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2625" w14:textId="c2d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целлюлозы древесной полубеленой или беленой из лиственных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февраля 2022 года № 25.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целлюлозы древесной полубеленой или беленой из лиственных пород, классифицируемых кодом 4703 29 000 1 ТН ВЭД ЕАЭС, в размере 0 процентов от таможенной стоимости с 1 июня 2022 г. по 31 мая 2023 г.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Примечание 16С к Единому таможенному тарифу Евразийского экономического союза,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изложить в следующей редакции: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01.06.2022 по 31.05.2023 включительно.".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изменения в перечень товаров, в отношении которых Республикой Казахстан в соответствии с обязательствами, принятыми в качестве условия присоединения к 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 размеров таких ставок пошлин в отношении отдельных видов целлюлозы древесной полубеленой или беленой из лиственных пород.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