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8687" w14:textId="cbb8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приложения 3 к Соглашению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w:t>
      </w:r>
    </w:p>
    <w:p>
      <w:pPr>
        <w:spacing w:after="0"/>
        <w:ind w:left="0"/>
        <w:jc w:val="both"/>
      </w:pPr>
      <w:r>
        <w:rPr>
          <w:rFonts w:ascii="Times New Roman"/>
          <w:b w:val="false"/>
          <w:i w:val="false"/>
          <w:color w:val="000000"/>
          <w:sz w:val="28"/>
        </w:rPr>
        <w:t>Решение Коллегии Евразийской экономической комиссии от 24 января 2023 года № 10.</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и достигнутыми договоренностями с Социалистической Республикой Вьетнам, с учетом положений </w:t>
      </w:r>
      <w:r>
        <w:rPr>
          <w:rFonts w:ascii="Times New Roman"/>
          <w:b w:val="false"/>
          <w:i w:val="false"/>
          <w:color w:val="000000"/>
          <w:sz w:val="28"/>
        </w:rPr>
        <w:t>статьи 2.4</w:t>
      </w:r>
      <w:r>
        <w:rPr>
          <w:rFonts w:ascii="Times New Roman"/>
          <w:b w:val="false"/>
          <w:i w:val="false"/>
          <w:color w:val="000000"/>
          <w:sz w:val="28"/>
        </w:rPr>
        <w:t xml:space="preserve">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(далее – Соглашение)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Просить государства – члены Евразийского экономического союза обеспечить применение </w:t>
      </w:r>
      <w:r>
        <w:rPr>
          <w:rFonts w:ascii="Times New Roman"/>
          <w:b w:val="false"/>
          <w:i w:val="false"/>
          <w:color w:val="000000"/>
          <w:sz w:val="28"/>
        </w:rPr>
        <w:t>перечня особых критериев</w:t>
      </w:r>
      <w:r>
        <w:rPr>
          <w:rFonts w:ascii="Times New Roman"/>
          <w:b w:val="false"/>
          <w:i w:val="false"/>
          <w:color w:val="000000"/>
          <w:sz w:val="28"/>
        </w:rPr>
        <w:t xml:space="preserve"> происхождения (приложение 3 к Соглашению), актуализированного с учетом 7-й редакции Гармонизированной системы описания и кодирования товаров Всемирной таможенной организации, согласно приложению.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17 апреля 2018 г. № 55 "О применении приложения 3 к Соглашению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w:t>
      </w:r>
    </w:p>
    <w:bookmarkEnd w:id="2"/>
    <w:bookmarkStart w:name="z7"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 но не ранее 1 октября 2023 г.</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24 января 2023 г. № 10</w:t>
            </w:r>
          </w:p>
        </w:tc>
      </w:tr>
    </w:tbl>
    <w:bookmarkStart w:name="z10" w:id="4"/>
    <w:p>
      <w:pPr>
        <w:spacing w:after="0"/>
        <w:ind w:left="0"/>
        <w:jc w:val="left"/>
      </w:pPr>
      <w:r>
        <w:rPr>
          <w:rFonts w:ascii="Times New Roman"/>
          <w:b/>
          <w:i w:val="false"/>
          <w:color w:val="000000"/>
        </w:rPr>
        <w:t xml:space="preserve"> ПЕРЕЧЕНЬ</w:t>
      </w:r>
      <w:r>
        <w:br/>
      </w:r>
      <w:r>
        <w:rPr>
          <w:rFonts w:ascii="Times New Roman"/>
          <w:b/>
          <w:i w:val="false"/>
          <w:color w:val="000000"/>
        </w:rPr>
        <w:t>особых критериев происхождения, актуализированный с учетом 7-й редакции Гармонизированной системы описания и кодирования товаров Всемирной таможенной организации</w:t>
      </w:r>
    </w:p>
    <w:bookmarkEnd w:id="4"/>
    <w:bookmarkStart w:name="z11" w:id="5"/>
    <w:p>
      <w:pPr>
        <w:spacing w:after="0"/>
        <w:ind w:left="0"/>
        <w:jc w:val="both"/>
      </w:pPr>
      <w:r>
        <w:rPr>
          <w:rFonts w:ascii="Times New Roman"/>
          <w:b w:val="false"/>
          <w:i w:val="false"/>
          <w:color w:val="000000"/>
          <w:sz w:val="28"/>
        </w:rPr>
        <w:t>
      Примечания:</w:t>
      </w:r>
    </w:p>
    <w:bookmarkEnd w:id="5"/>
    <w:bookmarkStart w:name="z12" w:id="6"/>
    <w:p>
      <w:pPr>
        <w:spacing w:after="0"/>
        <w:ind w:left="0"/>
        <w:jc w:val="both"/>
      </w:pPr>
      <w:r>
        <w:rPr>
          <w:rFonts w:ascii="Times New Roman"/>
          <w:b w:val="false"/>
          <w:i w:val="false"/>
          <w:color w:val="000000"/>
          <w:sz w:val="28"/>
        </w:rPr>
        <w:t>
      Первый столбец перечня содержит группы, товарные позиции или субпозиции, второй столбец содержит описание товаров. Товары в настоящем перечне определяются исключительно кодом товара по Гармонизированной системе описания и кодирования товаров Всемирной таможенной организации (далее – ГС). Описание товара приведено только для удобства пользования.</w:t>
      </w:r>
    </w:p>
    <w:bookmarkEnd w:id="6"/>
    <w:bookmarkStart w:name="z13" w:id="7"/>
    <w:p>
      <w:pPr>
        <w:spacing w:after="0"/>
        <w:ind w:left="0"/>
        <w:jc w:val="both"/>
      </w:pPr>
      <w:r>
        <w:rPr>
          <w:rFonts w:ascii="Times New Roman"/>
          <w:b w:val="false"/>
          <w:i w:val="false"/>
          <w:color w:val="000000"/>
          <w:sz w:val="28"/>
        </w:rPr>
        <w:t>
      "Группа" означает группу ГС (два знака);</w:t>
      </w:r>
    </w:p>
    <w:bookmarkEnd w:id="7"/>
    <w:bookmarkStart w:name="z14" w:id="8"/>
    <w:p>
      <w:pPr>
        <w:spacing w:after="0"/>
        <w:ind w:left="0"/>
        <w:jc w:val="both"/>
      </w:pPr>
      <w:r>
        <w:rPr>
          <w:rFonts w:ascii="Times New Roman"/>
          <w:b w:val="false"/>
          <w:i w:val="false"/>
          <w:color w:val="000000"/>
          <w:sz w:val="28"/>
        </w:rPr>
        <w:t>
      "Товарная позиция" означает товарную позицию ГС (четыре знака);</w:t>
      </w:r>
    </w:p>
    <w:bookmarkEnd w:id="8"/>
    <w:bookmarkStart w:name="z15" w:id="9"/>
    <w:p>
      <w:pPr>
        <w:spacing w:after="0"/>
        <w:ind w:left="0"/>
        <w:jc w:val="both"/>
      </w:pPr>
      <w:r>
        <w:rPr>
          <w:rFonts w:ascii="Times New Roman"/>
          <w:b w:val="false"/>
          <w:i w:val="false"/>
          <w:color w:val="000000"/>
          <w:sz w:val="28"/>
        </w:rPr>
        <w:t>
      "Субпозиция" означает субпозицию ГС (шесть знаков);</w:t>
      </w:r>
    </w:p>
    <w:bookmarkEnd w:id="9"/>
    <w:bookmarkStart w:name="z16" w:id="10"/>
    <w:p>
      <w:pPr>
        <w:spacing w:after="0"/>
        <w:ind w:left="0"/>
        <w:jc w:val="both"/>
      </w:pPr>
      <w:r>
        <w:rPr>
          <w:rFonts w:ascii="Times New Roman"/>
          <w:b w:val="false"/>
          <w:i w:val="false"/>
          <w:color w:val="000000"/>
          <w:sz w:val="28"/>
        </w:rPr>
        <w:t>
      "CTC" означает изменение товарной классификации на уровне первых двух, четырех или шести знаков ГС (СС, CTH, CTSH);</w:t>
      </w:r>
    </w:p>
    <w:bookmarkEnd w:id="10"/>
    <w:bookmarkStart w:name="z17" w:id="11"/>
    <w:p>
      <w:pPr>
        <w:spacing w:after="0"/>
        <w:ind w:left="0"/>
        <w:jc w:val="both"/>
      </w:pPr>
      <w:r>
        <w:rPr>
          <w:rFonts w:ascii="Times New Roman"/>
          <w:b w:val="false"/>
          <w:i w:val="false"/>
          <w:color w:val="000000"/>
          <w:sz w:val="28"/>
        </w:rPr>
        <w:t>
      "WO" означает, что товар полностью получен или произведен в Стороне в соответствии со статьей 4.4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(далее – Соглашение);</w:t>
      </w:r>
    </w:p>
    <w:bookmarkEnd w:id="11"/>
    <w:bookmarkStart w:name="z18" w:id="12"/>
    <w:p>
      <w:pPr>
        <w:spacing w:after="0"/>
        <w:ind w:left="0"/>
        <w:jc w:val="both"/>
      </w:pPr>
      <w:r>
        <w:rPr>
          <w:rFonts w:ascii="Times New Roman"/>
          <w:b w:val="false"/>
          <w:i w:val="false"/>
          <w:color w:val="000000"/>
          <w:sz w:val="28"/>
        </w:rPr>
        <w:t>
      "СС" означает, что все непроисходящие материалы, используемые в производстве конечного товара, претерпели изменение в товарной классификации на уровне первых двух знаков ГС (изменение группы);</w:t>
      </w:r>
    </w:p>
    <w:bookmarkEnd w:id="12"/>
    <w:bookmarkStart w:name="z19" w:id="13"/>
    <w:p>
      <w:pPr>
        <w:spacing w:after="0"/>
        <w:ind w:left="0"/>
        <w:jc w:val="both"/>
      </w:pPr>
      <w:r>
        <w:rPr>
          <w:rFonts w:ascii="Times New Roman"/>
          <w:b w:val="false"/>
          <w:i w:val="false"/>
          <w:color w:val="000000"/>
          <w:sz w:val="28"/>
        </w:rPr>
        <w:t>
      "CTH" означает, что все непроисходящие материалы, используемые в производстве конечного товара, претерпели изменение в товарной классификации на уровне первых четырех знаков ГС (изменение товарной позиции);</w:t>
      </w:r>
    </w:p>
    <w:bookmarkEnd w:id="13"/>
    <w:bookmarkStart w:name="z20" w:id="14"/>
    <w:p>
      <w:pPr>
        <w:spacing w:after="0"/>
        <w:ind w:left="0"/>
        <w:jc w:val="both"/>
      </w:pPr>
      <w:r>
        <w:rPr>
          <w:rFonts w:ascii="Times New Roman"/>
          <w:b w:val="false"/>
          <w:i w:val="false"/>
          <w:color w:val="000000"/>
          <w:sz w:val="28"/>
        </w:rPr>
        <w:t>
      "CTSH" означает, что все непроисходящие материалы, используемые в производстве конечного товара, претерпели изменение в товарной классификации на уровне шести знаков ГС (изменение субпозиции);</w:t>
      </w:r>
    </w:p>
    <w:bookmarkEnd w:id="14"/>
    <w:bookmarkStart w:name="z21" w:id="15"/>
    <w:p>
      <w:pPr>
        <w:spacing w:after="0"/>
        <w:ind w:left="0"/>
        <w:jc w:val="both"/>
      </w:pPr>
      <w:r>
        <w:rPr>
          <w:rFonts w:ascii="Times New Roman"/>
          <w:b w:val="false"/>
          <w:i w:val="false"/>
          <w:color w:val="000000"/>
          <w:sz w:val="28"/>
        </w:rPr>
        <w:t>
      "VAC X%" означает, что доля добавленной стоимости, достигнутая в процессе производства конечного товара в Стороне и рассчитанная в соответствии с формулой, определенной в статье 4.5 Соглашения, составляет не менее X процентов;</w:t>
      </w:r>
    </w:p>
    <w:bookmarkEnd w:id="15"/>
    <w:bookmarkStart w:name="z22" w:id="16"/>
    <w:p>
      <w:pPr>
        <w:spacing w:after="0"/>
        <w:ind w:left="0"/>
        <w:jc w:val="both"/>
      </w:pPr>
      <w:r>
        <w:rPr>
          <w:rFonts w:ascii="Times New Roman"/>
          <w:b w:val="false"/>
          <w:i w:val="false"/>
          <w:color w:val="000000"/>
          <w:sz w:val="28"/>
        </w:rPr>
        <w:t>
      "CTC + VAC Х%" означает требование по изменению товарной классификации при условии, что доля добавленной стоимости, достигнутая в процессе производства конечного товара в Стороне и рассчитанная в соответствии с формулой, определенной в статье 4.5 Соглашения, составляет не менее X процентов;</w:t>
      </w:r>
    </w:p>
    <w:bookmarkEnd w:id="16"/>
    <w:bookmarkStart w:name="z23" w:id="17"/>
    <w:p>
      <w:pPr>
        <w:spacing w:after="0"/>
        <w:ind w:left="0"/>
        <w:jc w:val="both"/>
      </w:pPr>
      <w:r>
        <w:rPr>
          <w:rFonts w:ascii="Times New Roman"/>
          <w:b w:val="false"/>
          <w:i w:val="false"/>
          <w:color w:val="000000"/>
          <w:sz w:val="28"/>
        </w:rPr>
        <w:t>
      "CTC или VAC X%" означает или требование по изменению товарной классификации, или достижение в процессе производства конечного товара в Стороне доли добавленной стоимости, рассчитанной в соответствии с формулой, определенной в статье 4.5 Соглашения, не менее X процентов.</w:t>
      </w:r>
    </w:p>
    <w:bookmarkEnd w:id="17"/>
    <w:bookmarkStart w:name="z24" w:id="18"/>
    <w:p>
      <w:pPr>
        <w:spacing w:after="0"/>
        <w:ind w:left="0"/>
        <w:jc w:val="both"/>
      </w:pPr>
      <w:r>
        <w:rPr>
          <w:rFonts w:ascii="Times New Roman"/>
          <w:b w:val="false"/>
          <w:i w:val="false"/>
          <w:color w:val="000000"/>
          <w:sz w:val="28"/>
        </w:rPr>
        <w:t>
      Требование по изменению товарной классификации применяется только в отношении непроисходящих материалов.</w:t>
      </w:r>
    </w:p>
    <w:bookmarkEnd w:id="18"/>
    <w:bookmarkStart w:name="z25" w:id="19"/>
    <w:p>
      <w:pPr>
        <w:spacing w:after="0"/>
        <w:ind w:left="0"/>
        <w:jc w:val="both"/>
      </w:pPr>
      <w:r>
        <w:rPr>
          <w:rFonts w:ascii="Times New Roman"/>
          <w:b w:val="false"/>
          <w:i w:val="false"/>
          <w:color w:val="000000"/>
          <w:sz w:val="28"/>
        </w:rPr>
        <w:t>
      Критерии происхождения, указанные в третьем столбце перечня, устанавливают минимальные требования к производственным операциям. Выполнение большего объема производственных операций также позволяет признать товар происходящим.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ослы, мулы и лошаки живые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Лошади: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Домашний крупный рогатый скот: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Буйволы: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живые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менее 50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50 кг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 живая, то есть куры домашние (</w:t>
            </w:r>
            <w:r>
              <w:rPr>
                <w:rFonts w:ascii="Times New Roman"/>
                <w:b w:val="false"/>
                <w:i/>
                <w:color w:val="000000"/>
                <w:sz w:val="20"/>
              </w:rPr>
              <w:t>Gallus</w:t>
            </w:r>
            <w:r>
              <w:rPr>
                <w:rFonts w:ascii="Times New Roman"/>
                <w:b w:val="false"/>
                <w:i w:val="false"/>
                <w:color w:val="000000"/>
                <w:sz w:val="20"/>
              </w:rPr>
              <w:t xml:space="preserve"> </w:t>
            </w:r>
            <w:r>
              <w:rPr>
                <w:rFonts w:ascii="Times New Roman"/>
                <w:b w:val="false"/>
                <w:i/>
                <w:color w:val="000000"/>
                <w:sz w:val="20"/>
              </w:rPr>
              <w:t>domesticus</w:t>
            </w:r>
            <w:r>
              <w:rPr>
                <w:rFonts w:ascii="Times New Roman"/>
                <w:b w:val="false"/>
                <w:i w:val="false"/>
                <w:color w:val="000000"/>
                <w:sz w:val="20"/>
              </w:rPr>
              <w:t>), утки, гуси, индейки и цесарки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не более 185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w:t>
            </w:r>
            <w:r>
              <w:rPr>
                <w:rFonts w:ascii="Times New Roman"/>
                <w:b w:val="false"/>
                <w:i/>
                <w:color w:val="000000"/>
                <w:sz w:val="20"/>
              </w:rPr>
              <w:t>Gallus</w:t>
            </w:r>
            <w:r>
              <w:rPr>
                <w:rFonts w:ascii="Times New Roman"/>
                <w:b w:val="false"/>
                <w:i w:val="false"/>
                <w:color w:val="000000"/>
                <w:sz w:val="20"/>
              </w:rPr>
              <w:t xml:space="preserve"> </w:t>
            </w:r>
            <w:r>
              <w:rPr>
                <w:rFonts w:ascii="Times New Roman"/>
                <w:b w:val="false"/>
                <w:i/>
                <w:color w:val="000000"/>
                <w:sz w:val="20"/>
              </w:rPr>
              <w:t>domesticus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Индейки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Цесарки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w:t>
            </w:r>
            <w:r>
              <w:rPr>
                <w:rFonts w:ascii="Times New Roman"/>
                <w:b w:val="false"/>
                <w:i/>
                <w:color w:val="000000"/>
                <w:sz w:val="20"/>
              </w:rPr>
              <w:t>Gallus</w:t>
            </w:r>
            <w:r>
              <w:rPr>
                <w:rFonts w:ascii="Times New Roman"/>
                <w:b w:val="false"/>
                <w:i w:val="false"/>
                <w:color w:val="000000"/>
                <w:sz w:val="20"/>
              </w:rPr>
              <w:t xml:space="preserve"> </w:t>
            </w:r>
            <w:r>
              <w:rPr>
                <w:rFonts w:ascii="Times New Roman"/>
                <w:b w:val="false"/>
                <w:i/>
                <w:color w:val="000000"/>
                <w:sz w:val="20"/>
              </w:rPr>
              <w:t>domesticus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Млекопитающие: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Киты, дельфины и морские свиньи (млекопитающие отряда </w:t>
            </w:r>
            <w:r>
              <w:rPr>
                <w:rFonts w:ascii="Times New Roman"/>
                <w:b w:val="false"/>
                <w:i/>
                <w:color w:val="000000"/>
                <w:sz w:val="20"/>
              </w:rPr>
              <w:t>Cetacea</w:t>
            </w:r>
            <w:r>
              <w:rPr>
                <w:rFonts w:ascii="Times New Roman"/>
                <w:b w:val="false"/>
                <w:i w:val="false"/>
                <w:color w:val="000000"/>
                <w:sz w:val="20"/>
              </w:rPr>
              <w:t xml:space="preserve">); ламантины и дюгони (млекопитающие отряда </w:t>
            </w:r>
            <w:r>
              <w:rPr>
                <w:rFonts w:ascii="Times New Roman"/>
                <w:b w:val="false"/>
                <w:i/>
                <w:color w:val="000000"/>
                <w:sz w:val="20"/>
              </w:rPr>
              <w:t>Sirenia</w:t>
            </w:r>
            <w:r>
              <w:rPr>
                <w:rFonts w:ascii="Times New Roman"/>
                <w:b w:val="false"/>
                <w:i w:val="false"/>
                <w:color w:val="000000"/>
                <w:sz w:val="20"/>
              </w:rPr>
              <w:t xml:space="preserve">); тюлени, морские львы и моржи (млекопитающие подотряда </w:t>
            </w:r>
            <w:r>
              <w:rPr>
                <w:rFonts w:ascii="Times New Roman"/>
                <w:b w:val="false"/>
                <w:i/>
                <w:color w:val="000000"/>
                <w:sz w:val="20"/>
              </w:rPr>
              <w:t>Pinnipedia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Верблюды и прочие животные семейства верблюдовых (</w:t>
            </w:r>
            <w:r>
              <w:rPr>
                <w:rFonts w:ascii="Times New Roman"/>
                <w:b w:val="false"/>
                <w:i/>
                <w:color w:val="000000"/>
                <w:sz w:val="20"/>
              </w:rPr>
              <w:t>Camelidae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Кролики и зайцы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Рептилии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Хищные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Попугаеобразные (включая попугаев, длиннохвостых попугаев, ара и какаду)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Страусы; эму (</w:t>
            </w:r>
            <w:r>
              <w:rPr>
                <w:rFonts w:ascii="Times New Roman"/>
                <w:b w:val="false"/>
                <w:i/>
                <w:color w:val="000000"/>
                <w:sz w:val="20"/>
              </w:rPr>
              <w:t>Dromaius</w:t>
            </w:r>
            <w:r>
              <w:rPr>
                <w:rFonts w:ascii="Times New Roman"/>
                <w:b w:val="false"/>
                <w:i w:val="false"/>
                <w:color w:val="000000"/>
                <w:sz w:val="20"/>
              </w:rPr>
              <w:t xml:space="preserve"> </w:t>
            </w:r>
            <w:r>
              <w:rPr>
                <w:rFonts w:ascii="Times New Roman"/>
                <w:b w:val="false"/>
                <w:i/>
                <w:color w:val="000000"/>
                <w:sz w:val="20"/>
              </w:rPr>
              <w:t>novaehollandiae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Насекомые: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Пчелы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баранина,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баранина,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Козлятина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ослов, мулов или лошаков, свежее, охлажденное или замороженное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Крупного рогатого скота,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Крупного рогатого скота,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Языки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 или охлажденные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 домашних (</w:t>
            </w:r>
            <w:r>
              <w:rPr>
                <w:rFonts w:ascii="Times New Roman"/>
                <w:b w:val="false"/>
                <w:i/>
                <w:color w:val="000000"/>
                <w:sz w:val="20"/>
              </w:rPr>
              <w:t>Gallus</w:t>
            </w:r>
            <w:r>
              <w:rPr>
                <w:rFonts w:ascii="Times New Roman"/>
                <w:b w:val="false"/>
                <w:i w:val="false"/>
                <w:color w:val="000000"/>
                <w:sz w:val="20"/>
              </w:rPr>
              <w:t xml:space="preserve"> </w:t>
            </w:r>
            <w:r>
              <w:rPr>
                <w:rFonts w:ascii="Times New Roman"/>
                <w:b w:val="false"/>
                <w:i/>
                <w:color w:val="000000"/>
                <w:sz w:val="20"/>
              </w:rPr>
              <w:t>domesticus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Жирная печень,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Жирная печень,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Цесарок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Кроликов или зайцев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Китов, дельфинов и морских свиней (млекопитающих отряда </w:t>
            </w:r>
            <w:r>
              <w:rPr>
                <w:rFonts w:ascii="Times New Roman"/>
                <w:b w:val="false"/>
                <w:i/>
                <w:color w:val="000000"/>
                <w:sz w:val="20"/>
              </w:rPr>
              <w:t>Cetacea</w:t>
            </w:r>
            <w:r>
              <w:rPr>
                <w:rFonts w:ascii="Times New Roman"/>
                <w:b w:val="false"/>
                <w:i w:val="false"/>
                <w:color w:val="000000"/>
                <w:sz w:val="20"/>
              </w:rPr>
              <w:t xml:space="preserve">); ламантинов и дюгоней (млекопитающих отряда </w:t>
            </w:r>
            <w:r>
              <w:rPr>
                <w:rFonts w:ascii="Times New Roman"/>
                <w:b w:val="false"/>
                <w:i/>
                <w:color w:val="000000"/>
                <w:sz w:val="20"/>
              </w:rPr>
              <w:t>Sirenia</w:t>
            </w:r>
            <w:r>
              <w:rPr>
                <w:rFonts w:ascii="Times New Roman"/>
                <w:b w:val="false"/>
                <w:i w:val="false"/>
                <w:color w:val="000000"/>
                <w:sz w:val="20"/>
              </w:rPr>
              <w:t xml:space="preserve">); тюленей, морских львов и моржей (млекопитающих подотряда </w:t>
            </w:r>
            <w:r>
              <w:rPr>
                <w:rFonts w:ascii="Times New Roman"/>
                <w:b w:val="false"/>
                <w:i/>
                <w:color w:val="000000"/>
                <w:sz w:val="20"/>
              </w:rPr>
              <w:t>Pinnipedia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Верблюдов и прочих животных семейства верблюдовых (</w:t>
            </w:r>
            <w:r>
              <w:rPr>
                <w:rFonts w:ascii="Times New Roman"/>
                <w:b w:val="false"/>
                <w:i/>
                <w:color w:val="000000"/>
                <w:sz w:val="20"/>
              </w:rPr>
              <w:t>Camelidae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Грудинки (стрики) и отруба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пищевую муку тонкого и грубого помола из мяса или мясных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Китов, дельфинов и морских свиней (млекопитающих отряда </w:t>
            </w:r>
            <w:r>
              <w:rPr>
                <w:rFonts w:ascii="Times New Roman"/>
                <w:b w:val="false"/>
                <w:i/>
                <w:color w:val="000000"/>
                <w:sz w:val="20"/>
              </w:rPr>
              <w:t>Cetacea</w:t>
            </w:r>
            <w:r>
              <w:rPr>
                <w:rFonts w:ascii="Times New Roman"/>
                <w:b w:val="false"/>
                <w:i w:val="false"/>
                <w:color w:val="000000"/>
                <w:sz w:val="20"/>
              </w:rPr>
              <w:t xml:space="preserve">); ламантинов и дюгоней (млекопитающих отряда </w:t>
            </w:r>
            <w:r>
              <w:rPr>
                <w:rFonts w:ascii="Times New Roman"/>
                <w:b w:val="false"/>
                <w:i/>
                <w:color w:val="000000"/>
                <w:sz w:val="20"/>
              </w:rPr>
              <w:t>Sirenia</w:t>
            </w:r>
            <w:r>
              <w:rPr>
                <w:rFonts w:ascii="Times New Roman"/>
                <w:b w:val="false"/>
                <w:i w:val="false"/>
                <w:color w:val="000000"/>
                <w:sz w:val="20"/>
              </w:rPr>
              <w:t xml:space="preserve">); тюленей, морских львов и моржей (млекопитающих подотряда </w:t>
            </w:r>
            <w:r>
              <w:rPr>
                <w:rFonts w:ascii="Times New Roman"/>
                <w:b w:val="false"/>
                <w:i/>
                <w:color w:val="000000"/>
                <w:sz w:val="20"/>
              </w:rPr>
              <w:t>Pinnipedia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Рептилий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РАКООБРАЗНЫЕ, МОЛЛЮСКИ И ПРОЧИЕ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Декоративная рыба: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Пресноводная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Живая рыба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aрache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синий, или обыкновенный, и тунец тихоокеанский голубой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thynnus</w:t>
            </w:r>
            <w:r>
              <w:rPr>
                <w:rFonts w:ascii="Times New Roman"/>
                <w:b w:val="false"/>
                <w:i w:val="false"/>
                <w:color w:val="000000"/>
                <w:sz w:val="20"/>
              </w:rPr>
              <w:t xml:space="preserve">,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orientalis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maccoyii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Лососевые,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aрache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Камбалообразные (</w:t>
            </w:r>
            <w:r>
              <w:rPr>
                <w:rFonts w:ascii="Times New Roman"/>
                <w:b w:val="false"/>
                <w:i/>
                <w:color w:val="000000"/>
                <w:sz w:val="20"/>
              </w:rPr>
              <w:t>Рleuronectidae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Scoрhthalmidae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w:t>
            </w:r>
            <w:r>
              <w:rPr>
                <w:rFonts w:ascii="Times New Roman"/>
                <w:b w:val="false"/>
                <w:i/>
                <w:color w:val="000000"/>
                <w:sz w:val="20"/>
              </w:rPr>
              <w:t>Reinhardtius</w:t>
            </w:r>
            <w:r>
              <w:rPr>
                <w:rFonts w:ascii="Times New Roman"/>
                <w:b w:val="false"/>
                <w:i w:val="false"/>
                <w:color w:val="000000"/>
                <w:sz w:val="20"/>
              </w:rPr>
              <w:t xml:space="preserve"> </w:t>
            </w:r>
            <w:r>
              <w:rPr>
                <w:rFonts w:ascii="Times New Roman"/>
                <w:b w:val="false"/>
                <w:i/>
                <w:color w:val="000000"/>
                <w:sz w:val="20"/>
              </w:rPr>
              <w:t>hiррoglossoides</w:t>
            </w:r>
            <w:r>
              <w:rPr>
                <w:rFonts w:ascii="Times New Roman"/>
                <w:b w:val="false"/>
                <w:i w:val="false"/>
                <w:color w:val="000000"/>
                <w:sz w:val="20"/>
              </w:rPr>
              <w:t xml:space="preserve">, </w:t>
            </w:r>
            <w:r>
              <w:rPr>
                <w:rFonts w:ascii="Times New Roman"/>
                <w:b w:val="false"/>
                <w:i/>
                <w:color w:val="000000"/>
                <w:sz w:val="20"/>
              </w:rPr>
              <w:t>Hiррoglossus</w:t>
            </w:r>
            <w:r>
              <w:rPr>
                <w:rFonts w:ascii="Times New Roman"/>
                <w:b w:val="false"/>
                <w:i w:val="false"/>
                <w:color w:val="000000"/>
                <w:sz w:val="20"/>
              </w:rPr>
              <w:t xml:space="preserve"> </w:t>
            </w:r>
            <w:r>
              <w:rPr>
                <w:rFonts w:ascii="Times New Roman"/>
                <w:b w:val="false"/>
                <w:i/>
                <w:color w:val="000000"/>
                <w:sz w:val="20"/>
              </w:rPr>
              <w:t>hiррoglossus</w:t>
            </w:r>
            <w:r>
              <w:rPr>
                <w:rFonts w:ascii="Times New Roman"/>
                <w:b w:val="false"/>
                <w:i w:val="false"/>
                <w:color w:val="000000"/>
                <w:sz w:val="20"/>
              </w:rPr>
              <w:t xml:space="preserve">, </w:t>
            </w:r>
            <w:r>
              <w:rPr>
                <w:rFonts w:ascii="Times New Roman"/>
                <w:b w:val="false"/>
                <w:i/>
                <w:color w:val="000000"/>
                <w:sz w:val="20"/>
              </w:rPr>
              <w:t>Hiррoglossus</w:t>
            </w:r>
            <w:r>
              <w:rPr>
                <w:rFonts w:ascii="Times New Roman"/>
                <w:b w:val="false"/>
                <w:i w:val="false"/>
                <w:color w:val="000000"/>
                <w:sz w:val="20"/>
              </w:rPr>
              <w:t xml:space="preserve"> </w:t>
            </w:r>
            <w:r>
              <w:rPr>
                <w:rFonts w:ascii="Times New Roman"/>
                <w:b w:val="false"/>
                <w:i/>
                <w:color w:val="000000"/>
                <w:sz w:val="20"/>
              </w:rPr>
              <w:t>stenoleрis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w:t>
            </w:r>
            <w:r>
              <w:rPr>
                <w:rFonts w:ascii="Times New Roman"/>
                <w:b w:val="false"/>
                <w:i/>
                <w:color w:val="000000"/>
                <w:sz w:val="20"/>
              </w:rPr>
              <w:t>Рleuronectes</w:t>
            </w:r>
            <w:r>
              <w:rPr>
                <w:rFonts w:ascii="Times New Roman"/>
                <w:b w:val="false"/>
                <w:i w:val="false"/>
                <w:color w:val="000000"/>
                <w:sz w:val="20"/>
              </w:rPr>
              <w:t xml:space="preserve"> </w:t>
            </w:r>
            <w:r>
              <w:rPr>
                <w:rFonts w:ascii="Times New Roman"/>
                <w:b w:val="false"/>
                <w:i/>
                <w:color w:val="000000"/>
                <w:sz w:val="20"/>
              </w:rPr>
              <w:t>рlatessa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w:t>
            </w:r>
            <w:r>
              <w:rPr>
                <w:rFonts w:ascii="Times New Roman"/>
                <w:b w:val="false"/>
                <w:i/>
                <w:color w:val="000000"/>
                <w:sz w:val="20"/>
              </w:rPr>
              <w:t>Solea</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w:t>
            </w:r>
            <w:r>
              <w:rPr>
                <w:rFonts w:ascii="Times New Roman"/>
                <w:b w:val="false"/>
                <w:i/>
                <w:color w:val="000000"/>
                <w:sz w:val="20"/>
              </w:rPr>
              <w:t>Psetta</w:t>
            </w:r>
            <w:r>
              <w:rPr>
                <w:rFonts w:ascii="Times New Roman"/>
                <w:b w:val="false"/>
                <w:i w:val="false"/>
                <w:color w:val="000000"/>
                <w:sz w:val="20"/>
              </w:rPr>
              <w:t xml:space="preserve"> </w:t>
            </w:r>
            <w:r>
              <w:rPr>
                <w:rFonts w:ascii="Times New Roman"/>
                <w:b w:val="false"/>
                <w:i/>
                <w:color w:val="000000"/>
                <w:sz w:val="20"/>
              </w:rPr>
              <w:t>maxima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Тунец (рода </w:t>
            </w:r>
            <w:r>
              <w:rPr>
                <w:rFonts w:ascii="Times New Roman"/>
                <w:b w:val="false"/>
                <w:i/>
                <w:color w:val="000000"/>
                <w:sz w:val="20"/>
              </w:rPr>
              <w:t>Thunnus</w:t>
            </w:r>
            <w:r>
              <w:rPr>
                <w:rFonts w:ascii="Times New Roman"/>
                <w:b w:val="false"/>
                <w:i w:val="false"/>
                <w:color w:val="000000"/>
                <w:sz w:val="20"/>
              </w:rPr>
              <w:t>), тунец полосатый (скипджек, полосатый бонито)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длинноперый, или альбакор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alalunga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желтоперый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albacares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полосатый (скипджек, полосатый бонито)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большеглазый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obesus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синий, или обыкновенный, и тунец тихоокеанский голубой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thynnus</w:t>
            </w:r>
            <w:r>
              <w:rPr>
                <w:rFonts w:ascii="Times New Roman"/>
                <w:b w:val="false"/>
                <w:i w:val="false"/>
                <w:color w:val="000000"/>
                <w:sz w:val="20"/>
              </w:rPr>
              <w:t xml:space="preserve">,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orientalis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maccoyii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сардины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r>
              <w:rPr>
                <w:rFonts w:ascii="Times New Roman"/>
                <w:b w:val="false"/>
                <w:i w:val="false"/>
                <w:color w:val="000000"/>
                <w:sz w:val="20"/>
              </w:rPr>
              <w:t xml:space="preserve">, </w:t>
            </w:r>
            <w:r>
              <w:rPr>
                <w:rFonts w:ascii="Times New Roman"/>
                <w:b w:val="false"/>
                <w:i/>
                <w:color w:val="000000"/>
                <w:sz w:val="20"/>
              </w:rPr>
              <w:t>Sardinops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сардинелла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кильки или шпроты (</w:t>
            </w:r>
            <w:r>
              <w:rPr>
                <w:rFonts w:ascii="Times New Roman"/>
                <w:b w:val="false"/>
                <w:i/>
                <w:color w:val="000000"/>
                <w:sz w:val="20"/>
              </w:rPr>
              <w:t>Sprattus</w:t>
            </w:r>
            <w:r>
              <w:rPr>
                <w:rFonts w:ascii="Times New Roman"/>
                <w:b w:val="false"/>
                <w:i w:val="false"/>
                <w:color w:val="000000"/>
                <w:sz w:val="20"/>
              </w:rPr>
              <w:t xml:space="preserve"> </w:t>
            </w:r>
            <w:r>
              <w:rPr>
                <w:rFonts w:ascii="Times New Roman"/>
                <w:b w:val="false"/>
                <w:i/>
                <w:color w:val="000000"/>
                <w:sz w:val="20"/>
              </w:rPr>
              <w:t>sprattus</w:t>
            </w:r>
            <w:r>
              <w:rPr>
                <w:rFonts w:ascii="Times New Roman"/>
                <w:b w:val="false"/>
                <w:i w:val="false"/>
                <w:color w:val="000000"/>
                <w:sz w:val="20"/>
              </w:rPr>
              <w:t>), скумбрия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 скумбрии тропические (</w:t>
            </w:r>
            <w:r>
              <w:rPr>
                <w:rFonts w:ascii="Times New Roman"/>
                <w:b w:val="false"/>
                <w:i/>
                <w:color w:val="000000"/>
                <w:sz w:val="20"/>
              </w:rPr>
              <w:t>Rastrelliger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макрели (</w:t>
            </w:r>
            <w:r>
              <w:rPr>
                <w:rFonts w:ascii="Times New Roman"/>
                <w:b w:val="false"/>
                <w:i/>
                <w:color w:val="000000"/>
                <w:sz w:val="20"/>
              </w:rPr>
              <w:t>Scomberomorus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ставрида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каранкс (</w:t>
            </w:r>
            <w:r>
              <w:rPr>
                <w:rFonts w:ascii="Times New Roman"/>
                <w:b w:val="false"/>
                <w:i/>
                <w:color w:val="000000"/>
                <w:sz w:val="20"/>
              </w:rPr>
              <w:t>Caranx</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кобия (</w:t>
            </w:r>
            <w:r>
              <w:rPr>
                <w:rFonts w:ascii="Times New Roman"/>
                <w:b w:val="false"/>
                <w:i/>
                <w:color w:val="000000"/>
                <w:sz w:val="20"/>
              </w:rPr>
              <w:t>Rachycentron</w:t>
            </w:r>
            <w:r>
              <w:rPr>
                <w:rFonts w:ascii="Times New Roman"/>
                <w:b w:val="false"/>
                <w:i w:val="false"/>
                <w:color w:val="000000"/>
                <w:sz w:val="20"/>
              </w:rPr>
              <w:t xml:space="preserve"> </w:t>
            </w:r>
            <w:r>
              <w:rPr>
                <w:rFonts w:ascii="Times New Roman"/>
                <w:b w:val="false"/>
                <w:i/>
                <w:color w:val="000000"/>
                <w:sz w:val="20"/>
              </w:rPr>
              <w:t>canadum</w:t>
            </w:r>
            <w:r>
              <w:rPr>
                <w:rFonts w:ascii="Times New Roman"/>
                <w:b w:val="false"/>
                <w:i w:val="false"/>
                <w:color w:val="000000"/>
                <w:sz w:val="20"/>
              </w:rPr>
              <w:t>), рыба-зеркало (</w:t>
            </w:r>
            <w:r>
              <w:rPr>
                <w:rFonts w:ascii="Times New Roman"/>
                <w:b w:val="false"/>
                <w:i/>
                <w:color w:val="000000"/>
                <w:sz w:val="20"/>
              </w:rPr>
              <w:t>Pampus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сайра тихоокеанская (</w:t>
            </w:r>
            <w:r>
              <w:rPr>
                <w:rFonts w:ascii="Times New Roman"/>
                <w:b w:val="false"/>
                <w:i/>
                <w:color w:val="000000"/>
                <w:sz w:val="20"/>
              </w:rPr>
              <w:t>Cololabis</w:t>
            </w:r>
            <w:r>
              <w:rPr>
                <w:rFonts w:ascii="Times New Roman"/>
                <w:b w:val="false"/>
                <w:i w:val="false"/>
                <w:color w:val="000000"/>
                <w:sz w:val="20"/>
              </w:rPr>
              <w:t xml:space="preserve"> </w:t>
            </w:r>
            <w:r>
              <w:rPr>
                <w:rFonts w:ascii="Times New Roman"/>
                <w:b w:val="false"/>
                <w:i/>
                <w:color w:val="000000"/>
                <w:sz w:val="20"/>
              </w:rPr>
              <w:t>saira</w:t>
            </w:r>
            <w:r>
              <w:rPr>
                <w:rFonts w:ascii="Times New Roman"/>
                <w:b w:val="false"/>
                <w:i w:val="false"/>
                <w:color w:val="000000"/>
                <w:sz w:val="20"/>
              </w:rPr>
              <w:t>), десятиперая ставрида (</w:t>
            </w:r>
            <w:r>
              <w:rPr>
                <w:rFonts w:ascii="Times New Roman"/>
                <w:b w:val="false"/>
                <w:i/>
                <w:color w:val="000000"/>
                <w:sz w:val="20"/>
              </w:rPr>
              <w:t>Decapterus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мойва (</w:t>
            </w:r>
            <w:r>
              <w:rPr>
                <w:rFonts w:ascii="Times New Roman"/>
                <w:b w:val="false"/>
                <w:i/>
                <w:color w:val="000000"/>
                <w:sz w:val="20"/>
              </w:rPr>
              <w:t>Mallotus</w:t>
            </w:r>
            <w:r>
              <w:rPr>
                <w:rFonts w:ascii="Times New Roman"/>
                <w:b w:val="false"/>
                <w:i w:val="false"/>
                <w:color w:val="000000"/>
                <w:sz w:val="20"/>
              </w:rPr>
              <w:t xml:space="preserve"> </w:t>
            </w:r>
            <w:r>
              <w:rPr>
                <w:rFonts w:ascii="Times New Roman"/>
                <w:b w:val="false"/>
                <w:i/>
                <w:color w:val="000000"/>
                <w:sz w:val="20"/>
              </w:rPr>
              <w:t>villosus</w:t>
            </w:r>
            <w:r>
              <w:rPr>
                <w:rFonts w:ascii="Times New Roman"/>
                <w:b w:val="false"/>
                <w:i w:val="false"/>
                <w:color w:val="000000"/>
                <w:sz w:val="20"/>
              </w:rPr>
              <w:t>), меч-рыба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 тунец малый пятнистый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affinis</w:t>
            </w:r>
            <w:r>
              <w:rPr>
                <w:rFonts w:ascii="Times New Roman"/>
                <w:b w:val="false"/>
                <w:i w:val="false"/>
                <w:color w:val="000000"/>
                <w:sz w:val="20"/>
              </w:rPr>
              <w:t>), пеламида (</w:t>
            </w:r>
            <w:r>
              <w:rPr>
                <w:rFonts w:ascii="Times New Roman"/>
                <w:b w:val="false"/>
                <w:i/>
                <w:color w:val="000000"/>
                <w:sz w:val="20"/>
              </w:rPr>
              <w:t>Sarda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рыбы семейства </w:t>
            </w:r>
            <w:r>
              <w:rPr>
                <w:rFonts w:ascii="Times New Roman"/>
                <w:b w:val="false"/>
                <w:i/>
                <w:color w:val="000000"/>
                <w:sz w:val="20"/>
              </w:rPr>
              <w:t>Istiophoridae</w:t>
            </w:r>
            <w:r>
              <w:rPr>
                <w:rFonts w:ascii="Times New Roman"/>
                <w:b w:val="false"/>
                <w:i w:val="false"/>
                <w:color w:val="000000"/>
                <w:sz w:val="20"/>
              </w:rPr>
              <w:t xml:space="preserve"> (марлины, парусники, копьеносцы),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р</w:t>
            </w:r>
            <w:r>
              <w:rPr>
                <w:rFonts w:ascii="Times New Roman"/>
                <w:b w:val="false"/>
                <w:i/>
                <w:color w:val="000000"/>
                <w:sz w:val="20"/>
              </w:rPr>
              <w:t>allasii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Сардины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r>
              <w:rPr>
                <w:rFonts w:ascii="Times New Roman"/>
                <w:b w:val="false"/>
                <w:i w:val="false"/>
                <w:color w:val="000000"/>
                <w:sz w:val="20"/>
              </w:rPr>
              <w:t xml:space="preserve">, </w:t>
            </w:r>
            <w:r>
              <w:rPr>
                <w:rFonts w:ascii="Times New Roman"/>
                <w:b w:val="false"/>
                <w:i/>
                <w:color w:val="000000"/>
                <w:sz w:val="20"/>
              </w:rPr>
              <w:t>Sardinops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сардинелла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кильки или шпроты (</w:t>
            </w:r>
            <w:r>
              <w:rPr>
                <w:rFonts w:ascii="Times New Roman"/>
                <w:b w:val="false"/>
                <w:i/>
                <w:color w:val="000000"/>
                <w:sz w:val="20"/>
              </w:rPr>
              <w:t>Sprattus</w:t>
            </w:r>
            <w:r>
              <w:rPr>
                <w:rFonts w:ascii="Times New Roman"/>
                <w:b w:val="false"/>
                <w:i w:val="false"/>
                <w:color w:val="000000"/>
                <w:sz w:val="20"/>
              </w:rPr>
              <w:t xml:space="preserve"> </w:t>
            </w:r>
            <w:r>
              <w:rPr>
                <w:rFonts w:ascii="Times New Roman"/>
                <w:b w:val="false"/>
                <w:i/>
                <w:color w:val="000000"/>
                <w:sz w:val="20"/>
              </w:rPr>
              <w:t>sprattus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Ставрида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w:t>
            </w:r>
            <w:r>
              <w:rPr>
                <w:rFonts w:ascii="Times New Roman"/>
                <w:b w:val="false"/>
                <w:i/>
                <w:color w:val="000000"/>
                <w:sz w:val="20"/>
              </w:rPr>
              <w:t>Rachycentron</w:t>
            </w:r>
            <w:r>
              <w:rPr>
                <w:rFonts w:ascii="Times New Roman"/>
                <w:b w:val="false"/>
                <w:i w:val="false"/>
                <w:color w:val="000000"/>
                <w:sz w:val="20"/>
              </w:rPr>
              <w:t xml:space="preserve"> </w:t>
            </w:r>
            <w:r>
              <w:rPr>
                <w:rFonts w:ascii="Times New Roman"/>
                <w:b w:val="false"/>
                <w:i/>
                <w:color w:val="000000"/>
                <w:sz w:val="20"/>
              </w:rPr>
              <w:t>canadum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Рыба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r>
              <w:rPr>
                <w:rFonts w:ascii="Times New Roman"/>
                <w:b w:val="false"/>
                <w:i w:val="false"/>
                <w:color w:val="000000"/>
                <w:sz w:val="20"/>
              </w:rPr>
              <w:t>,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Мерлуза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американский нитеперый налим (</w:t>
            </w:r>
            <w:r>
              <w:rPr>
                <w:rFonts w:ascii="Times New Roman"/>
                <w:b w:val="false"/>
                <w:i/>
                <w:color w:val="000000"/>
                <w:sz w:val="20"/>
              </w:rPr>
              <w:t>Urophycis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Путассу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poutassou</w:t>
            </w:r>
            <w:r>
              <w:rPr>
                <w:rFonts w:ascii="Times New Roman"/>
                <w:b w:val="false"/>
                <w:i w:val="false"/>
                <w:color w:val="000000"/>
                <w:sz w:val="20"/>
              </w:rPr>
              <w:t xml:space="preserve">,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australis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 нильский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прочая,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Скаты и ромбовые скаты (</w:t>
            </w:r>
            <w:r>
              <w:rPr>
                <w:rFonts w:ascii="Times New Roman"/>
                <w:b w:val="false"/>
                <w:i/>
                <w:color w:val="000000"/>
                <w:sz w:val="20"/>
              </w:rPr>
              <w:t>Rajidae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Лаврак (</w:t>
            </w:r>
            <w:r>
              <w:rPr>
                <w:rFonts w:ascii="Times New Roman"/>
                <w:b w:val="false"/>
                <w:i/>
                <w:color w:val="000000"/>
                <w:sz w:val="20"/>
              </w:rPr>
              <w:t>Dicentrarchus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Спаровые, или морские караси (</w:t>
            </w:r>
            <w:r>
              <w:rPr>
                <w:rFonts w:ascii="Times New Roman"/>
                <w:b w:val="false"/>
                <w:i/>
                <w:color w:val="000000"/>
                <w:sz w:val="20"/>
              </w:rPr>
              <w:t>Sparidae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молоки, плавники, головы, хвосты, плавательные пузыри и прочие пищевые рыбные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 икра и молоки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Лососевые,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Красная, или нерка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прочий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 нильский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Камбалообразные (</w:t>
            </w:r>
            <w:r>
              <w:rPr>
                <w:rFonts w:ascii="Times New Roman"/>
                <w:b w:val="false"/>
                <w:i/>
                <w:color w:val="000000"/>
                <w:sz w:val="20"/>
              </w:rPr>
              <w:t>Рleuronectidae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Scoрhthalmidae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 кроме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w:t>
            </w:r>
            <w:r>
              <w:rPr>
                <w:rFonts w:ascii="Times New Roman"/>
                <w:b w:val="false"/>
                <w:i/>
                <w:color w:val="000000"/>
                <w:sz w:val="20"/>
              </w:rPr>
              <w:t>Reinhardtius</w:t>
            </w:r>
            <w:r>
              <w:rPr>
                <w:rFonts w:ascii="Times New Roman"/>
                <w:b w:val="false"/>
                <w:i w:val="false"/>
                <w:color w:val="000000"/>
                <w:sz w:val="20"/>
              </w:rPr>
              <w:t xml:space="preserve"> </w:t>
            </w:r>
            <w:r>
              <w:rPr>
                <w:rFonts w:ascii="Times New Roman"/>
                <w:b w:val="false"/>
                <w:i/>
                <w:color w:val="000000"/>
                <w:sz w:val="20"/>
              </w:rPr>
              <w:t>hiррoglossoides</w:t>
            </w:r>
            <w:r>
              <w:rPr>
                <w:rFonts w:ascii="Times New Roman"/>
                <w:b w:val="false"/>
                <w:i w:val="false"/>
                <w:color w:val="000000"/>
                <w:sz w:val="20"/>
              </w:rPr>
              <w:t xml:space="preserve">, </w:t>
            </w:r>
            <w:r>
              <w:rPr>
                <w:rFonts w:ascii="Times New Roman"/>
                <w:b w:val="false"/>
                <w:i/>
                <w:color w:val="000000"/>
                <w:sz w:val="20"/>
              </w:rPr>
              <w:t>Hiррoglossus</w:t>
            </w:r>
            <w:r>
              <w:rPr>
                <w:rFonts w:ascii="Times New Roman"/>
                <w:b w:val="false"/>
                <w:i w:val="false"/>
                <w:color w:val="000000"/>
                <w:sz w:val="20"/>
              </w:rPr>
              <w:t xml:space="preserve"> </w:t>
            </w:r>
            <w:r>
              <w:rPr>
                <w:rFonts w:ascii="Times New Roman"/>
                <w:b w:val="false"/>
                <w:i/>
                <w:color w:val="000000"/>
                <w:sz w:val="20"/>
              </w:rPr>
              <w:t>hiррoglossus</w:t>
            </w:r>
            <w:r>
              <w:rPr>
                <w:rFonts w:ascii="Times New Roman"/>
                <w:b w:val="false"/>
                <w:i w:val="false"/>
                <w:color w:val="000000"/>
                <w:sz w:val="20"/>
              </w:rPr>
              <w:t xml:space="preserve">, </w:t>
            </w:r>
            <w:r>
              <w:rPr>
                <w:rFonts w:ascii="Times New Roman"/>
                <w:b w:val="false"/>
                <w:i/>
                <w:color w:val="000000"/>
                <w:sz w:val="20"/>
              </w:rPr>
              <w:t>Hiррoglossus</w:t>
            </w:r>
            <w:r>
              <w:rPr>
                <w:rFonts w:ascii="Times New Roman"/>
                <w:b w:val="false"/>
                <w:i w:val="false"/>
                <w:color w:val="000000"/>
                <w:sz w:val="20"/>
              </w:rPr>
              <w:t xml:space="preserve"> </w:t>
            </w:r>
            <w:r>
              <w:rPr>
                <w:rFonts w:ascii="Times New Roman"/>
                <w:b w:val="false"/>
                <w:i/>
                <w:color w:val="000000"/>
                <w:sz w:val="20"/>
              </w:rPr>
              <w:t>stenoleрis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w:t>
            </w:r>
            <w:r>
              <w:rPr>
                <w:rFonts w:ascii="Times New Roman"/>
                <w:b w:val="false"/>
                <w:i/>
                <w:color w:val="000000"/>
                <w:sz w:val="20"/>
              </w:rPr>
              <w:t>Рleuronectes</w:t>
            </w:r>
            <w:r>
              <w:rPr>
                <w:rFonts w:ascii="Times New Roman"/>
                <w:b w:val="false"/>
                <w:i w:val="false"/>
                <w:color w:val="000000"/>
                <w:sz w:val="20"/>
              </w:rPr>
              <w:t xml:space="preserve"> </w:t>
            </w:r>
            <w:r>
              <w:rPr>
                <w:rFonts w:ascii="Times New Roman"/>
                <w:b w:val="false"/>
                <w:i/>
                <w:color w:val="000000"/>
                <w:sz w:val="20"/>
              </w:rPr>
              <w:t>рlatessa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w:t>
            </w:r>
            <w:r>
              <w:rPr>
                <w:rFonts w:ascii="Times New Roman"/>
                <w:b w:val="false"/>
                <w:i/>
                <w:color w:val="000000"/>
                <w:sz w:val="20"/>
              </w:rPr>
              <w:t>Solea</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w:t>
            </w:r>
            <w:r>
              <w:rPr>
                <w:rFonts w:ascii="Times New Roman"/>
                <w:b w:val="false"/>
                <w:i/>
                <w:color w:val="000000"/>
                <w:sz w:val="20"/>
              </w:rPr>
              <w:t>Psetta</w:t>
            </w:r>
            <w:r>
              <w:rPr>
                <w:rFonts w:ascii="Times New Roman"/>
                <w:b w:val="false"/>
                <w:i w:val="false"/>
                <w:color w:val="000000"/>
                <w:sz w:val="20"/>
              </w:rPr>
              <w:t xml:space="preserve"> </w:t>
            </w:r>
            <w:r>
              <w:rPr>
                <w:rFonts w:ascii="Times New Roman"/>
                <w:b w:val="false"/>
                <w:i/>
                <w:color w:val="000000"/>
                <w:sz w:val="20"/>
              </w:rPr>
              <w:t>maxima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Тунец (рода </w:t>
            </w:r>
            <w:r>
              <w:rPr>
                <w:rFonts w:ascii="Times New Roman"/>
                <w:b w:val="false"/>
                <w:i/>
                <w:color w:val="000000"/>
                <w:sz w:val="20"/>
              </w:rPr>
              <w:t>Thunnus</w:t>
            </w:r>
            <w:r>
              <w:rPr>
                <w:rFonts w:ascii="Times New Roman"/>
                <w:b w:val="false"/>
                <w:i w:val="false"/>
                <w:color w:val="000000"/>
                <w:sz w:val="20"/>
              </w:rPr>
              <w:t>), тунец полосатый (скипджек, полосатый бонито)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длинноперый, или альбакор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alalunga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желтоперый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albacares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полосатый (скипджек, полосатый бонито)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большеглазый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obesus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синий, или обыкновенный, и тунец тихоокеанский голубой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thynnus</w:t>
            </w:r>
            <w:r>
              <w:rPr>
                <w:rFonts w:ascii="Times New Roman"/>
                <w:b w:val="false"/>
                <w:i w:val="false"/>
                <w:color w:val="000000"/>
                <w:sz w:val="20"/>
              </w:rPr>
              <w:t xml:space="preserve">,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orientalis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maccoyii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сардины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r>
              <w:rPr>
                <w:rFonts w:ascii="Times New Roman"/>
                <w:b w:val="false"/>
                <w:i w:val="false"/>
                <w:color w:val="000000"/>
                <w:sz w:val="20"/>
              </w:rPr>
              <w:t xml:space="preserve">, </w:t>
            </w:r>
            <w:r>
              <w:rPr>
                <w:rFonts w:ascii="Times New Roman"/>
                <w:b w:val="false"/>
                <w:i/>
                <w:color w:val="000000"/>
                <w:sz w:val="20"/>
              </w:rPr>
              <w:t>Sardinops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сардинелла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кильки или шпроты (</w:t>
            </w:r>
            <w:r>
              <w:rPr>
                <w:rFonts w:ascii="Times New Roman"/>
                <w:b w:val="false"/>
                <w:i/>
                <w:color w:val="000000"/>
                <w:sz w:val="20"/>
              </w:rPr>
              <w:t>Sprattus</w:t>
            </w:r>
            <w:r>
              <w:rPr>
                <w:rFonts w:ascii="Times New Roman"/>
                <w:b w:val="false"/>
                <w:i w:val="false"/>
                <w:color w:val="000000"/>
                <w:sz w:val="20"/>
              </w:rPr>
              <w:t xml:space="preserve"> </w:t>
            </w:r>
            <w:r>
              <w:rPr>
                <w:rFonts w:ascii="Times New Roman"/>
                <w:b w:val="false"/>
                <w:i/>
                <w:color w:val="000000"/>
                <w:sz w:val="20"/>
              </w:rPr>
              <w:t>sprattus</w:t>
            </w:r>
            <w:r>
              <w:rPr>
                <w:rFonts w:ascii="Times New Roman"/>
                <w:b w:val="false"/>
                <w:i w:val="false"/>
                <w:color w:val="000000"/>
                <w:sz w:val="20"/>
              </w:rPr>
              <w:t>), скумбрия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 скумбрии тропические (</w:t>
            </w:r>
            <w:r>
              <w:rPr>
                <w:rFonts w:ascii="Times New Roman"/>
                <w:b w:val="false"/>
                <w:i/>
                <w:color w:val="000000"/>
                <w:sz w:val="20"/>
              </w:rPr>
              <w:t>Rastrelliger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макрели (</w:t>
            </w:r>
            <w:r>
              <w:rPr>
                <w:rFonts w:ascii="Times New Roman"/>
                <w:b w:val="false"/>
                <w:i/>
                <w:color w:val="000000"/>
                <w:sz w:val="20"/>
              </w:rPr>
              <w:t>Scomberomorus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ставрида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каранкс (</w:t>
            </w:r>
            <w:r>
              <w:rPr>
                <w:rFonts w:ascii="Times New Roman"/>
                <w:b w:val="false"/>
                <w:i/>
                <w:color w:val="000000"/>
                <w:sz w:val="20"/>
              </w:rPr>
              <w:t>Caranx</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кобия (</w:t>
            </w:r>
            <w:r>
              <w:rPr>
                <w:rFonts w:ascii="Times New Roman"/>
                <w:b w:val="false"/>
                <w:i/>
                <w:color w:val="000000"/>
                <w:sz w:val="20"/>
              </w:rPr>
              <w:t>Rachycentron</w:t>
            </w:r>
            <w:r>
              <w:rPr>
                <w:rFonts w:ascii="Times New Roman"/>
                <w:b w:val="false"/>
                <w:i w:val="false"/>
                <w:color w:val="000000"/>
                <w:sz w:val="20"/>
              </w:rPr>
              <w:t xml:space="preserve"> </w:t>
            </w:r>
            <w:r>
              <w:rPr>
                <w:rFonts w:ascii="Times New Roman"/>
                <w:b w:val="false"/>
                <w:i/>
                <w:color w:val="000000"/>
                <w:sz w:val="20"/>
              </w:rPr>
              <w:t>canadum</w:t>
            </w:r>
            <w:r>
              <w:rPr>
                <w:rFonts w:ascii="Times New Roman"/>
                <w:b w:val="false"/>
                <w:i w:val="false"/>
                <w:color w:val="000000"/>
                <w:sz w:val="20"/>
              </w:rPr>
              <w:t>), рыба-зеркало (</w:t>
            </w:r>
            <w:r>
              <w:rPr>
                <w:rFonts w:ascii="Times New Roman"/>
                <w:b w:val="false"/>
                <w:i/>
                <w:color w:val="000000"/>
                <w:sz w:val="20"/>
              </w:rPr>
              <w:t>Pampus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сайра тихоокеанская (</w:t>
            </w:r>
            <w:r>
              <w:rPr>
                <w:rFonts w:ascii="Times New Roman"/>
                <w:b w:val="false"/>
                <w:i/>
                <w:color w:val="000000"/>
                <w:sz w:val="20"/>
              </w:rPr>
              <w:t>Cololabis</w:t>
            </w:r>
            <w:r>
              <w:rPr>
                <w:rFonts w:ascii="Times New Roman"/>
                <w:b w:val="false"/>
                <w:i w:val="false"/>
                <w:color w:val="000000"/>
                <w:sz w:val="20"/>
              </w:rPr>
              <w:t xml:space="preserve"> </w:t>
            </w:r>
            <w:r>
              <w:rPr>
                <w:rFonts w:ascii="Times New Roman"/>
                <w:b w:val="false"/>
                <w:i/>
                <w:color w:val="000000"/>
                <w:sz w:val="20"/>
              </w:rPr>
              <w:t>saira</w:t>
            </w:r>
            <w:r>
              <w:rPr>
                <w:rFonts w:ascii="Times New Roman"/>
                <w:b w:val="false"/>
                <w:i w:val="false"/>
                <w:color w:val="000000"/>
                <w:sz w:val="20"/>
              </w:rPr>
              <w:t>), десятиперая ставрида (</w:t>
            </w:r>
            <w:r>
              <w:rPr>
                <w:rFonts w:ascii="Times New Roman"/>
                <w:b w:val="false"/>
                <w:i/>
                <w:color w:val="000000"/>
                <w:sz w:val="20"/>
              </w:rPr>
              <w:t>Decapterus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мойва (</w:t>
            </w:r>
            <w:r>
              <w:rPr>
                <w:rFonts w:ascii="Times New Roman"/>
                <w:b w:val="false"/>
                <w:i/>
                <w:color w:val="000000"/>
                <w:sz w:val="20"/>
              </w:rPr>
              <w:t>Mallotus</w:t>
            </w:r>
            <w:r>
              <w:rPr>
                <w:rFonts w:ascii="Times New Roman"/>
                <w:b w:val="false"/>
                <w:i w:val="false"/>
                <w:color w:val="000000"/>
                <w:sz w:val="20"/>
              </w:rPr>
              <w:t xml:space="preserve"> </w:t>
            </w:r>
            <w:r>
              <w:rPr>
                <w:rFonts w:ascii="Times New Roman"/>
                <w:b w:val="false"/>
                <w:i/>
                <w:color w:val="000000"/>
                <w:sz w:val="20"/>
              </w:rPr>
              <w:t>villosus</w:t>
            </w:r>
            <w:r>
              <w:rPr>
                <w:rFonts w:ascii="Times New Roman"/>
                <w:b w:val="false"/>
                <w:i w:val="false"/>
                <w:color w:val="000000"/>
                <w:sz w:val="20"/>
              </w:rPr>
              <w:t>), меч-рыба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 тунец малый пятнистый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affinis</w:t>
            </w:r>
            <w:r>
              <w:rPr>
                <w:rFonts w:ascii="Times New Roman"/>
                <w:b w:val="false"/>
                <w:i w:val="false"/>
                <w:color w:val="000000"/>
                <w:sz w:val="20"/>
              </w:rPr>
              <w:t>), пеламида (</w:t>
            </w:r>
            <w:r>
              <w:rPr>
                <w:rFonts w:ascii="Times New Roman"/>
                <w:b w:val="false"/>
                <w:i/>
                <w:color w:val="000000"/>
                <w:sz w:val="20"/>
              </w:rPr>
              <w:t>Sarda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рыбы семейства </w:t>
            </w:r>
            <w:r>
              <w:rPr>
                <w:rFonts w:ascii="Times New Roman"/>
                <w:b w:val="false"/>
                <w:i/>
                <w:color w:val="000000"/>
                <w:sz w:val="20"/>
              </w:rPr>
              <w:t>Istiophoridae</w:t>
            </w:r>
            <w:r>
              <w:rPr>
                <w:rFonts w:ascii="Times New Roman"/>
                <w:b w:val="false"/>
                <w:i w:val="false"/>
                <w:color w:val="000000"/>
                <w:sz w:val="20"/>
              </w:rPr>
              <w:t xml:space="preserve"> (марлины, парусники, копьеносцы),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р</w:t>
            </w:r>
            <w:r>
              <w:rPr>
                <w:rFonts w:ascii="Times New Roman"/>
                <w:b w:val="false"/>
                <w:i/>
                <w:color w:val="000000"/>
                <w:sz w:val="20"/>
              </w:rPr>
              <w:t>allasii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Сардины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r>
              <w:rPr>
                <w:rFonts w:ascii="Times New Roman"/>
                <w:b w:val="false"/>
                <w:i w:val="false"/>
                <w:color w:val="000000"/>
                <w:sz w:val="20"/>
              </w:rPr>
              <w:t xml:space="preserve">, </w:t>
            </w:r>
            <w:r>
              <w:rPr>
                <w:rFonts w:ascii="Times New Roman"/>
                <w:b w:val="false"/>
                <w:i/>
                <w:color w:val="000000"/>
                <w:sz w:val="20"/>
              </w:rPr>
              <w:t>Sardinops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сардинелла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кильки или шпроты (</w:t>
            </w:r>
            <w:r>
              <w:rPr>
                <w:rFonts w:ascii="Times New Roman"/>
                <w:b w:val="false"/>
                <w:i/>
                <w:color w:val="000000"/>
                <w:sz w:val="20"/>
              </w:rPr>
              <w:t>Sprattus</w:t>
            </w:r>
            <w:r>
              <w:rPr>
                <w:rFonts w:ascii="Times New Roman"/>
                <w:b w:val="false"/>
                <w:i w:val="false"/>
                <w:color w:val="000000"/>
                <w:sz w:val="20"/>
              </w:rPr>
              <w:t xml:space="preserve"> </w:t>
            </w:r>
            <w:r>
              <w:rPr>
                <w:rFonts w:ascii="Times New Roman"/>
                <w:b w:val="false"/>
                <w:i/>
                <w:color w:val="000000"/>
                <w:sz w:val="20"/>
              </w:rPr>
              <w:t>sprattus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Ставрида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w:t>
            </w:r>
            <w:r>
              <w:rPr>
                <w:rFonts w:ascii="Times New Roman"/>
                <w:b w:val="false"/>
                <w:i/>
                <w:color w:val="000000"/>
                <w:sz w:val="20"/>
              </w:rPr>
              <w:t>Rachycentron</w:t>
            </w:r>
            <w:r>
              <w:rPr>
                <w:rFonts w:ascii="Times New Roman"/>
                <w:b w:val="false"/>
                <w:i w:val="false"/>
                <w:color w:val="000000"/>
                <w:sz w:val="20"/>
              </w:rPr>
              <w:t xml:space="preserve"> </w:t>
            </w:r>
            <w:r>
              <w:rPr>
                <w:rFonts w:ascii="Times New Roman"/>
                <w:b w:val="false"/>
                <w:i/>
                <w:color w:val="000000"/>
                <w:sz w:val="20"/>
              </w:rPr>
              <w:t>canadum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Рыба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r>
              <w:rPr>
                <w:rFonts w:ascii="Times New Roman"/>
                <w:b w:val="false"/>
                <w:i w:val="false"/>
                <w:color w:val="000000"/>
                <w:sz w:val="20"/>
              </w:rPr>
              <w:t>,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w:t>
            </w:r>
            <w:r>
              <w:rPr>
                <w:rFonts w:ascii="Times New Roman"/>
                <w:b w:val="false"/>
                <w:i/>
                <w:color w:val="000000"/>
                <w:sz w:val="20"/>
              </w:rPr>
              <w:t>р</w:t>
            </w:r>
            <w:r>
              <w:rPr>
                <w:rFonts w:ascii="Times New Roman"/>
                <w:b w:val="false"/>
                <w:i/>
                <w:color w:val="000000"/>
                <w:sz w:val="20"/>
              </w:rPr>
              <w:t>halus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Мерлуза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американский нитеперый налим (</w:t>
            </w:r>
            <w:r>
              <w:rPr>
                <w:rFonts w:ascii="Times New Roman"/>
                <w:b w:val="false"/>
                <w:i/>
                <w:color w:val="000000"/>
                <w:sz w:val="20"/>
              </w:rPr>
              <w:t>Urophycis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Путассу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poutassou</w:t>
            </w:r>
            <w:r>
              <w:rPr>
                <w:rFonts w:ascii="Times New Roman"/>
                <w:b w:val="false"/>
                <w:i w:val="false"/>
                <w:color w:val="000000"/>
                <w:sz w:val="20"/>
              </w:rPr>
              <w:t xml:space="preserve">,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australis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прочая,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Скаты и ромбовые скаты (</w:t>
            </w:r>
            <w:r>
              <w:rPr>
                <w:rFonts w:ascii="Times New Roman"/>
                <w:b w:val="false"/>
                <w:i/>
                <w:color w:val="000000"/>
                <w:sz w:val="20"/>
              </w:rPr>
              <w:t>Rajidae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Лаврак (</w:t>
            </w:r>
            <w:r>
              <w:rPr>
                <w:rFonts w:ascii="Times New Roman"/>
                <w:b w:val="false"/>
                <w:i/>
                <w:color w:val="000000"/>
                <w:sz w:val="20"/>
              </w:rPr>
              <w:t>Dicentrarchus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молоки, плавники, головы, хвосты, плавательные пузыри и прочие пищевые рыбные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 икра и молоки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свежее или охлажденное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карпа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змееголова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прочей рыбы,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Форели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Камбалообразных (</w:t>
            </w:r>
            <w:r>
              <w:rPr>
                <w:rFonts w:ascii="Times New Roman"/>
                <w:b w:val="false"/>
                <w:i/>
                <w:color w:val="000000"/>
                <w:sz w:val="20"/>
              </w:rPr>
              <w:t>Pleuronectidae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Scophthalmidae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Рыбы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w:t>
            </w:r>
            <w:r>
              <w:rPr>
                <w:rFonts w:ascii="Times New Roman"/>
                <w:b w:val="false"/>
                <w:i/>
                <w:color w:val="000000"/>
                <w:sz w:val="20"/>
              </w:rPr>
              <w:t>Rajidae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карпа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змееголова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Лососевых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Рыбы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w:t>
            </w:r>
            <w:r>
              <w:rPr>
                <w:rFonts w:ascii="Times New Roman"/>
                <w:b w:val="false"/>
                <w:i/>
                <w:color w:val="000000"/>
                <w:sz w:val="20"/>
              </w:rPr>
              <w:t>Rajidae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мороженое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карпа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змееголова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Филе мороженое рыбы семейств </w:t>
            </w:r>
            <w:r>
              <w:rPr>
                <w:rFonts w:ascii="Times New Roman"/>
                <w:b w:val="false"/>
                <w:i/>
                <w:color w:val="000000"/>
                <w:sz w:val="20"/>
              </w:rPr>
              <w:t>Bregmacerotida</w:t>
            </w:r>
            <w:r>
              <w:rPr>
                <w:rFonts w:ascii="Times New Roman"/>
                <w:b w:val="false"/>
                <w:i w:val="false"/>
                <w:color w:val="000000"/>
                <w:sz w:val="20"/>
              </w:rPr>
              <w:t xml:space="preserve">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Трески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Пикши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Сайды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Мерлузы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американского нитеперого налима (</w:t>
            </w:r>
            <w:r>
              <w:rPr>
                <w:rFonts w:ascii="Times New Roman"/>
                <w:b w:val="false"/>
                <w:i/>
                <w:color w:val="000000"/>
                <w:sz w:val="20"/>
              </w:rPr>
              <w:t>Urophycis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прочей рыбы,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Форели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Камбалообразных (</w:t>
            </w:r>
            <w:r>
              <w:rPr>
                <w:rFonts w:ascii="Times New Roman"/>
                <w:b w:val="false"/>
                <w:i/>
                <w:color w:val="000000"/>
                <w:sz w:val="20"/>
              </w:rPr>
              <w:t>Pleuronectidae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Scophthalmidae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Сельди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Тунца (рода </w:t>
            </w:r>
            <w:r>
              <w:rPr>
                <w:rFonts w:ascii="Times New Roman"/>
                <w:b w:val="false"/>
                <w:i/>
                <w:color w:val="000000"/>
                <w:sz w:val="20"/>
              </w:rPr>
              <w:t>Thunnus</w:t>
            </w:r>
            <w:r>
              <w:rPr>
                <w:rFonts w:ascii="Times New Roman"/>
                <w:b w:val="false"/>
                <w:i w:val="false"/>
                <w:color w:val="000000"/>
                <w:sz w:val="20"/>
              </w:rPr>
              <w:t>), тунца полосатого (скипджека, полосатого бонито)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 скатов и ромбовых скатов (</w:t>
            </w:r>
            <w:r>
              <w:rPr>
                <w:rFonts w:ascii="Times New Roman"/>
                <w:b w:val="false"/>
                <w:i/>
                <w:color w:val="000000"/>
                <w:sz w:val="20"/>
              </w:rPr>
              <w:t>Rajidae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Xiрhias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карпа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змееголова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Рыбы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r>
              <w:rPr>
                <w:rFonts w:ascii="Times New Roman"/>
                <w:b w:val="false"/>
                <w:i w:val="false"/>
                <w:color w:val="000000"/>
                <w:sz w:val="20"/>
              </w:rPr>
              <w:t>, кроме минтая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w:t>
            </w:r>
            <w:r>
              <w:rPr>
                <w:rFonts w:ascii="Times New Roman"/>
                <w:b w:val="false"/>
                <w:i/>
                <w:color w:val="000000"/>
                <w:sz w:val="20"/>
              </w:rPr>
              <w:t>Rajidae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и молоки рыбы, сушеные, копченые, соленые или в 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рыбы, сушеное, соленое или в рассоле, но не копченое: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карпа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змееголова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Рыбы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копченая, включая филе, кроме пищевых рыбных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р</w:t>
            </w:r>
            <w:r>
              <w:rPr>
                <w:rFonts w:ascii="Times New Roman"/>
                <w:b w:val="false"/>
                <w:i/>
                <w:color w:val="000000"/>
                <w:sz w:val="20"/>
              </w:rPr>
              <w:t>allasii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 нильский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сушеная, кроме пищевых рыбных субпродуктов, соленая или несоленая, но не копченая: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w:t>
            </w:r>
            <w:r>
              <w:rPr>
                <w:rFonts w:ascii="Times New Roman"/>
                <w:b w:val="false"/>
                <w:i/>
                <w:color w:val="000000"/>
                <w:sz w:val="20"/>
              </w:rPr>
              <w:t>р</w:t>
            </w:r>
            <w:r>
              <w:rPr>
                <w:rFonts w:ascii="Times New Roman"/>
                <w:b w:val="false"/>
                <w:i/>
                <w:color w:val="000000"/>
                <w:sz w:val="20"/>
              </w:rPr>
              <w:t>halus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 нильский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Рыба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r>
              <w:rPr>
                <w:rFonts w:ascii="Times New Roman"/>
                <w:b w:val="false"/>
                <w:i w:val="false"/>
                <w:color w:val="000000"/>
                <w:sz w:val="20"/>
              </w:rPr>
              <w:t>, кроме трески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сардины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r>
              <w:rPr>
                <w:rFonts w:ascii="Times New Roman"/>
                <w:b w:val="false"/>
                <w:i w:val="false"/>
                <w:color w:val="000000"/>
                <w:sz w:val="20"/>
              </w:rPr>
              <w:t xml:space="preserve">, </w:t>
            </w:r>
            <w:r>
              <w:rPr>
                <w:rFonts w:ascii="Times New Roman"/>
                <w:b w:val="false"/>
                <w:i/>
                <w:color w:val="000000"/>
                <w:sz w:val="20"/>
              </w:rPr>
              <w:t>Sardinops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сардинелла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кильки или шпроты (</w:t>
            </w:r>
            <w:r>
              <w:rPr>
                <w:rFonts w:ascii="Times New Roman"/>
                <w:b w:val="false"/>
                <w:i/>
                <w:color w:val="000000"/>
                <w:sz w:val="20"/>
              </w:rPr>
              <w:t>Sprattus</w:t>
            </w:r>
            <w:r>
              <w:rPr>
                <w:rFonts w:ascii="Times New Roman"/>
                <w:b w:val="false"/>
                <w:i w:val="false"/>
                <w:color w:val="000000"/>
                <w:sz w:val="20"/>
              </w:rPr>
              <w:t xml:space="preserve"> </w:t>
            </w:r>
            <w:r>
              <w:rPr>
                <w:rFonts w:ascii="Times New Roman"/>
                <w:b w:val="false"/>
                <w:i/>
                <w:color w:val="000000"/>
                <w:sz w:val="20"/>
              </w:rPr>
              <w:t>sprattus</w:t>
            </w:r>
            <w:r>
              <w:rPr>
                <w:rFonts w:ascii="Times New Roman"/>
                <w:b w:val="false"/>
                <w:i w:val="false"/>
                <w:color w:val="000000"/>
                <w:sz w:val="20"/>
              </w:rPr>
              <w:t>), скумбрия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 скумбрии тропические (</w:t>
            </w:r>
            <w:r>
              <w:rPr>
                <w:rFonts w:ascii="Times New Roman"/>
                <w:b w:val="false"/>
                <w:i/>
                <w:color w:val="000000"/>
                <w:sz w:val="20"/>
              </w:rPr>
              <w:t>Rastrelliger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макрели (</w:t>
            </w:r>
            <w:r>
              <w:rPr>
                <w:rFonts w:ascii="Times New Roman"/>
                <w:b w:val="false"/>
                <w:i/>
                <w:color w:val="000000"/>
                <w:sz w:val="20"/>
              </w:rPr>
              <w:t>Scomberomorus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ставрида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каранкс (</w:t>
            </w:r>
            <w:r>
              <w:rPr>
                <w:rFonts w:ascii="Times New Roman"/>
                <w:b w:val="false"/>
                <w:i/>
                <w:color w:val="000000"/>
                <w:sz w:val="20"/>
              </w:rPr>
              <w:t>Caranx</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кобия (</w:t>
            </w:r>
            <w:r>
              <w:rPr>
                <w:rFonts w:ascii="Times New Roman"/>
                <w:b w:val="false"/>
                <w:i/>
                <w:color w:val="000000"/>
                <w:sz w:val="20"/>
              </w:rPr>
              <w:t>Rachycentron</w:t>
            </w:r>
            <w:r>
              <w:rPr>
                <w:rFonts w:ascii="Times New Roman"/>
                <w:b w:val="false"/>
                <w:i w:val="false"/>
                <w:color w:val="000000"/>
                <w:sz w:val="20"/>
              </w:rPr>
              <w:t xml:space="preserve"> </w:t>
            </w:r>
            <w:r>
              <w:rPr>
                <w:rFonts w:ascii="Times New Roman"/>
                <w:b w:val="false"/>
                <w:i/>
                <w:color w:val="000000"/>
                <w:sz w:val="20"/>
              </w:rPr>
              <w:t>canadum</w:t>
            </w:r>
            <w:r>
              <w:rPr>
                <w:rFonts w:ascii="Times New Roman"/>
                <w:b w:val="false"/>
                <w:i w:val="false"/>
                <w:color w:val="000000"/>
                <w:sz w:val="20"/>
              </w:rPr>
              <w:t>), рыба-зеркало (</w:t>
            </w:r>
            <w:r>
              <w:rPr>
                <w:rFonts w:ascii="Times New Roman"/>
                <w:b w:val="false"/>
                <w:i/>
                <w:color w:val="000000"/>
                <w:sz w:val="20"/>
              </w:rPr>
              <w:t>Pampus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сайра тихоокеанская (</w:t>
            </w:r>
            <w:r>
              <w:rPr>
                <w:rFonts w:ascii="Times New Roman"/>
                <w:b w:val="false"/>
                <w:i/>
                <w:color w:val="000000"/>
                <w:sz w:val="20"/>
              </w:rPr>
              <w:t>Cololabis</w:t>
            </w:r>
            <w:r>
              <w:rPr>
                <w:rFonts w:ascii="Times New Roman"/>
                <w:b w:val="false"/>
                <w:i w:val="false"/>
                <w:color w:val="000000"/>
                <w:sz w:val="20"/>
              </w:rPr>
              <w:t xml:space="preserve"> </w:t>
            </w:r>
            <w:r>
              <w:rPr>
                <w:rFonts w:ascii="Times New Roman"/>
                <w:b w:val="false"/>
                <w:i/>
                <w:color w:val="000000"/>
                <w:sz w:val="20"/>
              </w:rPr>
              <w:t>saira</w:t>
            </w:r>
            <w:r>
              <w:rPr>
                <w:rFonts w:ascii="Times New Roman"/>
                <w:b w:val="false"/>
                <w:i w:val="false"/>
                <w:color w:val="000000"/>
                <w:sz w:val="20"/>
              </w:rPr>
              <w:t>), десятиперая ставрида (</w:t>
            </w:r>
            <w:r>
              <w:rPr>
                <w:rFonts w:ascii="Times New Roman"/>
                <w:b w:val="false"/>
                <w:i/>
                <w:color w:val="000000"/>
                <w:sz w:val="20"/>
              </w:rPr>
              <w:t>Decapterus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мойва (</w:t>
            </w:r>
            <w:r>
              <w:rPr>
                <w:rFonts w:ascii="Times New Roman"/>
                <w:b w:val="false"/>
                <w:i/>
                <w:color w:val="000000"/>
                <w:sz w:val="20"/>
              </w:rPr>
              <w:t>Mallotus</w:t>
            </w:r>
            <w:r>
              <w:rPr>
                <w:rFonts w:ascii="Times New Roman"/>
                <w:b w:val="false"/>
                <w:i w:val="false"/>
                <w:color w:val="000000"/>
                <w:sz w:val="20"/>
              </w:rPr>
              <w:t xml:space="preserve"> </w:t>
            </w:r>
            <w:r>
              <w:rPr>
                <w:rFonts w:ascii="Times New Roman"/>
                <w:b w:val="false"/>
                <w:i/>
                <w:color w:val="000000"/>
                <w:sz w:val="20"/>
              </w:rPr>
              <w:t>villosus</w:t>
            </w:r>
            <w:r>
              <w:rPr>
                <w:rFonts w:ascii="Times New Roman"/>
                <w:b w:val="false"/>
                <w:i w:val="false"/>
                <w:color w:val="000000"/>
                <w:sz w:val="20"/>
              </w:rPr>
              <w:t>), меч-рыба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 тунец малый пятнистый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affinis</w:t>
            </w:r>
            <w:r>
              <w:rPr>
                <w:rFonts w:ascii="Times New Roman"/>
                <w:b w:val="false"/>
                <w:i w:val="false"/>
                <w:color w:val="000000"/>
                <w:sz w:val="20"/>
              </w:rPr>
              <w:t>), пеламида (</w:t>
            </w:r>
            <w:r>
              <w:rPr>
                <w:rFonts w:ascii="Times New Roman"/>
                <w:b w:val="false"/>
                <w:i/>
                <w:color w:val="000000"/>
                <w:sz w:val="20"/>
              </w:rPr>
              <w:t>Sarda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рыбы семейства </w:t>
            </w:r>
            <w:r>
              <w:rPr>
                <w:rFonts w:ascii="Times New Roman"/>
                <w:b w:val="false"/>
                <w:i/>
                <w:color w:val="000000"/>
                <w:sz w:val="20"/>
              </w:rPr>
              <w:t>Istiophoridae</w:t>
            </w:r>
            <w:r>
              <w:rPr>
                <w:rFonts w:ascii="Times New Roman"/>
                <w:b w:val="false"/>
                <w:i w:val="false"/>
                <w:color w:val="000000"/>
                <w:sz w:val="20"/>
              </w:rPr>
              <w:t xml:space="preserve"> (марлины, парусники, копьеносцы)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соленая, но не сушеная или не копченая, и рыба в рассоле, кроме пищевых рыбных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w:t>
            </w:r>
            <w:r>
              <w:rPr>
                <w:rFonts w:ascii="Times New Roman"/>
                <w:b w:val="false"/>
                <w:i/>
                <w:color w:val="000000"/>
                <w:sz w:val="20"/>
              </w:rPr>
              <w:t>р</w:t>
            </w:r>
            <w:r>
              <w:rPr>
                <w:rFonts w:ascii="Times New Roman"/>
                <w:b w:val="false"/>
                <w:i/>
                <w:color w:val="000000"/>
                <w:sz w:val="20"/>
              </w:rPr>
              <w:t>ea</w:t>
            </w:r>
            <w:r>
              <w:rPr>
                <w:rFonts w:ascii="Times New Roman"/>
                <w:b w:val="false"/>
                <w:i w:val="false"/>
                <w:color w:val="000000"/>
                <w:sz w:val="20"/>
              </w:rPr>
              <w:t xml:space="preserve"> </w:t>
            </w:r>
            <w:r>
              <w:rPr>
                <w:rFonts w:ascii="Times New Roman"/>
                <w:b w:val="false"/>
                <w:i/>
                <w:color w:val="000000"/>
                <w:sz w:val="20"/>
              </w:rPr>
              <w:t>р</w:t>
            </w:r>
            <w:r>
              <w:rPr>
                <w:rFonts w:ascii="Times New Roman"/>
                <w:b w:val="false"/>
                <w:i/>
                <w:color w:val="000000"/>
                <w:sz w:val="20"/>
              </w:rPr>
              <w:t>allasii</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w:t>
            </w:r>
            <w:r>
              <w:rPr>
                <w:rFonts w:ascii="Times New Roman"/>
                <w:b w:val="false"/>
                <w:i/>
                <w:color w:val="000000"/>
                <w:sz w:val="20"/>
              </w:rPr>
              <w:t>р</w:t>
            </w:r>
            <w:r>
              <w:rPr>
                <w:rFonts w:ascii="Times New Roman"/>
                <w:b w:val="false"/>
                <w:i/>
                <w:color w:val="000000"/>
                <w:sz w:val="20"/>
              </w:rPr>
              <w:t>halus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 нильский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Плавники, головы, хвосты, плавательные пузыри и прочие пищевые рыбные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Головы, хвосты, плавательные пузыри рыб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Ракообразные, в панцире или без панциря, живые, свежие, охлажденные, мороженые, сушеные, соленые или в рассоле; ракообразные копченые, в панцире или </w:t>
            </w:r>
          </w:p>
          <w:p>
            <w:pPr>
              <w:spacing w:after="20"/>
              <w:ind w:left="20"/>
              <w:jc w:val="both"/>
            </w:pPr>
            <w:r>
              <w:rPr>
                <w:rFonts w:ascii="Times New Roman"/>
                <w:b w:val="false"/>
                <w:i w:val="false"/>
                <w:color w:val="000000"/>
                <w:sz w:val="20"/>
              </w:rPr>
              <w:t xml:space="preserve">без панциря, не подвергнутые или подвергнутые тепловой обработке до или </w:t>
            </w:r>
          </w:p>
          <w:p>
            <w:pPr>
              <w:spacing w:after="20"/>
              <w:ind w:left="20"/>
              <w:jc w:val="both"/>
            </w:pPr>
            <w:r>
              <w:rPr>
                <w:rFonts w:ascii="Times New Roman"/>
                <w:b w:val="false"/>
                <w:i w:val="false"/>
                <w:color w:val="000000"/>
                <w:sz w:val="20"/>
              </w:rPr>
              <w:t xml:space="preserve">в процессе копчения; ракообразные в панцире, сваренные на пару или в кипящей воде, охлажденные или неохлажденные, мороженые или немороженые, сушеные или несушеные, соленые или несоленые, </w:t>
            </w:r>
          </w:p>
          <w:p>
            <w:pPr>
              <w:spacing w:after="20"/>
              <w:ind w:left="20"/>
              <w:jc w:val="both"/>
            </w:pPr>
            <w:r>
              <w:rPr>
                <w:rFonts w:ascii="Times New Roman"/>
                <w:b w:val="false"/>
                <w:i w:val="false"/>
                <w:color w:val="000000"/>
                <w:sz w:val="20"/>
              </w:rPr>
              <w:t>в рассоле или не в 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w:t>
            </w:r>
            <w:r>
              <w:rPr>
                <w:rFonts w:ascii="Times New Roman"/>
                <w:b w:val="false"/>
                <w:i/>
                <w:color w:val="000000"/>
                <w:sz w:val="20"/>
              </w:rPr>
              <w:t>Рalinurus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Рanulirus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Jasus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Омары (</w:t>
            </w:r>
            <w:r>
              <w:rPr>
                <w:rFonts w:ascii="Times New Roman"/>
                <w:b w:val="false"/>
                <w:i/>
                <w:color w:val="000000"/>
                <w:sz w:val="20"/>
              </w:rPr>
              <w:t>Homarus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w:t>
            </w:r>
            <w:r>
              <w:rPr>
                <w:rFonts w:ascii="Times New Roman"/>
                <w:b w:val="false"/>
                <w:i/>
                <w:color w:val="000000"/>
                <w:sz w:val="20"/>
              </w:rPr>
              <w:t>Nephrops</w:t>
            </w:r>
            <w:r>
              <w:rPr>
                <w:rFonts w:ascii="Times New Roman"/>
                <w:b w:val="false"/>
                <w:i w:val="false"/>
                <w:color w:val="000000"/>
                <w:sz w:val="20"/>
              </w:rPr>
              <w:t xml:space="preserve"> </w:t>
            </w:r>
            <w:r>
              <w:rPr>
                <w:rFonts w:ascii="Times New Roman"/>
                <w:b w:val="false"/>
                <w:i/>
                <w:color w:val="000000"/>
                <w:sz w:val="20"/>
              </w:rPr>
              <w:t>norvegicus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холодноводные (</w:t>
            </w:r>
            <w:r>
              <w:rPr>
                <w:rFonts w:ascii="Times New Roman"/>
                <w:b w:val="false"/>
                <w:i/>
                <w:color w:val="000000"/>
                <w:sz w:val="20"/>
              </w:rPr>
              <w:t>Pandalus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Crangon</w:t>
            </w:r>
            <w:r>
              <w:rPr>
                <w:rFonts w:ascii="Times New Roman"/>
                <w:b w:val="false"/>
                <w:i w:val="false"/>
                <w:color w:val="000000"/>
                <w:sz w:val="20"/>
              </w:rPr>
              <w:t xml:space="preserve"> </w:t>
            </w:r>
            <w:r>
              <w:rPr>
                <w:rFonts w:ascii="Times New Roman"/>
                <w:b w:val="false"/>
                <w:i/>
                <w:color w:val="000000"/>
                <w:sz w:val="20"/>
              </w:rPr>
              <w:t>crangon</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w:t>
            </w:r>
            <w:r>
              <w:rPr>
                <w:rFonts w:ascii="Times New Roman"/>
                <w:b w:val="false"/>
                <w:i/>
                <w:color w:val="000000"/>
                <w:sz w:val="20"/>
              </w:rPr>
              <w:t>Рalinurus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Рanulirus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Jasus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Омары (</w:t>
            </w:r>
            <w:r>
              <w:rPr>
                <w:rFonts w:ascii="Times New Roman"/>
                <w:b w:val="false"/>
                <w:i/>
                <w:color w:val="000000"/>
                <w:sz w:val="20"/>
              </w:rPr>
              <w:t>Homarus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w:t>
            </w:r>
            <w:r>
              <w:rPr>
                <w:rFonts w:ascii="Times New Roman"/>
                <w:b w:val="false"/>
                <w:i/>
                <w:color w:val="000000"/>
                <w:sz w:val="20"/>
              </w:rPr>
              <w:t>Nephrops</w:t>
            </w:r>
            <w:r>
              <w:rPr>
                <w:rFonts w:ascii="Times New Roman"/>
                <w:b w:val="false"/>
                <w:i w:val="false"/>
                <w:color w:val="000000"/>
                <w:sz w:val="20"/>
              </w:rPr>
              <w:t xml:space="preserve"> </w:t>
            </w:r>
            <w:r>
              <w:rPr>
                <w:rFonts w:ascii="Times New Roman"/>
                <w:b w:val="false"/>
                <w:i/>
                <w:color w:val="000000"/>
                <w:sz w:val="20"/>
              </w:rPr>
              <w:t>norvegicus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холодноводные (</w:t>
            </w:r>
            <w:r>
              <w:rPr>
                <w:rFonts w:ascii="Times New Roman"/>
                <w:b w:val="false"/>
                <w:i/>
                <w:color w:val="000000"/>
                <w:sz w:val="20"/>
              </w:rPr>
              <w:t>Pandalus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Crangon</w:t>
            </w:r>
            <w:r>
              <w:rPr>
                <w:rFonts w:ascii="Times New Roman"/>
                <w:b w:val="false"/>
                <w:i w:val="false"/>
                <w:color w:val="000000"/>
                <w:sz w:val="20"/>
              </w:rPr>
              <w:t xml:space="preserve"> </w:t>
            </w:r>
            <w:r>
              <w:rPr>
                <w:rFonts w:ascii="Times New Roman"/>
                <w:b w:val="false"/>
                <w:i/>
                <w:color w:val="000000"/>
                <w:sz w:val="20"/>
              </w:rPr>
              <w:t>crangon</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w:t>
            </w:r>
            <w:r>
              <w:rPr>
                <w:rFonts w:ascii="Times New Roman"/>
                <w:b w:val="false"/>
                <w:i/>
                <w:color w:val="000000"/>
                <w:sz w:val="20"/>
              </w:rPr>
              <w:t>Рalinurus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Рanulirus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Jasus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Омары (</w:t>
            </w:r>
            <w:r>
              <w:rPr>
                <w:rFonts w:ascii="Times New Roman"/>
                <w:b w:val="false"/>
                <w:i/>
                <w:color w:val="000000"/>
                <w:sz w:val="20"/>
              </w:rPr>
              <w:t>Homarus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w:t>
            </w:r>
            <w:r>
              <w:rPr>
                <w:rFonts w:ascii="Times New Roman"/>
                <w:b w:val="false"/>
                <w:i/>
                <w:color w:val="000000"/>
                <w:sz w:val="20"/>
              </w:rPr>
              <w:t>Nephrops</w:t>
            </w:r>
            <w:r>
              <w:rPr>
                <w:rFonts w:ascii="Times New Roman"/>
                <w:b w:val="false"/>
                <w:i w:val="false"/>
                <w:color w:val="000000"/>
                <w:sz w:val="20"/>
              </w:rPr>
              <w:t xml:space="preserve"> </w:t>
            </w:r>
            <w:r>
              <w:rPr>
                <w:rFonts w:ascii="Times New Roman"/>
                <w:b w:val="false"/>
                <w:i/>
                <w:color w:val="000000"/>
                <w:sz w:val="20"/>
              </w:rPr>
              <w:t>norvegicus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Креветки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Гребешки и прочие моллюски семейства </w:t>
            </w:r>
            <w:r>
              <w:rPr>
                <w:rFonts w:ascii="Times New Roman"/>
                <w:b w:val="false"/>
                <w:i/>
                <w:color w:val="000000"/>
                <w:sz w:val="20"/>
              </w:rPr>
              <w:t>Pectinidae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Мидии (</w:t>
            </w:r>
            <w:r>
              <w:rPr>
                <w:rFonts w:ascii="Times New Roman"/>
                <w:b w:val="false"/>
                <w:i/>
                <w:color w:val="000000"/>
                <w:sz w:val="20"/>
              </w:rPr>
              <w:t>Mytilus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Рerna</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Каракатицы и кальмары: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Осьминоги (</w:t>
            </w:r>
            <w:r>
              <w:rPr>
                <w:rFonts w:ascii="Times New Roman"/>
                <w:b w:val="false"/>
                <w:i/>
                <w:color w:val="000000"/>
                <w:sz w:val="20"/>
              </w:rPr>
              <w:t>Octoрus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Улитки, кроме морских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Клемы, сердцевидки и арки (семейств </w:t>
            </w:r>
            <w:r>
              <w:rPr>
                <w:rFonts w:ascii="Times New Roman"/>
                <w:b w:val="false"/>
                <w:i/>
                <w:color w:val="000000"/>
                <w:sz w:val="20"/>
              </w:rPr>
              <w:t>Arcidae</w:t>
            </w:r>
            <w:r>
              <w:rPr>
                <w:rFonts w:ascii="Times New Roman"/>
                <w:b w:val="false"/>
                <w:i w:val="false"/>
                <w:color w:val="000000"/>
                <w:sz w:val="20"/>
              </w:rPr>
              <w:t xml:space="preserve">, </w:t>
            </w:r>
            <w:r>
              <w:rPr>
                <w:rFonts w:ascii="Times New Roman"/>
                <w:b w:val="false"/>
                <w:i/>
                <w:color w:val="000000"/>
                <w:sz w:val="20"/>
              </w:rPr>
              <w:t>Arcticidae</w:t>
            </w:r>
            <w:r>
              <w:rPr>
                <w:rFonts w:ascii="Times New Roman"/>
                <w:b w:val="false"/>
                <w:i w:val="false"/>
                <w:color w:val="000000"/>
                <w:sz w:val="20"/>
              </w:rPr>
              <w:t xml:space="preserve">, </w:t>
            </w:r>
            <w:r>
              <w:rPr>
                <w:rFonts w:ascii="Times New Roman"/>
                <w:b w:val="false"/>
                <w:i/>
                <w:color w:val="000000"/>
                <w:sz w:val="20"/>
              </w:rPr>
              <w:t>Cardiidae</w:t>
            </w:r>
            <w:r>
              <w:rPr>
                <w:rFonts w:ascii="Times New Roman"/>
                <w:b w:val="false"/>
                <w:i w:val="false"/>
                <w:color w:val="000000"/>
                <w:sz w:val="20"/>
              </w:rPr>
              <w:t xml:space="preserve">, </w:t>
            </w:r>
            <w:r>
              <w:rPr>
                <w:rFonts w:ascii="Times New Roman"/>
                <w:b w:val="false"/>
                <w:i/>
                <w:color w:val="000000"/>
                <w:sz w:val="20"/>
              </w:rPr>
              <w:t>Donacidae</w:t>
            </w:r>
            <w:r>
              <w:rPr>
                <w:rFonts w:ascii="Times New Roman"/>
                <w:b w:val="false"/>
                <w:i w:val="false"/>
                <w:color w:val="000000"/>
                <w:sz w:val="20"/>
              </w:rPr>
              <w:t xml:space="preserve">, </w:t>
            </w:r>
            <w:r>
              <w:rPr>
                <w:rFonts w:ascii="Times New Roman"/>
                <w:b w:val="false"/>
                <w:i/>
                <w:color w:val="000000"/>
                <w:sz w:val="20"/>
              </w:rPr>
              <w:t>Hiatellidae</w:t>
            </w:r>
            <w:r>
              <w:rPr>
                <w:rFonts w:ascii="Times New Roman"/>
                <w:b w:val="false"/>
                <w:i w:val="false"/>
                <w:color w:val="000000"/>
                <w:sz w:val="20"/>
              </w:rPr>
              <w:t xml:space="preserve">, </w:t>
            </w:r>
            <w:r>
              <w:rPr>
                <w:rFonts w:ascii="Times New Roman"/>
                <w:b w:val="false"/>
                <w:i/>
                <w:color w:val="000000"/>
                <w:sz w:val="20"/>
              </w:rPr>
              <w:t>Mactridae</w:t>
            </w:r>
            <w:r>
              <w:rPr>
                <w:rFonts w:ascii="Times New Roman"/>
                <w:b w:val="false"/>
                <w:i w:val="false"/>
                <w:color w:val="000000"/>
                <w:sz w:val="20"/>
              </w:rPr>
              <w:t xml:space="preserve">, </w:t>
            </w:r>
            <w:r>
              <w:rPr>
                <w:rFonts w:ascii="Times New Roman"/>
                <w:b w:val="false"/>
                <w:i/>
                <w:color w:val="000000"/>
                <w:sz w:val="20"/>
              </w:rPr>
              <w:t>Mesodesmatidae</w:t>
            </w:r>
            <w:r>
              <w:rPr>
                <w:rFonts w:ascii="Times New Roman"/>
                <w:b w:val="false"/>
                <w:i w:val="false"/>
                <w:color w:val="000000"/>
                <w:sz w:val="20"/>
              </w:rPr>
              <w:t xml:space="preserve">, </w:t>
            </w:r>
            <w:r>
              <w:rPr>
                <w:rFonts w:ascii="Times New Roman"/>
                <w:b w:val="false"/>
                <w:i/>
                <w:color w:val="000000"/>
                <w:sz w:val="20"/>
              </w:rPr>
              <w:t>Myidae</w:t>
            </w:r>
            <w:r>
              <w:rPr>
                <w:rFonts w:ascii="Times New Roman"/>
                <w:b w:val="false"/>
                <w:i w:val="false"/>
                <w:color w:val="000000"/>
                <w:sz w:val="20"/>
              </w:rPr>
              <w:t xml:space="preserve">, </w:t>
            </w:r>
            <w:r>
              <w:rPr>
                <w:rFonts w:ascii="Times New Roman"/>
                <w:b w:val="false"/>
                <w:i/>
                <w:color w:val="000000"/>
                <w:sz w:val="20"/>
              </w:rPr>
              <w:t>Semelidae</w:t>
            </w:r>
            <w:r>
              <w:rPr>
                <w:rFonts w:ascii="Times New Roman"/>
                <w:b w:val="false"/>
                <w:i w:val="false"/>
                <w:color w:val="000000"/>
                <w:sz w:val="20"/>
              </w:rPr>
              <w:t xml:space="preserve">, </w:t>
            </w:r>
            <w:r>
              <w:rPr>
                <w:rFonts w:ascii="Times New Roman"/>
                <w:b w:val="false"/>
                <w:i/>
                <w:color w:val="000000"/>
                <w:sz w:val="20"/>
              </w:rPr>
              <w:t>Solecurtidae</w:t>
            </w:r>
            <w:r>
              <w:rPr>
                <w:rFonts w:ascii="Times New Roman"/>
                <w:b w:val="false"/>
                <w:i w:val="false"/>
                <w:color w:val="000000"/>
                <w:sz w:val="20"/>
              </w:rPr>
              <w:t xml:space="preserve">, </w:t>
            </w:r>
            <w:r>
              <w:rPr>
                <w:rFonts w:ascii="Times New Roman"/>
                <w:b w:val="false"/>
                <w:i/>
                <w:color w:val="000000"/>
                <w:sz w:val="20"/>
              </w:rPr>
              <w:t>Solenidae</w:t>
            </w:r>
            <w:r>
              <w:rPr>
                <w:rFonts w:ascii="Times New Roman"/>
                <w:b w:val="false"/>
                <w:i w:val="false"/>
                <w:color w:val="000000"/>
                <w:sz w:val="20"/>
              </w:rPr>
              <w:t xml:space="preserve">, </w:t>
            </w:r>
            <w:r>
              <w:rPr>
                <w:rFonts w:ascii="Times New Roman"/>
                <w:b w:val="false"/>
                <w:i/>
                <w:color w:val="000000"/>
                <w:sz w:val="20"/>
              </w:rPr>
              <w:t>Tridacnidae</w:t>
            </w:r>
            <w:r>
              <w:rPr>
                <w:rFonts w:ascii="Times New Roman"/>
                <w:b w:val="false"/>
                <w:i w:val="false"/>
                <w:color w:val="000000"/>
                <w:sz w:val="20"/>
              </w:rPr>
              <w:t xml:space="preserve"> и </w:t>
            </w:r>
            <w:r>
              <w:rPr>
                <w:rFonts w:ascii="Times New Roman"/>
                <w:b w:val="false"/>
                <w:i/>
                <w:color w:val="000000"/>
                <w:sz w:val="20"/>
              </w:rPr>
              <w:t>Veneridae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ушки (</w:t>
            </w:r>
            <w:r>
              <w:rPr>
                <w:rFonts w:ascii="Times New Roman"/>
                <w:b w:val="false"/>
                <w:i/>
                <w:color w:val="000000"/>
                <w:sz w:val="20"/>
              </w:rPr>
              <w:t>Haliotis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стромбусы (</w:t>
            </w:r>
            <w:r>
              <w:rPr>
                <w:rFonts w:ascii="Times New Roman"/>
                <w:b w:val="false"/>
                <w:i/>
                <w:color w:val="000000"/>
                <w:sz w:val="20"/>
              </w:rPr>
              <w:t>Strombus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w:t>
            </w:r>
            <w:r>
              <w:rPr>
                <w:rFonts w:ascii="Times New Roman"/>
                <w:b w:val="false"/>
                <w:i/>
                <w:color w:val="000000"/>
                <w:sz w:val="20"/>
              </w:rPr>
              <w:t>Haliotis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w:t>
            </w:r>
            <w:r>
              <w:rPr>
                <w:rFonts w:ascii="Times New Roman"/>
                <w:b w:val="false"/>
                <w:i/>
                <w:color w:val="000000"/>
                <w:sz w:val="20"/>
              </w:rPr>
              <w:t>Strombus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w:t>
            </w:r>
            <w:r>
              <w:rPr>
                <w:rFonts w:ascii="Times New Roman"/>
                <w:b w:val="false"/>
                <w:i/>
                <w:color w:val="000000"/>
                <w:sz w:val="20"/>
              </w:rPr>
              <w:t>Haliotis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w:t>
            </w:r>
            <w:r>
              <w:rPr>
                <w:rFonts w:ascii="Times New Roman"/>
                <w:b w:val="false"/>
                <w:i/>
                <w:color w:val="000000"/>
                <w:sz w:val="20"/>
              </w:rPr>
              <w:t>Strombus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w:t>
            </w:r>
            <w:r>
              <w:rPr>
                <w:rFonts w:ascii="Times New Roman"/>
                <w:b w:val="false"/>
                <w:i/>
                <w:color w:val="000000"/>
                <w:sz w:val="20"/>
              </w:rPr>
              <w:t>Haliotis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w:t>
            </w:r>
            <w:r>
              <w:rPr>
                <w:rFonts w:ascii="Times New Roman"/>
                <w:b w:val="false"/>
                <w:i/>
                <w:color w:val="000000"/>
                <w:sz w:val="20"/>
              </w:rPr>
              <w:t>Strombus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w:t>
            </w:r>
          </w:p>
          <w:p>
            <w:pPr>
              <w:spacing w:after="20"/>
              <w:ind w:left="20"/>
              <w:jc w:val="both"/>
            </w:pPr>
            <w:r>
              <w:rPr>
                <w:rFonts w:ascii="Times New Roman"/>
                <w:b w:val="false"/>
                <w:i w:val="false"/>
                <w:color w:val="000000"/>
                <w:sz w:val="20"/>
              </w:rPr>
              <w:t>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Голотурии (</w:t>
            </w:r>
            <w:r>
              <w:rPr>
                <w:rFonts w:ascii="Times New Roman"/>
                <w:b w:val="false"/>
                <w:i/>
                <w:color w:val="000000"/>
                <w:sz w:val="20"/>
              </w:rPr>
              <w:t>Stichopus</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 xml:space="preserve">, </w:t>
            </w:r>
            <w:r>
              <w:rPr>
                <w:rFonts w:ascii="Times New Roman"/>
                <w:b w:val="false"/>
                <w:i/>
                <w:color w:val="000000"/>
                <w:sz w:val="20"/>
              </w:rPr>
              <w:t>Holothuroidea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ежи (</w:t>
            </w:r>
            <w:r>
              <w:rPr>
                <w:rFonts w:ascii="Times New Roman"/>
                <w:b w:val="false"/>
                <w:i/>
                <w:color w:val="000000"/>
                <w:sz w:val="20"/>
              </w:rPr>
              <w:t>Strongylocentrotus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Paracentrotus</w:t>
            </w:r>
            <w:r>
              <w:rPr>
                <w:rFonts w:ascii="Times New Roman"/>
                <w:b w:val="false"/>
                <w:i w:val="false"/>
                <w:color w:val="000000"/>
                <w:sz w:val="20"/>
              </w:rPr>
              <w:t xml:space="preserve"> </w:t>
            </w:r>
            <w:r>
              <w:rPr>
                <w:rFonts w:ascii="Times New Roman"/>
                <w:b w:val="false"/>
                <w:i/>
                <w:color w:val="000000"/>
                <w:sz w:val="20"/>
              </w:rPr>
              <w:t>lividus</w:t>
            </w:r>
            <w:r>
              <w:rPr>
                <w:rFonts w:ascii="Times New Roman"/>
                <w:b w:val="false"/>
                <w:i w:val="false"/>
                <w:color w:val="000000"/>
                <w:sz w:val="20"/>
              </w:rPr>
              <w:t xml:space="preserve">, </w:t>
            </w:r>
            <w:r>
              <w:rPr>
                <w:rFonts w:ascii="Times New Roman"/>
                <w:b w:val="false"/>
                <w:i/>
                <w:color w:val="000000"/>
                <w:sz w:val="20"/>
              </w:rPr>
              <w:t>Loxechinus</w:t>
            </w:r>
            <w:r>
              <w:rPr>
                <w:rFonts w:ascii="Times New Roman"/>
                <w:b w:val="false"/>
                <w:i w:val="false"/>
                <w:color w:val="000000"/>
                <w:sz w:val="20"/>
              </w:rPr>
              <w:t xml:space="preserve"> </w:t>
            </w:r>
            <w:r>
              <w:rPr>
                <w:rFonts w:ascii="Times New Roman"/>
                <w:b w:val="false"/>
                <w:i/>
                <w:color w:val="000000"/>
                <w:sz w:val="20"/>
              </w:rPr>
              <w:t>albus</w:t>
            </w:r>
            <w:r>
              <w:rPr>
                <w:rFonts w:ascii="Times New Roman"/>
                <w:b w:val="false"/>
                <w:i w:val="false"/>
                <w:color w:val="000000"/>
                <w:sz w:val="20"/>
              </w:rPr>
              <w:t xml:space="preserve">, </w:t>
            </w:r>
            <w:r>
              <w:rPr>
                <w:rFonts w:ascii="Times New Roman"/>
                <w:b w:val="false"/>
                <w:i/>
                <w:color w:val="000000"/>
                <w:sz w:val="20"/>
              </w:rPr>
              <w:t>Echinus</w:t>
            </w:r>
            <w:r>
              <w:rPr>
                <w:rFonts w:ascii="Times New Roman"/>
                <w:b w:val="false"/>
                <w:i w:val="false"/>
                <w:color w:val="000000"/>
                <w:sz w:val="20"/>
              </w:rPr>
              <w:t xml:space="preserve"> </w:t>
            </w:r>
            <w:r>
              <w:rPr>
                <w:rFonts w:ascii="Times New Roman"/>
                <w:b w:val="false"/>
                <w:i/>
                <w:color w:val="000000"/>
                <w:sz w:val="20"/>
              </w:rPr>
              <w:t>esculentus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Медузы (</w:t>
            </w:r>
            <w:r>
              <w:rPr>
                <w:rFonts w:ascii="Times New Roman"/>
                <w:b w:val="false"/>
                <w:i/>
                <w:color w:val="000000"/>
                <w:sz w:val="20"/>
              </w:rPr>
              <w:t>Rhopilema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рыбы, ракообразных, моллюсков и прочих водных беспозвоночных,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не более 1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1 мас.%, но не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6 мас.%, но не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не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 пахта, свернувшиеся молоко и сливки,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Йогурт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Молочная сыворотка и видоизмененная молочная сыворотка, сгущенная или несгущенная,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Сливочное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Молочные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Молодые сыры (недозрелые или невыдержанные), включая сывороточно-альбуминовые сыры, и творог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Тертые сыры или сыры в порошке,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Плавленые сыры, нетертые или непорошкообразные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Голубые и прочие сыры, содержащие прожилки, полученные использованием </w:t>
            </w:r>
            <w:r>
              <w:rPr>
                <w:rFonts w:ascii="Times New Roman"/>
                <w:b w:val="false"/>
                <w:i/>
                <w:color w:val="000000"/>
                <w:sz w:val="20"/>
              </w:rPr>
              <w:t>Penicillium</w:t>
            </w:r>
            <w:r>
              <w:rPr>
                <w:rFonts w:ascii="Times New Roman"/>
                <w:b w:val="false"/>
                <w:i w:val="false"/>
                <w:color w:val="000000"/>
                <w:sz w:val="20"/>
              </w:rPr>
              <w:t xml:space="preserve"> </w:t>
            </w:r>
            <w:r>
              <w:rPr>
                <w:rFonts w:ascii="Times New Roman"/>
                <w:b w:val="false"/>
                <w:i/>
                <w:color w:val="000000"/>
                <w:sz w:val="20"/>
              </w:rPr>
              <w:t>roqueforti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Оплодотворенные яйца для инкубации: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 домашних (</w:t>
            </w:r>
            <w:r>
              <w:rPr>
                <w:rFonts w:ascii="Times New Roman"/>
                <w:b w:val="false"/>
                <w:i/>
                <w:color w:val="000000"/>
                <w:sz w:val="20"/>
              </w:rPr>
              <w:t>Gallus</w:t>
            </w:r>
            <w:r>
              <w:rPr>
                <w:rFonts w:ascii="Times New Roman"/>
                <w:b w:val="false"/>
                <w:i w:val="false"/>
                <w:color w:val="000000"/>
                <w:sz w:val="20"/>
              </w:rPr>
              <w:t xml:space="preserve"> </w:t>
            </w:r>
            <w:r>
              <w:rPr>
                <w:rFonts w:ascii="Times New Roman"/>
                <w:b w:val="false"/>
                <w:i/>
                <w:color w:val="000000"/>
                <w:sz w:val="20"/>
              </w:rPr>
              <w:t>domesticus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Яйца свежие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 домашних (</w:t>
            </w:r>
            <w:r>
              <w:rPr>
                <w:rFonts w:ascii="Times New Roman"/>
                <w:b w:val="false"/>
                <w:i/>
                <w:color w:val="000000"/>
                <w:sz w:val="20"/>
              </w:rPr>
              <w:t>Gallus</w:t>
            </w:r>
            <w:r>
              <w:rPr>
                <w:rFonts w:ascii="Times New Roman"/>
                <w:b w:val="false"/>
                <w:i w:val="false"/>
                <w:color w:val="000000"/>
                <w:sz w:val="20"/>
              </w:rPr>
              <w:t xml:space="preserve"> </w:t>
            </w:r>
            <w:r>
              <w:rPr>
                <w:rFonts w:ascii="Times New Roman"/>
                <w:b w:val="false"/>
                <w:i/>
                <w:color w:val="000000"/>
                <w:sz w:val="20"/>
              </w:rPr>
              <w:t>domesticus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Яичные желтки: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Насекомые и прочие пищевые продукты животного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Насекомые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волос, необработанный, мытый или немытый, очищенный или неочищенный; отходы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Щетина свиная или кабанья; барсучий или прочий волос, используемый для производства щеточных изделий; их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Щетина свиная или кабанья и ее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 в кусках, свежие, охлажденные, замороженные, соленые, в рассоле, сушеные или копченые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Перья птиц, используемые для набивки; пух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Оссеин и кости, обработанные кислотой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Слоновая кость; порошок и отходы слоновой 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 павшие животные группы 1 или 3, непригодные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Сперма бычья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из рыбы, ракообразных, моллюсков или прочих водных беспозвоночных; павшие животные группы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Луковицы, клубни, клубневидные корни, клубнелуковицы, корневища, включая разветвленные, находящиеся в состоянии вегетативного покоя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Луковицы, клубни, клубневидные корни, клубнелуковицы, корневища, включая разветвленные, находящиеся в состоянии вегетации или цветения; растения и корни цикория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 мицелий гриба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Неукорененные черенки и отводки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Деревья, кустарники и кустарнички, привитые или непривитые, приносящие съедобные плоды или орехи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Рододендроны и азалии, привитые или непривитые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Розы, привитые или непривитые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Гвоздики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Хризантемы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Лилии (</w:t>
            </w:r>
            <w:r>
              <w:rPr>
                <w:rFonts w:ascii="Times New Roman"/>
                <w:b w:val="false"/>
                <w:i/>
                <w:color w:val="000000"/>
                <w:sz w:val="20"/>
              </w:rPr>
              <w:t>Lilium</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НЕКОТОРЫЕ СЪЕДОБНЫЕ КОРНЕПЛОДЫ И 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 и лук шалот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Лук-порей и прочие луковичные овощи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кочанная, капуста цветная, кольраби, капуста листовая и аналогичные съедобные овощи из рода </w:t>
            </w:r>
            <w:r>
              <w:rPr>
                <w:rFonts w:ascii="Times New Roman"/>
                <w:b w:val="false"/>
                <w:i/>
                <w:color w:val="000000"/>
                <w:sz w:val="20"/>
              </w:rPr>
              <w:t>Brassica</w:t>
            </w:r>
            <w:r>
              <w:rPr>
                <w:rFonts w:ascii="Times New Roman"/>
                <w:b w:val="false"/>
                <w:i w:val="false"/>
                <w:color w:val="000000"/>
                <w:sz w:val="20"/>
              </w:rPr>
              <w:t>,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брюссельская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w:t>
            </w:r>
            <w:r>
              <w:rPr>
                <w:rFonts w:ascii="Times New Roman"/>
                <w:b w:val="false"/>
                <w:i/>
                <w:color w:val="000000"/>
                <w:sz w:val="20"/>
              </w:rPr>
              <w:t>Lactuca</w:t>
            </w:r>
            <w:r>
              <w:rPr>
                <w:rFonts w:ascii="Times New Roman"/>
                <w:b w:val="false"/>
                <w:i w:val="false"/>
                <w:color w:val="000000"/>
                <w:sz w:val="20"/>
              </w:rPr>
              <w:t xml:space="preserve"> </w:t>
            </w:r>
            <w:r>
              <w:rPr>
                <w:rFonts w:ascii="Times New Roman"/>
                <w:b w:val="false"/>
                <w:i/>
                <w:color w:val="000000"/>
                <w:sz w:val="20"/>
              </w:rPr>
              <w:t>sativa</w:t>
            </w:r>
            <w:r>
              <w:rPr>
                <w:rFonts w:ascii="Times New Roman"/>
                <w:b w:val="false"/>
                <w:i w:val="false"/>
                <w:color w:val="000000"/>
                <w:sz w:val="20"/>
              </w:rPr>
              <w:t>) и цикорий (</w:t>
            </w:r>
            <w:r>
              <w:rPr>
                <w:rFonts w:ascii="Times New Roman"/>
                <w:b w:val="false"/>
                <w:i/>
                <w:color w:val="000000"/>
                <w:sz w:val="20"/>
              </w:rPr>
              <w:t>Cichorium</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Салат-латук кочанный (салат кочанный)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Цикорий обыкновенный (</w:t>
            </w:r>
            <w:r>
              <w:rPr>
                <w:rFonts w:ascii="Times New Roman"/>
                <w:b w:val="false"/>
                <w:i/>
                <w:color w:val="000000"/>
                <w:sz w:val="20"/>
              </w:rPr>
              <w:t>Cichorium</w:t>
            </w:r>
            <w:r>
              <w:rPr>
                <w:rFonts w:ascii="Times New Roman"/>
                <w:b w:val="false"/>
                <w:i w:val="false"/>
                <w:color w:val="000000"/>
                <w:sz w:val="20"/>
              </w:rPr>
              <w:t xml:space="preserve"> </w:t>
            </w:r>
            <w:r>
              <w:rPr>
                <w:rFonts w:ascii="Times New Roman"/>
                <w:b w:val="false"/>
                <w:i/>
                <w:color w:val="000000"/>
                <w:sz w:val="20"/>
              </w:rPr>
              <w:t>intybus</w:t>
            </w:r>
            <w:r>
              <w:rPr>
                <w:rFonts w:ascii="Times New Roman"/>
                <w:b w:val="false"/>
                <w:i w:val="false"/>
                <w:color w:val="000000"/>
                <w:sz w:val="20"/>
              </w:rPr>
              <w:t xml:space="preserve"> </w:t>
            </w:r>
            <w:r>
              <w:rPr>
                <w:rFonts w:ascii="Times New Roman"/>
                <w:b w:val="false"/>
                <w:i/>
                <w:color w:val="000000"/>
                <w:sz w:val="20"/>
              </w:rPr>
              <w:t>var.</w:t>
            </w:r>
            <w:r>
              <w:rPr>
                <w:rFonts w:ascii="Times New Roman"/>
                <w:b w:val="false"/>
                <w:i w:val="false"/>
                <w:color w:val="000000"/>
                <w:sz w:val="20"/>
              </w:rPr>
              <w:t xml:space="preserve"> </w:t>
            </w:r>
            <w:r>
              <w:rPr>
                <w:rFonts w:ascii="Times New Roman"/>
                <w:b w:val="false"/>
                <w:i/>
                <w:color w:val="000000"/>
                <w:sz w:val="20"/>
              </w:rPr>
              <w:t>foliosum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 и репа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w:t>
            </w:r>
            <w:r>
              <w:rPr>
                <w:rFonts w:ascii="Times New Roman"/>
                <w:b w:val="false"/>
                <w:i/>
                <w:color w:val="000000"/>
                <w:sz w:val="20"/>
              </w:rPr>
              <w:t>Pisum</w:t>
            </w:r>
            <w:r>
              <w:rPr>
                <w:rFonts w:ascii="Times New Roman"/>
                <w:b w:val="false"/>
                <w:i w:val="false"/>
                <w:color w:val="000000"/>
                <w:sz w:val="20"/>
              </w:rPr>
              <w:t xml:space="preserve"> </w:t>
            </w:r>
            <w:r>
              <w:rPr>
                <w:rFonts w:ascii="Times New Roman"/>
                <w:b w:val="false"/>
                <w:i/>
                <w:color w:val="000000"/>
                <w:sz w:val="20"/>
              </w:rPr>
              <w:t>sativum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Phaseolus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Бобовые овощи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кроме сельдерея корневого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и трюфели: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Boletus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Cantharellus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Шиитаке (</w:t>
            </w:r>
            <w:r>
              <w:rPr>
                <w:rFonts w:ascii="Times New Roman"/>
                <w:b w:val="false"/>
                <w:i/>
                <w:color w:val="000000"/>
                <w:sz w:val="20"/>
              </w:rPr>
              <w:t>Lentinus</w:t>
            </w:r>
            <w:r>
              <w:rPr>
                <w:rFonts w:ascii="Times New Roman"/>
                <w:b w:val="false"/>
                <w:i w:val="false"/>
                <w:color w:val="000000"/>
                <w:sz w:val="20"/>
              </w:rPr>
              <w:t xml:space="preserve"> </w:t>
            </w:r>
            <w:r>
              <w:rPr>
                <w:rFonts w:ascii="Times New Roman"/>
                <w:b w:val="false"/>
                <w:i/>
                <w:color w:val="000000"/>
                <w:sz w:val="20"/>
              </w:rPr>
              <w:t>edodes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Мацутакэ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matsutake</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magnivelare</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anatolicum</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dulciolens</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caligatum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Трюфели (</w:t>
            </w:r>
            <w:r>
              <w:rPr>
                <w:rFonts w:ascii="Times New Roman"/>
                <w:b w:val="false"/>
                <w:i/>
                <w:color w:val="000000"/>
                <w:sz w:val="20"/>
              </w:rPr>
              <w:t>Tuber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Плоды рода </w:t>
            </w:r>
            <w:r>
              <w:rPr>
                <w:rFonts w:ascii="Times New Roman"/>
                <w:b w:val="false"/>
                <w:i/>
                <w:color w:val="000000"/>
                <w:sz w:val="20"/>
              </w:rPr>
              <w:t>Capsicum</w:t>
            </w:r>
            <w:r>
              <w:rPr>
                <w:rFonts w:ascii="Times New Roman"/>
                <w:b w:val="false"/>
                <w:i w:val="false"/>
                <w:color w:val="000000"/>
                <w:sz w:val="20"/>
              </w:rPr>
              <w:t xml:space="preserve"> или рода </w:t>
            </w:r>
            <w:r>
              <w:rPr>
                <w:rFonts w:ascii="Times New Roman"/>
                <w:b w:val="false"/>
                <w:i/>
                <w:color w:val="000000"/>
                <w:sz w:val="20"/>
              </w:rPr>
              <w:t>Pimenta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Тыквы, кабачки и прочие овощи рода тыква (</w:t>
            </w:r>
            <w:r>
              <w:rPr>
                <w:rFonts w:ascii="Times New Roman"/>
                <w:b w:val="false"/>
                <w:i/>
                <w:color w:val="000000"/>
                <w:sz w:val="20"/>
              </w:rPr>
              <w:t>Cucurbita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(сырые или сваренные в воде или на пару)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Бобовые овощи, лущеные или нелущеные: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Горох (</w:t>
            </w:r>
            <w:r>
              <w:rPr>
                <w:rFonts w:ascii="Times New Roman"/>
                <w:b w:val="false"/>
                <w:i/>
                <w:color w:val="000000"/>
                <w:sz w:val="20"/>
              </w:rPr>
              <w:t>Pisum</w:t>
            </w:r>
            <w:r>
              <w:rPr>
                <w:rFonts w:ascii="Times New Roman"/>
                <w:b w:val="false"/>
                <w:i w:val="false"/>
                <w:color w:val="000000"/>
                <w:sz w:val="20"/>
              </w:rPr>
              <w:t xml:space="preserve"> </w:t>
            </w:r>
            <w:r>
              <w:rPr>
                <w:rFonts w:ascii="Times New Roman"/>
                <w:b w:val="false"/>
                <w:i/>
                <w:color w:val="000000"/>
                <w:sz w:val="20"/>
              </w:rPr>
              <w:t>sativum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Phaseolus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для кратковременного хранения,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и трюфели: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древесные уши, или аурикулярии (</w:t>
            </w:r>
            <w:r>
              <w:rPr>
                <w:rFonts w:ascii="Times New Roman"/>
                <w:b w:val="false"/>
                <w:i/>
                <w:color w:val="000000"/>
                <w:sz w:val="20"/>
              </w:rPr>
              <w:t>Auricularia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дрожалковые грибы (</w:t>
            </w:r>
            <w:r>
              <w:rPr>
                <w:rFonts w:ascii="Times New Roman"/>
                <w:b w:val="false"/>
                <w:i/>
                <w:color w:val="000000"/>
                <w:sz w:val="20"/>
              </w:rPr>
              <w:t>Tremella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трюфели: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Древесные уши, или аурикулярии (</w:t>
            </w:r>
            <w:r>
              <w:rPr>
                <w:rFonts w:ascii="Times New Roman"/>
                <w:b w:val="false"/>
                <w:i/>
                <w:color w:val="000000"/>
                <w:sz w:val="20"/>
              </w:rPr>
              <w:t>Auricularia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Дрожалковые грибы (</w:t>
            </w:r>
            <w:r>
              <w:rPr>
                <w:rFonts w:ascii="Times New Roman"/>
                <w:b w:val="false"/>
                <w:i/>
                <w:color w:val="000000"/>
                <w:sz w:val="20"/>
              </w:rPr>
              <w:t>Tremella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Шиитаке (</w:t>
            </w:r>
            <w:r>
              <w:rPr>
                <w:rFonts w:ascii="Times New Roman"/>
                <w:b w:val="false"/>
                <w:i/>
                <w:color w:val="000000"/>
                <w:sz w:val="20"/>
              </w:rPr>
              <w:t>Lentinus</w:t>
            </w:r>
            <w:r>
              <w:rPr>
                <w:rFonts w:ascii="Times New Roman"/>
                <w:b w:val="false"/>
                <w:i w:val="false"/>
                <w:color w:val="000000"/>
                <w:sz w:val="20"/>
              </w:rPr>
              <w:t xml:space="preserve"> </w:t>
            </w:r>
            <w:r>
              <w:rPr>
                <w:rFonts w:ascii="Times New Roman"/>
                <w:b w:val="false"/>
                <w:i/>
                <w:color w:val="000000"/>
                <w:sz w:val="20"/>
              </w:rPr>
              <w:t>edodes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w:t>
            </w:r>
            <w:r>
              <w:rPr>
                <w:rFonts w:ascii="Times New Roman"/>
                <w:b w:val="false"/>
                <w:i/>
                <w:color w:val="000000"/>
                <w:sz w:val="20"/>
              </w:rPr>
              <w:t>Pisum</w:t>
            </w:r>
            <w:r>
              <w:rPr>
                <w:rFonts w:ascii="Times New Roman"/>
                <w:b w:val="false"/>
                <w:i w:val="false"/>
                <w:color w:val="000000"/>
                <w:sz w:val="20"/>
              </w:rPr>
              <w:t xml:space="preserve"> </w:t>
            </w:r>
            <w:r>
              <w:rPr>
                <w:rFonts w:ascii="Times New Roman"/>
                <w:b w:val="false"/>
                <w:i/>
                <w:color w:val="000000"/>
                <w:sz w:val="20"/>
              </w:rPr>
              <w:t>sativum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Phaseolus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видов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mungo</w:t>
            </w:r>
            <w:r>
              <w:rPr>
                <w:rFonts w:ascii="Times New Roman"/>
                <w:b w:val="false"/>
                <w:i w:val="false"/>
                <w:color w:val="000000"/>
                <w:sz w:val="20"/>
              </w:rPr>
              <w:t xml:space="preserve"> (</w:t>
            </w:r>
            <w:r>
              <w:rPr>
                <w:rFonts w:ascii="Times New Roman"/>
                <w:b w:val="false"/>
                <w:i/>
                <w:color w:val="000000"/>
                <w:sz w:val="20"/>
              </w:rPr>
              <w:t>L</w:t>
            </w:r>
            <w:r>
              <w:rPr>
                <w:rFonts w:ascii="Times New Roman"/>
                <w:b w:val="false"/>
                <w:i w:val="false"/>
                <w:color w:val="000000"/>
                <w:sz w:val="20"/>
              </w:rPr>
              <w:t xml:space="preserve">.) </w:t>
            </w:r>
            <w:r>
              <w:rPr>
                <w:rFonts w:ascii="Times New Roman"/>
                <w:b w:val="false"/>
                <w:i/>
                <w:color w:val="000000"/>
                <w:sz w:val="20"/>
              </w:rPr>
              <w:t>Hepper</w:t>
            </w:r>
            <w:r>
              <w:rPr>
                <w:rFonts w:ascii="Times New Roman"/>
                <w:b w:val="false"/>
                <w:i w:val="false"/>
                <w:color w:val="000000"/>
                <w:sz w:val="20"/>
              </w:rPr>
              <w:t xml:space="preserve"> или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radiata</w:t>
            </w:r>
            <w:r>
              <w:rPr>
                <w:rFonts w:ascii="Times New Roman"/>
                <w:b w:val="false"/>
                <w:i w:val="false"/>
                <w:color w:val="000000"/>
                <w:sz w:val="20"/>
              </w:rPr>
              <w:t xml:space="preserve"> (</w:t>
            </w:r>
            <w:r>
              <w:rPr>
                <w:rFonts w:ascii="Times New Roman"/>
                <w:b w:val="false"/>
                <w:i/>
                <w:color w:val="000000"/>
                <w:sz w:val="20"/>
              </w:rPr>
              <w:t>L</w:t>
            </w:r>
            <w:r>
              <w:rPr>
                <w:rFonts w:ascii="Times New Roman"/>
                <w:b w:val="false"/>
                <w:i w:val="false"/>
                <w:color w:val="000000"/>
                <w:sz w:val="20"/>
              </w:rPr>
              <w:t xml:space="preserve">.) </w:t>
            </w:r>
            <w:r>
              <w:rPr>
                <w:rFonts w:ascii="Times New Roman"/>
                <w:b w:val="false"/>
                <w:i/>
                <w:color w:val="000000"/>
                <w:sz w:val="20"/>
              </w:rPr>
              <w:t>Wilczek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мелкая кpасная (адзуки) (</w:t>
            </w:r>
            <w:r>
              <w:rPr>
                <w:rFonts w:ascii="Times New Roman"/>
                <w:b w:val="false"/>
                <w:i/>
                <w:color w:val="000000"/>
                <w:sz w:val="20"/>
              </w:rPr>
              <w:t>Phaseolus</w:t>
            </w:r>
            <w:r>
              <w:rPr>
                <w:rFonts w:ascii="Times New Roman"/>
                <w:b w:val="false"/>
                <w:i w:val="false"/>
                <w:color w:val="000000"/>
                <w:sz w:val="20"/>
              </w:rPr>
              <w:t xml:space="preserve"> или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angularis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обыкновенная, включая белую мелкосеменную фасоль (</w:t>
            </w:r>
            <w:r>
              <w:rPr>
                <w:rFonts w:ascii="Times New Roman"/>
                <w:b w:val="false"/>
                <w:i/>
                <w:color w:val="000000"/>
                <w:sz w:val="20"/>
              </w:rPr>
              <w:t>Phaseolus</w:t>
            </w:r>
            <w:r>
              <w:rPr>
                <w:rFonts w:ascii="Times New Roman"/>
                <w:b w:val="false"/>
                <w:i w:val="false"/>
                <w:color w:val="000000"/>
                <w:sz w:val="20"/>
              </w:rPr>
              <w:t xml:space="preserve"> </w:t>
            </w:r>
            <w:r>
              <w:rPr>
                <w:rFonts w:ascii="Times New Roman"/>
                <w:b w:val="false"/>
                <w:i/>
                <w:color w:val="000000"/>
                <w:sz w:val="20"/>
              </w:rPr>
              <w:t>vulgaris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Земляной орех бамбарский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subterranea</w:t>
            </w:r>
            <w:r>
              <w:rPr>
                <w:rFonts w:ascii="Times New Roman"/>
                <w:b w:val="false"/>
                <w:i w:val="false"/>
                <w:color w:val="000000"/>
                <w:sz w:val="20"/>
              </w:rPr>
              <w:t xml:space="preserve"> или </w:t>
            </w:r>
            <w:r>
              <w:rPr>
                <w:rFonts w:ascii="Times New Roman"/>
                <w:b w:val="false"/>
                <w:i/>
                <w:color w:val="000000"/>
                <w:sz w:val="20"/>
              </w:rPr>
              <w:t>Voandzeia</w:t>
            </w:r>
            <w:r>
              <w:rPr>
                <w:rFonts w:ascii="Times New Roman"/>
                <w:b w:val="false"/>
                <w:i w:val="false"/>
                <w:color w:val="000000"/>
                <w:sz w:val="20"/>
              </w:rPr>
              <w:t xml:space="preserve"> </w:t>
            </w:r>
            <w:r>
              <w:rPr>
                <w:rFonts w:ascii="Times New Roman"/>
                <w:b w:val="false"/>
                <w:i/>
                <w:color w:val="000000"/>
                <w:sz w:val="20"/>
              </w:rPr>
              <w:t>subterranea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Коровий горох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unguiculata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Чечевица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Бобы кормовые, или конские, крупносеменные (</w:t>
            </w:r>
            <w:r>
              <w:rPr>
                <w:rFonts w:ascii="Times New Roman"/>
                <w:b w:val="false"/>
                <w:i/>
                <w:color w:val="000000"/>
                <w:sz w:val="20"/>
              </w:rPr>
              <w:t>Vicia</w:t>
            </w:r>
            <w:r>
              <w:rPr>
                <w:rFonts w:ascii="Times New Roman"/>
                <w:b w:val="false"/>
                <w:i w:val="false"/>
                <w:color w:val="000000"/>
                <w:sz w:val="20"/>
              </w:rPr>
              <w:t xml:space="preserve"> </w:t>
            </w:r>
            <w:r>
              <w:rPr>
                <w:rFonts w:ascii="Times New Roman"/>
                <w:b w:val="false"/>
                <w:i/>
                <w:color w:val="000000"/>
                <w:sz w:val="20"/>
              </w:rPr>
              <w:t>faba</w:t>
            </w:r>
            <w:r>
              <w:rPr>
                <w:rFonts w:ascii="Times New Roman"/>
                <w:b w:val="false"/>
                <w:i w:val="false"/>
                <w:color w:val="000000"/>
                <w:sz w:val="20"/>
              </w:rPr>
              <w:t xml:space="preserve"> </w:t>
            </w:r>
            <w:r>
              <w:rPr>
                <w:rFonts w:ascii="Times New Roman"/>
                <w:b w:val="false"/>
                <w:i/>
                <w:color w:val="000000"/>
                <w:sz w:val="20"/>
              </w:rPr>
              <w:t>var.</w:t>
            </w:r>
            <w:r>
              <w:rPr>
                <w:rFonts w:ascii="Times New Roman"/>
                <w:b w:val="false"/>
                <w:i w:val="false"/>
                <w:color w:val="000000"/>
                <w:sz w:val="20"/>
              </w:rPr>
              <w:t xml:space="preserve"> </w:t>
            </w:r>
            <w:r>
              <w:rPr>
                <w:rFonts w:ascii="Times New Roman"/>
                <w:b w:val="false"/>
                <w:i/>
                <w:color w:val="000000"/>
                <w:sz w:val="20"/>
              </w:rPr>
              <w:t>major</w:t>
            </w:r>
            <w:r>
              <w:rPr>
                <w:rFonts w:ascii="Times New Roman"/>
                <w:b w:val="false"/>
                <w:i w:val="false"/>
                <w:color w:val="000000"/>
                <w:sz w:val="20"/>
              </w:rPr>
              <w:t>) и бобы кормовые, или конские, мелкосеменные (</w:t>
            </w:r>
            <w:r>
              <w:rPr>
                <w:rFonts w:ascii="Times New Roman"/>
                <w:b w:val="false"/>
                <w:i/>
                <w:color w:val="000000"/>
                <w:sz w:val="20"/>
              </w:rPr>
              <w:t>Vicia</w:t>
            </w:r>
            <w:r>
              <w:rPr>
                <w:rFonts w:ascii="Times New Roman"/>
                <w:b w:val="false"/>
                <w:i w:val="false"/>
                <w:color w:val="000000"/>
                <w:sz w:val="20"/>
              </w:rPr>
              <w:t xml:space="preserve"> </w:t>
            </w:r>
            <w:r>
              <w:rPr>
                <w:rFonts w:ascii="Times New Roman"/>
                <w:b w:val="false"/>
                <w:i/>
                <w:color w:val="000000"/>
                <w:sz w:val="20"/>
              </w:rPr>
              <w:t>faba</w:t>
            </w:r>
            <w:r>
              <w:rPr>
                <w:rFonts w:ascii="Times New Roman"/>
                <w:b w:val="false"/>
                <w:i w:val="false"/>
                <w:color w:val="000000"/>
                <w:sz w:val="20"/>
              </w:rPr>
              <w:t xml:space="preserve"> </w:t>
            </w:r>
            <w:r>
              <w:rPr>
                <w:rFonts w:ascii="Times New Roman"/>
                <w:b w:val="false"/>
                <w:i/>
                <w:color w:val="000000"/>
                <w:sz w:val="20"/>
              </w:rPr>
              <w:t>var.</w:t>
            </w:r>
            <w:r>
              <w:rPr>
                <w:rFonts w:ascii="Times New Roman"/>
                <w:b w:val="false"/>
                <w:i w:val="false"/>
                <w:color w:val="000000"/>
                <w:sz w:val="20"/>
              </w:rPr>
              <w:t xml:space="preserve"> </w:t>
            </w:r>
            <w:r>
              <w:rPr>
                <w:rFonts w:ascii="Times New Roman"/>
                <w:b w:val="false"/>
                <w:i/>
                <w:color w:val="000000"/>
                <w:sz w:val="20"/>
              </w:rPr>
              <w:t>equina</w:t>
            </w:r>
            <w:r>
              <w:rPr>
                <w:rFonts w:ascii="Times New Roman"/>
                <w:b w:val="false"/>
                <w:i w:val="false"/>
                <w:color w:val="000000"/>
                <w:sz w:val="20"/>
              </w:rPr>
              <w:t xml:space="preserve">, </w:t>
            </w:r>
            <w:r>
              <w:rPr>
                <w:rFonts w:ascii="Times New Roman"/>
                <w:b w:val="false"/>
                <w:i/>
                <w:color w:val="000000"/>
                <w:sz w:val="20"/>
              </w:rPr>
              <w:t>Vicia</w:t>
            </w:r>
            <w:r>
              <w:rPr>
                <w:rFonts w:ascii="Times New Roman"/>
                <w:b w:val="false"/>
                <w:i w:val="false"/>
                <w:color w:val="000000"/>
                <w:sz w:val="20"/>
              </w:rPr>
              <w:t xml:space="preserve"> </w:t>
            </w:r>
            <w:r>
              <w:rPr>
                <w:rFonts w:ascii="Times New Roman"/>
                <w:b w:val="false"/>
                <w:i/>
                <w:color w:val="000000"/>
                <w:sz w:val="20"/>
              </w:rPr>
              <w:t>faba</w:t>
            </w:r>
            <w:r>
              <w:rPr>
                <w:rFonts w:ascii="Times New Roman"/>
                <w:b w:val="false"/>
                <w:i w:val="false"/>
                <w:color w:val="000000"/>
                <w:sz w:val="20"/>
              </w:rPr>
              <w:t xml:space="preserve"> </w:t>
            </w:r>
            <w:r>
              <w:rPr>
                <w:rFonts w:ascii="Times New Roman"/>
                <w:b w:val="false"/>
                <w:i/>
                <w:color w:val="000000"/>
                <w:sz w:val="20"/>
              </w:rPr>
              <w:t>var.</w:t>
            </w:r>
            <w:r>
              <w:rPr>
                <w:rFonts w:ascii="Times New Roman"/>
                <w:b w:val="false"/>
                <w:i w:val="false"/>
                <w:color w:val="000000"/>
                <w:sz w:val="20"/>
              </w:rPr>
              <w:t xml:space="preserve"> </w:t>
            </w:r>
            <w:r>
              <w:rPr>
                <w:rFonts w:ascii="Times New Roman"/>
                <w:b w:val="false"/>
                <w:i/>
                <w:color w:val="000000"/>
                <w:sz w:val="20"/>
              </w:rPr>
              <w:t>minor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Голубиный горох (</w:t>
            </w:r>
            <w:r>
              <w:rPr>
                <w:rFonts w:ascii="Times New Roman"/>
                <w:b w:val="false"/>
                <w:i/>
                <w:color w:val="000000"/>
                <w:sz w:val="20"/>
              </w:rPr>
              <w:t>Cajanus</w:t>
            </w:r>
            <w:r>
              <w:rPr>
                <w:rFonts w:ascii="Times New Roman"/>
                <w:b w:val="false"/>
                <w:i w:val="false"/>
                <w:color w:val="000000"/>
                <w:sz w:val="20"/>
              </w:rPr>
              <w:t xml:space="preserve"> </w:t>
            </w:r>
            <w:r>
              <w:rPr>
                <w:rFonts w:ascii="Times New Roman"/>
                <w:b w:val="false"/>
                <w:i/>
                <w:color w:val="000000"/>
                <w:sz w:val="20"/>
              </w:rPr>
              <w:t>cajan</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 (кассава)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Сладкий картофель, или батат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Ямс (</w:t>
            </w:r>
            <w:r>
              <w:rPr>
                <w:rFonts w:ascii="Times New Roman"/>
                <w:b w:val="false"/>
                <w:i/>
                <w:color w:val="000000"/>
                <w:sz w:val="20"/>
              </w:rPr>
              <w:t>Dioscorea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Таро (</w:t>
            </w:r>
            <w:r>
              <w:rPr>
                <w:rFonts w:ascii="Times New Roman"/>
                <w:b w:val="false"/>
                <w:i/>
                <w:color w:val="000000"/>
                <w:sz w:val="20"/>
              </w:rPr>
              <w:t>Colocasia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Карибская капуста (</w:t>
            </w:r>
            <w:r>
              <w:rPr>
                <w:rFonts w:ascii="Times New Roman"/>
                <w:b w:val="false"/>
                <w:i/>
                <w:color w:val="000000"/>
                <w:sz w:val="20"/>
              </w:rPr>
              <w:t>Xanthosoma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СЪЕДОБНЫЕ ФРУКТЫ И ОРЕХИ; КОЖУРА ЦИТРУСОВЫХ ПЛОДОВ ИЛИ КОРКИ ДЫНЬ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кокосовые: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внутренней оболочкой (эндокарп)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бразильские: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кешью: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Миндаль: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 лесной, или лещина (</w:t>
            </w:r>
            <w:r>
              <w:rPr>
                <w:rFonts w:ascii="Times New Roman"/>
                <w:b w:val="false"/>
                <w:i/>
                <w:color w:val="000000"/>
                <w:sz w:val="20"/>
              </w:rPr>
              <w:t>Corylus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грецкие: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Каштаны (</w:t>
            </w:r>
            <w:r>
              <w:rPr>
                <w:rFonts w:ascii="Times New Roman"/>
                <w:b w:val="false"/>
                <w:i/>
                <w:color w:val="000000"/>
                <w:sz w:val="20"/>
              </w:rPr>
              <w:t>Castanea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кожуре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Фисташки: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макадамии: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колы (</w:t>
            </w:r>
            <w:r>
              <w:rPr>
                <w:rFonts w:ascii="Times New Roman"/>
                <w:b w:val="false"/>
                <w:i/>
                <w:color w:val="000000"/>
                <w:sz w:val="20"/>
              </w:rPr>
              <w:t>Cola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ареки, или бетеля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Кедровые орехи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Кедровые орехи,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Плантайны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Авокадо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Гуайява, манго и мангостан, или гарциния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Мандарины (включая танжерины и сатсума); клементины, вилкинги и аналогичные гибриды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Мандарины (включая танжерины и сатсума)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и помело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Лимоны (</w:t>
            </w:r>
            <w:r>
              <w:rPr>
                <w:rFonts w:ascii="Times New Roman"/>
                <w:b w:val="false"/>
                <w:i/>
                <w:color w:val="000000"/>
                <w:sz w:val="20"/>
              </w:rPr>
              <w:t>Citrus</w:t>
            </w:r>
            <w:r>
              <w:rPr>
                <w:rFonts w:ascii="Times New Roman"/>
                <w:b w:val="false"/>
                <w:i w:val="false"/>
                <w:color w:val="000000"/>
                <w:sz w:val="20"/>
              </w:rPr>
              <w:t xml:space="preserve"> </w:t>
            </w:r>
            <w:r>
              <w:rPr>
                <w:rFonts w:ascii="Times New Roman"/>
                <w:b w:val="false"/>
                <w:i/>
                <w:color w:val="000000"/>
                <w:sz w:val="20"/>
              </w:rPr>
              <w:t>limon</w:t>
            </w:r>
            <w:r>
              <w:rPr>
                <w:rFonts w:ascii="Times New Roman"/>
                <w:b w:val="false"/>
                <w:i w:val="false"/>
                <w:color w:val="000000"/>
                <w:sz w:val="20"/>
              </w:rPr>
              <w:t xml:space="preserve">, </w:t>
            </w:r>
            <w:r>
              <w:rPr>
                <w:rFonts w:ascii="Times New Roman"/>
                <w:b w:val="false"/>
                <w:i/>
                <w:color w:val="000000"/>
                <w:sz w:val="20"/>
              </w:rPr>
              <w:t>Citrus</w:t>
            </w:r>
            <w:r>
              <w:rPr>
                <w:rFonts w:ascii="Times New Roman"/>
                <w:b w:val="false"/>
                <w:i w:val="false"/>
                <w:color w:val="000000"/>
                <w:sz w:val="20"/>
              </w:rPr>
              <w:t xml:space="preserve"> </w:t>
            </w:r>
            <w:r>
              <w:rPr>
                <w:rFonts w:ascii="Times New Roman"/>
                <w:b w:val="false"/>
                <w:i/>
                <w:color w:val="000000"/>
                <w:sz w:val="20"/>
              </w:rPr>
              <w:t>limonum</w:t>
            </w:r>
            <w:r>
              <w:rPr>
                <w:rFonts w:ascii="Times New Roman"/>
                <w:b w:val="false"/>
                <w:i w:val="false"/>
                <w:color w:val="000000"/>
                <w:sz w:val="20"/>
              </w:rPr>
              <w:t>) и лаймы (</w:t>
            </w:r>
            <w:r>
              <w:rPr>
                <w:rFonts w:ascii="Times New Roman"/>
                <w:b w:val="false"/>
                <w:i/>
                <w:color w:val="000000"/>
                <w:sz w:val="20"/>
              </w:rPr>
              <w:t>Citrus</w:t>
            </w:r>
            <w:r>
              <w:rPr>
                <w:rFonts w:ascii="Times New Roman"/>
                <w:b w:val="false"/>
                <w:i w:val="false"/>
                <w:color w:val="000000"/>
                <w:sz w:val="20"/>
              </w:rPr>
              <w:t xml:space="preserve"> </w:t>
            </w:r>
            <w:r>
              <w:rPr>
                <w:rFonts w:ascii="Times New Roman"/>
                <w:b w:val="false"/>
                <w:i/>
                <w:color w:val="000000"/>
                <w:sz w:val="20"/>
              </w:rPr>
              <w:t>aurantifolia</w:t>
            </w:r>
            <w:r>
              <w:rPr>
                <w:rFonts w:ascii="Times New Roman"/>
                <w:b w:val="false"/>
                <w:i w:val="false"/>
                <w:color w:val="000000"/>
                <w:sz w:val="20"/>
              </w:rPr>
              <w:t xml:space="preserve">, </w:t>
            </w:r>
            <w:r>
              <w:rPr>
                <w:rFonts w:ascii="Times New Roman"/>
                <w:b w:val="false"/>
                <w:i/>
                <w:color w:val="000000"/>
                <w:sz w:val="20"/>
              </w:rPr>
              <w:t>Citrus</w:t>
            </w:r>
            <w:r>
              <w:rPr>
                <w:rFonts w:ascii="Times New Roman"/>
                <w:b w:val="false"/>
                <w:i w:val="false"/>
                <w:color w:val="000000"/>
                <w:sz w:val="20"/>
              </w:rPr>
              <w:t xml:space="preserve"> </w:t>
            </w:r>
            <w:r>
              <w:rPr>
                <w:rFonts w:ascii="Times New Roman"/>
                <w:b w:val="false"/>
                <w:i/>
                <w:color w:val="000000"/>
                <w:sz w:val="20"/>
              </w:rPr>
              <w:t>latifolia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Дыни (включая арбузы):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Арбузы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Папайя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Вишня кислая, или вишня обыкновенная (</w:t>
            </w:r>
            <w:r>
              <w:rPr>
                <w:rFonts w:ascii="Times New Roman"/>
                <w:b w:val="false"/>
                <w:i/>
                <w:color w:val="000000"/>
                <w:sz w:val="20"/>
              </w:rPr>
              <w:t>Prunus</w:t>
            </w:r>
            <w:r>
              <w:rPr>
                <w:rFonts w:ascii="Times New Roman"/>
                <w:b w:val="false"/>
                <w:i w:val="false"/>
                <w:color w:val="000000"/>
                <w:sz w:val="20"/>
              </w:rPr>
              <w:t xml:space="preserve"> </w:t>
            </w:r>
            <w:r>
              <w:rPr>
                <w:rFonts w:ascii="Times New Roman"/>
                <w:b w:val="false"/>
                <w:i/>
                <w:color w:val="000000"/>
                <w:sz w:val="20"/>
              </w:rPr>
              <w:t>cerasus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Сливы и терн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Малина, ежевика, тутовая ягода, или шелковица, и логанова ягода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Смородина черная, белая или красная и крыжовник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Клюква, черника и прочие ягоды рода </w:t>
            </w:r>
            <w:r>
              <w:rPr>
                <w:rFonts w:ascii="Times New Roman"/>
                <w:b w:val="false"/>
                <w:i/>
                <w:color w:val="000000"/>
                <w:sz w:val="20"/>
              </w:rPr>
              <w:t>Vaccinium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Дуриан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Хурма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Малина, ежевика, тутовая ягода, или шелковица, логанова ягода, смородина черная, белая или красная и крыжовник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консервированные для кратковременного хранения,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 – 08.06; смеси орехов или сушеных плодов данной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фрукты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орехов или сушеных плодов данной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ИЛИ ПАРАГВАЙСКИЙ ЧАЙ, И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нежареный: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жареный: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зеленый (неферментированный), в первичных упаковках нетто-массой не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зеленый (неферментированный)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черный (ферментированный) и частично ферментированный, в первичных упаковках нетто-массой не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черный (ферментированный) и частично ферментированный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или парагвайский чай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Перец рода </w:t>
            </w:r>
            <w:r>
              <w:rPr>
                <w:rFonts w:ascii="Times New Roman"/>
                <w:b w:val="false"/>
                <w:i/>
                <w:color w:val="000000"/>
                <w:sz w:val="20"/>
              </w:rPr>
              <w:t>Piper</w:t>
            </w:r>
            <w:r>
              <w:rPr>
                <w:rFonts w:ascii="Times New Roman"/>
                <w:b w:val="false"/>
                <w:i w:val="false"/>
                <w:color w:val="000000"/>
                <w:sz w:val="20"/>
              </w:rPr>
              <w:t xml:space="preserve">; плоды рода </w:t>
            </w:r>
            <w:r>
              <w:rPr>
                <w:rFonts w:ascii="Times New Roman"/>
                <w:b w:val="false"/>
                <w:i/>
                <w:color w:val="000000"/>
                <w:sz w:val="20"/>
              </w:rPr>
              <w:t>Capsicum</w:t>
            </w:r>
            <w:r>
              <w:rPr>
                <w:rFonts w:ascii="Times New Roman"/>
                <w:b w:val="false"/>
                <w:i w:val="false"/>
                <w:color w:val="000000"/>
                <w:sz w:val="20"/>
              </w:rPr>
              <w:t xml:space="preserve"> или рода </w:t>
            </w:r>
            <w:r>
              <w:rPr>
                <w:rFonts w:ascii="Times New Roman"/>
                <w:b w:val="false"/>
                <w:i/>
                <w:color w:val="000000"/>
                <w:sz w:val="20"/>
              </w:rPr>
              <w:t>Pimenta</w:t>
            </w:r>
            <w:r>
              <w:rPr>
                <w:rFonts w:ascii="Times New Roman"/>
                <w:b w:val="false"/>
                <w:i w:val="false"/>
                <w:color w:val="000000"/>
                <w:sz w:val="20"/>
              </w:rPr>
              <w:t>, сушеные или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Перец рода </w:t>
            </w:r>
            <w:r>
              <w:rPr>
                <w:rFonts w:ascii="Times New Roman"/>
                <w:b w:val="false"/>
                <w:i/>
                <w:color w:val="000000"/>
                <w:sz w:val="20"/>
              </w:rPr>
              <w:t>Piper</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Плоды рода </w:t>
            </w:r>
            <w:r>
              <w:rPr>
                <w:rFonts w:ascii="Times New Roman"/>
                <w:b w:val="false"/>
                <w:i/>
                <w:color w:val="000000"/>
                <w:sz w:val="20"/>
              </w:rPr>
              <w:t>Capsicum</w:t>
            </w:r>
            <w:r>
              <w:rPr>
                <w:rFonts w:ascii="Times New Roman"/>
                <w:b w:val="false"/>
                <w:i w:val="false"/>
                <w:color w:val="000000"/>
                <w:sz w:val="20"/>
              </w:rPr>
              <w:t xml:space="preserve"> или рода </w:t>
            </w:r>
            <w:r>
              <w:rPr>
                <w:rFonts w:ascii="Times New Roman"/>
                <w:b w:val="false"/>
                <w:i/>
                <w:color w:val="000000"/>
                <w:sz w:val="20"/>
              </w:rPr>
              <w:t>Pimenta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Дробленая или 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цветки коричного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Корица (</w:t>
            </w:r>
            <w:r>
              <w:rPr>
                <w:rFonts w:ascii="Times New Roman"/>
                <w:b w:val="false"/>
                <w:i/>
                <w:color w:val="000000"/>
                <w:sz w:val="20"/>
              </w:rPr>
              <w:t>Cinnamomum</w:t>
            </w:r>
            <w:r>
              <w:rPr>
                <w:rFonts w:ascii="Times New Roman"/>
                <w:b w:val="false"/>
                <w:i w:val="false"/>
                <w:color w:val="000000"/>
                <w:sz w:val="20"/>
              </w:rPr>
              <w:t xml:space="preserve"> </w:t>
            </w:r>
            <w:r>
              <w:rPr>
                <w:rFonts w:ascii="Times New Roman"/>
                <w:b w:val="false"/>
                <w:i/>
                <w:color w:val="000000"/>
                <w:sz w:val="20"/>
              </w:rPr>
              <w:t>zeylanicum</w:t>
            </w:r>
            <w:r>
              <w:rPr>
                <w:rFonts w:ascii="Times New Roman"/>
                <w:b w:val="false"/>
                <w:i w:val="false"/>
                <w:color w:val="000000"/>
                <w:sz w:val="20"/>
              </w:rPr>
              <w:t xml:space="preserve"> </w:t>
            </w:r>
            <w:r>
              <w:rPr>
                <w:rFonts w:ascii="Times New Roman"/>
                <w:b w:val="false"/>
                <w:i/>
                <w:color w:val="000000"/>
                <w:sz w:val="20"/>
              </w:rPr>
              <w:t>Blume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Дробленая или 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мацис и кардамон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Мускатный орех: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Мацис: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Кардамон: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фенхеля, кориандра, тмина римского, или тмина волошского, или тмина; ягоды можжевельника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кориандра: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тмина римского, или тмина волошского: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аниса, бадьяна, тмина или фенхеля; ягоды можжевельника: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шафран, турмерик (куркума), тимьян, или чабрец, лавровый лист, карри и прочие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Шафран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Туpмеpик (куркума)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упомянутые в примечании 1 (б)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Пшеница твердая: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Нешелушеный рис (рис-сырец)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Шелушеный рис (неполированный)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Полуобрушенный или полностью обрушенный рис, полированный или неполированный, глазированный или неглазированный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рис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Гречиха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канареечника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Росичка (</w:t>
            </w:r>
            <w:r>
              <w:rPr>
                <w:rFonts w:ascii="Times New Roman"/>
                <w:b w:val="false"/>
                <w:i/>
                <w:color w:val="000000"/>
                <w:sz w:val="20"/>
              </w:rPr>
              <w:t>Digitaria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Киноа, или рисовая лебеда (</w:t>
            </w:r>
            <w:r>
              <w:rPr>
                <w:rFonts w:ascii="Times New Roman"/>
                <w:b w:val="false"/>
                <w:i/>
                <w:color w:val="000000"/>
                <w:sz w:val="20"/>
              </w:rPr>
              <w:t>Chenopodium</w:t>
            </w:r>
            <w:r>
              <w:rPr>
                <w:rFonts w:ascii="Times New Roman"/>
                <w:b w:val="false"/>
                <w:i w:val="false"/>
                <w:color w:val="000000"/>
                <w:sz w:val="20"/>
              </w:rPr>
              <w:t xml:space="preserve"> </w:t>
            </w:r>
            <w:r>
              <w:rPr>
                <w:rFonts w:ascii="Times New Roman"/>
                <w:b w:val="false"/>
                <w:i/>
                <w:color w:val="000000"/>
                <w:sz w:val="20"/>
              </w:rPr>
              <w:t>quinoa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МУКОМОЛЬНО-КРУПЯНОЙ ПРОМЫШЛЕННОСТИ; СОЛОД; КРАХМАЛЫ; ИНУЛИН; ПШЕНИЧНАЯ КЛЕЙКОВИНА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злаков, кроме пшеничной или пшенично-ржаной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кукурузная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Крупа и мука грубого помола: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кукурузы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зерна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Зерно плющеное или переработанное в хлопья: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обработанное зерно (например, шелушеное, обрушенное, в виде сечки или дробленое):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Зародыши зерна злаков, целые, плющеные, в виде хлопьев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Хлопья и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сушеных бобовых овощей товарной позиции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сердцевины саговой пальмы, из корнеплодов или клубнеплодов товарной позиции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продуктов группы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Нелущеный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Лущеный, дробленый или недробленый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рапса, или кользы, с низким содержанием эруковой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Пальмовые орехи и ядра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хлопчатника: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клещевины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кунжута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горчицы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сафлора (</w:t>
            </w:r>
            <w:r>
              <w:rPr>
                <w:rFonts w:ascii="Times New Roman"/>
                <w:b w:val="false"/>
                <w:i/>
                <w:color w:val="000000"/>
                <w:sz w:val="20"/>
              </w:rPr>
              <w:t>Carthamus</w:t>
            </w:r>
            <w:r>
              <w:rPr>
                <w:rFonts w:ascii="Times New Roman"/>
                <w:b w:val="false"/>
                <w:i w:val="false"/>
                <w:color w:val="000000"/>
                <w:sz w:val="20"/>
              </w:rPr>
              <w:t xml:space="preserve"> </w:t>
            </w:r>
            <w:r>
              <w:rPr>
                <w:rFonts w:ascii="Times New Roman"/>
                <w:b w:val="false"/>
                <w:i/>
                <w:color w:val="000000"/>
                <w:sz w:val="20"/>
              </w:rPr>
              <w:t>tinctorius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дыни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мака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соевых бобов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плоды и споры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сахарной свеклы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кормовых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люцерны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клевера (</w:t>
            </w:r>
            <w:r>
              <w:rPr>
                <w:rFonts w:ascii="Times New Roman"/>
                <w:b w:val="false"/>
                <w:i/>
                <w:color w:val="000000"/>
                <w:sz w:val="20"/>
              </w:rPr>
              <w:t>Trifolium</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овсяницы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мятлика лугового (</w:t>
            </w:r>
            <w:r>
              <w:rPr>
                <w:rFonts w:ascii="Times New Roman"/>
                <w:b w:val="false"/>
                <w:i/>
                <w:color w:val="000000"/>
                <w:sz w:val="20"/>
              </w:rPr>
              <w:t>Poa</w:t>
            </w:r>
            <w:r>
              <w:rPr>
                <w:rFonts w:ascii="Times New Roman"/>
                <w:b w:val="false"/>
                <w:i w:val="false"/>
                <w:color w:val="000000"/>
                <w:sz w:val="20"/>
              </w:rPr>
              <w:t xml:space="preserve"> </w:t>
            </w:r>
            <w:r>
              <w:rPr>
                <w:rFonts w:ascii="Times New Roman"/>
                <w:b w:val="false"/>
                <w:i/>
                <w:color w:val="000000"/>
                <w:sz w:val="20"/>
              </w:rPr>
              <w:t>pratensis</w:t>
            </w:r>
            <w:r>
              <w:rPr>
                <w:rFonts w:ascii="Times New Roman"/>
                <w:b w:val="false"/>
                <w:i w:val="false"/>
                <w:color w:val="000000"/>
                <w:sz w:val="20"/>
              </w:rPr>
              <w:t xml:space="preserve"> </w:t>
            </w:r>
            <w:r>
              <w:rPr>
                <w:rFonts w:ascii="Times New Roman"/>
                <w:b w:val="false"/>
                <w:i/>
                <w:color w:val="000000"/>
                <w:sz w:val="20"/>
              </w:rPr>
              <w:t>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райграса (</w:t>
            </w:r>
            <w:r>
              <w:rPr>
                <w:rFonts w:ascii="Times New Roman"/>
                <w:b w:val="false"/>
                <w:i/>
                <w:color w:val="000000"/>
                <w:sz w:val="20"/>
              </w:rPr>
              <w:t>Lolium</w:t>
            </w:r>
            <w:r>
              <w:rPr>
                <w:rFonts w:ascii="Times New Roman"/>
                <w:b w:val="false"/>
                <w:i w:val="false"/>
                <w:color w:val="000000"/>
                <w:sz w:val="20"/>
              </w:rPr>
              <w:t xml:space="preserve"> </w:t>
            </w:r>
            <w:r>
              <w:rPr>
                <w:rFonts w:ascii="Times New Roman"/>
                <w:b w:val="false"/>
                <w:i/>
                <w:color w:val="000000"/>
                <w:sz w:val="20"/>
              </w:rPr>
              <w:t>multiflorum</w:t>
            </w:r>
            <w:r>
              <w:rPr>
                <w:rFonts w:ascii="Times New Roman"/>
                <w:b w:val="false"/>
                <w:i w:val="false"/>
                <w:color w:val="000000"/>
                <w:sz w:val="20"/>
              </w:rPr>
              <w:t xml:space="preserve"> </w:t>
            </w:r>
            <w:r>
              <w:rPr>
                <w:rFonts w:ascii="Times New Roman"/>
                <w:b w:val="false"/>
                <w:i/>
                <w:color w:val="000000"/>
                <w:sz w:val="20"/>
              </w:rPr>
              <w:t>Lam</w:t>
            </w:r>
            <w:r>
              <w:rPr>
                <w:rFonts w:ascii="Times New Roman"/>
                <w:b w:val="false"/>
                <w:i w:val="false"/>
                <w:color w:val="000000"/>
                <w:sz w:val="20"/>
              </w:rPr>
              <w:t xml:space="preserve">., </w:t>
            </w:r>
            <w:r>
              <w:rPr>
                <w:rFonts w:ascii="Times New Roman"/>
                <w:b w:val="false"/>
                <w:i/>
                <w:color w:val="000000"/>
                <w:sz w:val="20"/>
              </w:rPr>
              <w:t>Lolium</w:t>
            </w:r>
            <w:r>
              <w:rPr>
                <w:rFonts w:ascii="Times New Roman"/>
                <w:b w:val="false"/>
                <w:i w:val="false"/>
                <w:color w:val="000000"/>
                <w:sz w:val="20"/>
              </w:rPr>
              <w:t xml:space="preserve"> </w:t>
            </w:r>
            <w:r>
              <w:rPr>
                <w:rFonts w:ascii="Times New Roman"/>
                <w:b w:val="false"/>
                <w:i/>
                <w:color w:val="000000"/>
                <w:sz w:val="20"/>
              </w:rPr>
              <w:t>perenne</w:t>
            </w:r>
            <w:r>
              <w:rPr>
                <w:rFonts w:ascii="Times New Roman"/>
                <w:b w:val="false"/>
                <w:i w:val="false"/>
                <w:color w:val="000000"/>
                <w:sz w:val="20"/>
              </w:rPr>
              <w:t xml:space="preserve"> </w:t>
            </w:r>
            <w:r>
              <w:rPr>
                <w:rFonts w:ascii="Times New Roman"/>
                <w:b w:val="false"/>
                <w:i/>
                <w:color w:val="000000"/>
                <w:sz w:val="20"/>
              </w:rPr>
              <w:t>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травянистых растений, выращиваемых главным образом для получения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овощных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свежие или сушеные, дробленые или недробленые, в порошкообразном виде или в виде гранул;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недробленые, не в порошкообразном виде и не в виде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дробленые, в порошкообразном виде или в виде гранул;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 женьшеня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Листья коки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Маковая соломка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Эфедра, или хвойник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Кора африканской вишни (</w:t>
            </w:r>
            <w:r>
              <w:rPr>
                <w:rFonts w:ascii="Times New Roman"/>
                <w:b w:val="false"/>
                <w:i/>
                <w:color w:val="000000"/>
                <w:sz w:val="20"/>
              </w:rPr>
              <w:t>Prunus</w:t>
            </w:r>
            <w:r>
              <w:rPr>
                <w:rFonts w:ascii="Times New Roman"/>
                <w:b w:val="false"/>
                <w:i w:val="false"/>
                <w:color w:val="000000"/>
                <w:sz w:val="20"/>
              </w:rPr>
              <w:t xml:space="preserve"> </w:t>
            </w:r>
            <w:r>
              <w:rPr>
                <w:rFonts w:ascii="Times New Roman"/>
                <w:b w:val="false"/>
                <w:i/>
                <w:color w:val="000000"/>
                <w:sz w:val="20"/>
              </w:rPr>
              <w:t>africana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разновидности </w:t>
            </w:r>
            <w:r>
              <w:rPr>
                <w:rFonts w:ascii="Times New Roman"/>
                <w:b w:val="false"/>
                <w:i/>
                <w:color w:val="000000"/>
                <w:sz w:val="20"/>
              </w:rPr>
              <w:t>Cichorium</w:t>
            </w:r>
            <w:r>
              <w:rPr>
                <w:rFonts w:ascii="Times New Roman"/>
                <w:b w:val="false"/>
                <w:i w:val="false"/>
                <w:color w:val="000000"/>
                <w:sz w:val="20"/>
              </w:rPr>
              <w:t xml:space="preserve"> </w:t>
            </w:r>
            <w:r>
              <w:rPr>
                <w:rFonts w:ascii="Times New Roman"/>
                <w:b w:val="false"/>
                <w:i/>
                <w:color w:val="000000"/>
                <w:sz w:val="20"/>
              </w:rPr>
              <w:t>intybus</w:t>
            </w:r>
            <w:r>
              <w:rPr>
                <w:rFonts w:ascii="Times New Roman"/>
                <w:b w:val="false"/>
                <w:i w:val="false"/>
                <w:color w:val="000000"/>
                <w:sz w:val="20"/>
              </w:rPr>
              <w:t xml:space="preserve"> </w:t>
            </w:r>
            <w:r>
              <w:rPr>
                <w:rFonts w:ascii="Times New Roman"/>
                <w:b w:val="false"/>
                <w:i/>
                <w:color w:val="000000"/>
                <w:sz w:val="20"/>
              </w:rPr>
              <w:t>sativum</w:t>
            </w:r>
            <w:r>
              <w:rPr>
                <w:rFonts w:ascii="Times New Roman"/>
                <w:b w:val="false"/>
                <w:i w:val="false"/>
                <w:color w:val="000000"/>
                <w:sz w:val="20"/>
              </w:rPr>
              <w:t>), используемые главным образом для пищевых целей,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и прочие водоросли: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рожкового дерева (цератония)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Сахарный тростник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Корни цикория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или в виде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грубого помола и гранулы из люцерны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природные камеди, смолы, гуммисмолы и живица (например, бальзамы)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Гуммиарабик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Растительные соки и экстракты: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Опиум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солодки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хмеля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эфедры, или хвойника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Пектиновые вещества, пектинаты и пектаты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 и загустители растительного происхождения, видоизмененные или 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Агар-агар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Клеи и загустители из плодов и семян рожкового дерева или из семян циамопсиса, или гуара, видоизмененные или 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Хлопковый линт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ПРОДУКТЫ ИХ РАСЩЕПЛЕНИЯ; ГОТОВЫЕ ПИЩЕВЫЕ ЖИРЫ; ВОСКИ ЖИВОТНОГО ИЛИ РАСТИТЕЛЬНОГО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товарной позиции 02.09 или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Лярд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свиной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топленый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из печени рыбы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из рыбы и их фракции, кроме жира из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морских млекопитающих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масла животного происхождения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 нерафинированное или рафинированное гидратацией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первого отжима высшего качества нерафинированное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первого отжима нерафинированное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масла оливковые первого отжима нерафинированные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из жмыха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подсолнечное или сафлоровое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хлопковое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 очищенное от госсипола или не очищенное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кокосовое (копровое)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пальмоядровое или масло бабассу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рапсовое (из рапса, или кользы) с низким содержанием эруковой кислоты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льняное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кукурузное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касторовое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кунжутное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микробиологического происхождения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животного происхождения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растительного происхождения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микробиологического происхождения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жиров или масел животного, растительного или микробиологического происхождения или фракций различных жиров или масел данной группы, кроме пригодных для употребления в пищу жиров и масел или их фракций товарной позиции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Маргарин, за исключением жидкого маргарина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жиров и масел животного, растительного или микробиологического происхождения или фракций различных жиров или масел данной группы,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 глицериновый щелок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Воски растительные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остатки после обработки жировых веществ или восков растительного или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РАКООБРАЗНЫХ,</w:t>
            </w:r>
          </w:p>
          <w:p>
            <w:pPr>
              <w:spacing w:after="20"/>
              <w:ind w:left="20"/>
              <w:jc w:val="both"/>
            </w:pPr>
            <w:r>
              <w:rPr>
                <w:rFonts w:ascii="Times New Roman"/>
                <w:b w:val="false"/>
                <w:i w:val="false"/>
                <w:color w:val="000000"/>
                <w:sz w:val="20"/>
              </w:rPr>
              <w:t>МОЛЛЮСКОВ ИЛИ ПРОЧИХ ВОДНЫХ БЕСПОЗВОНОЧНЫХ ИЛИ НАСЕКОМЫХ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крови или насекомых; готовые пищевые продукты,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крови или насекомых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готовые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печени любых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домашней птицы товарной позиции 01.05: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индейки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кур домашних (</w:t>
            </w:r>
            <w:r>
              <w:rPr>
                <w:rFonts w:ascii="Times New Roman"/>
                <w:b w:val="false"/>
                <w:i/>
                <w:color w:val="000000"/>
                <w:sz w:val="20"/>
              </w:rPr>
              <w:t>Gallus</w:t>
            </w:r>
            <w:r>
              <w:rPr>
                <w:rFonts w:ascii="Times New Roman"/>
                <w:b w:val="false"/>
                <w:i w:val="false"/>
                <w:color w:val="000000"/>
                <w:sz w:val="20"/>
              </w:rPr>
              <w:t xml:space="preserve"> </w:t>
            </w:r>
            <w:r>
              <w:rPr>
                <w:rFonts w:ascii="Times New Roman"/>
                <w:b w:val="false"/>
                <w:i/>
                <w:color w:val="000000"/>
                <w:sz w:val="20"/>
              </w:rPr>
              <w:t>domesticus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свинины: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и их отруба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Лопаточная часть и ее отруба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мяса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готовые продукты из крови любых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целиком или в кусках, но нефаршированная: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Сардины, сардинелла, килька или шпроты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тунец полосатый (скипджек) и пеламида (</w:t>
            </w:r>
            <w:r>
              <w:rPr>
                <w:rFonts w:ascii="Times New Roman"/>
                <w:b w:val="false"/>
                <w:i/>
                <w:color w:val="000000"/>
                <w:sz w:val="20"/>
              </w:rPr>
              <w:t>Sarda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Скумбpия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Готовая или консервированная рыба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Икра осетровых и заменители икры осетровых: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Икра осетровых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Заменители икры осетровых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Креветки: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негерметичной упаковке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Омары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ракообразные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Моллюски: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Гребешки, включая королевские гребешки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Каракатицы и кальмары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Осьминоги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Клемы, сердцевидки и 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Улитки, кроме морских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Голотурии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КОНДИТЕРСКИЕ ИЗДЕЛИЯ ИЗ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Сахар-сырец без вкусо-ароматических или красящих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Свекловичный сахар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Тростниковый сахар, указанный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Тростниковый сахар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вкусо-ароматическими или красящими добавками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Лактоза и сироп лактозы: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99 мас.% или более лактозы, выраженной как безводная лактоза, в пересчете на сухое вещество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04.09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04.09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 и сироп кленовые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не содержащие фруктозу или содержащие менее 20 мас.% фруктозы в сухом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содержащие в сухом состоянии не менее 20 мас.%, но менее 50 мас.% фруктозы, не включая инвертный сахар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химически чистая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прочая и сироп фруктозы, содержащие в сухом состоянии более 50 мас.% фруктозы, не включая инвертный сахар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инвертный сахар и прочие сахара и сахарные сиропы, содержащие в сухом состоянии 50 мас.% фруктозы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полученная в результате извлечения или рафинирования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Меласса тростниковая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Жевательная резинка, покрытая или не покрытая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И ПРОДУКТЫ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Шелуха, оболочки, кожица и прочие отходы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обезжиренная или необезжиренная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Частично или полностью 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Какао-порошок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готовые прочие,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 брикетах, пластинках или плитках: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начинкой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начинки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ЗЕРНА ЗЛАКОВ, МУКИ, КРАХМАЛА ИЛИ МОЛОКА; МУЧНЫЕ КОНДИТЕРСКИЕ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предназначенные для детей раннего возраста,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тесто для изготовления хлебобулочных и мучных кондитерских изделий товарной позиции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не подвергнутые тепловой обработке, без начинки или не приготовленные каким-либо другим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яйца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с начинкой, подвергнутые или не подвергнутые тепловой обработке или приготовленные другим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Кускус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и ее заменители, приготовленные из крахмала, в форме хлопьев, гранул, зернышек, крупинок или в других аналогичных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путем вздувания или обжаривания зерна злаков или зерновых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из необжаренных зерновых хлопьев или смесей из необжаренных зерновых хлопьев с обжаренными зерновыми хлопьями или с вздутыми зернами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Пшеница Bulgur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Хрустящие хлебцы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Имбирное печенье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Сладкое сухое печенье; вафли и вафельные облатки: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Сладкое сухое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Вафли и вафельные облатки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Сухари, гренки и аналогичные обжаренные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Томаты целые или резаные на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Грибы рода </w:t>
            </w:r>
            <w:r>
              <w:rPr>
                <w:rFonts w:ascii="Times New Roman"/>
                <w:b w:val="false"/>
                <w:i/>
                <w:color w:val="000000"/>
                <w:sz w:val="20"/>
              </w:rPr>
              <w:t>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 и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гомогенизированные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w:t>
            </w:r>
            <w:r>
              <w:rPr>
                <w:rFonts w:ascii="Times New Roman"/>
                <w:b w:val="false"/>
                <w:i/>
                <w:color w:val="000000"/>
                <w:sz w:val="20"/>
              </w:rPr>
              <w:t>Рisum</w:t>
            </w:r>
            <w:r>
              <w:rPr>
                <w:rFonts w:ascii="Times New Roman"/>
                <w:b w:val="false"/>
                <w:i w:val="false"/>
                <w:color w:val="000000"/>
                <w:sz w:val="20"/>
              </w:rPr>
              <w:t xml:space="preserve"> </w:t>
            </w:r>
            <w:r>
              <w:rPr>
                <w:rFonts w:ascii="Times New Roman"/>
                <w:b w:val="false"/>
                <w:i/>
                <w:color w:val="000000"/>
                <w:sz w:val="20"/>
              </w:rPr>
              <w:t>sativum</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w:t>
            </w:r>
            <w:r>
              <w:rPr>
                <w:rFonts w:ascii="Times New Roman"/>
                <w:b w:val="false"/>
                <w:i/>
                <w:color w:val="000000"/>
                <w:sz w:val="20"/>
              </w:rPr>
              <w:t>Vigna</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 xml:space="preserve">., </w:t>
            </w:r>
            <w:r>
              <w:rPr>
                <w:rFonts w:ascii="Times New Roman"/>
                <w:b w:val="false"/>
                <w:i/>
                <w:color w:val="000000"/>
                <w:sz w:val="20"/>
              </w:rPr>
              <w:t>Рhaseolus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лущеная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 (</w:t>
            </w:r>
            <w:r>
              <w:rPr>
                <w:rFonts w:ascii="Times New Roman"/>
                <w:b w:val="false"/>
                <w:i/>
                <w:color w:val="000000"/>
                <w:sz w:val="20"/>
              </w:rPr>
              <w:t>Zea</w:t>
            </w:r>
            <w:r>
              <w:rPr>
                <w:rFonts w:ascii="Times New Roman"/>
                <w:b w:val="false"/>
                <w:i w:val="false"/>
                <w:color w:val="000000"/>
                <w:sz w:val="20"/>
              </w:rPr>
              <w:t xml:space="preserve"> </w:t>
            </w:r>
            <w:r>
              <w:rPr>
                <w:rFonts w:ascii="Times New Roman"/>
                <w:b w:val="false"/>
                <w:i/>
                <w:color w:val="000000"/>
                <w:sz w:val="20"/>
              </w:rPr>
              <w:t>mays</w:t>
            </w:r>
            <w:r>
              <w:rPr>
                <w:rFonts w:ascii="Times New Roman"/>
                <w:b w:val="false"/>
                <w:i w:val="false"/>
                <w:color w:val="000000"/>
                <w:sz w:val="20"/>
              </w:rPr>
              <w:t xml:space="preserve"> </w:t>
            </w:r>
            <w:r>
              <w:rPr>
                <w:rFonts w:ascii="Times New Roman"/>
                <w:b w:val="false"/>
                <w:i/>
                <w:color w:val="000000"/>
                <w:sz w:val="20"/>
              </w:rPr>
              <w:t>var.</w:t>
            </w:r>
            <w:r>
              <w:rPr>
                <w:rFonts w:ascii="Times New Roman"/>
                <w:b w:val="false"/>
                <w:i w:val="false"/>
                <w:color w:val="000000"/>
                <w:sz w:val="20"/>
              </w:rPr>
              <w:t xml:space="preserve"> </w:t>
            </w:r>
            <w:r>
              <w:rPr>
                <w:rFonts w:ascii="Times New Roman"/>
                <w:b w:val="false"/>
                <w:i/>
                <w:color w:val="000000"/>
                <w:sz w:val="20"/>
              </w:rPr>
              <w:t>saccharata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 и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Побеги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 7,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готовые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Цитрусовые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арахис и прочие семена, смешанные или не смешанные между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Арахис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кроме смесей субпозиции 2008.19: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Клюква (</w:t>
            </w:r>
            <w:r>
              <w:rPr>
                <w:rFonts w:ascii="Times New Roman"/>
                <w:b w:val="false"/>
                <w:i/>
                <w:color w:val="000000"/>
                <w:sz w:val="20"/>
              </w:rPr>
              <w:t>Vaccinium</w:t>
            </w:r>
            <w:r>
              <w:rPr>
                <w:rFonts w:ascii="Times New Roman"/>
                <w:b w:val="false"/>
                <w:i w:val="false"/>
                <w:color w:val="000000"/>
                <w:sz w:val="20"/>
              </w:rPr>
              <w:t xml:space="preserve"> </w:t>
            </w:r>
            <w:r>
              <w:rPr>
                <w:rFonts w:ascii="Times New Roman"/>
                <w:b w:val="false"/>
                <w:i/>
                <w:color w:val="000000"/>
                <w:sz w:val="20"/>
              </w:rPr>
              <w:t>macrocarpon</w:t>
            </w:r>
            <w:r>
              <w:rPr>
                <w:rFonts w:ascii="Times New Roman"/>
                <w:b w:val="false"/>
                <w:i w:val="false"/>
                <w:color w:val="000000"/>
                <w:sz w:val="20"/>
              </w:rPr>
              <w:t xml:space="preserve">, </w:t>
            </w:r>
            <w:r>
              <w:rPr>
                <w:rFonts w:ascii="Times New Roman"/>
                <w:b w:val="false"/>
                <w:i/>
                <w:color w:val="000000"/>
                <w:sz w:val="20"/>
              </w:rPr>
              <w:t>Vaccinium</w:t>
            </w:r>
            <w:r>
              <w:rPr>
                <w:rFonts w:ascii="Times New Roman"/>
                <w:b w:val="false"/>
                <w:i w:val="false"/>
                <w:color w:val="000000"/>
                <w:sz w:val="20"/>
              </w:rPr>
              <w:t xml:space="preserve"> </w:t>
            </w:r>
            <w:r>
              <w:rPr>
                <w:rFonts w:ascii="Times New Roman"/>
                <w:b w:val="false"/>
                <w:i/>
                <w:color w:val="000000"/>
                <w:sz w:val="20"/>
              </w:rPr>
              <w:t>oxycoccos</w:t>
            </w:r>
            <w:r>
              <w:rPr>
                <w:rFonts w:ascii="Times New Roman"/>
                <w:b w:val="false"/>
                <w:i w:val="false"/>
                <w:color w:val="000000"/>
                <w:sz w:val="20"/>
              </w:rPr>
              <w:t>); брусника (</w:t>
            </w:r>
            <w:r>
              <w:rPr>
                <w:rFonts w:ascii="Times New Roman"/>
                <w:b w:val="false"/>
                <w:i/>
                <w:color w:val="000000"/>
                <w:sz w:val="20"/>
              </w:rPr>
              <w:t>Vaccinium</w:t>
            </w:r>
            <w:r>
              <w:rPr>
                <w:rFonts w:ascii="Times New Roman"/>
                <w:b w:val="false"/>
                <w:i w:val="false"/>
                <w:color w:val="000000"/>
                <w:sz w:val="20"/>
              </w:rPr>
              <w:t xml:space="preserve"> </w:t>
            </w:r>
            <w:r>
              <w:rPr>
                <w:rFonts w:ascii="Times New Roman"/>
                <w:b w:val="false"/>
                <w:i/>
                <w:color w:val="000000"/>
                <w:sz w:val="20"/>
              </w:rPr>
              <w:t>vitis-idaea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или ореховые (включая виноградное сусло и кокосовую воду) и соки овощные, несброженные и не содержащие добавок спирта,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Апельсиновый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Замороженный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Незамороженный,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Грейпфрутовый сок; сок помело: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Соки прочих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Ананасовый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Томатный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Виноградный сок (включая виноградное сусло):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Яблочный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 из одного вида любых других фруктов, орехов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Клюквенный (</w:t>
            </w:r>
            <w:r>
              <w:rPr>
                <w:rFonts w:ascii="Times New Roman"/>
                <w:b w:val="false"/>
                <w:i/>
                <w:color w:val="000000"/>
                <w:sz w:val="20"/>
              </w:rPr>
              <w:t>Vaccinium</w:t>
            </w:r>
            <w:r>
              <w:rPr>
                <w:rFonts w:ascii="Times New Roman"/>
                <w:b w:val="false"/>
                <w:i w:val="false"/>
                <w:color w:val="000000"/>
                <w:sz w:val="20"/>
              </w:rPr>
              <w:t xml:space="preserve"> </w:t>
            </w:r>
            <w:r>
              <w:rPr>
                <w:rFonts w:ascii="Times New Roman"/>
                <w:b w:val="false"/>
                <w:i/>
                <w:color w:val="000000"/>
                <w:sz w:val="20"/>
              </w:rPr>
              <w:t>macrocarpon</w:t>
            </w:r>
            <w:r>
              <w:rPr>
                <w:rFonts w:ascii="Times New Roman"/>
                <w:b w:val="false"/>
                <w:i w:val="false"/>
                <w:color w:val="000000"/>
                <w:sz w:val="20"/>
              </w:rPr>
              <w:t xml:space="preserve">, </w:t>
            </w:r>
            <w:r>
              <w:rPr>
                <w:rFonts w:ascii="Times New Roman"/>
                <w:b w:val="false"/>
                <w:i/>
                <w:color w:val="000000"/>
                <w:sz w:val="20"/>
              </w:rPr>
              <w:t>Vaccinium</w:t>
            </w:r>
            <w:r>
              <w:rPr>
                <w:rFonts w:ascii="Times New Roman"/>
                <w:b w:val="false"/>
                <w:i w:val="false"/>
                <w:color w:val="000000"/>
                <w:sz w:val="20"/>
              </w:rPr>
              <w:t xml:space="preserve"> </w:t>
            </w:r>
            <w:r>
              <w:rPr>
                <w:rFonts w:ascii="Times New Roman"/>
                <w:b w:val="false"/>
                <w:i/>
                <w:color w:val="000000"/>
                <w:sz w:val="20"/>
              </w:rPr>
              <w:t>oxycoccos</w:t>
            </w:r>
            <w:r>
              <w:rPr>
                <w:rFonts w:ascii="Times New Roman"/>
                <w:b w:val="false"/>
                <w:i w:val="false"/>
                <w:color w:val="000000"/>
                <w:sz w:val="20"/>
              </w:rPr>
              <w:t>) сок; брусничный (</w:t>
            </w:r>
            <w:r>
              <w:rPr>
                <w:rFonts w:ascii="Times New Roman"/>
                <w:b w:val="false"/>
                <w:i/>
                <w:color w:val="000000"/>
                <w:sz w:val="20"/>
              </w:rPr>
              <w:t>Vaccinium</w:t>
            </w:r>
            <w:r>
              <w:rPr>
                <w:rFonts w:ascii="Times New Roman"/>
                <w:b w:val="false"/>
                <w:i w:val="false"/>
                <w:color w:val="000000"/>
                <w:sz w:val="20"/>
              </w:rPr>
              <w:t xml:space="preserve"> </w:t>
            </w:r>
            <w:r>
              <w:rPr>
                <w:rFonts w:ascii="Times New Roman"/>
                <w:b w:val="false"/>
                <w:i/>
                <w:color w:val="000000"/>
                <w:sz w:val="20"/>
              </w:rPr>
              <w:t>vitis-idaea</w:t>
            </w:r>
            <w:r>
              <w:rPr>
                <w:rFonts w:ascii="Times New Roman"/>
                <w:b w:val="false"/>
                <w:i w:val="false"/>
                <w:color w:val="000000"/>
                <w:sz w:val="20"/>
              </w:rPr>
              <w:t>)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эссенции и концентраты кофе и готовые продукты на основе этих экстрактов, эссенций или концентратов или на основе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Экстракты, эссенции и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на основе этих экстрактов, эссенций или концентратов или на основе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эссенции и концентраты чая или мате, или парагвайского чая, и готовые продукты на их основе или на основе чая или мате, или парагвайского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Обжаренный цикорий и прочие обжаренные заменители кофе и экстракты, эссенции и концентраты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 или неактивные); прочие мертвые одноклеточные микроорганизмы (кроме вакцин товарной позиции 30.02); готовые пекарные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неактивные; прочие мертвые одноклеточные микроорганизмы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пекарные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Соус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Кетчуп томатный и прочие томатные соусы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Горчичный порошок и готовая горчица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Супы и бульоны готовые и заготовки для их приготовления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составные готовые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Белковые концентраты и текстурированные белковые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И БЕЗАЛКОГОЛЬНЫЕ НАПИТКИ И УКСУС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минеральные и газированные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ореховых или овощных соков товарной позиции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включая минеральные и газированные, содержащие добавки сахара или других подслащивающих или вкусо-ароматических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Безалкогольное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Вина игристые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Вина прочие; виноградное сусло, брожение которого было предотвращено или приостановлено путем добавления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более 2 л, но не более 10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сусло виноградное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Спиртовые настойки, полученные в результате дистилляции виноградного вина или выжимок винограда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Ром и прочие спиртовые настойки, полученные в результате дистилляции сброженных продуктов из сахарного тростника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Джин и можжевеловая настойка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И ОТХОДЫ ПИЩЕВОЙ ПРОМЫШЛЕННОСТИ; ГОТОВЫЕ КОРМА ДЛЯ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мяса или мясных субпродуктов; шкварки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рыбы или ракообразных, моллюсков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от производства крахмала и аналогичные остатки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Свекловичный жом, багасса, или жом сахарного тростника, и прочие отходы производства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Барда и прочие отходы пивоварения или винокурения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соевого масла,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арахисового масла,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остатки, получаемые при извлечении жиров или масел растительного или микробиологического происхождения, кроме указанных в товарной позиции 23.04 или 23.05,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хлопчатника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льна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подсолнечника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рапса, или кользы: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семян рапса, или кользы, с низким содержанием эруковой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орехов кокосовых или копры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околоплодников или ядер орехов масличной пальмы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отстой; винный камень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Корм для собак или кошек, расфасованный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И ПРОМЫШЛЕННЫЕ ЗАМЕНИТЕЛИ ТАБАКА; ПРОДУКЦИЯ, СОДЕРЖАЩАЯ ИЛИ НЕ СОДЕРЖАЩАЯ НИКОТИН, ПРЕДНАЗНАЧЕННАЯ ДЛЯ ВДЫХАНИЯ БЕЗ ГОРЕНИЯ; ПРОЧАЯ ПРОДУКЦИЯ, СОДЕРЖАЩАЯ НИКОТИН И ПРЕДНАЗНАЧЕННАЯ ДЛЯ ПОСТУПЛЕНИЯ НИКОТИНА В ОРГАНИЗМ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неотделенной средней жилкой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частично или полностью отделенной средней жилкой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Табачные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Сигары, сигары с обрезанными концами и сигариллы, содержащие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Сигареты, содержащие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Курительный табак, содержащий или не содержащий заменители табака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для кальяна, указанный в примечании 1 к субпозиции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"Гомогенизированный" или "восстановленный"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содержащая табак, восстановленный табак, никотин, или заменители табака или никотина, предназначенная для вдыхания без горения; прочая продукция, содержащая никотин и предназначенная для поступления никотина в организм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Продукция, предназначенная для вдыхания без горения: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табак или восстановленный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содержащая никотин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орального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трансдермального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xml:space="preserve">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w:t>
            </w:r>
          </w:p>
          <w:bookmarkEnd w:id="20"/>
          <w:p>
            <w:pPr>
              <w:spacing w:after="20"/>
              <w:ind w:left="20"/>
              <w:jc w:val="both"/>
            </w:pPr>
            <w:r>
              <w:rPr>
                <w:rFonts w:ascii="Times New Roman"/>
                <w:b w:val="false"/>
                <w:i w:val="false"/>
                <w:color w:val="000000"/>
                <w:sz w:val="20"/>
              </w:rPr>
              <w:t>
препятствующих слипанию или обеспечивающих сыпучесть; вода морская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 необожженный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всех видов, кроме серы сублимированной, осажденной и коллоидной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порошка или чешуек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природные всех видов, окрашенные или неокрашенные, кроме металлоносных песков группы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Пески кремнистые и пески кварцевые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и глины каолиновые прочие, кальцинированные или некальцинированные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прочие (исключая вспученные глины товарной позиции 68.06), андалузит, кианит и силлиманит, кальцинированные или некальцинированные; муллит; земли шамотные или динасовые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Бентонит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Глина огнеупорная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Андалузит, кианит и силлиманит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Муллит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Земли шамотные или динасовые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кальция природные, фосфаты алюминиево-кальциевые природные и мел фосфатный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 карбонат бария природный (витерит), кальцинированный или некальцинированный, кроме оксида бария товарной позиции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наждак; корунд природный, гранат природный и прочие природные абразивные материалы,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Пемза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Наждак, корунд природный, гранат природный и прочие природные абразивные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или известковый туф, экауссин и другие известняки для памятников или строительства с удельным весом 2,5 или более, и алебастр,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Мрамор и травертин, или известковый туф: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грубо раздробленные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Распиленные или разделенные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Экауссин и другие известняки для памятников или строительства;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грубо раздробленный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Распиленный или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Песчаник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Камень для памятников или строительства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а также валуны и кремневый гравий, термически обработанные или необработанные; макадам из шлака, дросса или аналогичных промышленных отходов, содержащий или не содержащий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а также валуны и кремневый гравий,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Макадам из шлака, дросса или аналогичных промышленных отходов, содержащий или не содержащий материалы субпозиции 2517.10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Гудронированный макадам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 крошка и порошок из камня товарной позиции 25.15 или 25.16,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мрамора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некальцинированный или неспекшийся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кальцинированный или спекшийся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магния природный (магнезит)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небольшие количества ускорителей или замедлителей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известняковый; известняк и прочий известняковый камень, используемый для изготовления извести или цемента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негашеная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гашеная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гидравлическая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Клинкеры цементные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белый, искусственно окрашенный или неокрашенный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глиноземистый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гидравлические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в том числе расслоенная; слюдяные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Слюда необработанная и слюда, расщепленная на пластинки или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 слюды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слюдяные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Стеатит природный,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 тальк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в пересчете на сухой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 лейцит; нефелин и нефелиновый сиенит; плавиковый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Полевой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Плавиковый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97 мас.%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более 97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Лейцит; нефелин и нефелиновый сиенит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минеральные,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перлит и хлориты, невспененные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Кизерит, эпсомит (природные сульфаты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ШЛАК И ЗОЛА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железные, включая обожженный пирит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железные, кроме обожженного пирита: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Неагломерированные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Обожженный пирит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кобальтовые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хромовые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вольфрамовые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урановые или ториевые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урановые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ториевые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молибденовые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титановые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ниобиевые, танталовые, ванадиевые или циркониевые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циркониевые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серебряные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сурьмянистые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гранулированный (шлаковый песок), получаемый в процессе производства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дpосс (кроме гранулированного шлака), окалина и прочие отходы производства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зола и остатки (кроме образующихся в производстве черных металлов), содержащие металлы, мышьяк или их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Гартцинк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Шламы этилированного бензина и шламы этилированной антидетонационной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медь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мышьяк, таллий, ртуть или их смеси, используемые для извлечения мышьяка или этих металлов или для производства их химических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сурьму, бериллий, кадмий, хром или их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и зола прочие, включая золу из морских водорослей (келп); зола и остатки от сжигания отходов городского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Зола и остатки от сжигания отходов городского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МИНЕРАЛЬНОЕ, НЕФТЬ И ПРОДУКТЫ ИХ ПЕРЕГОНКИ; БИТУМИНОЗНЫЕ ВЕЩЕСТВА; ВОСКИ МИНЕРАЛЬНЫЕ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брикеты, окатыши и аналогичные виды твердого топлива, полученные из каменного угля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каменный, пылевидный или непылевидный, но не 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битуминозный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Брикеты, окатыши и аналогичные виды твердого топлива, полученные из каменного угля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 неагломерированный, кроме гагата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пылевидный или непылевидный, но не 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(включая торфяную крошку), агломерированный или неагломерированный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каменного угля, лигнита или торфа, агломерированные или неагломерированные; уголь ретортный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ароматических углеводородов прочие, 65 об.% которых или более (включая потери) перегоняется при температуре 250 ºC по методу ISO 3405 (эквивалентному методу ASTM D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Масла креозотовые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и кокс пековый, полученные из каменноугольной смолы или прочих минеральных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пековый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нефтепродукты сырые,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Легкие дистилляты и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содержащие биодизель, за исключением отработанных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полихлортерфенилы или полибромбифенилы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Сжиженные: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пропилен, бутилен и бутадиен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газообразном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Вазелин нефтяной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Парафин с содержанием масел менее 0,75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нефтяной: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Некальцинированный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 нефтяной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остатки от переработки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Сланцы битуминозные или нефтеносные и песчаники битуминозные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и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Газы инертные: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теллур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99,99 мас.%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металлы редкоземельные, скандий и иттрий в чистом виде, в смесях или сплавах;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щелочные или щелочно-земельные: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редкоземельные, скандий и иттрий в чистом виде, в смесях или сплавах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Хлорсульфоновая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 фосфорная кислота; полифосфорные кислоты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Пентаоксид дифосфора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Фторид водорода (кислота плавиковая)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Цианид водорода (цианистоводородная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неметаллов с кислородом 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и оксид хлориды: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карбонила (фосген)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Монохлорид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Хлорид тионила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неметаллов; трисульфид фосфора 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Дисульфид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безводный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гидроксид калия (едкое кали); пероксиды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Гидpоксид натpия (сода каустическая):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 (щелок натровый или сода жидкая)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калия (едкое 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 оксиды, гидроксиды и пероксиды стронция или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и пероксид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гидроксиды и пероксиды стронция или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 оксид алюминия; гидроксид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Искусственный корунд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марганца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марганца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 красители минеральные, содержащие 70 мас.% или более химически связанного железа в пересчете на Fе</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минеральные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свинца; сурик свинцовый (красный и оранжевый)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Монооксид свинца (глет свинцовый, массикот)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Гидразин и гидроксиламин и их неорганические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и гидроксид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ванадия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германия и диоксид циркония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молибдена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сурьмы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фторосиликаты, фтороалюминаты и прочие комплексные соли фтора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Фтоpиды: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хлорид оксиды и хлорид гидроксиды; бромиды и бромид оксиды; йодиды и йодид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оксиды и хлорид гидроксиды: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и бромид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гипохлорит кальция технический; хлориты; гипобромиты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Гипохлорит кальция технический и гипохлориты кальция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и перхлораты; броматы и перброматы; йодаты и перйодаты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Хлоpаты: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полисульфиды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тиосульфаты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сульфиты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квасцы; пероксосульфаты (персульфаты)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динатрия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Квасцы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Пероксосульфаты (персульфаты)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фосфонаты (фосфиты) и фосфаты; полифосфаты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Фосфинаты (гипофосфиты) и фосфонаты (фосфиты)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 или динатpия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Водоpодфосфат кальция (фосфат дикальция)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Фосфаты кальция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пероксокарбонаты (перкарбонаты); карбонат аммония технический, содержащий карбамат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Водоpодкаpбонат натрия (бикарбонат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 стронция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цианид оксиды, цианиды комплексные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и цианид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комплексные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силикаты щелочных металлов технические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Метасиликаты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пероксобораты (пербораты)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Тетраборат динатрия (бура очищенная):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Безводный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Пероксобораты (пербораты)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Дихромат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Хроматы и дихроматы прочие; пероксохроматы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Манганиты, манганаты и перманганаты: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Пеpманганат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Силикаты двойные или комплексные, включая алюмосиликаты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драгоценные в коллоидном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золота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прочие; амальгамы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природный и его соединения; сплавы, дисперсии (включая металлокерамику), продукты и смеси керамические, содержащие природный уран или соединения природного урана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обогащенный ураном-235, и его соединения; плутоний и его соединения; сплавы, дисперсии (включая металлокерамику), продукты и смеси керамические, содержащие уран, обогащенный ураном-235, плутоний или соединения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обедненный ураном-235, и его соединения; торий и его соединения; сплавы, дисперсии (включая металлокерамику), продукты и смеси керамические, содержащие уран, обедненный ураном-235, торий или соединения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Элементы радиоактивные, изотопы и соединения, кроме указанных в субпозиции 2844.10, 2844.20 или 2844.30; сплавы, дисперсии (включая металлокерамику), продукты и смеси керамические, содержащие эти элементы, изотопы или соединения; остатки радиоактивные: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Тритий и его соединения; сплавы, дисперсии (включая металлокерамику), продукты и смеси керамические, содержащие тритий или его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Актиний-225, актиний-227, калифорний-253, кюрий-240, кюрий-241, кюрий-242, кюрий-243, кюрий-244, эйнштейний-253, эйнштейний-254, гадолиний-148, полоний-208, полоний-209, полоний-210, радий-223, уран-230 или уран-232 и их соединения; сплавы, дисперсии (включая металлокерамику), продукты и смеси керамические, содержащие эти элементы или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радиоактивные элементы, изотопы и соединения; прочие сплавы, дисперсии (включая металлокерамику), продукты и смеси керамические, содержащие эти элементы, изотопы или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Остатки радиоактивные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(облученные) тепловыделяющие элементы (твэлы) ядерных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Тяжелая вода (оксид дейтерия)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обогащенный бором-10, и его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 обогащенный литием-6, и его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Гелий-3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или органические, редкоземельных металлов, иттрия или скандия или смесей этих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церия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Пеpоксид водорода, отвеpжденный или не отвеpжденный мочевиной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ртути, неорганические или органические, определенного или неопределенного химического состава, кроме амальгам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Фосфиды, определенного или неопределенного химического состава, </w:t>
            </w:r>
          </w:p>
          <w:p>
            <w:pPr>
              <w:spacing w:after="20"/>
              <w:ind w:left="20"/>
              <w:jc w:val="both"/>
            </w:pPr>
            <w:r>
              <w:rPr>
                <w:rFonts w:ascii="Times New Roman"/>
                <w:b w:val="false"/>
                <w:i w:val="false"/>
                <w:color w:val="000000"/>
                <w:sz w:val="20"/>
              </w:rPr>
              <w:t>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Хлористый циан (хлорциан)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и его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 и изопрен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Циклоалканы, циклоалкены и циклотерпены: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о</w:t>
            </w:r>
            <w:r>
              <w:rPr>
                <w:rFonts w:ascii="Times New Roman"/>
                <w:b w:val="false"/>
                <w:i w:val="false"/>
                <w:color w:val="000000"/>
                <w:sz w:val="20"/>
              </w:rPr>
              <w:t>-ксилол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м</w:t>
            </w:r>
            <w:r>
              <w:rPr>
                <w:rFonts w:ascii="Times New Roman"/>
                <w:b w:val="false"/>
                <w:i w:val="false"/>
                <w:color w:val="000000"/>
                <w:sz w:val="20"/>
              </w:rPr>
              <w:t>-ксилол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п</w:t>
            </w:r>
            <w:r>
              <w:rPr>
                <w:rFonts w:ascii="Times New Roman"/>
                <w:b w:val="false"/>
                <w:i w:val="false"/>
                <w:color w:val="000000"/>
                <w:sz w:val="20"/>
              </w:rPr>
              <w:t>-ксилол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изомеров ксилола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Хлорированные производные насыщенных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и хлорэтан (этилхлорид)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Хлорированные производные ненасыщенных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Фторированные производные насыщенных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Трифторметан (ГФУ-23)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Дифторметан (ГФУ-32)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Фторметан (ГФУ-41), 1,2-дифторэтан (ГФУ-152) и 1,1-дифторэтан (ГФУ-152a)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Пентафторэтан (ГФУ-125), 1,1,1-трифторэтан (ГФУ-143a) и 1,1,2-трифторэтан (ГФУ-143)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- 1,1,1,2-тетрафторэтан (ГФУ-134a) и 1,1,2,2-тетрафторэтан (ГФУ-134)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- 1,1,1,2,3,3,3-гептафторпропан (ГФУ-227ea), 1,1,1,2,2,3-гексафторпропан (ГФУ-236cb), 1,1,1,2,3,3-гексафторпропан (ГФУ-236ea) и 1,1,1,3,3,3-гексафторпропан (ГФУ-236fa)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- 1,1,1,3,3-пентафторпропан (ГФУ-245fa) и 1,1,2,2,3-пентафторпропан (ГФУ-245ca)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- 1,1,1,3,3-пентафторбутан (ГФУ-365mfc) и 1,1,1,2,2,3,4,5,5,5-декафторпентан (ГФУ-43-10mee)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Фторированные производные ненасыщенных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- 2,3,3,3-тетрафторпропен (HFO-1234yf), 1,3,3,3-тетрафторпропен (HFO-1234ze) и (Z)-1,1,1,4,4,4-гексафтор-2-бутен (HFO-1336mzz)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Бромированные или йодированные производные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Метилбромид (бромметан)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 (1,2-дибромэтан)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ациклических углеводородов, содержащие два или более различных галогена: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Хлордифторметан (ГХФУ-22)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Дихлортрифторэтаны (ГХФУ-123)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Дихлорфторэтаны (ГХФУ -141,141b)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Хлордифторэтаны (ГХФУ-142,142b)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Дихлорпентафторпропаны (ГХФУ-225, 225ca, 225cb)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 (Halon-1211), бромтрифторметан (Halon-1301) и дибромтетрафторэтаны (Halon-2402)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пергалогенированные только фтором и хлором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Пергалогенированные производные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циклановых, цикленовых или циклотерпеновых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- 1,2,3,4,5,6-гексахлорциклогексан (ГХГ (ISO)), включая линдан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и гептахлор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Мирекс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ароматических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Хлорбензол, </w:t>
            </w:r>
            <w:r>
              <w:rPr>
                <w:rFonts w:ascii="Times New Roman"/>
                <w:b w:val="false"/>
                <w:i/>
                <w:color w:val="000000"/>
                <w:sz w:val="20"/>
              </w:rPr>
              <w:t>о</w:t>
            </w:r>
            <w:r>
              <w:rPr>
                <w:rFonts w:ascii="Times New Roman"/>
                <w:b w:val="false"/>
                <w:i w:val="false"/>
                <w:color w:val="000000"/>
                <w:sz w:val="20"/>
              </w:rPr>
              <w:t xml:space="preserve">-дихлорбензол и </w:t>
            </w:r>
            <w:r>
              <w:rPr>
                <w:rFonts w:ascii="Times New Roman"/>
                <w:b w:val="false"/>
                <w:i/>
                <w:color w:val="000000"/>
                <w:sz w:val="20"/>
              </w:rPr>
              <w:t>п</w:t>
            </w:r>
            <w:r>
              <w:rPr>
                <w:rFonts w:ascii="Times New Roman"/>
                <w:b w:val="false"/>
                <w:i w:val="false"/>
                <w:color w:val="000000"/>
                <w:sz w:val="20"/>
              </w:rPr>
              <w:t>-дихлорбензол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и ДДТ (ISO) (клофенотан (INN), 1,1,1-трихлор-2,2-бис(</w:t>
            </w:r>
            <w:r>
              <w:rPr>
                <w:rFonts w:ascii="Times New Roman"/>
                <w:b w:val="false"/>
                <w:i/>
                <w:color w:val="000000"/>
                <w:sz w:val="20"/>
              </w:rPr>
              <w:t>п</w:t>
            </w:r>
            <w:r>
              <w:rPr>
                <w:rFonts w:ascii="Times New Roman"/>
                <w:b w:val="false"/>
                <w:i w:val="false"/>
                <w:color w:val="000000"/>
                <w:sz w:val="20"/>
              </w:rPr>
              <w:t>-хлорфенил)этан)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Пентахлорбензол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Гексабромбифенилы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 или только нитрозогруппы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Перфтороктансульфоновая кислота, ее соли и перфтороктансульфонилфторид: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соли перфтороктансульфоновой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Перфтороктансульфонилфторид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Бутан-1-ол (спирт </w:t>
            </w:r>
            <w:r>
              <w:rPr>
                <w:rFonts w:ascii="Times New Roman"/>
                <w:b w:val="false"/>
                <w:i/>
                <w:color w:val="000000"/>
                <w:sz w:val="20"/>
              </w:rPr>
              <w:t>н</w:t>
            </w:r>
            <w:r>
              <w:rPr>
                <w:rFonts w:ascii="Times New Roman"/>
                <w:b w:val="false"/>
                <w:i w:val="false"/>
                <w:color w:val="000000"/>
                <w:sz w:val="20"/>
              </w:rPr>
              <w:t>-бутиловый)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Бутанолы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Октанол (спирт октиловый) и его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ненасыщенные: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ациклические терпеновые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Пропиленгликоль (пропан-1,2-диол)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Полиспирты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- 2-этил-2-(гидроксиметил)пропан-1,3-диол (триметилолпропан)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D-глюцит (сорбит)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Глицерин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 ациклических спиртов: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циклические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Циклоалкановые, циклоалкеновые или циклотерпеновые: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Циклогексанол, метилциклогексанолы и диметилциклогексанолы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Стерины и инозиты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бензиловый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 фенолоспирты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Монофенолы: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(гидроксибензол)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и их изомеры;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Нафтолы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Полифенолы; фенолоспирты: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 (хинол)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- 4,4′-изопропилидендифенол (бисфенол А, дифенилолпропан)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галогеногруппы,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Пентахлорфенол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 (ISO)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- 4,6-динитро-</w:t>
            </w:r>
            <w:r>
              <w:rPr>
                <w:rFonts w:ascii="Times New Roman"/>
                <w:b w:val="false"/>
                <w:i/>
                <w:color w:val="000000"/>
                <w:sz w:val="20"/>
              </w:rPr>
              <w:t>о</w:t>
            </w:r>
            <w:r>
              <w:rPr>
                <w:rFonts w:ascii="Times New Roman"/>
                <w:b w:val="false"/>
                <w:i w:val="false"/>
                <w:color w:val="000000"/>
                <w:sz w:val="20"/>
              </w:rPr>
              <w:t>-крезол (ДНОК (ISO))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эфироспирты, эфирофенолы, эфироспиртофенолы, пероксиды спиртов, простых эфиров, ацеталей, полуацеталей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ациклические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диэтиловый простой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циклоалкановые, циклоалкеновые или циклотерпеновые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ароматические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Эфироспирты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- 2,2′-оксидиэтанол (диэтиленгликоль, дигликоль)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монобутиловые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моноалкиловые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Эфирофенолы, эфироспиртофенолы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спиртов, простых эфиров, ацеталей, полуацеталей и кетонов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Оксиран (этиленоксид)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Метилоксиран (пропиленоксид)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Диэлдрин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содержащие или не содержащие другую кислородсодержащую функциональную группу; полимеры альдегидов циклические;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ациклические,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циклические,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Альдегидоспирты, альдегиды простых эфиров, альдегидофенолы и альдегиды,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альдегидов 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товарной позиции 29.12, галогенированные, сульфированные, нитрованные или нитрозированные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ациклические,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циклоалкановые, циклоалкеновые или циклотерпеновые,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Иононы и метилиононы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ароматические,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Кетоноспирты и кетоноальдегиды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Коэнзим Q</w:t>
            </w:r>
            <w:r>
              <w:rPr>
                <w:rFonts w:ascii="Times New Roman"/>
                <w:b w:val="false"/>
                <w:i w:val="false"/>
                <w:color w:val="000000"/>
                <w:vertAlign w:val="subscript"/>
              </w:rPr>
              <w:t>10</w:t>
            </w:r>
            <w:r>
              <w:rPr>
                <w:rFonts w:ascii="Times New Roman"/>
                <w:b w:val="false"/>
                <w:i w:val="false"/>
                <w:color w:val="000000"/>
                <w:sz w:val="20"/>
              </w:rPr>
              <w:t xml:space="preserve"> (убидекаренон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Хлордекон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Муравьиная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Муравьиная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муравьиной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муравьиной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 и ее соли; уксусный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уксусной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н</w:t>
            </w:r>
            <w:r>
              <w:rPr>
                <w:rFonts w:ascii="Times New Roman"/>
                <w:b w:val="false"/>
                <w:i w:val="false"/>
                <w:color w:val="000000"/>
                <w:sz w:val="20"/>
              </w:rPr>
              <w:t>-бутилацетат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моно-, ди- или трихлоруксусные,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кислоты, валериановые кислоты,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Пальмитиновая кислота, стеариновая кислота,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монокарбоновые ненасыщенные, их ангидриды, галогенангидриды, пероксиды, пероксикислоты и производные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акриловой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метакриловой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линолевая или линоленовая кислоты,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монокарбоновые,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монокарбоновые,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Пероксид бензоила и бензоилхлорид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Фенилуксусная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поликарбоновые,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Щавелевая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Азелаиновая кислота и себациновая кислота,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Малеиновый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поликарбоновые,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или дидецилортофталаты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ортофталевой кислоты сложные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Фталевый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Терефталевая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спиртовую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Молочная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винной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лимонной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- 2,2-дифенил-2-гидроксиуксусная кислота (бензиловая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фенольную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о</w:t>
            </w:r>
            <w:r>
              <w:rPr>
                <w:rFonts w:ascii="Times New Roman"/>
                <w:b w:val="false"/>
                <w:i w:val="false"/>
                <w:color w:val="000000"/>
                <w:sz w:val="20"/>
              </w:rPr>
              <w:t>-ацетилсалициловая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 (ISO) (2,4,5-трихлорфеноксиуксусная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Трис(2,3-дибромпропил)фосфат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тиофосфорные сложные (фосфоротиоаты) и их соли;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и паратионметил (ISO) (метилпаратион)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фосфита сложные и их соли;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Эндосульфан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аминную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- 2-(N,N-диметиламин)этилхлорид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полиамины циклоалкановые, циклоалкеновые или циклотерпеновые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ароматические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анилина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w:t>
            </w:r>
            <w:r>
              <w:rPr>
                <w:rFonts w:ascii="Times New Roman"/>
                <w:b w:val="false"/>
                <w:i w:val="false"/>
                <w:color w:val="000000"/>
                <w:sz w:val="20"/>
              </w:rPr>
              <w:t>a</w:t>
            </w:r>
            <w:r>
              <w:rPr>
                <w:rFonts w:ascii="Times New Roman"/>
                <w:b w:val="false"/>
                <w:i w:val="false"/>
                <w:color w:val="000000"/>
                <w:sz w:val="20"/>
              </w:rPr>
              <w:t>-нафтиламин), 2-нафтиламин (</w:t>
            </w:r>
            <w:r>
              <w:rPr>
                <w:rFonts w:ascii="Times New Roman"/>
                <w:b w:val="false"/>
                <w:i w:val="false"/>
                <w:color w:val="000000"/>
                <w:sz w:val="20"/>
              </w:rPr>
              <w:t>b</w:t>
            </w:r>
            <w:r>
              <w:rPr>
                <w:rFonts w:ascii="Times New Roman"/>
                <w:b w:val="false"/>
                <w:i w:val="false"/>
                <w:color w:val="000000"/>
                <w:sz w:val="20"/>
              </w:rPr>
              <w:t>-нафтиламин)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ароматические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о</w:t>
            </w:r>
            <w:r>
              <w:rPr>
                <w:rFonts w:ascii="Times New Roman"/>
                <w:b w:val="false"/>
                <w:i w:val="false"/>
                <w:color w:val="000000"/>
                <w:sz w:val="20"/>
              </w:rPr>
              <w:t xml:space="preserve">-, </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n</w:t>
            </w:r>
            <w:r>
              <w:rPr>
                <w:rFonts w:ascii="Times New Roman"/>
                <w:b w:val="false"/>
                <w:i w:val="false"/>
                <w:color w:val="000000"/>
                <w:sz w:val="20"/>
              </w:rPr>
              <w:t>-фенилендиамин, диаминотолуолы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Метилдиэтаноламин и этилдиэтаноламин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Аминонафтолы и прочие аминофенолы,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Аминогидроксинафталин-сульфокислоты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и норметадон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Аминокислоты, кроме соединений, содержащих более одного типа кислородсодержащих функциональных групп, и их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Аминоспиртофенолы, аминокислотофенолы и аминосоединения прочие с кислородсодержащими функциональными группами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Тетраэтиламмония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Дидецилдиметиламмония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карбоксамидную функциональную группу; соединения угольной кислоты, содержащие амидную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ациклические (включая карбаматы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и фосфамидон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циклические (включая карбаматы 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- 2-ацетамидобензойная кислота (N-ацетилантраниловая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Алахлор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карбоксимидную функциональную группу (включая сахарин и его соли), и соединения, содержащие иминную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Имиды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нитрильную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и его соли; метадон (INN) - промежуточный продукт (4-циано-2-диметиламино-4,4-дифенилбутан)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Альфа-фенилацетоацетонитрил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другие азотсодержащие функциональные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Изоцианаты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- 2-(N,N-диметиламино)этантиол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Тиокарбаматы и дитиокарбаматы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Тиурам моно-, ди- или тетрасульфиды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Метионин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- 2-(N,N-диэтиламино)этантиол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Бис(2-гидроксиэтил)сульфид (тиодигликоль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Алдикарб (ISO), каптафол (ISO) и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Тетраметилсвинец и тетраэтилсвинец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Трибутилолова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Негалогенированные фосфорорганические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Диметилпропилфосфонат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Диэтилэтилфосфонат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Соль метилфосфоновой кислоты и (аминоиминометил)мочевины (1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- 2,4,6-трипропил-1,3,5,2,4,6-триоксатрифосфинан 2,4,6-триоксид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(5-этил-2-метил-2-оксид-1,3,2-диоксафосфинан-5-ил)метил 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- 3,9-диметил-2,4,8,10-тетраокса-3,9-дифосфаспиро[5.5]ундекан 3,9-диоксид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фосфорорганические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Метилфосфоновый дихлорид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Пропилфосфоновый дихлорид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O-(3-хлорпропил) O-[4-нитро-3-(трифторметил)фенил]</w:t>
            </w:r>
          </w:p>
          <w:p>
            <w:pPr>
              <w:spacing w:after="20"/>
              <w:ind w:left="20"/>
              <w:jc w:val="both"/>
            </w:pPr>
            <w:r>
              <w:rPr>
                <w:rFonts w:ascii="Times New Roman"/>
                <w:b w:val="false"/>
                <w:i w:val="false"/>
                <w:color w:val="000000"/>
                <w:sz w:val="20"/>
              </w:rPr>
              <w:t>метилфосфонотионат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Трихлорфон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фурановое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фурфуриловый и тетрагидрофурфуриловый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Сукралоза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Тетрагидроканнабинолы (все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Карбофуран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Феназон (антипирин)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имидазольное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пиридиновое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Пиридин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Альфентанил (INN), анилеридин (INN), безитрамид (INN), бромазепам (INN), карфентанил (INN), дифеноксин (INN), дифеноксилат (INN), дипипанон (INN), фентанил (INN), кетобемидон (INN), метилфенидат (INN), пентазоцин (INN), петидин (INN), петидин (INN) - промежуточный продукт А, фенциклидин (INN) (PCP), феноперидин (INN), пипрадрол (INN), пиритрамид (INN), пропирам (INN), ремифентанил (INN) и тримеперидин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Фентанилы прочие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- 3-хинуклидинол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- 4-анилин-N-фенэтилпиперидин (ANPP)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N-фенэтил-4-пиперидон (NPP)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пиримидиновое кольцо (гидрированное или негидрированное) или пиперазиновое кольцо: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Аллобарбитал (INN), амобарбитал (INN), барбитал (INN), буталбитал (INN), бутобарбитал, циклобарбитал (INN), метилфенобарбитал (INN), пентобарбитал (INN), фенобарбитал (INN), секбутабарбитал (INN), секобарбитал (INN) и винилбитал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производные малонилмочевины (барбитуровой кислоты);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и зипепрол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триазиновое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w:t>
            </w:r>
            <w:r>
              <w:rPr>
                <w:rFonts w:ascii="Times New Roman"/>
                <w:b w:val="false"/>
                <w:i w:val="false"/>
                <w:color w:val="000000"/>
                <w:sz w:val="20"/>
              </w:rPr>
              <w:t>e</w:t>
            </w:r>
            <w:r>
              <w:rPr>
                <w:rFonts w:ascii="Times New Roman"/>
                <w:b w:val="false"/>
                <w:i w:val="false"/>
                <w:color w:val="000000"/>
                <w:sz w:val="20"/>
              </w:rPr>
              <w:t>-капролактам)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Клобазам (INN) и метиприлон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Лактамы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Алпразолам (INN), камазепам (INN), хлордиазепоксид (INN), клоназепам (INN), клоразепат (INN), делоразепам (INN), диазепам (INN), эстазолам (INN), этиллофлазепат (INN), флудиазепам (INN), флунитразепам (INN), флуразепам (INN), галазепам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и триазолам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Азинфосметил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Hуклеиновые кислоты и их соли, определенного или неопределенного химического состава; гетероциклические соединения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тиазольное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бензотиазольную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фенотиазиновую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CTH или VAC 40%</w:t>
            </w:r>
          </w:p>
          <w:bookmarkEnd w:id="2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Фентанилы прочие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N-этил-N-(2-гидроксиэтил) 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N-(2-гидроксиэтил)-N-метилперфтороктансульфонамид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перфтороктансульфонамиды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и их производные в чистом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2</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w:t>
            </w:r>
            <w:r>
              <w:rPr>
                <w:rFonts w:ascii="Times New Roman"/>
                <w:b w:val="false"/>
                <w:i w:val="false"/>
                <w:color w:val="000000"/>
                <w:vertAlign w:val="subscript"/>
              </w:rPr>
              <w:t>5</w:t>
            </w:r>
            <w:r>
              <w:rPr>
                <w:rFonts w:ascii="Times New Roman"/>
                <w:b w:val="false"/>
                <w:i w:val="false"/>
                <w:color w:val="000000"/>
                <w:sz w:val="20"/>
              </w:rPr>
              <w:t>) и ее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6</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12</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прочие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природные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Полипептидные гормоны, белковые гормоны и гликопротеиновые гормоны,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Соматотропин, его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Инсулин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Стероидные гормоны,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Кортизон, гидрокортизон, преднизон (дегидрокортизон) и преднизолон (дегидрогидрокортизон)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 производные кортикостероидных 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Эстрогены и прогестины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Простагландины, тромбоксаны и лейкотриены,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природные или синтезированные, их соли, простые и сложные эфиры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опия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хинного дерева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эфедры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Левометамфетамин, метамфетамин (INN), рацемат метамфетамина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Теофиллин и аминофиллин (теофиллинэтилендиамин)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спорыньи ржи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растительного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соли, сложные эфиры и их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Пенициллины и их производные, имеющие структуру пенициллановой кислоты;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Стрептомицины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Тетрациклины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Хлорамфеникол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Эритромицин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Железы и прочие органы, предназначенные для органотерапии, высушенные, не измельченные или измельченные, в том числе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желез или прочих органов или их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 клеточные культуры, модифицированные или немодифицированные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Сыворотки иммунные и фракции крови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токсины, культуры микроорганизмов (кроме дрожжей) и аналогичные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для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ветеринарные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Клеточные культуры, модифицированные или немодифицированные: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для клеточной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гормоны или другие соединения товарной позиции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инсулин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алкалоиды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гормоны или другие соединения товарной позиции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инсулин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кортикостероидные гормоны, их производные или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алкалоиды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витамины или другие соединения товарной позиции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упомянутая в примечании 4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рентгеногpафических обследований; реагенты диагностические, предназначенные для введения больным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химические контрацептивные на основе гормонов, прочих соединений товарной позиции 29.37 или спермицидов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идентифицируемые как приспособления для стомического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Непригодные фармацевтические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азотные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Мочевина, в том числе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 двойные соли и смеси сульфата аммония и нитрата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аммония, в том числе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нитрата аммония с карбонатом кальция или прочими неорганическими веществами, не являющимися удобрениями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Двойные соли и смеси нитрата кальция и нитрата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мочевины и нитрата аммония в водном или аммиачном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не поименованные в предыдущих субпозициях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Суперфосфаты: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35 мас.% или более пентаоксида дифосфора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калийные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данной группы в таблетках или аналогичных формах или в упаковках, брутто-масса которых не превышает 10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три питательных элемента: азот, фосфор и калий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Водородфосфат диаммония (фосфат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Диводородфосфат аммония (фосфат моноаммония) и его смеси с водородфосфатом диаммония (фосфатом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прочие, содержащие два питательных элемента: азот и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нитраты и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два питательных элемента: фосфор и калий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растительного происхождения; таннины и их соли, эфиры простые и сложные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квебрахо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акации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дубильные вещества синтетические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красящие вещества синтетические и препараты, изготовленные на их основе, указанные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дисперсные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основные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прямые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кубовые (включая используемые в качестве пигментов)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химически активные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Пигменты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Красящие вещества каратеноидные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3204.11 – 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продукты синтетические, используемые в качестве оптических отбеливателей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диоксида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диоксида титана в пересчете на сухое вещество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соединений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красящие вещества и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Ультрамарин и препараты, изготовленные на его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Литопон и прочие пигменты и препараты, изготовленные на основе сульфида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Неорганические продукты, используемые в качестве люминофоров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пигменты, готовые глушители стекла, готовые краски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Эмали и глазури стекловидные, ангобы (шликеры)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Глянцы жидкие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Фритта стекловидная и прочее стекло в порошке, гранулах или хлопьях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сложных 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сиккативы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Фольга для тиснения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Краски в наборах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Замазки стекольная и садовая, цементы смоляные, составы для уплотнения и прочие мастики; шпатлевки для малярных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Краска полиграфическая: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 ПАРФЮМЕРНЫЕ, КОСМЕТИЧЕСКИЕ ИЛИ ТУАЛЕТНЫЕ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цитрусовых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кроме эфирных масел цитрусовых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 перечной (</w:t>
            </w:r>
            <w:r>
              <w:rPr>
                <w:rFonts w:ascii="Times New Roman"/>
                <w:b w:val="false"/>
                <w:i/>
                <w:color w:val="000000"/>
                <w:sz w:val="20"/>
              </w:rPr>
              <w:t>Mentha</w:t>
            </w:r>
            <w:r>
              <w:rPr>
                <w:rFonts w:ascii="Times New Roman"/>
                <w:b w:val="false"/>
                <w:i w:val="false"/>
                <w:color w:val="000000"/>
                <w:sz w:val="20"/>
              </w:rPr>
              <w:t xml:space="preserve"> </w:t>
            </w:r>
            <w:r>
              <w:rPr>
                <w:rFonts w:ascii="Times New Roman"/>
                <w:b w:val="false"/>
                <w:i/>
                <w:color w:val="000000"/>
                <w:sz w:val="20"/>
              </w:rPr>
              <w:t>рiрerita</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видов мяты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промышленного производства пищевых продуктов или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макияжа губ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макияжа глаз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маникюра или педикюра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Пудра, включая компактную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Шампуни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перманентной завивки или распрямления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Лаки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гигиены полости рта или зубов, включая фиксирующие порошки и пасты для зубных протезов; нити, используемые для очистки межзубных промежутков (зубной шелк), в индивидуальной упаковке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чистки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используемые для очистки межзубных промежутков (зубной шелк)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используемые до, во время или после бритья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Дезодоранты и антиперспиранты индивидуального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Ароматизированные соли и прочие составы для принятия ванн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ароматизации или дезодорирования воздуха помещений, включая благовония для религиозных обрядов: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"Агарбатти" и прочие благовония, распространяющие запах при горении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и поверхностно-активные органические вещества и средства в форме брусков, кусков или в виде формованных изделий и бумага, вата, войлок или фетр и нетканые материалы, пропитанные или покрытые мылом или моющим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Туалетные (включая содержащие лекарственные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Вещества поверхностно-активные органические анионные,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Линейные алкилбензолсульфокислоты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вещества поверхностно-активные органические,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обработки текстильных материалов, кожи, меха или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обработки текстильных материалов, кожи, меха или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полиоксиэтилена (полиэтиленгликоля)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Ваксы, кремы и аналогичные средства для обуви или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Полироли, мастики и аналогичные средства для ухода за деревянной мебелью, полами или прочими изделиями из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Полироли и аналогичные средства для кузовов транспортных средств, кроме полирующих средств для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Чистящие пасты и порошки и прочие чистящие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тонкие восковые свечки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 клеи казеиновые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яичный: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молочный, включая концентраты двух или более сывороточных белков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Декстрины и прочие модифицированные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xml:space="preserve">
- Продукты, пригодные для использования в качестве клеев или адгезивов, расфасованные для розничной продажи в </w:t>
            </w:r>
          </w:p>
          <w:bookmarkEnd w:id="22"/>
          <w:p>
            <w:pPr>
              <w:spacing w:after="20"/>
              <w:ind w:left="20"/>
              <w:jc w:val="both"/>
            </w:pPr>
            <w:r>
              <w:rPr>
                <w:rFonts w:ascii="Times New Roman"/>
                <w:b w:val="false"/>
                <w:i w:val="false"/>
                <w:color w:val="000000"/>
                <w:sz w:val="20"/>
              </w:rPr>
              <w:t>
качестве клеев или адгезивов,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Адгезивы на основе полимеров товарных позиций 39.01 – 39.13 или каучука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Реннин и его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ПИРОТЕХНИЧЕСКИЕ ИЗДЕЛИЯ; СПИЧКИ; ПИРОФОРНЫЕ СПЛАВЫ; НЕКОТОРЫЕ ГОРЮЧИЕ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огнепроводные; шнуры детонирующие; капсюли ударные или детонирующие; запалы; электродетонаторы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Шнуры огнепроводные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Шнуры детонирующие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Капсюли ударные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Капсюли детонирующие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Электродетонаторы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 ракеты сигнальные, дождевые ракеты, сигналы противотуманные и изделия пиротехнические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Фейерверки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Ферроцерий и сплавы пирофорные прочие в любых формах; изделия из горючих материалов, указанные в примечании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Топливо жидкое или сжиженное газообразное в контейнерах емкостью не более 300 см</w:t>
            </w:r>
            <w:r>
              <w:rPr>
                <w:rFonts w:ascii="Times New Roman"/>
                <w:b w:val="false"/>
                <w:i w:val="false"/>
                <w:color w:val="000000"/>
                <w:vertAlign w:val="superscript"/>
              </w:rPr>
              <w:t>3</w:t>
            </w:r>
            <w:r>
              <w:rPr>
                <w:rFonts w:ascii="Times New Roman"/>
                <w:b w:val="false"/>
                <w:i w:val="false"/>
                <w:color w:val="000000"/>
                <w:sz w:val="20"/>
              </w:rPr>
              <w:t>, используемое для заполнения и повторной заправки сигаретных или аналогичных зажигалок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 КИНОТОВАРЫ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Рентгеновские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моментальной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Пластинки и пленки прочие, длина любой из сторон которых более 255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цветной фотографии (полихромные)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прочая, неперфорированная, шириной не более 105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цветной фотографии (полихромная)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с эмульсией из галогенида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прочая, неперфорированная, шириной более 105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610 мм и длиной более 200 м для цветной фотографии (полихромная)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610 мм и длиной более 200 м, кроме пленок для цветной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610 мм и длиной не более 200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105 мм, но не более 610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для цветной фотографии (полихромная)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16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16 мм, но не более 35 мм и длиной не более 30 м, предназначенная для диапозитивов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16 мм, но не более 35 мм и длиной не более 30 м, кроме пленок для диапозитивов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16 мм, но не более 35 мм и длиной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35 мм и длиной не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35 мм и длиной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бумага, картон и текстильные материалы, сенсибилизированные, неэкспонированные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более 610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для цветной фотографии (полихромные)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пластинки, пленка, бумага, картон и текстильные материалы, экспонированные, но не проявленные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фотопленка, экспонированные и проявленные, кроме кинопленки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xml:space="preserve">
Кинопленка, экспонированная и проявленная, со звуковой дорожкой или </w:t>
            </w:r>
          </w:p>
          <w:bookmarkEnd w:id="23"/>
          <w:p>
            <w:pPr>
              <w:spacing w:after="20"/>
              <w:ind w:left="20"/>
              <w:jc w:val="both"/>
            </w:pPr>
            <w:r>
              <w:rPr>
                <w:rFonts w:ascii="Times New Roman"/>
                <w:b w:val="false"/>
                <w:i w:val="false"/>
                <w:color w:val="000000"/>
                <w:sz w:val="20"/>
              </w:rPr>
              <w:t>
без звуковой дорожки, или содержащая только звуковую дорожку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35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Эмульсии сенсибилизированные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искусственный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коллоидный или полуколлоидный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Пасты углеродистые для электродов и аналогичные пасты для футеровки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продукты минеральные природные активированные; уголь животный, включая использованный животный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активированный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 или нерафинированное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живичный, древесный или сульфатный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 и их производные; спирт канифольный и масла канифольные; переплавленные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и смоляные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канифоли, смоляных кислот или производных канифоли или смоляных кислот, кроме солей аддуктов канифоли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сложноэфирные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масла, полученные из древесного дегтя; креозот древесный; нафта древесная; пек растительный; пек пивоваренный и аналогичные продукты на основе канифоли, смоляных кислот или растительного пека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упомянутые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ДДТ (ISO) (клофенотан (INN)), в упаковках нетто-массой не более 300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упомянутые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упаковках нетто-массой не более 300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упаковках нетто-массой более 300 г, но не более 7,5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Инсектициды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Фунгициды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Гербициды, противовсходовые средства и регуляторы роста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дезинфицирующие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крахмалистых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текстильной промышленности или аналогичных отраслях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бумажной промышленности или аналогичных отраслях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кожевенной промышленности или аналогичных отраслях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xml:space="preserve">
- Препараты для травления металлических поверхностей; порошки и пасты для низкотемпературной пайки, высокотемпературной пайки или для </w:t>
            </w:r>
          </w:p>
          <w:bookmarkEnd w:id="24"/>
          <w:p>
            <w:pPr>
              <w:spacing w:after="20"/>
              <w:ind w:left="20"/>
              <w:jc w:val="both"/>
            </w:pPr>
            <w:r>
              <w:rPr>
                <w:rFonts w:ascii="Times New Roman"/>
                <w:b w:val="false"/>
                <w:i w:val="false"/>
                <w:color w:val="000000"/>
                <w:sz w:val="20"/>
              </w:rPr>
              <w:t>
сварки, состоящие из металла 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 антиоксиданты, ингибиторы смолообразования, регуляторы вязкости,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Антидетонаторы: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соединений свинца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Присадки к смазочным маслам: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нефть или нефтепродукты,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вулканизации каучука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Пластификаторы составные для каучука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Антиоксиданты и стабилизаторы составные прочие для каучука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олигомеров 2,2,4-триметил-1,2-дигидрохинолина (ТМХ)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заряды для огнетушителей; гранаты для тушения пожаров, заряженные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Инициаторы реакций, ускорители реакций и катализаторы,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на носителях: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никель или его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драгоценные металлы или их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включая доломитовую набивочную смесь, кроме товаров товарной позиции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Алкилбензолы смешанные и алкилнафталины смешанные, кроме продуктов товарной позиции 27.07 или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малярии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определения Зика и прочих заболеваний, передаваемых комарами рода </w:t>
            </w:r>
            <w:r>
              <w:rPr>
                <w:rFonts w:ascii="Times New Roman"/>
                <w:b w:val="false"/>
                <w:i/>
                <w:color w:val="000000"/>
                <w:sz w:val="20"/>
              </w:rPr>
              <w:t>Aedes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группы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монокарбоновые жирные кислоты; кислотные масла после рафинирования; промышленные жирные 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монокарбоновые жирные кислоты; кислотные масла после рафинирования: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Жирные кислоты таллового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жирные 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связующие вещества для производства литейных форм или литейных стержней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Карбиды металлов неагломерированные, смешанные между собой или с другими металлическими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Добавки готовые для цементов, строительных растворов или бетонов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Неогнеупорные строительные растворы и бетоны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кроме сорбита субпозиции 2905.44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упомянутые в примечании к субпозициям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оксиран (этиленоксид)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(ПХБ), полихлортерфенилы (ПХТ) или полибромбифенилы (ПББ)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трис(2,3-дибромпропил)фосфат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альдрин (ISO), камфехлор (ISO) (токсафен), хлордан (ISO), хлордекон (ISO), ДДТ (ISO) (клофенотан (INN), 1,1,1-трихлор-2,2-бис(</w:t>
            </w:r>
            <w:r>
              <w:rPr>
                <w:rFonts w:ascii="Times New Roman"/>
                <w:b w:val="false"/>
                <w:i/>
                <w:color w:val="000000"/>
                <w:sz w:val="20"/>
              </w:rPr>
              <w:t>n</w:t>
            </w:r>
            <w:r>
              <w:rPr>
                <w:rFonts w:ascii="Times New Roman"/>
                <w:b w:val="false"/>
                <w:i w:val="false"/>
                <w:color w:val="000000"/>
                <w:sz w:val="20"/>
              </w:rPr>
              <w:t>-хлорфенил)этан), диэлдрин (ISO, INN), эндосульфан (ISO), эндрин (ISO), гептахлор (ISO) или мирекс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1,2,3,4,5,6-гексахлорциклогексан (ГХГ (ISO)), включая линдан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пентахлорбензол (ISO) или гексахлорбензол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перфтороктансульфоновую кислоту, ее соли, перфтороктансульфонамиды или перфтороктансульфонилфторид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 пента-, гекса-, гепта- или октабромдифениловые простые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хлорированные парафины с короткой цепью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 препараты, состоящие главным образом из (5-этил-2-метил-2-окси-1,3,2-диоксафосфинан-5-ил)метил метил метилфосфоната и бис[(5-этил-2-метил-2-окси-1,3,2-диоксафосфинан-5-ил)метил]метилфосфоната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Полигликолевые сложные эфиры метилфосфоновой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городского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Шлам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Клинические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органические растворители: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растворы для травления металлов, гидравлические жидкости, тормозные жидкости и антифризы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отходы химической или смежных отраслей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преимущественно органические составляющие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 и его смеси, не содержащие или содержащие менее 70 мас.%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хлорфторуглероды (ХФУ), содержащие или не содержащие гидрохлорфторуглероды (ГХФУ), перфторуглероды (ПФУ) или гидрофторуглероды (ГФУ); содержащие гидробромфторуглероды (ГБФУ); содержащие тетрахлорид углерода; содержащие 1,1,1-трихлорэтан (метилхлороформ):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хлорфторуглероды (ХФУ), содержащие или не содержащие гидрохлорфторуглероды (ГХФУ), перфторуглероды (ПФУ) или гидрофторуглероды (ГФУ)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гидробромфторуглероды (ГБФУ)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тетрахлорид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1,1,1-трихлорэтан (метилхлороформ)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бромхлордифторметан (Halon-1211), бромтрифторметан (Halon-1301) или дибромтетрафторэтаны (Halon-2402)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гидрохлорфторуглероды (ГХФУ), содержащие или не содержащие перфторуглероды (ПФУ) или гидрофторуглероды (ГФУ), но не содержащие хлорфторуглероды (ХФУ):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вещества субпозиций 2903.41 – 2903.48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содержащие вещества субпозиций 2903.71 – 2903.75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метилбромид (бромметан) или бромхлорметан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трифторметан (ГФУ-23) или перфторуглероды (ПФУ), но не содержащие хлорфторуглероды (ХФУ) или гидрохлорфторуглероды (ГХФУ):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трифторметан (ГФУ-23)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прочие гидрофторуглероды (ГФУ), но не содержащие хлорфторуглероды (ХФУ) или гидрохлорфторуглероды (ГХФУ):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15 мас.% или более 1,1,1-трифторэтана (ГФУ-143a)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xml:space="preserve">
- - Прочие, не включенные в субпозицию выше, содержащие 55 мас.% или более пентафторэтана (ГФУ-125), но не содержащие фторированные производные </w:t>
            </w:r>
          </w:p>
          <w:bookmarkEnd w:id="25"/>
          <w:p>
            <w:pPr>
              <w:spacing w:after="20"/>
              <w:ind w:left="20"/>
              <w:jc w:val="both"/>
            </w:pPr>
            <w:r>
              <w:rPr>
                <w:rFonts w:ascii="Times New Roman"/>
                <w:b w:val="false"/>
                <w:i w:val="false"/>
                <w:color w:val="000000"/>
                <w:sz w:val="20"/>
              </w:rPr>
              <w:t>
ненасыщенных ациклических углеводородов (HFO)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включенные в субпозиции выше, содержащие 40 мас.% или более пентафторэтана (ГФУ-125)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включенные в субпозиции выше, содержащие 30 мас.% или более 1,1,1,2-тетрафторэтана (ГФУ-134a), но не содержащие фторированные производные ненасыщенных ациклических углеводородов (HFO)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включенные в субпозиции выше, содержащие 20 мас.% или более дифторметана (ГФУ-32) и 20 мас.% или более пентафторэтана (ГФУ-125)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не включенные в субпозиции выше, содержащие вещества субпозиций </w:t>
            </w:r>
          </w:p>
          <w:p>
            <w:pPr>
              <w:spacing w:after="20"/>
              <w:ind w:left="20"/>
              <w:jc w:val="both"/>
            </w:pPr>
            <w:r>
              <w:rPr>
                <w:rFonts w:ascii="Times New Roman"/>
                <w:b w:val="false"/>
                <w:i w:val="false"/>
                <w:color w:val="000000"/>
                <w:sz w:val="20"/>
              </w:rPr>
              <w:t>2903.41 – 2903.48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менее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0,94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этилен-альфа-олефиновые с удельным весом менее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Вспенивающийся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стиролакрилонитрильные (SAN)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акрилонитрилбутадиенстирольные (АBS)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не смешанный с другими компонентами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и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винилиденхлорида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Фторполимеры: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Cополимеры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простые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Бис(полиоксиэтилен)метилфосфонат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эпоксидные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вязкости 78 мл/г или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сложные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или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Амино-альдегидные смолы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Полиметиленфенилизоцианат (сырой МДИ, полимерный МДИ)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смолы кумароно-инденовые, политерпены, полисульфиды, полисульфоны и продукты прочие, указанные в примечании 3 к данной группе, в первичных формах,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Поли(1,3-фениленметилфосфонат)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и ее химические производные, в первичных формах,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Ацетаты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 целлюлозы (включая коллодии)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целлюлозы простые: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Карбоксиметилцеллюлоза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альгиновая,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их фитинги (например, соединения, колена, фланцы),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Оболочки искусственные (для колбасных изделий) из отвержденных протеинов или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жесткие: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трубки и шланги, гибкие, выдерживающие давление не менее 27,6 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лента, полоса и прочие плоские формы, из пластмасс, самоклеящиеся, в рулонах или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 менее 6 мас.% пластификаторов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полиметилметакрилата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 алкидных смол, полиаллильных сложных эфиров или полиэфиров сложных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поликарбонатов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полиэтилентерефталата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ненасыщенных полиэфиров сложных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целлюлозы или ее химических производных: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ацетата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производных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поливинилбутираля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полиуретанов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души, раковины для стока воды и раковины для умывания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и крышки для унитазов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сумки (включая конические):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Бутыли, бутылки, флаконы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шпульки, бобины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колпаки и другие укупорочные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Резервуары, цистерны, баки и аналогичные емкости объемом более 300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Ставни, шторы (включая венецианские жалюзи) и аналогичные изделия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 канцелярские или школьные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Одежда и принадлежности к одежде (включая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Крепежные изделия и фурнитура для мебели, транспортных средств или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изделия декоративные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РЕЗИНА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 каучуковый натуральный, подвулканизованный или неподвулканизованный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в других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(марка натурального каучука)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натуральный, технически специфицированный (TSNR)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Балата, гуттаперча, гваюла, чикл и аналогичные природные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бутадиенстирольный (SBR); карбоксилированный бутадиенстирольный каучук (XSBR):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бутадиеновый (BR)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 каучук галогенированный изобутиленизопреновый (CIIR или BIIR):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изобутиленизопреновый (бутилкаучук) (IIR)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хлоропреновый (хлорбутадиеновый) (CR):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бутадиеннитрильный (NBR):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изопреновый (IR)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этиленпропилендиеновый несопряженный (EРDM)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любого продукта товарной позиции 40.01 с любым продуктом данной товарной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резины (кроме твердой резины), порошки и гранулы, полученные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Резиновая смесь, наполненная техническим углеродом или диоксидом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дисперсии прочие, кроме указанных в субпозиции 4005.10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Протекторные заготовки для восстановления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полосы или ленты, прутки и профили фасонные из вулканизованной резины, кроме твердой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армированные или не комбинированные иным способом с прочими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текстильными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с прочими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или бельтинг, конвейерные: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текстильными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Ремни или бельтинг, приводные: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60 см, но не более 150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150 см, но не более 198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на воздушных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мотоциклов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велосипедов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сельскохозяйственных или лесохозяйственных транспортных средств и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 машин, используемых в строительстве, горном деле или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Шины и покрышки восстановленные: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на воздушных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Шины и покрышки пневматические,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велосипедов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Контрацептивы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для медицинских, хирургических, стоматологических или ветеринарных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вулканизованной резины, кроме твердой резины,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Покрытия напольные и коврики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Резинки канцелярские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шайбы и прочие уплотнители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Лодочные или причальные амортизаторы, надувные или ненадувные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надувные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HЕОБРАБОТАННЫЕ ШКУРЫ (КРОМЕ НАТУРАЛЬНОГО МЕХА) И ВЫДЕЛАННАЯ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недвоеные, каждая массой не более 8 кг в сухом состоянии, 10 кг в сухосоленом или 16 кг в парном, мокросоленом или ином консервированном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массой более 16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чепраки, получепраки и полы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 (в)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шерстным покровом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шерстного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Пикелеванные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 (б) или 1 (в)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овец или шкурок ягнят, без шерстного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прочих животных, без шерстного или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включая полукожу: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Нешлифованная лицевая недвоеная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Лицевая двоеная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(включая комбинированную замшу); кожа лаковая и кожа лаковая ламинированная; кожа металлизированная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Замша (включая комбинированную замшу)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Кожа лаковая и кожа лаковая ламинированная; кожа металлизированная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Кожа композиционная на основе натуральной кожи или кожевенных волокон в пластинах, листах или полосах, или лентах, в рулонах или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дамские и мужские с плечевым ремнем или без плечевого ремня, включая сумки без ручек: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обычно носимые в кармане или в сумке дамской или мужской: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из натуральной кожи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спортивных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Пояса, ремни, портупеи и патронташи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внутренних органов (кроме шелкоотделительных желез шелкопряда), синюги, пузырей или сухожилий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И ИСКУССТВЕННЫЙ МЕХ;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Норки,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Лисицы,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Шкурки прочие,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Головы, хвосты, лапы и прочие части или обрезки шкурок, пригодные для изготовления меховых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Шкурки целые, не имеющие или имеющие голову, хвост или лапы,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Головы, хвосты, лапы и прочие части или лоскут,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Шкурки целые и их части или лоскут,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принадлежности к одежде и прочие изделия, из натурального меха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НЕЕ; ДРЕВЕСНЫЙ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в аналогичных видах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Древесина топливная в виде бревен, поленьев, ветвей, вязанок хвороста или в аналогичных видах: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Древесина в виде щепок или стружки: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древесные отходы и скрап, агломерированные в виде бревен, брикетов, гранул или в аналогичных видах: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Гранулы древесные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Брикеты древесные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древесные отходы и скрап, неагломерированные: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уголь, полученный из скорлупы или орехов), агломерированный или неагломерированный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скорлупы или орехов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краской, травителями, креозотом или другими консервантами: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 размером наименьшего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ели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 размером наименьшего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ели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размером наименьшего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 (</w:t>
            </w:r>
            <w:r>
              <w:rPr>
                <w:rFonts w:ascii="Times New Roman"/>
                <w:b w:val="false"/>
                <w:i/>
                <w:color w:val="000000"/>
                <w:sz w:val="20"/>
              </w:rPr>
              <w:t>Quercus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w:t>
            </w:r>
            <w:r>
              <w:rPr>
                <w:rFonts w:ascii="Times New Roman"/>
                <w:b w:val="false"/>
                <w:i/>
                <w:color w:val="000000"/>
                <w:sz w:val="20"/>
              </w:rPr>
              <w:t>Fagus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 размером наименьшего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w:t>
            </w:r>
            <w:r>
              <w:rPr>
                <w:rFonts w:ascii="Times New Roman"/>
                <w:b w:val="false"/>
                <w:i/>
                <w:color w:val="000000"/>
                <w:sz w:val="20"/>
              </w:rPr>
              <w:t>Fagus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w:t>
            </w:r>
            <w:r>
              <w:rPr>
                <w:rFonts w:ascii="Times New Roman"/>
                <w:b w:val="false"/>
                <w:i/>
                <w:color w:val="000000"/>
                <w:sz w:val="20"/>
              </w:rPr>
              <w:t>Betula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 размером наименьшего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w:t>
            </w:r>
            <w:r>
              <w:rPr>
                <w:rFonts w:ascii="Times New Roman"/>
                <w:b w:val="false"/>
                <w:i/>
                <w:color w:val="000000"/>
                <w:sz w:val="20"/>
              </w:rPr>
              <w:t>Betula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тополя и осины (</w:t>
            </w:r>
            <w:r>
              <w:rPr>
                <w:rFonts w:ascii="Times New Roman"/>
                <w:b w:val="false"/>
                <w:i/>
                <w:color w:val="000000"/>
                <w:sz w:val="20"/>
              </w:rPr>
              <w:t>Populus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эвкалипта (</w:t>
            </w:r>
            <w:r>
              <w:rPr>
                <w:rFonts w:ascii="Times New Roman"/>
                <w:b w:val="false"/>
                <w:i/>
                <w:color w:val="000000"/>
                <w:sz w:val="20"/>
              </w:rPr>
              <w:t>Eucalyptus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древесная; мука древесная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Непропитанные: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ели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S-P-F (ель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сосна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пихта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Hem-fir (тсуга западная (</w:t>
            </w:r>
            <w:r>
              <w:rPr>
                <w:rFonts w:ascii="Times New Roman"/>
                <w:b w:val="false"/>
                <w:i/>
                <w:color w:val="000000"/>
                <w:sz w:val="20"/>
              </w:rPr>
              <w:t>Tsuga</w:t>
            </w:r>
            <w:r>
              <w:rPr>
                <w:rFonts w:ascii="Times New Roman"/>
                <w:b w:val="false"/>
                <w:i w:val="false"/>
                <w:color w:val="000000"/>
                <w:sz w:val="20"/>
              </w:rPr>
              <w:t xml:space="preserve"> </w:t>
            </w:r>
            <w:r>
              <w:rPr>
                <w:rFonts w:ascii="Times New Roman"/>
                <w:b w:val="false"/>
                <w:i/>
                <w:color w:val="000000"/>
                <w:sz w:val="20"/>
              </w:rPr>
              <w:t>heterophylla</w:t>
            </w:r>
            <w:r>
              <w:rPr>
                <w:rFonts w:ascii="Times New Roman"/>
                <w:b w:val="false"/>
                <w:i w:val="false"/>
                <w:color w:val="000000"/>
                <w:sz w:val="20"/>
              </w:rPr>
              <w:t>) и пихта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Махогониевое дерево (</w:t>
            </w:r>
            <w:r>
              <w:rPr>
                <w:rFonts w:ascii="Times New Roman"/>
                <w:b w:val="false"/>
                <w:i/>
                <w:color w:val="000000"/>
                <w:sz w:val="20"/>
              </w:rPr>
              <w:t>Swietenia</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Вирола суринамская, феба пористая и бальза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Древесина различных видов шореи, парашореи, пентакме, заболонная древесина шореи всех видов, парашорея, шорея фагуцина и другие виды шореи и фрагрэа душистая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Энтандрофрагма цилиндрическая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Хлорофора высокая, или африканское тиковое дерево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 (</w:t>
            </w:r>
            <w:r>
              <w:rPr>
                <w:rFonts w:ascii="Times New Roman"/>
                <w:b w:val="false"/>
                <w:i/>
                <w:color w:val="000000"/>
                <w:sz w:val="20"/>
              </w:rPr>
              <w:t>Quercus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w:t>
            </w:r>
            <w:r>
              <w:rPr>
                <w:rFonts w:ascii="Times New Roman"/>
                <w:b w:val="false"/>
                <w:i/>
                <w:color w:val="000000"/>
                <w:sz w:val="20"/>
              </w:rPr>
              <w:t>Fagus</w:t>
            </w:r>
            <w:r>
              <w:rPr>
                <w:rFonts w:ascii="Times New Roman"/>
                <w:b w:val="false"/>
                <w:i w:val="false"/>
                <w:color w:val="000000"/>
                <w:sz w:val="20"/>
              </w:rPr>
              <w:t xml:space="preserve"> </w:t>
            </w:r>
            <w:r>
              <w:rPr>
                <w:rFonts w:ascii="Times New Roman"/>
                <w:b w:val="false"/>
                <w:i/>
                <w:color w:val="000000"/>
                <w:sz w:val="20"/>
              </w:rPr>
              <w:t>sрр</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клена (</w:t>
            </w:r>
            <w:r>
              <w:rPr>
                <w:rFonts w:ascii="Times New Roman"/>
                <w:b w:val="false"/>
                <w:i/>
                <w:color w:val="000000"/>
                <w:sz w:val="20"/>
              </w:rPr>
              <w:t>Acer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вишни (</w:t>
            </w:r>
            <w:r>
              <w:rPr>
                <w:rFonts w:ascii="Times New Roman"/>
                <w:b w:val="false"/>
                <w:i/>
                <w:color w:val="000000"/>
                <w:sz w:val="20"/>
              </w:rPr>
              <w:t>Prunus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ясеня (</w:t>
            </w:r>
            <w:r>
              <w:rPr>
                <w:rFonts w:ascii="Times New Roman"/>
                <w:b w:val="false"/>
                <w:i/>
                <w:color w:val="000000"/>
                <w:sz w:val="20"/>
              </w:rPr>
              <w:t>Fraxinus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w:t>
            </w:r>
            <w:r>
              <w:rPr>
                <w:rFonts w:ascii="Times New Roman"/>
                <w:b w:val="false"/>
                <w:i/>
                <w:color w:val="000000"/>
                <w:sz w:val="20"/>
              </w:rPr>
              <w:t>Betula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тополя и осины (</w:t>
            </w:r>
            <w:r>
              <w:rPr>
                <w:rFonts w:ascii="Times New Roman"/>
                <w:b w:val="false"/>
                <w:i/>
                <w:color w:val="000000"/>
                <w:sz w:val="20"/>
              </w:rPr>
              <w:t>Populus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сращенные или не сращенные, имеющие или не имеющие торцевые соединения, толщиной не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древесно-стружечные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с ориентированной стружкой (OSB)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древесно-волокнистые средней плотности (MDF):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5 мм, но не более 9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9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0,8 г/см³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0,5 г/см³, но не более 0,8 г/см³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не более 0,5 г/см³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аналогичная слоистая древесина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Фанера клееная прочая, состоящая исключительно из листов древесины (кроме бамбука), толщина каждого из которых не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Имеющая, по крайней мере, один наружный слой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видов ольха (</w:t>
            </w:r>
            <w:r>
              <w:rPr>
                <w:rFonts w:ascii="Times New Roman"/>
                <w:b w:val="false"/>
                <w:i/>
                <w:color w:val="000000"/>
                <w:sz w:val="20"/>
              </w:rPr>
              <w:t>Alnus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ясень (</w:t>
            </w:r>
            <w:r>
              <w:rPr>
                <w:rFonts w:ascii="Times New Roman"/>
                <w:b w:val="false"/>
                <w:i/>
                <w:color w:val="000000"/>
                <w:sz w:val="20"/>
              </w:rPr>
              <w:t>Fraxinus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бук (</w:t>
            </w:r>
            <w:r>
              <w:rPr>
                <w:rFonts w:ascii="Times New Roman"/>
                <w:b w:val="false"/>
                <w:i/>
                <w:color w:val="000000"/>
                <w:sz w:val="20"/>
              </w:rPr>
              <w:t>Fagus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береза (</w:t>
            </w:r>
            <w:r>
              <w:rPr>
                <w:rFonts w:ascii="Times New Roman"/>
                <w:b w:val="false"/>
                <w:i/>
                <w:color w:val="000000"/>
                <w:sz w:val="20"/>
              </w:rPr>
              <w:t>Betula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вишня (</w:t>
            </w:r>
            <w:r>
              <w:rPr>
                <w:rFonts w:ascii="Times New Roman"/>
                <w:b w:val="false"/>
                <w:i/>
                <w:color w:val="000000"/>
                <w:sz w:val="20"/>
              </w:rPr>
              <w:t>Prunus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каштан (</w:t>
            </w:r>
            <w:r>
              <w:rPr>
                <w:rFonts w:ascii="Times New Roman"/>
                <w:b w:val="false"/>
                <w:i/>
                <w:color w:val="000000"/>
                <w:sz w:val="20"/>
              </w:rPr>
              <w:t>Castanea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вяз (</w:t>
            </w:r>
            <w:r>
              <w:rPr>
                <w:rFonts w:ascii="Times New Roman"/>
                <w:b w:val="false"/>
                <w:i/>
                <w:color w:val="000000"/>
                <w:sz w:val="20"/>
              </w:rPr>
              <w:t>Ulmus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эвкалипт (</w:t>
            </w:r>
            <w:r>
              <w:rPr>
                <w:rFonts w:ascii="Times New Roman"/>
                <w:b w:val="false"/>
                <w:i/>
                <w:color w:val="000000"/>
                <w:sz w:val="20"/>
              </w:rPr>
              <w:t>Eucalyptus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гикори (</w:t>
            </w:r>
            <w:r>
              <w:rPr>
                <w:rFonts w:ascii="Times New Roman"/>
                <w:b w:val="false"/>
                <w:i/>
                <w:color w:val="000000"/>
                <w:sz w:val="20"/>
              </w:rPr>
              <w:t>Carya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конский каштан (</w:t>
            </w:r>
            <w:r>
              <w:rPr>
                <w:rFonts w:ascii="Times New Roman"/>
                <w:b w:val="false"/>
                <w:i/>
                <w:color w:val="000000"/>
                <w:sz w:val="20"/>
              </w:rPr>
              <w:t>Aesculus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липа (</w:t>
            </w:r>
            <w:r>
              <w:rPr>
                <w:rFonts w:ascii="Times New Roman"/>
                <w:b w:val="false"/>
                <w:i/>
                <w:color w:val="000000"/>
                <w:sz w:val="20"/>
              </w:rPr>
              <w:t>Tilia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клен (</w:t>
            </w:r>
            <w:r>
              <w:rPr>
                <w:rFonts w:ascii="Times New Roman"/>
                <w:b w:val="false"/>
                <w:i/>
                <w:color w:val="000000"/>
                <w:sz w:val="20"/>
              </w:rPr>
              <w:t>Acer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дуб (</w:t>
            </w:r>
            <w:r>
              <w:rPr>
                <w:rFonts w:ascii="Times New Roman"/>
                <w:b w:val="false"/>
                <w:i/>
                <w:color w:val="000000"/>
                <w:sz w:val="20"/>
              </w:rPr>
              <w:t>Quercus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платан (</w:t>
            </w:r>
            <w:r>
              <w:rPr>
                <w:rFonts w:ascii="Times New Roman"/>
                <w:b w:val="false"/>
                <w:i/>
                <w:color w:val="000000"/>
                <w:sz w:val="20"/>
              </w:rPr>
              <w:t>Platanus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тополь и осина (</w:t>
            </w:r>
            <w:r>
              <w:rPr>
                <w:rFonts w:ascii="Times New Roman"/>
                <w:b w:val="false"/>
                <w:i/>
                <w:color w:val="000000"/>
                <w:sz w:val="20"/>
              </w:rPr>
              <w:t>Populus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робиния (</w:t>
            </w:r>
            <w:r>
              <w:rPr>
                <w:rFonts w:ascii="Times New Roman"/>
                <w:b w:val="false"/>
                <w:i/>
                <w:color w:val="000000"/>
                <w:sz w:val="20"/>
              </w:rPr>
              <w:t>Robinia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лириодендрон (</w:t>
            </w:r>
            <w:r>
              <w:rPr>
                <w:rFonts w:ascii="Times New Roman"/>
                <w:b w:val="false"/>
                <w:i/>
                <w:color w:val="000000"/>
                <w:sz w:val="20"/>
              </w:rPr>
              <w:t>Liriodendron</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или орех (</w:t>
            </w:r>
            <w:r>
              <w:rPr>
                <w:rFonts w:ascii="Times New Roman"/>
                <w:b w:val="false"/>
                <w:i/>
                <w:color w:val="000000"/>
                <w:sz w:val="20"/>
              </w:rPr>
              <w:t>Juglans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не указанных в субпозиции 4412.33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оба наружных слоя из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Лесоматериалы многослойные клееные из шпона (LVL):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по крайней мере, один наружный слой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оба наружных слоя из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Брусковые, многослойные и реечные столярные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по крайней мере, один наружный слой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оба наружных слоя из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по крайней мере, один наружный слой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оба наружных слоя из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фотографий, зеркал или аналогичных предметов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xml:space="preserve">
Ящики, коробки, упаковочные клети, барабаны и аналогичная тара, из древесины; кабельные барабаны деревянные; поддоны, поддоны ящичные и </w:t>
            </w:r>
          </w:p>
          <w:bookmarkEnd w:id="26"/>
          <w:p>
            <w:pPr>
              <w:spacing w:after="20"/>
              <w:ind w:left="20"/>
              <w:jc w:val="both"/>
            </w:pPr>
            <w:r>
              <w:rPr>
                <w:rFonts w:ascii="Times New Roman"/>
                <w:b w:val="false"/>
                <w:i w:val="false"/>
                <w:color w:val="000000"/>
                <w:sz w:val="20"/>
              </w:rPr>
              <w:t>
прочие погрузочные щиты, деревянные; обечайки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Ящики, коробки, упаковочные клети, барабаны и аналогичная тара; кабельные барабаны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Поддоны, поддоны ящичные и прочие погрузочные щиты; обечайки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части и ручки метел или щеток, из древесины; деревянные сапожные колодки и растяжки для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Окна, балконные двери и их 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и их рамы и пороги: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 кроме изделий субпозиций 4418.81 – 4418.89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Опалубка для бетонирования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Гонт и дранка кровельные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напольные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 или имеющие, по крайней мере, лицевой слой (слой износа)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для мозаичных полов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Конструкционные изделия из лесоматериалов: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Продольно клееные пиломатериалы (glulam)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Перекрестно клееные пиломатериалы (CLT или X-lam)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Двутавровые балки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Ячеистые деревянные панели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Доски для нарезания хлеба, разделочные доски и аналогичные доски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Палочки для 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прочие декоративные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необработанная или прошедшая первичную обработку; отходы пробки; измельченная, гранулированная или молотая пробка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Пробка натуральная, необработанная или прошедшая первичную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с удаленным наружным слоем или начерно обрезанная, или в виде прямоугольных (включая квадратные) блоков, плит, листов или полос (включая заготовки для изготовления пробок или заглушек, имеющие острые кромки)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натуральной пробки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и заглушки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агломерированная (со связующим веществом или без него)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плиты, листы и полосы; плитки любой формы; цельные цилиндры, включая диски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СОЛОМЫ, АЛЬФЫ ИЛИ ПРОЧИХ МАТЕРИАЛОВ ДЛЯ ПЛЕТЕНИЯ; КОРЗИНОЧНЫЕ ИЗДЕЛИЯ И ПЛЕТЕНЫЕ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не соединенные или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Коврики, циновки и ширмы из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или из товаров товарной позиции 46.01; изделия из люфы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ИЗ ДРЕВЕСИНЫ ИЛИ ИЗ ДРУГИХ ВОЛОКНИСТЫХ ЦЕЛЛЮЛОЗНЫХ МАТЕРИАЛОВ; РЕГЕНЕРИРУЕМЫЕ БУМАГА ИЛИ КАРТОН (МАКУЛАТУРА И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растворимые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Полубеленая или 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Полубеленая или 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 полученная сочетанием механических и химических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волокнистая, полученная из регенерируемых бумаги или картона (макулатуры и отходов) или из других волокнистых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из хлопкового линта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волокнистая, полученная из регенерируемых бумаги или картона (макулатуры и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Полученная сочетанием механических и химических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Регенерируемые бумага или картон (макулатура и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 крафт-бумага или крафт-картон или гофрированные бумага или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или картон прочие, полученные в основном из беленой целлюлозы, не окрашенные в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или картон, полученные в основном из древесной массы (например, газеты, журналы и аналогичная печатная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неотсортированные макулатуру и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ИЗДЕЛИЯ ИЗ БУМАЖНОЙ МАССЫ,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ручного отлива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как основа для фото-, тепло- или электрочувствительной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 основа для обоев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прочие,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менее 40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40 г или более, но не более 150 г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40 г или более, но не более 150 г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массой 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40 г или более, но не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прочие, с содержанием волокон, полученных механическим или химико-механическим способом,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товарной позиции 48.02 или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Крафт-лайнер: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мешочная: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прочие,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прочие,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 но менее 225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прочие, массой 1 м</w:t>
            </w:r>
            <w:r>
              <w:rPr>
                <w:rFonts w:ascii="Times New Roman"/>
                <w:b w:val="false"/>
                <w:i w:val="false"/>
                <w:color w:val="000000"/>
                <w:vertAlign w:val="superscript"/>
              </w:rPr>
              <w:t>2</w:t>
            </w:r>
            <w:r>
              <w:rPr>
                <w:rFonts w:ascii="Times New Roman"/>
                <w:b w:val="false"/>
                <w:i w:val="false"/>
                <w:color w:val="000000"/>
                <w:sz w:val="20"/>
              </w:rPr>
              <w:t xml:space="preserve"> 225 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для гофрирования: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полуцеллюлозы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соломенной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Тест-лайнер (регенерированный картон для плоских слоев 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оберточная сульфитная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фильтровальные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кровельные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 но менее 225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225 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Пергамент растительный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жиронепроницаемая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Пергамин и прочая лощеная прозрачная или полупрозрачная бумага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гофрированные, перфорированные или неперфорированные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крепированная или гофрированная, тисненая или нетисненая, перфорированная или неперфорированная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xml:space="preserve">
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w:t>
            </w:r>
          </w:p>
          <w:bookmarkEnd w:id="27"/>
          <w:p>
            <w:pPr>
              <w:spacing w:after="20"/>
              <w:ind w:left="20"/>
              <w:jc w:val="both"/>
            </w:pPr>
            <w:r>
              <w:rPr>
                <w:rFonts w:ascii="Times New Roman"/>
                <w:b w:val="false"/>
                <w:i w:val="false"/>
                <w:color w:val="000000"/>
                <w:sz w:val="20"/>
              </w:rPr>
              <w:t>
пластин), напечатанная или ненапечатанная,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для письма, печати или других графических целей, с содержанием волокон, полученных механическим или химико-механическим способом,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мелованная легковесная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кроме используемых для письма, печати или других графических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 массой 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гудронированные, битуминизированные или асфальтированные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гуммированные или клейкие: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Самоклеящиеся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пропиткой или ламинированные пластмассой (за исключением клеев):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или пропиткой из воска, парафина, стеарина, масла или глицерина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картон, целлюлозная вата и полотно из целлюлозных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не нарезанная или нарезанная по размеру или в форме книжечек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форме книжечек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бумага прозрачная для 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для писем, почтовые открытки без рисунков и карточки для переписки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сумки, футляры и компендиумы, из бумаги или картона, содержащие наборы бумажных канцелярских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туалетная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Платки носовые, косметические салфетки или салфетки для лица и полотенца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из гофрированной бумаги или 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складывающиеся, из негофрированной бумаги или негофрированного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пакеты с шириной у основания 40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пакеты прочие, включая кули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упаковки, включая конверты для грампластинок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листов или другие), папки, скоросшиватели, самокопировальные деловые бланки, полистно проложенные копировальные наборы и прочие канцелярские товары, </w:t>
            </w:r>
          </w:p>
          <w:p>
            <w:pPr>
              <w:spacing w:after="20"/>
              <w:ind w:left="20"/>
              <w:jc w:val="both"/>
            </w:pPr>
            <w:r>
              <w:rPr>
                <w:rFonts w:ascii="Times New Roman"/>
                <w:b w:val="false"/>
                <w:i w:val="false"/>
                <w:color w:val="000000"/>
                <w:sz w:val="20"/>
              </w:rPr>
              <w:t>из бумаги или картона; альбомы для образцов или для коллекций и обложки для книг, из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Переплеты съемные (кроме обложек для книг), папки и скоросшиватели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Самокопировальные деловые бланки и полистно проложенные копировальные наборы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Альбомы для образцов или коллекций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напечатанные или ненапечатанные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намотки текстильных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фильтровальные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разграфленная для регистрирующих приборов, в рулонах, листах и дисках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Подносы, блюда, тарелки, чашки и аналогичные изделия, из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бумажной массы, литые или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ГАЗЕТЫ, РЕПРОДУКЦИИ И ДРУГИЕ ИЗДЕЛИЯ ПОЛИГРАФИЧЕСКОЙ ПРОМЫШЛЕННОСТИ; РУКОПИСИ, МАШИНОПИСНЫЕ ТЕКСТЫ И ПЛАНЫ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брошюры, листовки и аналогичные печатные материалы, сброшюрованные или в виде отдельных 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отдельных листов, сфальцованные или несфальцованные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Словари, энциклопедии и их серийные выпуски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Издаваемые не менее четырех раз в неделю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Книги-картинки, книги для рисования или для раскрашивания, детские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Ноты, печатные или рукописные, в переплете или непереплетенные, иллюстрированные или неиллюстрированные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книг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вышепоименованных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Картинки переводные (декалькомания)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Картинки переводные (декалькомания), способные стекловаться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печатная продукция, включая печатные репродукции 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рекламные торговые, товарные каталоги и аналогичная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Репродукции, чертежи 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Коконы шелкопряда, пригодные для разматывания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Шелк-сырец (некрученый)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шелковые (включая коконы, непригодные для разматывания, отходы коконной нити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(кроме пряжи из шелковых отходов),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шелковых отходов,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расфасованные для розничной продажи; волокно из шелкоотделительных желез шелкопряда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шелковых нитей или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шелкового гребенного очеса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шелковых нитей или шелковых отходов, кроме шелкового гребенного очеса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ТОНКИЙ ИЛИ ГРУБЫЙ ВОЛОС ЖИВОТНЫХ; ПРЯЖА И ТКАНЬ, ИЗ КОНСКОГО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Немытая, включая шерсть, мытую в руне: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Мытая, некарбонизованная: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Карбонизованная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Тонкий волос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Грубый волос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Гребенные очесы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шерсти или тонкого волоса животных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грубого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и тонкий или грубый волос животных, подвергнутые кардо- или гребнечесанию (включая шерсть, подвергнутую гребнечесанию, в отрезках)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подвергнутая кардочесанию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Гребенная лента шерстяная и прочая шерсть, подвергнутая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подвергнутая гребнечесанию, в отрезках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Тонкий волос животных,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Грубый волос животных,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менее 85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гребенного прядения,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менее 85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(аппаратного или гребенного прядения),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Аппаратного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Гребенного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или тонкого волоса животных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51.06 – 51.08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51.06 – 51.08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или тонкого волоса животных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или тонкого волоса животных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грубого волоса животных или конского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хлопкового волокна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прядильные (включая путанку)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Сырье расщипанное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85 мас.% или более хлопковых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85 мас.% или более хлопковых волокон,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но не менее 106,38 дтекс (выше 80 метрического номера, но не выше 94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106,38 дтекс, но не менее 83,33 дтекс (выше 94 метрического номера, но не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83,33 дтекс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но не менее 106,38 дтекс (выше 80 метрического номера, но не выше 94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106,38 дтекс, но не менее 83,33 дтекс (выше 94 метрического номера, но не выше 120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83,33 дтекс (выше 120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метpического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хлопковых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52.05 – 52.06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52.05 – 52.06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Лен-сырец или лен обработанный, но не подвергнутый прядению; очесы и отходы льна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Лен-сырец или лен-моченец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 мятый, трепаный, чесаный или обработанный каким-либо другим способом, но не подвергнутый прядению: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Мятый или трепаный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Очесы и отходы льна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Пенька (</w:t>
            </w:r>
            <w:r>
              <w:rPr>
                <w:rFonts w:ascii="Times New Roman"/>
                <w:b w:val="false"/>
                <w:i/>
                <w:color w:val="000000"/>
                <w:sz w:val="20"/>
              </w:rPr>
              <w:t>Cannabis</w:t>
            </w:r>
            <w:r>
              <w:rPr>
                <w:rFonts w:ascii="Times New Roman"/>
                <w:b w:val="false"/>
                <w:i w:val="false"/>
                <w:color w:val="000000"/>
                <w:sz w:val="20"/>
              </w:rPr>
              <w:t xml:space="preserve"> </w:t>
            </w:r>
            <w:r>
              <w:rPr>
                <w:rFonts w:ascii="Times New Roman"/>
                <w:b w:val="false"/>
                <w:i/>
                <w:color w:val="000000"/>
                <w:sz w:val="20"/>
              </w:rPr>
              <w:t>sativa</w:t>
            </w:r>
            <w:r>
              <w:rPr>
                <w:rFonts w:ascii="Times New Roman"/>
                <w:b w:val="false"/>
                <w:i w:val="false"/>
                <w:color w:val="000000"/>
                <w:sz w:val="20"/>
              </w:rPr>
              <w:t xml:space="preserve"> </w:t>
            </w:r>
            <w:r>
              <w:rPr>
                <w:rFonts w:ascii="Times New Roman"/>
                <w:b w:val="false"/>
                <w:i/>
                <w:color w:val="000000"/>
                <w:sz w:val="20"/>
              </w:rPr>
              <w:t>L</w:t>
            </w:r>
            <w:r>
              <w:rPr>
                <w:rFonts w:ascii="Times New Roman"/>
                <w:b w:val="false"/>
                <w:i w:val="false"/>
                <w:color w:val="000000"/>
                <w:sz w:val="20"/>
              </w:rPr>
              <w:t>.), сырец или обработанная, но не подвергнутая прядению; очесы и отходы пеньки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Пенька-сырец или пенька моченая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Джутовое волокно и другие текстильные лубяные волокна, в виде сырца или после мочки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ореха кокосового, абаки (манильской пеньки, или </w:t>
            </w:r>
            <w:r>
              <w:rPr>
                <w:rFonts w:ascii="Times New Roman"/>
                <w:b w:val="false"/>
                <w:i/>
                <w:color w:val="000000"/>
                <w:sz w:val="20"/>
              </w:rPr>
              <w:t>Musa</w:t>
            </w:r>
            <w:r>
              <w:rPr>
                <w:rFonts w:ascii="Times New Roman"/>
                <w:b w:val="false"/>
                <w:i w:val="false"/>
                <w:color w:val="000000"/>
                <w:sz w:val="20"/>
              </w:rPr>
              <w:t xml:space="preserve"> </w:t>
            </w:r>
            <w:r>
              <w:rPr>
                <w:rFonts w:ascii="Times New Roman"/>
                <w:b w:val="false"/>
                <w:i/>
                <w:color w:val="000000"/>
                <w:sz w:val="20"/>
              </w:rPr>
              <w:t>textilis</w:t>
            </w:r>
            <w:r>
              <w:rPr>
                <w:rFonts w:ascii="Times New Roman"/>
                <w:b w:val="false"/>
                <w:i w:val="false"/>
                <w:color w:val="000000"/>
                <w:sz w:val="20"/>
              </w:rPr>
              <w:t xml:space="preserve"> </w:t>
            </w:r>
            <w:r>
              <w:rPr>
                <w:rFonts w:ascii="Times New Roman"/>
                <w:b w:val="false"/>
                <w:i/>
                <w:color w:val="000000"/>
                <w:sz w:val="20"/>
              </w:rPr>
              <w:t>Nee</w:t>
            </w:r>
            <w:r>
              <w:rPr>
                <w:rFonts w:ascii="Times New Roman"/>
                <w:b w:val="false"/>
                <w:i w:val="false"/>
                <w:color w:val="000000"/>
                <w:sz w:val="20"/>
              </w:rP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льняная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джутовых волокон или других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других растительных текстильных волокон; пряжа бумажная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из волокон ореха кокосового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пеньковая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льняных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льняных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джутовых волокон или других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НИТИ; ПЛОСКИЕ И АНАЛОГИЧНЫЕ НИТИ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нитей,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нейлоновые или из других полиамидов, текстурированные или нетекстурированные: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полиэфирные, текстурированные или нетекстурированные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Текстурированные 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более 50 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некрученые или с круткой не более 50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 частично ориентированные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с круткой более 50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многокруточные (крученые) или однокруточные: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одиночные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некрученые или с круткой не более 120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с круткой более 120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многокруточные (крученые) или однокруточные,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включая ткани, изготавливаемые из материалов товарной позиции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нитей высокой прочности из нейлона или других полиамидов или 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плоских или аналогичных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упомянутые в примечании 9 к разделу XI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нитей из нейлона или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текстурированных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85 мас.% или более нетекстурированных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менее 85 мас.% синтетических нитей, смешанные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изготавливаемые из материалов товарной позиции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вискозных нитей высокой прочности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искусственных нитей или плоских или аналогичных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Нейлоновый или из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Акриловый или модакриловый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Ацетата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не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не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химических волокон (включая гребенные очесы,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волокон,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волокон из нейлона или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содержащая 85 мас.% или более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искусственными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искусственных волокон (кроме швейных ниток),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химических волокон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85 мас.% или более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55.09 – 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менее 85 мас.%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55.09 – 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55.09 – 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вискозными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из текстильных материалов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хлопковых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 и пыль текстильные и узелки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пропитанные или непропитанные, с покрытием или без покрытия, дублированные или недублированные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иглопробивные и волокнистые вязально-прошивные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прочие, непропитанные, без покрытия или недублированные: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пропитанные или непропитанные, с покрытием или без покрытия, дублированные или недублированные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Резиновые нить и шнур, с текстильным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комбинированной с металлом в виде нити, полосы или ленты или порошка, или покрытая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сизаля или прочих текстильных волокон растений рода </w:t>
            </w:r>
            <w:r>
              <w:rPr>
                <w:rFonts w:ascii="Times New Roman"/>
                <w:b w:val="false"/>
                <w:i/>
                <w:color w:val="000000"/>
                <w:sz w:val="20"/>
              </w:rPr>
              <w:t>Agave</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полиэтилена или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Сетки и сети, плетеные из бечевок, веревок или канатов; готовые рыболовные сети и другие готовые сети,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сети рыболовные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Ковры "килим", "сумах", "кермани" и аналогичные ковры ручной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Напольные покрытия из волокон ореха кокосового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ворсовые,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ворсовые,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безворсовые,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безворсовые,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нейлона или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Щетинистые (turf)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Щетинистые (turf)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или фетра, нетафтинговые или нефлокированные,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более 0,3 м</w:t>
            </w:r>
            <w:r>
              <w:rPr>
                <w:rFonts w:ascii="Times New Roman"/>
                <w:b w:val="false"/>
                <w:i w:val="false"/>
                <w:color w:val="000000"/>
                <w:vertAlign w:val="superscript"/>
              </w:rPr>
              <w:t>2</w:t>
            </w:r>
            <w:r>
              <w:rPr>
                <w:rFonts w:ascii="Times New Roman"/>
                <w:b w:val="false"/>
                <w:i w:val="false"/>
                <w:color w:val="000000"/>
                <w:sz w:val="20"/>
              </w:rPr>
              <w:t>, но не более 1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ТКАНИ; ТАФТИНГОВЫЕ ТЕКСТИЛЬНЫЕ МАТЕРИАЛЫ; КРУЖЕВА; ГОБЕЛЕНЫ; ОТДЕЛОЧНЫЕ МАТЕРИАЛЫ; ВЫШИВКИ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Тафтинговые текстильные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Тюль и прочие сетчатые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машинного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ткани, кроме изделий товарной позиции 58.07; узкие ткани безуточные, скрепленные склеиванием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Ворсовые ткани (включая махровые полотенечные и аналогичные махровые ткани) и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5 мас.% или более эластомерных или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безуточные, скрепленные склеиванием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эмблемы и аналогичные изделия из текстильных материалов, в кусках, в лентах или выкроенные по форме или размеру, но не вышитые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Тесьма плетеная в куске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в куске, в лентах или в виде отдельных орнаментов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Вышивки без видимой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Вышивки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ТЕКСТИЛЬНЫЕ ИЗДЕЛИЯ ТЕХНИЧЕСКОГО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просмоленные или накрахмаленные, используемые для изготовления книжных переплетов или аналогичных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нейлоновых или прочих полиамидных, полиэфирных или вискозных нитей высокой прочности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нейлоновых или прочих полиамидных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пластмассами, кроме материалов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не выкроенный или выкроенный по форме; напольные покрытия на текстильной основе, не выкроенные или выкроенные по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Настенные покрытия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прорезиненные, кроме материалов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Клейкие ленты шириной не более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фитили, тканые, плетеные или трикотажные для ламп, 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шланги и аналогичные текстильные трубки с подкладкой, обшивкой или с принадлежностями из других материалов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изделия для технических целей, упомянутые в примечании 8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Ситоткань в готовом или неготовом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и войлок или фетр, бесконечные или с соединительными приспособлениями, применяемые в бумагоделательных или аналогичных машинах (например, для целлюлозы или асбестоцемента):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менее 650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650 г/м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фильтровальные или процеживающие, используемые в прессах для отжима масла или для аналогичных целей, включая ткани, изготовленные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Ворсовые полотна, трикотажные машинного или ручного вязания, включая длинноворсовые полотна и махровые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Длинноворсовые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с петельным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кроме трикотажных полотен товарной позиции 60.01 или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Полотна, указанные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Пиджаки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Жакеты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Юбки и юбки-брюки: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Кальсоны и трусы: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Комбинации и нижние юбки: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Трусы и панталоны: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из тонкого волоса кашмирской козы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 спортивные: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Купальные костюмы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Купальные костюмы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трикотажного полотна машинного или ручного вязания товарной позиции 59.03, 59.06 или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Компрессионные чулочно-носочные изделия с распределенным давлением (например, чулки для страдающих варикозным расширением 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Колготы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 линейной плотности одиночной нити 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 линейной плотности одиночной нити 67 дтекс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Чулки или гольфы женские из нитей линейной плотности одиночной нити менее 67 дтекс,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 покрытые или дублированные пластмассами или резиной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Шали, шарфы, кашне, мантильи, вуали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КРОМЕ ТРИКОТАЖНЫХ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Пиджаки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Жакеты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Юбки и юбки-брюки: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Кальсоны и трусы: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Комбинации и нижние юбки: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56.03, 59.03, 59.06 или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материалов товарной позиции 56.02 или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типа указанных в товарной позиции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типа указанных в товарной позиции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предметы одежды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Купальные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 пояса, корсеты, подтяжки, подвязки и аналогичные изделия и их части трикотажные машинного или ручного вязания или нетрикотажные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Бюстгальтеры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Пояса и пояса-трусы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52.08 – 52.12, 53.08 – 53.11, 54.07 – 54.08, 55.12 – 55.16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60 и 51.11 – 51.13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52.08 – 52.12,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части одежды или принадлежностей к одежде, кроме включенных в товарную позицию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ТЕКСТИЛЬНЫЕ ИЗДЕЛИЯ; НАБОРЫ; ОДЕЖДА И ТЕКСТИЛЬНЫЕ ИЗДЕЛИЯ, БЫВШИЕ В УПОТРЕБЛЕНИИ; ТРЯПЬЕ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(кроме электрических) и пледы дорожные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(кроме электрических) и пледы дорожные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(кроме электрических) и пледы дорожные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и пледы дорожные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постельное трикотажное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52.08 – 52.12, 53.08 – 53.11,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постельное напечатанное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постельное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столовое трикотажное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столовое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туалетное и кухонное из махровых полотенечных тканей или аналогичных тканых махровых материалов,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Покрывала постельные: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Надкроватные противомоскитные сетки, указанные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из джутовых или прочих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Гибкие промежуточные контейнеры большой емкости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полос или лент или аналогичных форм из полиэтилена или полипропилена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Тенты, навесы и маркизы: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Палатки (включая временные шатры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прочие, включая выкройки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Тряпки для мытья полов, посуды, удаления пыли и аналогичные протирочные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Жилеты и пояса спасательные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прочие изделия,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ГЕТРЫ И АНАЛОГИЧНЫЕ ИЗДЕЛИЯ; ИХ ДЕТАЛИ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защитным металлическим подноском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 но не закрывающая колено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с верхом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Спортивная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Лыжные ботинки, беговая лыжная обувь и ботинки для сноуборда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верхом из ремешков или полосок, прикрепленных к подошве заклепками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натуральной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Спортивная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Лыжные ботинки, беговая лыжная обувь и ботинки для сноуборда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натуральной кожи и верхом из ремешков из натуральной кожи, проходящих через подъем и охватывающих большой палец стопы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защитным металлическим подноском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натуральной кожи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Спортивная обувь; обувь для тенниса, баскетбола, гимнастики, тренировочная и аналогичная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верхом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верхом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Заготовки верха обуви и их детали, за исключением задников и жестких внутренних и промежуточных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Подошвы и каблуки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войлока или фетра, неформованные, без полей; плоские и цилиндрические заготовки (включая с продольным разрезом) из войлока или фетра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Защитные головные уборы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СОЛНЦЕЗАЩИТНЫЕ ЗОНТЫ, ТРОСТИ, ТРОСТИ-СИДЕНЬЯ, ХЛЫСТЫ, КНУТЫ ДЛЯ ВЕРХОВОЙ ЕЗДЫ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и солнцезащитные зонты (включая зонты-трости, садовые зонты и аналогичные зонты)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Садовые зонты или аналогичные зонты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раздвижной стержень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отделочные детали и принадлежности для изделий товарной позиции 66.01 или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Каркасы зонтов, включая каркасы, установленные на стержнях (палках)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ПЕРЬЯ И ПУХ И ИЗДЕЛИЯ ИЗ ПЕРЬЕВ ИЛИ ПУХА; ИСКУССТВЕННЫЕ ЦВЕТЫ; ИЗДЕЛИЯ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части перьев, пух и изделия из этих материалов (кроме изделий товарной позиции 05.05 и обработанных стволов и стержней перьев)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волосы, расчесанные, прореженные, обесцвеченные или обработанные иным способом; шерсть или прочий волос животных или прочие текстильные материалы, подготовленные для производства париков или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и ресницы, накладки и аналогичные изделия из человеческого волоса или волоса животных или из текстильных материалов; изделия из человеческого волоса,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Парики завершенные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бордюрные камни и плиты для мощения из природного камня (кроме сланца)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(включая квадратную) или непрямоугольной формы, наибольшая поверхность которых может быть вписана в квадрат со стороной размером менее 7 см; гранулы, крошка и порошок, искусственно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прочие для памятников или строительства и изделия из них, тесаные или пиленые, с плоской или ровной поверхностью: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жернова, камни точильные, круги шлифовальные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агломерированных искусственных или природных алмазов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агломерированных абразивов или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тканой текстильной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бумажной или картонной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из других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Шлаковата, минеральная силикатная вата и аналогичные минеральные ваты (включая их смеси), навалом, в листах или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расслоенный, глины вспученные, шлак вспененный и прочие вспученные минеральные продукты (включая их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гипса или смесей на его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панели, плитки и аналогичные изделия, без орнамента: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или армированные только бумагой или картоном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 неармированные или 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 плиты, кирпичи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Строительные блоки и кирпичи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крокидолита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Одежда, принадлежности одежды, обувь и головные уборы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Накладки тормозных колодок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обработанная и изделия из нее, включая агломерированную или регенерированную слюду, на бумажной, картонной или другой основе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ленты из агломерированной или регенерированной слюды, на основе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Углеродные волокна; изделия из углеродных волокон, не используемые в электротехнике; прочие изделия из графита или других форм углерода, не используемые в электротехнике: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Полотна из углеродных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 из углеродных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торфа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магнезит, магнезию в форме периклаза, доломит, включая в форме доломитовой извести, или хромит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МgО,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кремнезема (SiO</w:t>
            </w:r>
            <w:r>
              <w:rPr>
                <w:rFonts w:ascii="Times New Roman"/>
                <w:b w:val="false"/>
                <w:i w:val="false"/>
                <w:color w:val="000000"/>
                <w:vertAlign w:val="subscript"/>
              </w:rPr>
              <w:t>2</w:t>
            </w:r>
            <w:r>
              <w:rPr>
                <w:rFonts w:ascii="Times New Roman"/>
                <w:b w:val="false"/>
                <w:i w:val="false"/>
                <w:color w:val="000000"/>
                <w:sz w:val="20"/>
              </w:rPr>
              <w:t>) или смеси или соединения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свободного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или смеси или соединения глинозема с кремнеземом (SiO</w:t>
            </w:r>
            <w:r>
              <w:rPr>
                <w:rFonts w:ascii="Times New Roman"/>
                <w:b w:val="false"/>
                <w:i w:val="false"/>
                <w:color w:val="000000"/>
                <w:vertAlign w:val="sub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строительные, блоки для полов, камни керамические несущие или для заполнения балочных конструкций и аналогичные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дефлекторы, зонты над дымовыми трубами, части дымоходов, архитектурные украшения и прочие строительные детали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трубопроводы защитные, водоотводы и фитинги для труб, керамические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для мощения, плитки облицовочные для полов, печей, каминов или стен, кроме включенных в субпозиции 6907.30 и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коэффициентом поглощения воды не более 0,5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коэффициентом поглощения воды более 0,5 мас.% но не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коэффициентом поглощения воды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Кубики керамические для мозаичных работ и аналогичные изделия, кроме включенных в субпозицию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Керамические изделия 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керамические для лабораторных, химических или других технических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имеющие эквивалент твердости 9 или более по шкале Мооса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 скрап и прочие отходы стекла, кроме стекла электронно-лучевых трубок или другого облученного стекла товарной позиции 85.49; стекло в блоках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шаров (кроме микросфер товарной позиции 70.18), прутков или трубок, необработанное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прочего стекла с коэффициентом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неармированные: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 (тонированные в объеме), глушеные, накладные или имеющие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окрашенное в массе (тонированное в объеме), глушеное, накладное или имеющее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стекло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неармированное, имеющее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Неармированное стекло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Окрашенное в массе (тонированное в объеме), глушеное, накладное или только шлифованное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армированное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безопасное, включая стекло упрочненное (закаленное) или многослойное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упрочненное (закаленное) безопасное: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многослойное безопасное: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Зеркала заднего обзора для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рамах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Ампулы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и прочие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(включая колбы и трубки), открытые, их стеклянные части, без фитингов, для электрических ламп и источников света, электронно-лучевых трубок или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электронно-лучевых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Сосуды на ножке для питья, кроме изготовленных из стеклокерамики: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Сосуды для питья, кроме изготовленных из стеклокерамики,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(кроме сосудов для питья) или кухонная, кроме изготовленной из стеклокерамики: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стекла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часов и аналогичные стекла, стекла для корректирующих или не корректирующих зрение очков, изогнутые, вогнутые с углублением или подобные стекла, оптически не обработанные; полые стеклянные сферы и их сегменты для изготовления указанных стекол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Стекла для корректирующих зрение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Кубики стеклянные и прочие небольшие стеклянные формы, на основе или без основы, для мозаичных или аналогичных декоративных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прочего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Бусины стеклянные, изделия, имитирующие жемчуг, драгоценные или полудрагоценные камни и аналогичные небольшие формы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Микросферы стеклянные диаметром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 (включая стекловату) и изделия из него (например, пряжа, ровинги,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ровинги, пряжа и штапелированное волокно и маты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Штапелированное волокно длиной не более 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пряжа,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механически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химически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скрепленные механически: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Плотные ткани из ровингов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плотные материалы из ровингов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Плотные ткани полотняного переплетения из пряжи, непокрытые или недублированные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Плотные ткани полотняного переплетения из пряжи, покрытые или 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Разреженные ткани шириной не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Разреженные ткани шириной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скрепленные химически: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Вуали (тонкие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плотные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разреженные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Стекловата и изделия из стекловаты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стекла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 или культивированный, обработанный или необработанный, сортированный или несортированный, но ненанизанный, неоправленный или незакрепленный; природный или культивированный жемчуг, временно нанизанный для 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Жемчуг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Жемчуг культивированный: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обработанные или необработанные, но неоправленные или незакрепленные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просто распиленные, расколотые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Непромышленные: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просто распиленные, расколотые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просто распиленные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другими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Рубины, сапфиры и изумруды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 пьезоэлектрический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необработанные или просто распиленные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Алмазы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 порошок из природных или искусственных драгоценных или полудрагоценных камней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алмазов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(включая серебро с гальваническим покрытием из золота или платины), необработанное или полуобработанное,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необработанном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полуобработанном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(включая золото с гальваническим покрытием из платины) необработанное или полуобработанное,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Немонетарное: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необработанных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полуобработанных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Монетарное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или серебро, плакированные золотом,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необработанная или полуобработанная,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Необработанная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Палладий: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Иридий, осмий и рутений: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 кроме товаров товарной позиции 85.49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Зола, содержащая драгоценный металл или соединения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Золота, включая металл, плакированный золотом, но исключая отходы, содержащие другие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Платины, включая металл, плакированный платиной, но исключая отходы, содержащие другие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драгоценных металлов или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серебра, имеющего или не имеющего гальванического покрытия, плакированного или не 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драгоценных металлов или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серебра, имеющего или не имеющего гальванического покрытия, плакированного или не 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в форме проволочной сетки или решетки из платины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 драгоценных или полудрагоценных камней (природных, искусственных или реконструированных)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природного или культивированного жемчуга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драгоценных или полудрагоценных камней (природных, искусственных или реконструированных)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имеющих или не имеющих гальванического покрытия из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Запонки и заколки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Монеты (кроме золотых), не являющиеся законным платежным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Передельный и зеркальный чугун в чушках, болванках или других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Нелегированный передельный чугун, содержащий 0,5 мас.% или менее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Нелегированный передельный чугун, содержащий более 0,5 мас.%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Легированный передельный чугун; зеркальный чугун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Ферромарганец: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2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55 мас.%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Ферросиликомарганец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Ферроникель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Ферромолибден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Ферровольфрам и ферросиликовольфрам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Ферротитан и ферросиликотитан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Феррованадий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Феррониобий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мас.% в кусках, окатышах или аналогичных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прямого восстановления железной 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литейного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черных металлов, покрытых слоем олова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Токарная стружка, обрезки, обломки, отходы фрезерного производства, опилки, отходы обрезки и штамповки, пакетированные или непакетированные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для переплавки (шихтовые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и порошки из передельного и зеркального чугуна,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и нелегированная сталь в слитках или других первичных формах (кроме железа товарной позиции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0,25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(включая квадратное) поперечного сечения шириной менее двойной толщины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0,25 мас.% или более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с рельефным рисунком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протравленный,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с рельефным рисунком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свинцом, включая свинцово-оловянный сплав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оксидами хрома или хромом и оксидами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алюминием: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алюминиево-цинковыми сплавами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0,25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7211.90     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с гальваническим или другим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диаметром менее 14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 без дальнейшей обработки, кроме ковки, горячей прокатки, горячего волочения или горячего экструдирования, но включая скрученные после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 или скрученные после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деформации или отделки в холодном состоянии,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менее 80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80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Широкополочные двутавры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горячей прокатки, горячего волочения или экструдирования,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плоского проката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Холоднодеформированные или отделанные в холодном состоянии, полученные из плоского проката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гальванического или другого покрытия, полированная или неполированная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прочими недрагоценными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Коррозионностойкая сталь в слитках или других первичных формах; полуфабрикаты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и прочие первичные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коррозионностойкой стали; уголки, фасонные и специальные профили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72.21, 72.22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легированных сталей в слитках или других первичных формах; полуфабрикаты из других видов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Слитки и другие первичные формы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кремнистой электротехнической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кремнистой электротехнической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быстрорежущей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других видов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быстрорежущей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кремнемарганцовистой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других видов легированных сталей;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быстрорежущей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кремнемарганцовистой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без дальнейшей обработки, кроме 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пустотелые для буровых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других видов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кремнемарганцовистой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72.27, 72.28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72.27, 72.28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Конструкции шпунтовые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переводные, крестовины глухого пересечения, переводные штанги и прочие поперечные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Накладки стыковые и подкладки опорные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насосно-компрессорные и бурильные обычные, используемые при бурении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других видов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Прямошовные, изготовленные методом дуговой сварки под флюсом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 насосно-компрессорные, используемые при бурении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других видов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некруглого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Квадратного или прямоугольного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Прочего некруглого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(например, соединения, колена, сгоны),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литые: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нековкого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Мосты и секции мостов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Башни и решетчатые мачты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металлических строительных лесов, опалубок, подпорных стенок или шахтной крепи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50 л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менее 50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Банки консервные, закрываемые пайкой или отбортовкой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канаты, плетеные шнуры, стропы и аналогичные изделия, из черных металлов,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Плетеная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ленты из коррозионностойкой стали для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Плетеная ткань из коррозионностойкой стали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из проволоки с максимальным размером поперечного сечения 3 мм или более, с ячейками размером 100 см</w:t>
            </w:r>
            <w:r>
              <w:rPr>
                <w:rFonts w:ascii="Times New Roman"/>
                <w:b w:val="false"/>
                <w:i w:val="false"/>
                <w:color w:val="000000"/>
                <w:vertAlign w:val="superscript"/>
              </w:rPr>
              <w:t>2</w:t>
            </w:r>
            <w:r>
              <w:rPr>
                <w:rFonts w:ascii="Times New Roman"/>
                <w:b w:val="false"/>
                <w:i w:val="false"/>
                <w:color w:val="000000"/>
                <w:sz w:val="20"/>
              </w:rPr>
              <w:t xml:space="preserve">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решетки, сетки и ограждения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шарнирные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роликовые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противоскольжения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плоскозвенные с распоркой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сварными звеньями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Якоря, кошки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Глухари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Шурупы для дерева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Крюки и кольца ввертные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самонарезающие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и болты прочие, в комплекте с гайками или шайбами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пружинные и шайбы стопорные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Заклепки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Шпонки и шплинты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швейные, спицы вязальные, шила, крючки вязальные, иглы деккерные и аналогичные изделия, для ручной работы, из черных металлов; английские и прочие булавки, из черных металлов, в других товарных позициях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Булавки английские и прочие булавки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рессоры и листы для них,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Рессоры листовые и листы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Пружины винтовые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приготовления и подогрева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Радиаторы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из черных металлов;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 (кроме чугунного литья),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Раковины и умывальники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 или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литые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нековкого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 или штампованные,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проволоки, изготовленной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медный; медь цементационная (медь осажденная)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нерафинированная; медные аноды для электролитического рафинирования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и сплавы медные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Медь рафинированная: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Катоды и секции катодов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изготовления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олова (бронзы)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Медные сплавы прочие (кроме лигатур товарной позиции 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Лигатуры на основе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медная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олова (бронзы):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медная (без основы или на основе из бумаги, картона, пластмасс или аналогичных материалов), толщиной (не считая основы) не более 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медные для труб или трубок (например, муфты, колена,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меди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74.08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и кнопки, кнопки чертежные, скобы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(включая пружинные шайбы)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 резьбой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болты и гайки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санитарно-техническое и его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Литые, фасонные, штампованные или кованые,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никелевый, агломераты оксидов никеля и другие промежуточные продукты металлургии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никелевый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Агломераты оксидов никеля и другие промежуточные продукты металлургии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них (например, муфты, колена, фланцы)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для труб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никеля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Ткань, решетки и сетки из никелевой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алюминиевые толщиной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Прямоугольные (включая квадратные):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Катаная,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алюминиевые (например, муфты, колена,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Емкости деформируемые трубчатые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стальным сердечником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санитарно-техническое и его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алюминия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Ткань, решетки, сетки и ограждения из алюминиевой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Свинец рафинированный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сурьму в качестве элемента, преобладающего по массе среди других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свинцовые; порошки и чешуйки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полосы или ленты и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Листы, полосы или ленты и фольга толщиной (не считая основы)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и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свинца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Цинк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99,99 мас.% или более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99,99 мас.%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порошки и чешуйки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Пыль цинковая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цинка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необработанное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Олово нелегированное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олова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кроме изготовленных простым спеканием, профили, плиты, листы, полосы или ленты и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Тантал необработанный, включая прутки, изготовленные простым спеканием;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Тигли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Магний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99,8 мас.%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стружка и гранулы, отсортированные по размеру;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 кобальт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кобальтовый и прочие промежуточные продукты металлургии кобальта; кобальт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99,99 мас.% висмута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Титан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1 части гафния на 500 частей циркония по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1 части гафния на 500 частей циркония по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1 части гафния на 500 частей циркония по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и изделия из нее,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Сурьма необработанная;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гафний, рений, таллий, кадмий, германий, ванадий, галлий, индий и ниобий (колумбий), и изделия из них,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Бериллий: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Гафний: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отходы и лом;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отходы и лом;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Кадмий: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отходы и лом;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 и изделия из нее,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ПРИСПОСОБЛЕНИЯ, НОЖЕВЫЕ ИЗДЕЛИЯ, ЛОЖКИ И ВИЛКИ ИЗ НЕДРАГОЦЕННЫХ МЕТАЛЛОВ; ИХ ЧАСТИ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лопаты штыковые и совковые, мотыги, кирки, тяпки, вилы и грабли; топоры, секачи и аналогичные рубящие инструменты; секаторы всех видов; косы, серпы, ножи для измельчения сена, ножницы садовые, клинья для раскалывания древесины и прочие инструменты, используемые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Лопаты штыковые и совковые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Мотыги, кирки, тяпки и грабли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Топоры, секачи и аналогичные рубящие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Секаторы и аналогичные ножницы для работы одной рукой (включая ножницы для разделки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подрезки живой изгороди, секаторы и аналогичные ножницы для работы двумя руками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ручные прочие, используемые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полотна для пил всех типов (включая полотна пил для продольной резки, для прорезывания пазов или беззубые)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Пилы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ленточных пил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циркулярных пил (включая полотна для пил продольной резки или для прорезывания пазов):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цепных пил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пил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Прямолинейные полотна для пил по металлу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аналогичные ручные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Напильники, надфили, рашпили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Клещи (включая кусачки), плоскогубцы, пассатижи, пинцеты, щипчики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резки металла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трубоотрезные, ножницы болторезные, пробойники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(включая гаечные ключи с торсиометрами, но исключая воротки); сменные головки для гаечных ключей, с ручками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гаечные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Головки для гаечных ключей сменные, с ручками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нарезания наружной или внутренней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Молотки и кувалды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Рубанки, долота, стамески и аналогичные режущие инструменты для обработки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Отвертки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ручные прочие (включая алмазные стеклорезы):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паяльные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Тиски, зажимы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наборы изделий из двух или более субпозиций данной товарной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82.02 – 82.05, в наборах, предназначенных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бурения скальных пород или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Фильеры для волочения или экструдирования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прессования, штамповки или вырубки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нарезания внутренней или наружной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кроме инструментов для бурения скальных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растачивания или протягивания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фрезерования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токарной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сменные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кухонных приборов или для машин, используемых в пищевой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машин, применяемых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инструментов, не установленные на них, из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или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 режущими лезвиями, пилообразными или нет (включая ножи для обрезки деревьев), кроме ножей товарной позиции 82.08,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различных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Столовые ножи с 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ножи с 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Ножи с нефиксированными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Лезвия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Рукоятки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 и лезвия для них (включая полосовые заготовки для лезвий)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Бритвы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Лезвия для безопасных бритв, включая полосовые заготовки для лезвий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Ножи для бумаги, вскрытия конвертов и подчистки текстов, точилки для карандашей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и инструменты маникюрные или педикюрные (включая пилки для ногтей)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вилки, половники, шумовки, лопаточки для тортов, ножи для рыбы, масла, щипцы для сахара и аналогичные кухонные или столовые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кухонных или столовых приборов, содержащие, по крайней мере, одно изделие, покрытое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кухонных или столовых приборов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 и врезные (действующие с помощью ключа, кодовой комбинации или электрические), из недрагоценных 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предназначенные для установки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предназначенные для установки в мебели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Задвижки и рамки с задвижками, объединенные с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Мебельные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для моторных транспортных средств,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для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шляп, крючки для шляп, кронштейны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 устройства для закрывания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Несгораемые шкафы, сейфы и двери и запирающиеся ящики для безопасного хранения ценностей в банковских хранилищах, ящики, специально предназначенные для хранения денег и документов, и аналогичные изделия, бронированные или усиленные,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из недрагоценных металлов, кроме конторской мебели товарной позиции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 для скоросшивателей или папок, канцелярские зажимы и скрепки, индексные карточные указатели и аналогичные канцелярские изделия, из недрагоценных металлов; проволочные скобы в блоках (например, для канцелярских целей, обивки мебели, упаковки),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Фурнитура для скоросшивателей или папок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Проволочные скобы в блоках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Колокола, гонги и аналогичные изделия неэлектрические, из недрагоценных металлов; статуэтки и другие украшения из недрагоценных металлов; рамы для фотографий, картин или аналогичные рамы, из недрагоценных металлов; зеркала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Колокола, гонги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другие украшения: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Рамы для фотографий, картин или аналогичные рамы;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недрагоценных металлов, с фитингами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Крючки, колечки и блочки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Заклепки трубчатые или раздвоенные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 из недрагоценных металлов с покрытием, используемые для дуговой электросварки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 из недрагоценных металлов с сердечником, используемая для дуговой электросварки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тепловыделяющие элементы (твэлы), необлученные, для ядерных реакторов; оборудование и устройства для разделения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Реакторы ядерные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разделения изотопов,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Тепловыделяющие элементы (твэлы), необлученные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ядерных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паровые или другие паропроизводящие котлы: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более 45 т пара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не более 45 т пара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Паропроизводящие котлы прочие, включая комбинированные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перегретой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Вспомогательное оборудование для использования с котлами товарной позиции 84.02 или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для пароводяных или других паровых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для силовых судовых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40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40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с вращающимся или возвратно-поступательным движением поршня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авиационные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приводящие в движение плавучие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Подвесные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с возвратно-поступательным движением поршня, используемые для приведения в движение транспортных средств группы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не более 50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50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250 см</w:t>
            </w:r>
            <w:r>
              <w:rPr>
                <w:rFonts w:ascii="Times New Roman"/>
                <w:b w:val="false"/>
                <w:i w:val="false"/>
                <w:color w:val="000000"/>
                <w:vertAlign w:val="superscript"/>
              </w:rPr>
              <w:t>3</w:t>
            </w:r>
            <w:r>
              <w:rPr>
                <w:rFonts w:ascii="Times New Roman"/>
                <w:b w:val="false"/>
                <w:i w:val="false"/>
                <w:color w:val="000000"/>
                <w:sz w:val="20"/>
              </w:rPr>
              <w:t>, но не более 1000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1000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приводящие в движение плавучие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используемые для приведения в движение транспортных средств</w:t>
            </w:r>
          </w:p>
          <w:p>
            <w:pPr>
              <w:spacing w:after="20"/>
              <w:ind w:left="20"/>
              <w:jc w:val="both"/>
            </w:pPr>
            <w:r>
              <w:rPr>
                <w:rFonts w:ascii="Times New Roman"/>
                <w:b w:val="false"/>
                <w:i w:val="false"/>
                <w:color w:val="000000"/>
                <w:sz w:val="20"/>
              </w:rPr>
              <w:t>группы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двигателей товарной позиции 84.07 или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авиационных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исключительно или главным образом для поршневых двигателей внутреннего сгорания с искровым зажиганием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колеса водяные и регуляторы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гидравлические и водяные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1000 кВт, но не более 10 000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включая регуляторы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турбореактивные: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Тягой не более 25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Тягой более 25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турбовинтовые: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газовые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Турбореактивных или турбовинтовых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силовые установки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реактивные, кроме турбореактивных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Силовые установки и двигатели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Линейного действия (цилиндры)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Силовые установки и двигатели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Линейного действия (цилиндры)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имеющие расходомеры или предусматривающие их установку: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для горюче-смазочных материалов, используемые на заправочных станциях или в гаражах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кроме насосов субпозиции 8413.11 или 8413.19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топливные, масляные или для охлаждающей жидкости для двигателей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возвратно-поступательные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роторные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центробежные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прочие;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Подъемников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вакуумные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или ножные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используемые в холодильном оборудовании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воздушные на колесных шасси, буксируемые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Вентиляторы: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Настольные, настенные, напольные, потолочные, для крыш или для окон со встроенным электрическим двигателем номинальной выходной мощностью не более 125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Колпаки или шкафы вытяжные, наибольший горизонтальный размер которых не более 120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Газонепроницаемые шкафы биологической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Оконного, настенного, потолочного или напольного типа, в едином корпусе или "сплит-системы"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людей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встроенной холодильной установкой и клапаном для переключения цикла охлаждение/нагрев (реверсивные тепловые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для жидкого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прочие, включая комбинированные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Топки механические, включая их механические колосниковые решетки, механические золоудалители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Горны и печи для обжига, плавки или иной термообработки руд, пиритных руд или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хлебопекарные, включая печи кондитерские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Комбинированные холодильники-морозильники с раздельными наружными дверьми или ящиками, или их комбинациями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Холодильники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типа "ларь", емкостью не более 800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Морозильные шкафы вертикального типа, емкостью не более 900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(камеры, шкафы, витрины, прилавки и аналогичная мебель) для хранения и демонстрации, со встроенным холодильным или морозильным оборудованием,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холодильное или морозильное прочее; тепловые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Тепловые насосы, кроме установок для кондиционирования воздуха товарной позиции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холодильного или морозильного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Водонагреватели проточные или накопительные (емкостные),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Проточные газовые водонагреватели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Солнечные водонагреватели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Стерилизаторы медицинские, хирургические или лабораторные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Аппараты для лиофилизации, установки для сублимационной сушки и распылительные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для сельскохозяйственной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для древесины, целлюлозы,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для дистилляции или ректификации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Теплообменники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сжижения воздуха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агрегаты и оборудование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приготовления горячих напитков или приготовления или подогрева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 кроме машин для обработки металла или стекла, и валки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Каландры или другие валковые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Центрифуги, включая центробежные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Сепараторы молочные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Сушилки для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напитков, кроме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масла или топлива в двигателях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Воздушные фильтры для двигателей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Каталитические нейтрализаторы или сажевые фильтры, комбинированные или некомбинированные, для очистки или фильтрации выхлопных газов двигателей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Центрифуг, включая центробежные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Посудомоечные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мойки или сушки бутылок или других емкостей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газирования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упаковки или обертки (включая оборудование, обертывающее товар с термоусадкой упаковочного материала)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для взвешивания людей, включая грудных детей; весы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для непрерывного взвешивания изделий на конвейерах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отрегулированные на постоянную массу, и весы, загружающие груз определенной массы в емкость или контейнер, включая весы бункерные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взвешивания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не более 30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более 30 кг, но не более 5000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Разновесы для весов всех типов; части оборудования для взвешивания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Пульверизаторы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пароструйные или пескоструйные и аналогичные метательные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Распылители для сельского хозяйства или садоводства: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Распылители переносные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сельского хозяйства или садоводства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Тали подъемные и подъемники (кроме скиповых подъемников или подъемников, используемых для подъема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Лебедки; кабестаны: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Домкраты; подъемники, используемые для поднятия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домкраты и подъемники, гидравлические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козловые, мостовые перегружатели, фермы подъемные подвижные и погрузчики портальные: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мостовые на неподвижных опорах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Фермы подъемные подвижные на колесном ходу и погрузчики портальные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портальные или стреловые на опоре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колесном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монтажа на дорожных автотранспортных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тележки, оснащенные подъемным или погрузочно-разгрузочным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и тележки, оснащенные подъемным или погрузочно-разгрузочным оборудованием, самоходные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и тележки, оснащенные подъемным или погрузочно-разгрузочным оборудованием,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и тележки, оснащенные подъемным или погрузочно-разгрузочным оборудованием,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Лифты и подъемники скиповые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подъемники и конвейеры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Элеваторы и конвейеры непрерывного действия для товаров или материалов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роботы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Бульдозеры с неповоротным или поворотным отвалом: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Грейдеры и планировщики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Скреперы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трамбовочные и катки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Лопаты механические, экскаваторы и одноковшовые погрузчики: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Погрузчики одноковшовые фронтальные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полноповоротные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забивки и извлечения свай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Снегоочистители плужные и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Врубовые машины для добычи угля или горных пород и машины туннелепроходческие: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Бурильные или проходческие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несамоходные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и механизмы для трамбования или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товарных позиций 84.25 –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Лифтов, скиповых подъемников или эскалаторов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84.26, 84.29 или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Ковши, грейферы, захваты и черпаки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Отвалы бульдозеров неповоротные или 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бурильных или проходческих машин субпозиции 8430.41 или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рыхлители, культиваторы, полольники и мотыги: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Бороны дисковые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Сеялки, сажалки и машины рассадопосадочные: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Сеялки, сажалки и машины рассадопосадочные, применяемые при беспахатной (почвосберегающей) системе земледелия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Разбрасыватели и распределители органических и неорганических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Косилки для газонов, парков или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Моторные с режущей частью, вращающейся в горизонтальной плоскости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Косилки, включая монтируемые на тракторах,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заготовки сена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Прессы для упаковки в кипы соломы или сена, включая пресс-подборщики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уборки урожая прочие; машины или механизмы для обмолота: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Комбайны зерноуборочные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или механизмы для обмолота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уборки клубней или корнеплодов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очистки, сортировки или калибровки яиц, плодов или других сельскохозяйственных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 оборудование для 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и аппараты доильные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аналогичное оборудование для виноделия, производства сидра, фруктовых соков или аналогичных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для приготовления кормов для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птицеводства; инкубаторы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Инкубаторы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птицеводства или инкубаторов и брудеров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очистки, сортировки или калибровки семян, зерна или сухих бобовых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 макарон, спагетти или аналогичной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кондитерской промышленности, производства какао-порошка или шоколада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сахарной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пивоваренной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мяса или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плодов, орехов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 или для изготовления или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массы из волокнистых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производства массы из волокнистых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машины для сшивания книжных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изделий из бумажной массы, бумаги или картона, включая резательные машины всех типов,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резательные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пакетов, мешков или конвертов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картонных коробок, коробок, ящиков, труб, барабанов или аналогичных емкостей способами, отличными от формования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формования изделий из бумажной массы,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(кроме оборудования товарных позиций 84.56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аппаратура и оснастка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к вышеупомянутым машинам, аппаратуре или оснастке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печатные, используемые для печати посредством пластин, цилиндров и других печатных форм товарной позиции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офсетной печати рулонные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офсетной печати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высокой печати, рулонные, за исключением флексографических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высокой печати, кроме рулонных, за исключением флексографических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флексографической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глубокой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Принтеры, копировальные аппараты и факсимильные аппараты, объединенные или необъединенные,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возможность подключения к вычислительной машине или к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печатных машин, используемых для печати посредством пластин, цилиндров и других печатных форм товарной позиции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подготовки текстильных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Чесальные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Гребнечесальные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или ровничные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Прядильные текстильные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Тростильные или крутильные текстильные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Мотальные текстильные машины (включая уточномотальные) или кокономотальные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изготовления тканей шириной не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Челночные для изготовления тканей шириной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Бесчелночные для изготовления тканей шириной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кругловязальные: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цилиндром диаметром не более 165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цилиндром диаметром более 165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плосковязальные; вязально-прошивные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вспомогательное для машин товарной позиции 84.44, 84.45, 84.46 или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машинам товарной позиции 84.44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машинам товарной позиции 84.45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Гарнитура игольчатая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для подготовки текстильных волокон, кроме игольчатой гарнитуры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Веретена, рогульки, кольца и бегунки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ткацким станкам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Берда, ремизки и ремизные рамы для ткацких станков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машинам товарной позиции 84.47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Платины, иглы и другие элементы, служащие для образования петель, швов, стежков, переплетений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включая машины, оснащенные отжимным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емкостью не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Полностью автоматические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со встроенным центробежным отжимным устройством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емкостью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сухой 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сушильные: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Гладильные машины и прессы (включая прессы для термофиксации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промывки, беления или крашения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наматывания, разматывания, складывания, резки или прокалывания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Швейные машины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Швейные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Иглы для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основания и футляры, предназначенные специально для швейных машин, и их части; части швейных машин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подготовки, дубления или обработки шкур или кож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или ремонта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Изложницы и ковши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и валки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Трубопрокатные 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Станы прокатные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Горячей прокатки или комбинированные станы горячей и холодной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Валки для прокатных станов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процессов лазерного или другого светового или фотонного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лазерного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другого светового или фотонного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ультразвуковых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электроразрядных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плазменно-дуговых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Водоструйные резательные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Центры обрабатывающие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однопозиционные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многопозиционные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токарные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линейного построения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сверлильные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расточно-фрезерные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консольно-фрезерные: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фрезерные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резьбонарезные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плоскошлифовальные: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Cтанки бесцентрово-шлифовальные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Cтанки кругло-шлифовальные с числовым программным управлением,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 числовым программным управлением,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заточные (для режущих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хонинговальные или доводочные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поперечно-строгальные или долбежные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протяжные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зуборезные, зубошлифовальные или зубоотделочные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 или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горячей формовки путем объемной штамповки, штамповки (включая прессы) и 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штамповки в закрытых штампах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кромкогибочные, правильные (включая листогибочные прессы) для плоских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формования профилей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листогибочные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панелегибочные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валковые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машины гибочные, кромкогибочные, правильные,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Линии продольной резки, линии поперечной резки и прочие отрезные машины (кроме прессов) для плоских изделий, кроме комбинированных пробивных и отрезных: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Линии продольной резки и линии поперечной резки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отрезные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пробивные, вырубные или высечные (кроме прессов) для плоских изделий, включая машины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обработки труб, трубок, полых профилей и прутков (кроме прессов):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Прессы для холодной обработки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механические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Сервопрессы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для волочения прутков, труб, профилей, проволоки или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резьбонакатные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изделий из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камня, керамики, бетона, асбоцемента или аналогичных минеральных материалов или для холодной обработки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или полировальные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способные выполнять различные операции по механической обработке без смены инструмента между этими операциями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Обрабатывающие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механические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строгальные, фрезерные или строгально-калевочные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шлифовальные, пескошлифовальные или полировальные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гибочные или сборочные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сверлильные или долбежные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рубильные, дробильные или лущильные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инструмента и самораскрывающиеся резьбонарезные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обрабатываемых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Делительные головки и другие специальные приспособления к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товарных позиций 84.56 –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84.62 или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гидравлические или со встроенным электрическим или неэлектрическим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Вращательного действия (включая комбинированные вращательно-ударного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Дрели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цепные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 цепных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Пневматических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газовые с дутьем,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работающие на газе,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счетные электронные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 печатающим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счетные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кассовые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портативные массой не более 10 кг, состоящие, по крайней мере, из центрального блока обработки данных, клавиатуры и дисплея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одном корпусе, по крайней мере, центральный блок обработки данных и устройство ввода и вывода, объединенные или 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поставляемые в виде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обработки данных, отличные от описанных в субпозиции 8471.41 или 8471.49,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ввода или вывода, содержащие или не содержащие в одном корпусе запоминающие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запоминающие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вычислительных машин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копировально-множительные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счетных электронных субпозиции 8470.10, 8470.21 или 8470.29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в равной степени предназначенные для машин, входящих в две или более товарные позиции 84.70 –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грохочения, сепарации или промывки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измельчения или размалывания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или перемешивания: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Бетономешалки или растворосмесители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смешивания минеральных веществ с битумом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сборки электрических или электронных ламп, трубок или электронно-лучевых трубок или газоразрядных ламп в стеклянных колбах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или горячей обработки стекла или изделий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изготовления оптического волокна и его заготовок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Автоматы для продажи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нагревающими или охлаждающими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нагревающими или охлаждающими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инжекционно-литьевые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выдувного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вакуумного литья и прочие термоформовочные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литья или формования любым другим способом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или восстановления пневматических шин и покрышек или для литья или другого формования камер пневматических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данной группы не поименованное или не включенное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общественных работ, строительства или других аналогичных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веревок или 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роботы,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Воздухоохладители испарительного типа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Трапы для посадки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аэропортах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механические приспособления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металлов, включая машины для намотки электропровода на катушки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смешивания, перемешивания, измельчения, размалывания, грохочения, просеивания, гомогенизации, эмульгирования или размешивания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холодного изостатического прессования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Опоки для металлолитейного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Литейные поддоны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Модели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металлов или карбидов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отливки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минеральных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редукционные для регулировки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для маслогидравлических или пневматических трансмиссий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обратные (невозвратные)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предохранительные или разгрузочные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шариковые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конические, включая внутренние конические кольца с сепаратором и роликами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сферические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игольчатые, включая сепараторы и игольчатые ролики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подшипники с цилиндрическими роликами, включая сепараторы и ролики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включая комбинированные шарико-роликовые,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Шарики, игольчатые ролики и ролики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Валы трансмиссионные (включая кулачковые и коленчатые) и кривошипы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со встроенными шариковыми или роликовыми подшипниками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без встроенных шариковых или роликовых подшипников; подшипники скольжения для 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передачи, кроме зубчатых колес, цепных звездочек и других отдельно представленных элементов передач; шариковые или роликовые винтовые передачи; коробки передач и другие вариаторы скорости, включая гидротрансформаторы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Маховики и шкивы, включая блоки шкивов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Муфты и устройства для соединения валов (включая универсальные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колеса, цепные звездочки и другие элементы передач, представленные отдельно;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Прокладки и аналогичные соединительные элементы из листового металла в сочетании с другим материалом или состоящие из двух или более слоев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Механические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Нанесением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Нанесением пластмасс или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Нанесением гипса, цемента, керамики или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булей или пластин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полупроводниковых приборов или электронных интегральных схем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плоских дисплейных панелей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поименованные в примечании 11 (В)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Винты для судов и их лопасти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номинальной выходной мощностью не более 37,5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Универсальные двигатели переменного/постоянного тока номинальной выходной мощностью более 37,5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 прочие; генераторы постоянного тока, кроме генераторов фотоэлектрических: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кВт, но не более 375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однофазные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многофазные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переменного тока (синхронные генераторы), кроме генераторов фотоэлектрических: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кВА, но не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кВА, но не более 750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постоянного тока фотоэлектрические: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переменного тока фотоэлектрические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воспламенением от сжатия (дизелем или полудизелем):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кВА, но не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искровым зажиганием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Электрогенераторные установки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Ветроэнергетические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вращающиеся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Балластные элементы для газоразрядных ламп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с жидким диэлектриком: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650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650 кВА, но не более 10 000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 кВА, но не более 16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16 кВА, но не более 500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статические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индуктивности и дроссели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Магниты постоянные и изделия, предназначенные для превращения в постоянные магниты после намагничивания: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Электромагнитные сцепления, муфты и тормоза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Диоксид-марганцевые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Оксид-ртутные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Оксид-серебряные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Воздушно-цинковые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Первичные элементы и первичные батареи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Свинцовые, используемые для запуска поршневых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свинцовые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Никель-кадмиевые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Гидридно-никелевые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 электродвигателем: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1500 Вт, имеющие мешок для сбора пыли или другой пылесборник объемом не более 20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электромеханические бытовые со встроенным электродвигателем, кроме пылесосов товарной позиции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Измельчители пищевых продуктов и миксеры; соковыжималки для фруктов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 машинки для стрижки волос и приспособления для удаления волос со встроенным электродвигателем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Электробритвы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Машинки для стрижки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удаления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Свечи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Магнето разных типов; магнитные маховики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Распределители; катушки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Стартеры и стартер-генераторы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освещения или визуальной сигнализации, используемые на велосипедах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освещения или визуальной сигнализации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звуковой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Стеклоочистители, антиобледенители и противозапотеватели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Фонари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действующие на основе явления индукции или диэлектpических потерь); промышленное или лабораторное оборудование для термической обработки материалов с помощью явления индукции или диэлектpических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сопротивления: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горячие изостатические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действующие на основе явления индукции или диэлектpических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Печи электронно-лучевые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Печи плазменные и вакуумно-дуговые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термической обработки материалов с помощью явления индукции или диэлектрических потерь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высокотемпературной пайки или низкотемпературной пайки: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Паяльники и пистолеты паяльные для низкотемпературной пайки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сварки металлов сопротивлением: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дуговой (включая плазменно-дуговую) сварки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водонагреватели проточные или накопительные (емкостные) и электронагреватели погружные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Электрооборудование обогрева пространства и обогрева грунта: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Радиаторы теплоаккумулирующие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электротермические для ухода за волосами или для сушки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Сушилки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Аппараты для ухода за волосами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Аппараты для сушки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Электроутюги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микроволновые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прочие; электроплиты, электроплитки, варочные электрокотлы; грили и ростеры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электронагревательные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приготовления кофе или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Тостеры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нагревательные сопротивления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Телефонные аппараты, включая смартфоны и прочие аппараты телефонные для сотовых сетей связи или других беспроводных сетей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аппараты для проводной связи с беспроводной трубкой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Смартфоны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аппараты телефонные для сотовых сетей связи или других беспроводных сетей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Базовые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Антенны и антенные отражатели всех типов; части, используемые вместе с этими изделиями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электpические звукоусилительные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Микрофоны и подставки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Громкоговорители, смонтированные или не смонтированные в корпусах: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Громкоговорители одиночные, смонтированные в корпусах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Комплекты громкоговорителей, смонтированных в одном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Наушники и телефоны головные, объединенные или не объединенные с микрофоном, и комплекты, состоящие из микрофона и одного или более громкоговорителей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усилители звуковой частоты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звукоусилительные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приводимая в действие монетами, банкнотами, банковскими карточками, жетонами или другими средствами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электропроигрывающие (деки)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Использующая магнитные, оптические или полупроводниковые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магнитной ленте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пригодные к использованию исключительно или в основном с аппаратурой товарной позиции 85.19 или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Звукосниматели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Магнитные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Карточки, содержащие магнитную полоску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Незаписанные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Полупроводниковые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Твердотельные энергонезависимые устройства хранения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"Интеллектуальные карточки"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 плоской дисплейной панелью, в том числе с сенсорным экраном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драйверов или цепей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жидких кристаллах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органических светодиодах (OLED)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жидких кристаллах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органических светодиодах (OLED)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передающая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передающая, включающая в свой состав приемную аппаратуру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Телевизионные камеры, цифровые камеры и записывающие видеокамеры: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Высокоскоростные изделия, указанные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радиационно-стойкие или радиационно-защищенные изделия,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 ночного видения, указанные в примечании к субпозициям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 радионавигационная и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радиолокационная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радионавигационная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Широковещательные радиоприемники, способные работать без внешнего источника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Карманные кассетные плееры с радиоприемником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совмещенная со звукозаписывающей или звуковоспроизводящей аппаратурой,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Широковещательные радиоприемники, не способные работать без внешнего источника питания, используемые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Совмещенные со звукозаписывающей или звуковоспроизводящей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Совмещенная со звукозаписывающей или звуковоспроизводящей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совмещенная со звукозаписывающей или звуковоспроизводящей аппаратурой, но совмещенная с часами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Мониторы с электронно-лучевой трубкой: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Подключаемые непосредственно к и разработанные для использования с вычислительными машинами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Мониторы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Подключаемые непосредственно к и разработанные для использования с вычислительными машинами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Подключаемые непосредственно к и разработанные для использования с вычислительными машинами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предназначенная для включения в свой состав видеодисплея или экрана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цветного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монохромного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товарных позиций 85.24 –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Антенны и антенные отражатели всех типов; части, используемые вместе с этими изделиями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сигнализационные охранные или устройства для подачи пожарного сигнала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индикаторные, включающие в себя устройства на жидких кристаллах или на светодиодах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электрические постоянные, переменные или подстроечные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для электрических цепей с частотой 50/60 Гц и рассчитанные на реактивную мощность не менее 0,5 квар (конденсаторы силовые)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Танталовые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Алюминиевые электролитические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однослойные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бумажным или пластмассовым диэлектриком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переменной емкости или подстроечные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электрические (включая реостаты и потенциометры), кроме нагревательных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угольные, композитные или пленочные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переменные проволочные, включая реостаты и потенциометры: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переменные прочие, включая реостаты и потенциометры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печатные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Разъединители и прерыватели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защиты электрических цепей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не более 60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Переключатели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для ламп, штепсели и розетки: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Патроны для ламп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Соединители для оптических волокон, волоконно-оптических жгутов или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позиции 85.35, 85.36 или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герметичные направленного света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накаливания прочие, за исключением ламп ультрафиолетового или инфракрасного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Галогенные с вольфрамовой нитью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мощностью не более 200 Вт и на напряжение более 100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газоразрядные, за исключением ламп ультрафиолетового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Люминесцентные с термокатодом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Ртутные или натриевые лампы; лампы металлогалогенные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ультрафиолетового или инфракрасного излучения; дуговые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Дуговые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Источники света светодиодные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Модули светодиодные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Лампы светодиодные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телевизионные электронно-лучевые, включая электронно-лучевые трубки для видеомониторов: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Цветного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Монохромного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телевизионные передающие; преобразователи электронно-оптические и усилители яркости изображения; трубки фотокатодные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дисплеев для вывода данных/графики, монохромного изображения; трубки дисплеев для вывода данных/графики, цветного изображения, с шагом точек люминофора на экране менее 0,4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электронно-лучевые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микроволновые (например, магнетроны, клистроны, лампы бегущей волны, лампы обратной волны), исключая лампы с управляющей сеткой: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Магнетроны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Электронные лампы и трубки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лампы и трубки приемные или усилительные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Трубок электронно-лучевых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Диоды, кроме фотодиодов или светодиодов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Транзисторы, кроме фототранзисторов: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рассеивания менее 1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Тиристоры, динисторы и тринисторы, кроме фоточувствительных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полупроводниковые фоточувствительные, включая фотогальванические элементы, собранные или не собранные в модули, вмонтированные или не вмонтированные в панели; светодиоды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Светодиоды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Элементы фотогальванические, не собранные в модули или не вмонтированные в панели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Элементы фотогальванические, собранные в модули или вмонтированные в панели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приборы полупроводниковые: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Преобразователи на основе полупроводников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Кристаллы пьезоэлектрические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Схемы электронные интегральные: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Запоминающие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Усилители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частиц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сигналов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гальванопокрытия, электролиза или электрофореза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Сигареты электронные и аналогичные индивидуальные электрические испарительные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Провода обмоточные: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коаксиальные и другие коаксиальные электрические проводники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 проводов для свечей зажигания и комплекты проводов прочие, используемые в моторных транспортных средствах, самолетах или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не более 1000 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соединительными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более 1000 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волоконно-оптические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печах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из любых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Керамические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электрические оборудования или аппаратуры,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 свинцовых аккумуляторов; отработавшие свинцовые аккумуляторы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содержащие свинец, кадмий или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Отсортированные по химическому типу и не содержащие свинец, кадмий или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Несортированные и не содержащие свинец, кадмий или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главным образом для извлечения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первичные элементы, первичные батареи, электрические аккумуляторы, ртутные выключатели, стекло электронно-лучевых трубок или другое облученное стекло, или электрические или электронные компоненты, содержащие кадмий, ртуть, свинец или полихлорбифенилы (ПХБ)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электрические и электронные сборки и печатные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первичные элементы, первичные батареи, электрические аккумуляторы, ртутные выключатели, стекло электронно-лучевых трубок или другое облученное стекло, или электрические или электронные компоненты, содержащие кадмий, ртуть, свинец или полихлорбифенилы (ПХБ)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первичные элементы, первичные батареи, электрические аккумуляторы, ртутные выключатели, стекло электронно-лучевых трубок или другое облученное стекло, или электрические или электронные компоненты, содержащие кадмий, ртуть, свинец или полихлорбифенилы (ПХБ)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или аккумуляторные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внешнего источника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электрических аккумуляторов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 локомотивные тендеры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Локомотивы дизель-электрические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внешнего источника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Вагоны-цистерны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 саморазгружающиеся, кроме входящих в субпозицию 8606.10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Крытые и закрывающиеся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Открытые, с несъемными бортами высотой более 60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Тележки, оси и колеса,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Тележки ведущие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Тележки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Тормозные устройства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Пневматические тормоза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Крюки и прочие сцепные устройства, буфера,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Локомотивов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 КРОМЕ ЖЕЛЕЗНОДОРОЖНОГО ИЛИ ТРАМВАЙНОГО ПОДВИЖНОГО СОСТАВА, И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 Тракторы одноосные</w:t>
            </w:r>
          </w:p>
          <w:bookmarkEnd w:id="2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колесные для полуприцепов: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поршневым двигателем внутреннего сгорания с воспламенением от сжатия (дизелем или полудизелем)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как поршневым двигателем внутреннего сгорания с искровым зажиганием, так и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только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гусеничные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 мощностью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18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18 кВт, но не более 37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37 кВт,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75 кВт, но не более 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xml:space="preserve">
Моторные транспортные средства, предназначенные для перевозки 10 человек или более, включая водителя </w:t>
            </w:r>
          </w:p>
          <w:bookmarkEnd w:id="2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при условии выполнения следующих технологических операций:</w:t>
            </w:r>
          </w:p>
          <w:p>
            <w:pPr>
              <w:spacing w:after="20"/>
              <w:ind w:left="20"/>
              <w:jc w:val="both"/>
            </w:pP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окраска кузова (кабины);</w:t>
            </w:r>
          </w:p>
          <w:p>
            <w:pPr>
              <w:spacing w:after="20"/>
              <w:ind w:left="20"/>
              <w:jc w:val="both"/>
            </w:pPr>
            <w:r>
              <w:rPr>
                <w:rFonts w:ascii="Times New Roman"/>
                <w:b w:val="false"/>
                <w:i w:val="false"/>
                <w:color w:val="000000"/>
                <w:sz w:val="20"/>
              </w:rPr>
              <w:t xml:space="preserve">− установка двигателя (для моторных транспортных средств с двигателем внутреннего сгорания, а также для гибридных силовых агрегатов); </w:t>
            </w:r>
          </w:p>
          <w:p>
            <w:pPr>
              <w:spacing w:after="20"/>
              <w:ind w:left="20"/>
              <w:jc w:val="both"/>
            </w:pPr>
            <w:r>
              <w:rPr>
                <w:rFonts w:ascii="Times New Roman"/>
                <w:b w:val="false"/>
                <w:i w:val="false"/>
                <w:color w:val="000000"/>
                <w:sz w:val="20"/>
              </w:rPr>
              <w:t>− 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установка трансмиссии;</w:t>
            </w:r>
          </w:p>
          <w:p>
            <w:pPr>
              <w:spacing w:after="20"/>
              <w:ind w:left="20"/>
              <w:jc w:val="both"/>
            </w:pP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xml:space="preserve">− установка рулевого управления и тормозной системы; </w:t>
            </w:r>
          </w:p>
          <w:p>
            <w:pPr>
              <w:spacing w:after="20"/>
              <w:ind w:left="20"/>
              <w:jc w:val="both"/>
            </w:pP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диагностика и регулировка двигателя;</w:t>
            </w:r>
          </w:p>
          <w:p>
            <w:pPr>
              <w:spacing w:after="20"/>
              <w:ind w:left="20"/>
              <w:jc w:val="both"/>
            </w:pPr>
            <w:r>
              <w:rPr>
                <w:rFonts w:ascii="Times New Roman"/>
                <w:b w:val="false"/>
                <w:i w:val="false"/>
                <w:color w:val="000000"/>
                <w:sz w:val="20"/>
              </w:rPr>
              <w:t>− проверка эффективности тормозной системы;</w:t>
            </w:r>
          </w:p>
          <w:p>
            <w:pPr>
              <w:spacing w:after="20"/>
              <w:ind w:left="20"/>
              <w:jc w:val="both"/>
            </w:pP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bookmarkEnd w:id="3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при условии выполнения следующих технологических операций:</w:t>
            </w:r>
          </w:p>
          <w:p>
            <w:pPr>
              <w:spacing w:after="20"/>
              <w:ind w:left="20"/>
              <w:jc w:val="both"/>
            </w:pP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окраска кузова (кабины);</w:t>
            </w:r>
          </w:p>
          <w:p>
            <w:pPr>
              <w:spacing w:after="20"/>
              <w:ind w:left="20"/>
              <w:jc w:val="both"/>
            </w:pPr>
            <w:r>
              <w:rPr>
                <w:rFonts w:ascii="Times New Roman"/>
                <w:b w:val="false"/>
                <w:i w:val="false"/>
                <w:color w:val="000000"/>
                <w:sz w:val="20"/>
              </w:rPr>
              <w:t xml:space="preserve">− установка двигателя (для моторных транспортных средств с двигателем внутреннего сгорания, а также для гибридных силовых агрегатов); </w:t>
            </w:r>
          </w:p>
          <w:p>
            <w:pPr>
              <w:spacing w:after="20"/>
              <w:ind w:left="20"/>
              <w:jc w:val="both"/>
            </w:pPr>
            <w:r>
              <w:rPr>
                <w:rFonts w:ascii="Times New Roman"/>
                <w:b w:val="false"/>
                <w:i w:val="false"/>
                <w:color w:val="000000"/>
                <w:sz w:val="20"/>
              </w:rPr>
              <w:t>− 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установка трансмиссии;</w:t>
            </w:r>
          </w:p>
          <w:p>
            <w:pPr>
              <w:spacing w:after="20"/>
              <w:ind w:left="20"/>
              <w:jc w:val="both"/>
            </w:pP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xml:space="preserve">− установка рулевого управления и тормозной системы; </w:t>
            </w:r>
          </w:p>
          <w:p>
            <w:pPr>
              <w:spacing w:after="20"/>
              <w:ind w:left="20"/>
              <w:jc w:val="both"/>
            </w:pP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диагностика и регулировка двигателя;</w:t>
            </w:r>
          </w:p>
          <w:p>
            <w:pPr>
              <w:spacing w:after="20"/>
              <w:ind w:left="20"/>
              <w:jc w:val="both"/>
            </w:pPr>
            <w:r>
              <w:rPr>
                <w:rFonts w:ascii="Times New Roman"/>
                <w:b w:val="false"/>
                <w:i w:val="false"/>
                <w:color w:val="000000"/>
                <w:sz w:val="20"/>
              </w:rPr>
              <w:t>− проверка эффективности тормозной системы;</w:t>
            </w:r>
          </w:p>
          <w:p>
            <w:pPr>
              <w:spacing w:after="20"/>
              <w:ind w:left="20"/>
              <w:jc w:val="both"/>
            </w:pP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при условии выполнения следующих технологических операций:</w:t>
            </w:r>
          </w:p>
          <w:p>
            <w:pPr>
              <w:spacing w:after="20"/>
              <w:ind w:left="20"/>
              <w:jc w:val="both"/>
            </w:pP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окраска кузова (кабины);</w:t>
            </w:r>
          </w:p>
          <w:p>
            <w:pPr>
              <w:spacing w:after="20"/>
              <w:ind w:left="20"/>
              <w:jc w:val="both"/>
            </w:pPr>
            <w:r>
              <w:rPr>
                <w:rFonts w:ascii="Times New Roman"/>
                <w:b w:val="false"/>
                <w:i w:val="false"/>
                <w:color w:val="000000"/>
                <w:sz w:val="20"/>
              </w:rPr>
              <w:t xml:space="preserve">− установка двигателя (для моторных транспортных средств с двигателем внутреннего сгорания, а также для гибридных силовых агрегатов); </w:t>
            </w:r>
          </w:p>
          <w:p>
            <w:pPr>
              <w:spacing w:after="20"/>
              <w:ind w:left="20"/>
              <w:jc w:val="both"/>
            </w:pPr>
            <w:r>
              <w:rPr>
                <w:rFonts w:ascii="Times New Roman"/>
                <w:b w:val="false"/>
                <w:i w:val="false"/>
                <w:color w:val="000000"/>
                <w:sz w:val="20"/>
              </w:rPr>
              <w:t>− 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установка трансмиссии;</w:t>
            </w:r>
          </w:p>
          <w:p>
            <w:pPr>
              <w:spacing w:after="20"/>
              <w:ind w:left="20"/>
              <w:jc w:val="both"/>
            </w:pP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xml:space="preserve">− установка рулевого управления и тормозной системы; </w:t>
            </w:r>
          </w:p>
          <w:p>
            <w:pPr>
              <w:spacing w:after="20"/>
              <w:ind w:left="20"/>
              <w:jc w:val="both"/>
            </w:pP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диагностика и регулировка двигателя;</w:t>
            </w:r>
          </w:p>
          <w:p>
            <w:pPr>
              <w:spacing w:after="20"/>
              <w:ind w:left="20"/>
              <w:jc w:val="both"/>
            </w:pPr>
            <w:r>
              <w:rPr>
                <w:rFonts w:ascii="Times New Roman"/>
                <w:b w:val="false"/>
                <w:i w:val="false"/>
                <w:color w:val="000000"/>
                <w:sz w:val="20"/>
              </w:rPr>
              <w:t>− проверка эффективности тормозной системы;</w:t>
            </w:r>
          </w:p>
          <w:p>
            <w:pPr>
              <w:spacing w:after="20"/>
              <w:ind w:left="20"/>
              <w:jc w:val="both"/>
            </w:pP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Автобуровые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пожарные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Автобетономешалки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(включая кабины)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товарной позиции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Бамперы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кузовов (включая кабины)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Ремни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Передние ветровые стекла (лобовые стекла), задние и другие окна, указанные в примечании к субпозиции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Тормоза и тормоза с сервоусилителем;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передач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Мосты ведущие с дифференциалом в сборе или отдельно от других элементов трансмиссии и мосты неведущие;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Колеса ходовые и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Системы подвески и их части (включая амортизаторы)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Глушители и выхлопные трубы;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Сцепления в сборе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Рулевые колеса, рулевые колонки и картеры рулевых механизмов;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Пневмоподушки безопасности с системой надувания;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поршневым двигателем внутреннего сгорания рабочим объемом цилиндров двигателя не более 50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поршневым двигателем внутреннего сгорания рабочим объемом цилиндров двигателя более 50 см³, но не более 250 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C поршневым двигателем внутреннего сгорания рабочим объемом цилиндров двигателя более 250 см³, но не более </w:t>
            </w:r>
          </w:p>
          <w:p>
            <w:pPr>
              <w:spacing w:after="20"/>
              <w:ind w:left="20"/>
              <w:jc w:val="both"/>
            </w:pPr>
            <w:r>
              <w:rPr>
                <w:rFonts w:ascii="Times New Roman"/>
                <w:b w:val="false"/>
                <w:i w:val="false"/>
                <w:color w:val="000000"/>
                <w:sz w:val="20"/>
              </w:rPr>
              <w:t>500 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C поршневым двигателем внутреннего сгорания рабочим объемом цилиндров двигателя более 500 см³, но не более </w:t>
            </w:r>
          </w:p>
          <w:p>
            <w:pPr>
              <w:spacing w:after="20"/>
              <w:ind w:left="20"/>
              <w:jc w:val="both"/>
            </w:pPr>
            <w:r>
              <w:rPr>
                <w:rFonts w:ascii="Times New Roman"/>
                <w:b w:val="false"/>
                <w:i w:val="false"/>
                <w:color w:val="000000"/>
                <w:sz w:val="20"/>
              </w:rPr>
              <w:t>800 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поршневым двигателем внутреннего сгорания рабочим объемом цилиндров двигателя более 800 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движение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двухколесные и прочие велосипеды (включая трехколесные велосипеды для доставки грузов) без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для людей, не способных передвигаться, оснащенные или не оснащенные двигателем или другими механическими устройствами для 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механических устройств для 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транспортным средствам товарных позиций 87.11 –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Мотоциклов (включая мопеды)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Колясок для людей, не способных передвигаться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Рамы и вилки,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Ободья и спицы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Ступицы, кроме тормозных ступиц свободного хода и втулочных тормозов, цепные звездочки обгонных муфт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Тормоза, включая тормозные ступицы свободного хода и втулочные тормоза,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Седла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Педали и кривошипный механизм,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типа "дом-автоприцеп", для проживания или для автотуристов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самозагружающиеся или саморазгружающиеся для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для транспортировки грузов,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Прицепы-цистерны и полуприцепы-цистерны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КОСМИЧЕСКИЕ АППАРАТЫ,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Аэростаты и дирижабли; планеры, дельтапланы и другие безмоторные летательные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 кроме беспилотных летательных аппаратов товарной позиции 88.06;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Вертолеты: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массой пустого снаряженного аппарата не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массой пустого снаряженного аппарата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не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более 2000 кг, но не более 15 000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более 15 000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Стартовое оборудование для летательных аппаратов и его части; палубные тормозные или аналогичные устройства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Наземные тренажеры для летного состава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Имитаторы воздушного боя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перевозки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только с дистанционным управлением полетом: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не более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250 г, но не более 7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максимальной взлетной массой более </w:t>
            </w:r>
          </w:p>
          <w:p>
            <w:pPr>
              <w:spacing w:after="20"/>
              <w:ind w:left="20"/>
              <w:jc w:val="both"/>
            </w:pPr>
            <w:r>
              <w:rPr>
                <w:rFonts w:ascii="Times New Roman"/>
                <w:b w:val="false"/>
                <w:i w:val="false"/>
                <w:color w:val="000000"/>
                <w:sz w:val="20"/>
              </w:rPr>
              <w:t>7 кг, но не более 25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 кг, но не более 150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не более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250 г, но не более 7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максимальной взлетной массой более </w:t>
            </w:r>
          </w:p>
          <w:p>
            <w:pPr>
              <w:spacing w:after="20"/>
              <w:ind w:left="20"/>
              <w:jc w:val="both"/>
            </w:pPr>
            <w:r>
              <w:rPr>
                <w:rFonts w:ascii="Times New Roman"/>
                <w:b w:val="false"/>
                <w:i w:val="false"/>
                <w:color w:val="000000"/>
                <w:sz w:val="20"/>
              </w:rPr>
              <w:t>7 кг, но не более 25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 кг, но не более 150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товарной позиции 88.01, 88.02 или 88.06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Воздушные винты и несущие винты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Шасси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части самолетов, вертолетов или беспилотных летательных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ЛОДКИ И ПЛАВУЧИЕ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паромы, грузовые суда, баржи и аналогичные плавучие средства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Суда круизные, экскурсионные и аналогичные плавучие средства, предназначенные в основном для перевозки пассажиров; паромы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Танкеры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Суда рефрижераторные, кроме входящих в субпозицию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Грузовые и грузопассажирские плавучие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суда для переработки и консервирования рыбных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Яхты и прочие плавучие средства для отдыха или спорта; гребные лодки и каноэ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Лодки и катера надувные (включая жестко-корпусные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или предназначенные для оснащения двигателем, с массой (нетто) пустого плавучего средства (без двигателя) не более 100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предназначенные для использования с двигателем и с массой (нетто) пустого плавучего средства не более 100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Суда парусные, кроме надувных, со вспомогательным двигателем или без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не более 7,5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7,5 м, но не более 24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24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Лодки моторные и катера, кроме надувных и плавучих средств с подвесным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не более 7,5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7,5 м, но не более 24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24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не более 7,5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Плавучие или работающие под водой буровые или эксплуатационные платформы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прочие, включая военные корабли и спасательные суда, кроме гребных лодок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Военные корабли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конструкции прочие (например, плоты, плавучие баки, кессоны, дебаркадеры, буи и бакены)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Плоты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и прочие плавучие конструкции, предназначенные на слом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Волокна оптические, жгуты и кабели волоконно-оптические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и пластины из поляризационного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Линзы контактные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Линзы для очков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Линзы для очков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камер, проекторов или фотоувеличителей или оборудования для проецирования с уменьшением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для очков, защитных очков или аналогичных оптических приборов,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Оправы и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других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 очки и аналогичные оптические приборы, корректирующие, защитные или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Очки солнцезащитные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 монокуляры, прочие зрительные трубы и их арматура; прочие астрономические приборы и их арматура, кроме радиоастрономических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Бинокли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(включая арматуру)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с моментальным получением готового снимка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катушечной фотопленки шириной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Фотовспышки и лампы-вспышки: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Разрядные ("электронные") фотовспышки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фотокамер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Кинокамеры и кинопроекторы, содержащие или не содержащие звукозаписывающие или звуковоспроизводящие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Кинопроекторы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кинокамер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кинопроекторов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Проекторы изображений, фотоувеличители и оборудование для проецирования изображений с уменьшением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и оборудование для автоматического проявления фотопленки (включая кинопленку) или фотобумаги в рулонах или для автоматической печати на фотобумагу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и оборудование для фотолабораторий (включая кинолаборатории), прочие; негатоскопы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Экраны проекционные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включая микроскопы для микрофотосъемки, микрокиносъемки или микропроецирования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стереоскопические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для микрофотосъемки, микрокиносъемки или микропроецирования,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9012.10     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кроме оптических микроскопов; аппараты дифракционные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кроме лазерных диодов; приборы и инструменты оптические прочие,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Лазеры, кроме лазерных диодов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 навигационные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Компасы для определения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для аэронавигации или космической навигации (кроме компасов)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Теодолиты и тахеометры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Нивелиры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Фотограмметрические геодезические или топографические инструменты и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выше, с разновесами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Столы и машины чертежные, автоматические или неавтоматические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черчения, разметки или математических расчетов,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Микрометры, кронциркули, штангенциркули и калибры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электродиагностическая (включая аппаратуру для функциональных диагностических исследований или для контроля физиологических параметров):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Электрокардиографы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ультразвукового сканирования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Магнитно-резонансные томографы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Сцинтиграфическая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ультрафиолетового или инфракрасного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Шприцы, иглы, катетеры, канюли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Шприцы, с иглами или без игл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трубчатые металлические и иглы для наложения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устройства стоматологические,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Бормашины, совмещенные или не совмещенные на едином основании с прочим стоматологическим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устройства офтальмологические,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оборудование,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механотерапии; аппараты массажные; аппаратура для психологических тестов для определения способностей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ортопедические или для лечения переломов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Зубы искусственные и стоматологические соединительные детали: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Зубы искусственные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тела искусственные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Суставы искусственные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слуховые, кроме частей и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Кардиостимуляторы, кроме частей и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рентгеновского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Компьютерные томографы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стоматологии,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медицинского, хирургического или ветеринарного использования,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альфа-, бета- ,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медицинского, хирургического, стоматологического или ветеринарного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рентгеновские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включая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для испытания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Термометры и пирометры, не объединенные с другими приборами: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Жидкостные, прямого считывания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расхода или уровня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или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 или дымоанализаторы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Хроматографы и приборы для электрофореза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основанные на действии оптического излучения (ультрафиолетового, видимой части спектра, инфракрасного),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Масс-спектрометры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Микротомы;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или электроэнергии, включая калибрующие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числа оборотов, счетчики количества продукции, таксометры, счетчики пройденного расстояния в милях, шагомеры и аналогичные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Спидометры и тахометры; стробоскопы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Осциллоскопы и осциллографы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измерения или контроля напряжения, силы тока, сопротивления или мощности (кроме приборов и аппаратуры для измерений или проверки полупроводниковых пластин или приборов),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с записывающим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записывающего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 устройством,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измерений или проверки полупроводниковых пластин или приборов (включая интегральные 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записывающими устройствами,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балансировочные для механических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Стенды испытательные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 приборы и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проверки полупроводниковых пластин или устройств (включая интегральные схемы) или для проверки фотомасок или фотошаблонов, используемых в производстве полупроводниковых приборов (включая интегральные 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устройства и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Термостаты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или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приводимые в действие электричеством,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прочие,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приводимые в действие электричеством,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оптико-электронной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прочие,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Будильники: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настенные: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 (например, регистраторы времени, устройства записи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Регистраторы времени; устройства записи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 любого вида или с синхронным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 или устройством, позволяющим устанавливать механический индикатор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оптико-электронной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не предназначенных для ношения на себе или с собой, укомплектованные 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Укомплектованные механизмы часовые,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часов, предназначенных для ношения на себе или с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Укомплектованные механизмы часовые, несобранные или частично собранные (комплекты часовых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Механизмы часовые неукомплектованные,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Механизмы часовые, предварительно грубо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предназначенных для ношения на себе или с собой,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из недрагоценного металла, в том числе позолоченные или посеребренные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 на себе или с собой, и аналогичные корпуса для прочих изделий данной группы,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предназначенных для ношения на себе или с собой,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недрагоценного металла, в том числе позолоченные или посеребренные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часов всех видов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Платины и мосты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включая автоматические; клавесины и прочие клавишные струнные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Пианино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Рояли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струнные прочие (например, гитары, скрипки, арфы)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Смычковые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духовые (например, клавишные органы с трубами, аккордеоны, кларнеты, трубы, волынки), кроме ярмарочных органов и механических шарманок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духовые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ударные (например, барабаны, ксилофоны, тарелки, кастаньеты, маракасы)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инструменты, у которых звук производится или должен быть усилен электрическим способом (например, органы, гитары, аккордеоны)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клавишные, кроме аккордеонов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Шкатулки музыкальные, органы ярмарочные, шарманки механические, птицы поющие механические, пилы музыкальные и инструменты музыкальные, в другом месте данной группы не поименованные или не включенные, прочие; манки всех видов; свистки, горны и духовые сигнальные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Шкатулки музыкальные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(например, механизмы для музыкальных шкатулок) и принадлежности музыкальных инструментов (например, карты, диски и валики для механических инструментов); метрономы, камертоны и трубы с фиксированной высотой звука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Струны музыкальных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фортепиано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музыкальных инструментов товарной позиции 92.02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музыкальных инструментов товарной позиции 92.07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БОЕПРИПАСЫ;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военного образца, кроме револьверов, пистолетов и оружия товарной позиции 93.07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Оружие артиллерийское (например, пушки, гаубицы и минометы)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Ракетные пусковые установки; огнеметы; гранатометы; торпедные аппараты и аналогичные пусковые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Револьверы и пистолеты, кроме входящих в товарную позицию 93.03 или 93.04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Оружие огнестрельное, заряжаемое с дула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Ружья спортивные, охотничьи или для стрельбы по мишеням, прочие, включая комбинированные с гладкими и нарезными стволами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Винтовки спортивные, охотничьи или для стрельбы по мишеням,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прочее (например, пружинные, пневматические или газовые ружья и пистолеты, дубинки), кроме указанного в товарной позиции 93.07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изделий товарных позиций 93.01 – 93.04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Револьверов или пистолетов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Ружей или винтовок товарной позиции 93.03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Оружия военного образца товарной позиции 93.01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для гладкоствольного оружия и их части; пульки для пневматического оружия: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прочие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Мечи, сабли, шпаги, палаши, штыки, пики и аналогичное оружие, части перечисленного оружия, ножны и чехлы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МЕБЕЛЬ; ПОСТЕЛЬНЫЕ ПРИНАДЛЕЖНОСТИ, МАТРАЦЫ, ОСНОВЫ МАТРАЦНЫЕ, ДИВАННЫЕ ПОДУШКИ И АНАЛОГИЧНЫЕ НАБИВНЫЕ ПРИНАДЛЕЖНОСТИ МЕБЕЛИ; СВЕТИЛЬНИКИ И ОСВЕТИТЕЛЬНОЕ ОБОРУДОВАНИЕ, </w:t>
            </w:r>
          </w:p>
          <w:p>
            <w:pPr>
              <w:spacing w:after="20"/>
              <w:ind w:left="20"/>
              <w:jc w:val="both"/>
            </w:pPr>
            <w:r>
              <w:rPr>
                <w:rFonts w:ascii="Times New Roman"/>
                <w:b w:val="false"/>
                <w:i w:val="false"/>
                <w:color w:val="000000"/>
                <w:sz w:val="20"/>
              </w:rPr>
              <w:t>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типа используемых в средствах воздушного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типа используемых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вращающаяся с регулирующими высоту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кроме дачной или походной, трансформируемая в кровати: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из тростника, ивы, бамбука или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бамбука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с деревянным каркасом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обитая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с металлическим каркасом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Обитая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Стоматологические, парикмахерские или аналогичные кресла и части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металлическая типа используемой в учреждениях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металлическая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типа используемой в учреждениях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типа кухонной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типа спальной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из прочих материалов, включая тростник, иву, бамбук или аналогичные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бамбука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Основы матрацные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пористой резины или пластмассы, с покрытием или без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спальные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стеганые, покрывала для кроватей, перины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использования исключительно с источниками света светодиодными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Светильники электрические настольные, прикроватные или напольные: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использования исключительно с источниками света светодиодными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Световые гирлянды типа используемых для украшения новогодних 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использования исключительно с источниками света светодиодными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электрические светильники и осветительное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Фотогальванические, предназначенные для использования исключительно с источниками света светодиодными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предназначенные для использования исключительно с источниками света светодиодными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Неэлектрические светильники и осветительное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Световые вывески, световые таблички с именем или названием, или адресом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использования исключительно с источниками света светодиодными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Модульные строительные блоки из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 ИГРЫ И СПОРТИВНЫЙ ИНВЕНТАРЬ;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настольные или комнатные игры, включая столы для игры в пинбол, бильярд, специальные столы для игр в казино и автоматическое оборудование для боулинга, игровые автоматы, приводимые в действие монетами, банкнотами, банковскими картами, жетонами или любыми другими средствами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 принадлежности для всех разновидностей бильярда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Игры прочие, приводимые в действие монетами, банкнотами, банковскими карточками, жетонами или аналогичными средствами оплаты, кроме автоматического оборудования для боулинга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 игральные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Консоли для видеоигр и оборудование для видеоигр, кроме указанных в субпозиции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праздников, карнавалов или прочие изделия для увеселения, включая предметы для показа фокусов и шуток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для новогодних и рождественских праздников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Лыжи и прочий инвентарь для занятий лыжным 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Крепления для лыж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Лыжи водные, доски для серфинга и виндсерфинга, инвентарь для занятий водными видами спорта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Доски для виндсерфинга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Клюшки для гольфа и принадлежности для игры в гольф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Клюшки,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Инвентарь и оборудование для настольного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Ракетки для тенниса, бадминтона или аналогичные ракетки со струнами или без струн: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Ракетки для тенниса, со струнами или без струн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Мячи, кроме мячей для гольфа и шариков для настольного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Мячи для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Мячи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Ледовые коньки и роликовые коньки, включая конькобежные ботинки с прикрепленными коньками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Инвентарь и оборудование для занятий общей физкультурой, гимнастикой или атлетикой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 крючки 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Удочки рыболовные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Крючки рыболовные, с поводками или без поводков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с леской для рыбной ловли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Цирки передвижные и зверинцы передвижные; аттракционы парков развлечений и аттракционы водных парков; ярмарочные аттракционы, включая тиры; театры передвижные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Цирки передвижные и зверинцы передвижные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Аттракционы парков развлечений и аттракционы водных парков: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Рельсовые горки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Карусели, качели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Аттракционы с бамперными машинками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Симуляторы движения и кинозалы со спецэффектами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Водные горки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Аттракционы водных парков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Ярмарочные аттракционы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Театры передвижные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ГОТОВЫЕ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и пригодные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Кость слоновая обработанная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Метлы и щетки, состоящие из веток или других растительных материалов, связанных вместе, с рукоятками или без рукояток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зубные, помазки для бритья, щетки для волос, щеточки для ногтей, щеточки для ресниц и прочие щеточки индивидуального пользования, в том числе являющиеся частями приспособлений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Щетки зубные, включая щетки для зубных протезов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Кисти художественные, кисточки для письма и аналогичные кисточки для нанесения косметики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Кисти для нанесения красок, темперы, лаков или аналогичные кисти (кроме указанных в субпозиции 9603.30); подушечки и валики малярные для краски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являющиеся частями механизмов, приборов или транспортных средств,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для чистки одежды или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кнопки, застежки-защелки, формы для пуговиц и прочие части этих изделий; заготовки для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застежки-защелки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Пуговицы: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пуговиц и прочие части пуговиц; заготовки для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Застежки-молнии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Застежки-молнии: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зубцами из недрагоценного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Ручки шариковые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Ручки и маркеры с наконечником из войлока или фетра и прочих пористых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Авторучки чернильные, стилографы и ручки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с выталкиваемым или скользящим стержнем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состоящие из двух или более изделий, указанных в вышеприведенных субпозициях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Стержни для шариковых ручек, состоящие из шарикового наконечника и чернильного баллончика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Перья для ручек и перьевые насадки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простые и цветные, с грифелями в оболочке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Грифели карандашей, черные или цветные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грифельные для письма или рисования, в рамах или без 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 верстатки ручные наборные и комплекты ручные печатные, включающие в себя такие верстатки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Подушки штемпельные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сигаретные и прочие зажигалки, включая механические или электрические, и части к ним, кроме кремней и фитилей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Зажигалки карманные газовые, не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Зажигалки карманные газовые,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зажигалки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шпильки для волос, зажимы для завивки, бигуди и аналогичные предметы, кроме указанных в товарной позиции 85.16,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Расчески, гребни для волос и аналогичные предметы: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твердой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 пуховки и подушечки для нанесения косметических или туалетных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Распылители ароматических веществ и аналогичные распылители для гигиенических целей, их насадки и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Пуховки и подушечки для нанесения косметических или туалетных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укомплектованные; их части, кроме стеклянных колб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 движущиеся предметы для оформления витрин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пеленки, подгузники и аналогичные изделия, из любого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Моноопоры, двуноги, треноги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КОЛЛЕКЦИОНИРОВАНИЯ И АНТИКВАРИАТ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Картины, рисунки и пастели, выполненные полностью от руки, кроме рисунков, указанных в товарной позиции 49.06, и прочих готовых изделий, разрисованных или декорированных от руки; коллажи, мозаики и аналогичные декоративные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Возрастом более 100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Картины, рисунки и пастели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Мозаики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Картины, рисунки и пастели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Мозаики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Подлинники гравюр, эстампов и литографий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Возрастом более 100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Подлинники скульптур и статуэток из любых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Возрастом более 100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почтовые или марки госпошлин, знаки почтовой оплаты, в том числе первого дня гашения, почтовые канцелярские принадлежности (гербовая бумага) и аналогичные предметы, использованные или неиспользованные, за исключением товаров товарной позиции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Коллекции и предметы коллекционирования по археологии, этнографии, истории, зоологии, ботанике, минералогии, анатомии, палеонтологии или нумизматике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Коллекции и предметы коллекционирования по археологии, этнографии или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Коллекции и предметы коллекционирования по зоологии, ботанике, минералогии, анатомии или палеонтологии: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Человеческие кадаверные материалы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Вымершие или исчезающие виды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Коллекции и предметы коллекционирования по нумизматике: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Возрастом более 100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Антиквариат возрастом более 100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Возрастом более 250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