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df66" w14:textId="2c5d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разработки и принятия рекомендаций и совместных мер, направленных на стабилизацию экономической ситуации, в случае превышения государствами – членами Евразийского экономического союза количественных значений макроэкономических показателей, определяющих устойчивость экономического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марта 2023 года № 38.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абзацем четвертым подпункта 2 и абзацем вторым подпункта 3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Порядок разработки и принятия рекомендаций и совместных мер, направленных на стабилизацию экономической ситуации, в случае превышения государствами – членами Евразийского экономического союза количественных значений макроэкономических показателей, определяющих устойчивость экономического развития,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23 января 2018 г. № 9,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2023 г. № 38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Порядок разработки и принятия рекомендаций и совместных мер, направленных на стабилизацию экономической ситуации, в случае превышения государствами – членами Евразийского экономического союза количественных значений макроэкономических показателей, определяющих устойчивость экономического развития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разработан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абзацем четвертым подпункта 2 и абзацем вторым подпункта 3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Договору о Евразийском экономическом союзе от 29 мая 2014 года) и определяет последовательность действий Евразийской экономической комиссии (далее – Комиссия) и органов государств – членов Евразийского экономического союза, осуществляющих функции по формированию государственной политики и правовому регулированию в области экономики, финансов, включая национальные (центральные) банки (далее соответственно – уполномоченные органы, государства-члены, Союз), в случае превышения государством-членом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количественных значений макроэкономических показателей, определяющих устойчивость экономического развития (далее – количественные значения макроэкономических показателей), в целях разработки и принятия: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рекомендаций Комиссии, содержащих предложения в части необходимых действий, направленных на стабилизацию экономической ситуации и восстановление количественных значений макроэкономических показателей (далее – рекомендации);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совместных мер двух или более государств-членов рекомендательного характера, направленных на стабилизацию экономической ситуации и восстановление количественных значений макроэкономических показателей (далее – совместные меры).".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Дополнить пунктом 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В случае продолжения превышения государством-членом количественного значения одного и того же макроэкономического показателя рекомендации разрабатываются не чаще чем 1 раз в 2 года.".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абзацах первом и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"3 последовательных лет" заменить словами "4 последовательных лет".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"проект совместных мер" заменить словами "проект акта Высшего Евразийского экономического совета о совместных мерах", слова "проекта совместных мер" заменить словами "данного проекта".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"проект совместных мер" заменить словами "проект акта Высшего Евразийского экономического совета о совместных мерах".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раз в 3 года" заменить словами "1 раз в 4 года".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Дополнить пунктом 12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После принятия акта Высшего Евразийского экономического совета о совместных мерах Комиссия проводит мониторинг реализации государствами-членами совместных мер на основании анализа нормативных правовых актов и информационных материалов, размещенных на официальных сайтах уполномоченных органов государств-членов, и направляет государствам-членам соответствующую информацию.".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