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e49a" w14:textId="334e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в отношении сахара-сырца тростникового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26 января 2024 года № 11.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"О едином таможенно-тарифном регулировании Евразийского экономического союза" дополнить подпунктом 7.1.67 следующего содержания: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"7.1.67. Сахар-сырец тростниковый субпозиций 1701 13 и 1701 14 ТН ВЭД ЕАЭС, предназначенный для промышленной переработки в Республике Казахстан и ввозимый в объеме не более 300 тыс. тонн в Республику Казахстан, при наличии документа, выданного уполномоченным органом Республики Казахстан и содержащего сведения о целевом назначении ввозимого товара, его количестве и организациях, осуществляющих ввоз такого товара, а также организациях, осуществляющих его промышленную переработку (при наличии соответствующих сведений).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сахара-сырца тростникового, помещенного под таможенную процедуру выпуска для внутреннего потребления с применением тарифной льготы в соответствии с настоящим подпунктом, допускается исключительно в соответствии с его целевым назначением. Сахар белый, полученный в результате промышленной переработки ввезенного с применением предусмотренной настоящим подпунктом тарифной льготы сахара-сырца тростникового, может использоваться и (или) реализовываться исключительно на территории Республики Казахстан и не подлежит вывозу в иные государства-члены.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по пользованию и (или) распоряжению сахаром-сырцом тростниковым, помещенным под таможенную процедуру выпуска для внутреннего потребления с применением предусмотренной настоящим подпунктом тарифной льготы, действуют до момента его поступления на склад организации, осуществляющей промышленную переработку сахара-сырца тростникового, но не более 1 года со дня выпуска такого товара в соответствии с таможенной процедурой выпуска для внутреннего потребления. Документом, подтверждающим поступление товара на склад организации, является копия акта приема или акта приема-передачи такого товара.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Тарифная льгота, предусмотренная настоящим подпунктом, предоставляется в отношении товаров, помещаемых (помещенных) под таможенную процедуру выпуска для внутреннего потребления, в отношении которых декларация на товары, а в случае выпуска товаров до подачи декларации на товары – заявление о выпуске товаров до подачи декларации на товары зарегистрированы таможенным органом Республики Казахстан с даты вступления в силу Решения Совета Евразийской экономической комиссии от 26 января 2024 г. № 11 по 31 декабря 2024 г. включительно.".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цифры "7.1.66" заменить цифрами "7.1.67".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Настоящее Решение вступает в силу по истечении 10 календарных дней с даты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