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36246" w14:textId="d5362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я в постановление Правительства Республики Казахстан от 31 марта 2001 года № 4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01 года № 1703. Утратило силу постановлением Правительства Республики Казахстан от 13 марта 2009 года № 3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авительства РК от 13.03.2009 № 301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31 марта 2001 года № 424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42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еречня водохозяйственных объектов, подлежащих финансированию из республиканского бюджета в 2001 году" следующие дополнение и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водохозяйственных объектов, подлежащих финансированию из республиканского бюджета в 2001 году по подпрограмме 31 "Строительство и реконструкция водоводов" программы 59 "Эксплуатация водохозяйственных объектов республиканского значения, строительство и реконструкция водоводов" Министерства природных ресурсов и охраны окружающей среды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18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8. Реконструкция объектов водоснабж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г.Эмба, Актюбинская область 18,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Итого" в графе "План" цифру "421,0" заменить цифрой "439,5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(Специалисты: Склярова И.В., Мартина Н.А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