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5ea3" w14:textId="5775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открытого акционерного общества "Карачаганакгазпром"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2002 года N 535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и в связи с необходимостью обеспечения производственной деятельности по разработке Карачаганакского нефтегазоконденсатного месторождения, имеющего важное значение для экономики республики,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"Карачаганакгазпром",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комплекса, обеспечивающего единый технологический цикл производства, осуществить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единого лота не ниже суммы требований кредиторов первой и второй очередей, а также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согласование плана продажи конкурсной массы с Министерством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дополнительное требование к покупателю имущественного комплекса путем включения его в договор купли-продажи, предусматривающее принятие покупателем обязательств по использованию приобретенного имущества для обеспечения производственной деятельности по разработке Карачаганакского нефтегазоконденсатного месторождения.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в установленном законодательством порядке обеспечить осуществление контроля за выполнением покупателем своего обязательства по договору купли-продажи.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