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0072" w14:textId="0d50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14 апреля 1997 года N 558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2002 года N 604. Утратило силу - постановлением Правительства РК от 19 марта 2003 г. N 269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14 апреля 1997 года N 558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P970558_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перечня импортируемых товаров, используемых в сельскохозяйственном производстве, а также импортируемых оборудования, сырья, материалов, запасных частей, медикаментов, за исключением освобожденных в соответствии с Законом Республики Казахстан "О налогах и других обязательных платежах в бюджет", по которым налог на добавленную стоимость уплачивается в порядке, устанавливаемом Министерством государственных доходов по согласованию с Министерством финансов Республики Казахстан" (САПП Республики Казахстан, 1997 г., N 16, ст. 131)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импортируемых товаров, используемых в сельскохозяйственном производстве, импортируемых оборудования, сырья, материалов, запасных частей, медикаментов, за исключением освобожденных в соответствии с Законом Республики Казахстан "О налогах и других обязательных платежах в бюджет", по которым налог на добавленную стоимость уплачивается в порядке, устанавливаемом Министерством государственных доходов по согласованию с Министерством финансов Республики Казахстан,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73-2, 108-1, 108-2, 108-3, 108-4, 108-5, 110-1, 112-1, 204-1, 212-7, 234-2, 234-3, следующего содержания: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"73-2  Профили фасонные, нарезанные по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размеру, для гражданской авиации             4008 29 100,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108-1  Двигатели турбореактивные для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гражданской авиации тягой более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44 кН, но не более 132 кН                    8411 12 130,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108-2  Турбины газовые прочие мощностью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 более 5000 кВт для гражданской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авиации                                      8411 81 100,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108-3  Части турбореактивных и турбовинтовых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двигателей для гражданской авиации           8411 91 100,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108-4  Силовые установки и двигатели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гидравлические линейного действия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(цилиндры) для гражданской авиации           8412 21 100,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108-5  Части двигателей и силовых установок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для гражданской авиации                      8412 90 100,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110-1  Насосы вакуумные для гражданской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авиации                                      8414 10 100,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112-1  Вентиляторы для гражданской авиации          8414 59 100,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204-1  Зубчатые передачи и зубчатые колеса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 сборе с валами для гражданской авиации     8483 40 100,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212-7  Преобразователи статистические для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гражданской авиации                          8504 40 100,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234-2  Шасси и их части для гражданской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авиации                                      8803 20 100,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234-3  Части самолетов прочие, для гражданской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авиации                                      8803 30 100".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