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51bf" w14:textId="ea65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января 2002 года N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2002 года N 122а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26 января 2002 года N 122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Министерства транспорта и коммуникаций Республики Казахстан на 2002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"Обучение специалистов Комитета гражданской авиации: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сертификация аэропортов - 2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сертификация авиакомпаний - 3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расследования авиационных происшествий - 2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экономика авиакомпаний - 1 специалист.";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6, слова "- работы по дноуглублению (землечерпанию) - 110,4 тыс. м3;"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"1600,4" заменить цифрой "1490";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"дноочистительные работы в объеме 10700 т" дополнить словами "ремонт флота, в том числе текущий ремонт - 83 единицы, средний ремонт - 9 единиц, капитальный ремонт - 2 единицы;";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по обеспечению метрологического контроля аппаратуры, стендов эталонных образцов наземной техники и на борту воздушных судов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подлежащих проверке средств измерений, применяемых в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"О порядке продления ресурсов и сроков службы воздушных судов, авиадвигателей и их комплектующих изделий в предприятиях";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пассажиров, багажа и грузов на воздушном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Воздушный кодекс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государственной регистрации и порядок определения годности аэродромов для сверхлегкой авиации в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организациях по авиатопливообеспечению в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приема, хранения, подготовки к выдаче на заправку и контролю качества авиационных ГСМ и спецжидкостей в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авиационной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Типовой аварийный план по организации поисковых и аварийно- спасательных работ в районе ответственности аэропортов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предполетного и специального досмотра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сертификации организации гражданской авиации по авиационной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по поисковому и аварийно-спасательному обеспечению полетов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Наставление по штурманскому обеспечению в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по организации и выполнению полетов для оказания медицинской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фразеологии и радиообмена при выполнении полетов и управлению воздушным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Инструкция о порядке проведения в гражданской авиации Республики Казахстан предполетного медицинского осмотра членов экипажа;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правил сертификации медицинских учреждений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сертификации учебных организаций, заведений,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осуществляющих подготовку авиационного персонала гражданской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Правила проведения независимого аудита систем поддержания летной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годности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Положение о методической работе в службе движения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Наставление по технической эксплуатации наземных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радиотехнического обеспечения полетов и электросвязи в гражданской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в приложении 7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"План мероприятий по реализации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графу 5 строки, порядковый номер 1,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"Выполнение строительных работ в соответствии с проектно-сметной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документацией, прошедшей в установленном порядке государственную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экспертизу и утверждение: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подходы к русловому мосту: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земляные работы - 500 тыс. м3;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устройство дорожной одежды - 8,1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русловой мост: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устройство дорожной одежды - 495 п.м.;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строительство пойменного моста - 1450 п.м.";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графу 5 строки, порядковый номер 2,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"Выполнение строительных работ в соответствии с проектно-сметной документацией, прошедшей в установленном порядке государственную экспертизу и утверждение: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земляного полотна - 986 тыс. м3;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дорожной одежды - 1028 тыс. м2;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искусственных сооружений";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3, после слов "Выполнение строительных работ" дополнить словами "в соответствии с проектно-сметной документацией, прошедшей в установленном порядке государственную экспертизу и утверждение";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"Выполнение строительных работ в соответствии с проектно-сметной документацией, прошедшей в установленном порядке государственную экспертизу и утверждение: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подходов - 45 тыс. м3;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17% строительных работ по мосту.";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после слов "г.Уральска" дополнить словами "в соответствии с проектно-сметной документацией, прошедшей в установленном порядке государственную экспертизу и утверждение";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Завершение реконструкции участка автодороги "Астана - Боровое" протяженностью 128 км в соответствии с проектно-сметной документацией, прошедшей в установленном порядке государственную экспертизу и утверждение: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земляного полотна - 986 тыс. м3;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дорожной одежды - 1028 тыс. м2;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искусственных сооружений";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после слов "г. Лениногорск - граница Республики Алтай" дополнить словами "в соответствии с проектно-сметной документацией, прошедшей в установленном порядке государственную экспертизу и утверждение";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"г. Кызылорда" дополнить словами "в соответствии с проектно-сметной документацией, прошедшей в установленном порядке государственную экспертизу и утверждение";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"350" заменить цифрой "45", слова "строительство моста 306 п.м." заменить словами "выполнение 17% строительных работ по мосту";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приложении 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2, после слов "Оплата консалтинговых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Консорциуму СН2М НILL/ККА&amp;А/РСI" дополнить словами "Проведение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;государственной экспертизы";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в приложении 9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"План мероприятий по реализации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графу 5 строки, порядковый номер 2, после слов "Оплата консалтинговых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JОС/WSА (Япония)" дополнить словами "Проведение работ по текущему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ремонту и содержанию автомобильной дороги Алматы - Боровое";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в приложении 10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"План мероприятий по реализации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графу 5 строки, порядковый номер 1, после слов "Приобретение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основного оборудования" дополнить словами "Оплата услуг 2 технических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переводчиков";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в приложении 14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"План мероприятий по реализации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графу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"Проведение работ по капитальному ремонту 27 км автодорог,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ремонт дорог - 27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ремонт мостов - 6 шт., 278 п.м.;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Проведение работ по среднему ремонту 1559 км автодорог,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ремонт дорог с черным покрытием с шероховатой поверхностной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обработкой - 1459 км;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ремонт дорог с щебеночным покрытием - 100 км";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7 изложить в редакции согласно приложению;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(Примечание РЦПИ: приложение к пункту 7 не прилагалось).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в приложении 16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"План мероприятий по реализации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графу 5 строки, порядковый номер 2, после слов "Оплата консалтинговых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услуг ассоциации "Нипон Коей" (Япония)/Консалт лтд./ОАО "Каздорпроект"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(Казахстан)" дополнить следующими словами: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"Оплата услуг двух технических переводчиков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Оплата аренды помещения ассоциации "Нипон Коей" (Япония)/Консалт лтд.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/ОАО "Каздорпроект" (Казахстан) согласно контракту";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в приложении 27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 "План мероприятий по реализации бюджетной программы":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графу 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"Приобретение оборудования и литературы: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 компьютера, 1 телевизора, 1 видеомагнитофона, 1 экрана для проектора, 1 цветного принтера, 1 копировального аппарата, 30 флоппи дискет, 50 видеокассет, 1 стола для компьютера, 1 стола для проектора, 45 офисных стульев для класса, 10 шкафов для книг, учебной литературы (500 экземпляров), 10 наглядных пособий, 4 связывающих кабелей, 1 сканера, 3 ноутбуков.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Закупка и монтаж 1 видеопроектора.";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критерий - оснащение и закупка оборудования и литературы для специального кабинета - ситуационной комнаты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компьютера, 1 телевизора, 1 видеомагнитофона, 1 экрана для проектора, 1 цветного принтера, 1 копировального аппарата, 30 флоппи дискет, 50 видеокассет, 1 стола для компьютера, 1 стола для проектора, 45 офисных стульев для класса, 10 шкафов для книг, учебной литературы (500 экземпляров), 10 наглядных пособий, 4 связывающих кабелей, 1 сканера, 3 ноутбуков, 1 видеопроектор.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Качественный критерий - повышение профессионального уровня авиационных специалистов Комитета гражданской авиации в соответствии с требованиями международных норм и стандартов Международной организации гражданской авиации (ИКАО).";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приложении 28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"Закупка дорожной техники: автогрейдер гидравлический средний - 86 шт., автогрейдер гидравлический тяжелый - 2 шт., битуморазогреватель передвижной - 40 шт., бульдозер - 4 шт., самоходный вибрационный каток с прицепом для перевозки - 60 шт., косилка навесная - 74 шт., магистральная маркировочная машина - 4 шт., микроавтобус для дорожного мастера - 17 шт., погрузчик фронтальный колесный - 32 шт., экскаватор-погрузчик легкий колесный - 2 шт., трактор колесный - 41 шт., фреза навесная с трактором - 40 шт., пескоразбрасыватель - 12 шт., ямокопатель - 16 шт., снегоочиститель шнекороторный - 8 шт., универсальная машина для содержания дорог - 13 шт., передвижная ремонтная мастерская - 15 шт., экскаватор тяжелый гусеничный, гидравлический - 2 шт., каток вибрационный комбинированный - 2 шт., каток вибрационный двухвальцовый - 2 шт., каток статический пневмоколесный - 1 шт., асфальтобетонный завод - 1 шт., дробильная установка по производству кубовидного щебня - 1 шт., автомобиль самосвал - 10 шт., автомобиль пикап - 4 шт., лабораторное оборудование - 5 комплектов, битумно-эмульсионная установка - 2 шт., виброплита - 4 шт., прицепной сварочный агрегат - 15 шт., прицепной компрессор - 30 шт., автомобиль самосвал - 14 шт., асфальтоукладчик - 2 шт.".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