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20d7" w14:textId="5822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2003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занятости населения"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2003 год в размере 0,14 процента к экономически активному населению республики.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