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fb3f" w14:textId="f2af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ноября 2002 года N 1233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2003 года N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2002 года N 1233 "О реорганизации дочернего государственного предприятия "Жезказганредмет" Республиканского государственного предприятия "Национальный центр по комплексной переработке минерального сырья Республики Казахстан" Министерства индустрии и торговли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"Определить основным предметом деятельности Предприятия осуществление производственно-хозяйственной деятельности в области науки по вопросам переработки материалов, содержащих осмий, рений и редкоземельные металлы, и производства этих металлов.".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