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85a1" w14:textId="9da8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2004 года N 566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ликвидации последствий региональной чрезвычайной ситуации природного характера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Алматинской области из резерва Правительства Республики Казахстан, предусмотренного в республиканском бюджете на 2004 год на ликвидации чрезвычайных ситуаций природного и техногенного характера и иные непредвиденные расходы, 167913000 (сто шестьдесят семь миллионов девятьсот тринадцать тысяч) тенге для ликвидации последствий поднятия уровня грунтовых вод в населенных пунктах Енбекшиказахского района Алматинской области.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Алматинской области представить Агентству Республики Казахстан по чрезвычайным ситуациям отчет об объемах и стоимости выполненных работ за 2004 год.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