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2b82" w14:textId="3482b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22 декабря 2004 года N 1354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2005 года N 509б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апреля 2004 года и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декабря 2004 года "О республиканском бюджете на 2005 год"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декабря 2004 года N 1354 "Об утверждении паспортов республиканских бюджетных программ на 2005 год"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Центральной избирательной комиссии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401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графе 5 таблицы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строке, порядковый номер 4, слова "в двух залах" заменить словами "в одном зале; приобретение автотранспортных средств в количестве 4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строке, порядковый номер 6, после слов "очередных выборов" дополнить словом "Президента,".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