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1a42" w14:textId="d5d1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приемочной комиссии по приемке в эксплуатацию объектов проекта "Реконструкция Атырауского нефтеперерабатывающего завода"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2006 года N 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2001 года "Об архитектурной, градостроительной и строительной деятельности в Республике Казахстан" и в связи с завершением строительства объектов реконструкции Атырауского нефтеперерабатывающего завода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Государственную приемочную комиссию (далее - комиссия)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Киинов                 - вице-министр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 Кетебаевич        Республики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Кулекеев               - первый вице-президент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Жаксылык Абдрахметович   "Национальная компания "КазМунайГаз",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Масаюки Сайто          - менеджер по проекту реконструкции Атырауского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нефтеперерабатывающего завода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"JGC",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Нургалиев              - начальник управления архитектурно-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Мирхат Азитаевич         строительного контроля и инспектирования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Комитета по делам строительства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жилищно-коммунального хозяйства Министерства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индустрии и торговли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Мералиев               - управляющий директор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Садуохас Аташович        "Национальная компания "КазМунайГаз"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нефтепереработке и нефтехимии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Маханов                - начальник отдела Департамента нефтяной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Абдильдаевич       промышленности Министерства энергетики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минеральных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Шанкиева               - заместитель начальника Атырауского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Куралай Кабдабаевна      территориального управления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окружающей среды Министерства охраны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окружающей среды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Жумагалиев             - заместитель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Тулегенович      государственного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эпидемиологического надзора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Дюсекенов              - начальник управления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Нурслям Рахимович        государственному контролю и надзору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области чрезвычайных ситуаций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чрезвычайным ситуациям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               - заместитель председателя Межрегионального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Саламат Ермуханович      налогового комитета N 1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Министерства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Байтазиев              - генеральный директор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 Алтыбаевич        с ограниченной ответственностью "Атырауский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нефтеперерабатывающий завод"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Юкио Ниихо             - генеральный менеджер корпорации "Марубени"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Работу комиссии начать не позднее пяти дней после официального уведомления заказчиком о готовности объектов к предъявлению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Комиссии представить на утверждение в Министерство энергетики и минеральных ресурсов Республики Казахстан акт приемки в эксплуатацию объектов проекта "Реконструкция Атырауского нефтеперерабатывающего завода".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