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61f0" w14:textId="0776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2008 года № 1051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Конституционный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Конституционный 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выборах в Республике Казахстан"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сентября 1995 года "О выборах в Республике Казахстан"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2 статьи 11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"Заместитель Председателя и секретарь Центральной избирательной комиссии избираются на первом заседании комиссии.";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"окружных избирательных комиссий" дополнить словами ", организует разъяснение законодательства о выборах";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"политических партий" дополнить словами "и другими участниками избирательного процесса";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6-1)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организует изготовление, определяет порядок выдачи и учета открепительных удостоверений на право голосования;";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", их доверенных лиц"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16-1) слова "web-сайте" заменить словами "интернет-ресурсе";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2-1)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регистрирует доверенных лиц кандидатов в Президенты, политических партий, выдвинувших партийные списки, выдает им соответствующие удостоверения;";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"web-сайте" заменить словами "интернет-ресурсе";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6 после слов "прекращения деятельности" дополнить словами "и ликвидации";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"ненадлежащего выполнения обязанностей" заменить словами "требований настоящего Конституционного 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11 статьи 20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"Членам избирательных комиссий, не указанным в части второй настоящего пункта, на период подготовки и проведения выборов устанавливается заработная плата в размере не менее трех минимальных заработных плат за счет средств, выделенных на проведение выборов.";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части четвертой пункта 2 статьи 20-2 слова ", либо не имеющие практики наблюдения за выборами"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пункте 5 статьи 23 слова "со дня создания участков" заменить словами "после назначения или объявления выборов";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"График работы участковых избирательных комиссий, за исключением дня голосования, определяется соответствующими территориальными избирательными комиссиями.";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предложении втором пункта 4 слова "о необходимости исправлений в списках" заменить словами "о необходимости включения в списки избирателей, исключения из них либо исправлений в списках избирателей";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 7 статьи 27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 массовой информации обязаны распространять информацию о мероприятиях по выдвижению всех кандидатов и партийных списков, их регистрации избирательными комиссиями в равных объемах печатной площади, эфирного времени.";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пункт 4 статьи 28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Местные исполнительные органы и органы местного самоуправления предоставляют кандидатам на договорной основе помещения для встреч с избирателями. Условия предоставления помещения должны быть едиными и равными для всех кандидатов.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Избирательные комиссии совместно с местными исполнительными органами и органами местного самоуправления составляют график встреч кандидатов с избирателями в выделенном помещении и публикуют его в средствах массовой информации.";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 1) пункта 2 статьи 33 дополнить словами ", специалистов, обеспечивающих эксплуатацию электронной избирательной системы";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подпункте 1) пункта 3 статьи 34 слова "в депутаты по избирательным округам"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предложении четвертом пункта 1 статьи 38 слова "принято и доведено до сведения избирателей не позднее чем за семь дней до дня голосования" заменить словами "доведено до избирателей";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части второй пункта 2 статьи 39 слова "на избирательном участке" заменить словами "в помещении для голосования";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подпункте 3) пункта 2 статьи 48 слова "в день голосования"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пункт 2 статьи 50-5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"Запуск электронной избирательной системы производится в установленное Центральной избирательной комиссией время.";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части второй пункта 5 статьи 87: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"пятнадцать дней" заменить словами "один месяц";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"десять" заменить словом "двадцать";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части второй пункта 8 статьи 89: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"десять" заменить словом "двадцать";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"пять" заменить словом "пятнадцать";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статье 97-1: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Если семь процентов голосов избирателей, принявших участие в голосовании, получено только одной политической партией, то к распределению депутатских мандатов допускается список указанной политической партии, а также партийный список партии, набравшей следующее наибольшее число голосов избирателей, принявших участие в голосовании.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голосов избирателей, поданных за две политические партии, делится на число распределяемых депутатских мандатов. Полученный результат есть первое избирательное частное (квота).";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Число голосов, полученных каждым партийным списком, участвующим в распределении депутатских мандатов, делится на первое избирательное частное.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Число голосов, полученное списком партии, не преодолевшей семипроцентный барьер и участвующей в распределении мандатов в соответствии с пунктом 1-1 настоящей статьи, делится на первое избирательное частное и умножается на поправочный коэффициент 0,7.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Целая часть, полученная в результате деления числа, есть число депутатских мандатов, которые получает соответствующая политическая партия, сформировавшая партийный список.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Политическая партия, не преодолевшая семипроцентный барьер и участвующая в распределении мандатов в соответствии с пунктом 1-1 настоящей статьи, получает не менее двух мандатов.";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распределении мандатов в соответствии с пунктом 1-1 настоящей статьи нераспределенные мандаты передаются тому партийному списку, который по итогам голосования преодолел семипроцентный барьер.";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пункт 4 статьи 101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Выборы депутатов маслихатов вместо выбывших назначаются областной, городской (города республиканского значения и столицы Республики) избирательной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Выборы депутатов маслихатов вместо выбывших проводятся одновременно в последнее воскресенье марта и (или) последнее воскресенье октября.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Центральной избирательной комиссией выборы депутатов маслихатов вместо выбывших могут быть назначены соответствующей территориальной избирательной комиссией на другую дату.";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части второй пункта 1 статьи 104 слова "Центральной избирательной комиссии" заменить словами "местных исполнительных органов".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Конституционный закон вводится в действие со дня его официального опубликования, за исключением подпункта 19) статьи 1, который вводится в действие после прекращения полномочий депутатов Мажилиса Парламента, избранных по партийным спискам 18 августа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