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fa84" w14:textId="22af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 и условий предоставления кредита акционерному обществу "Досжан темир жолы (ДТЖ)"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2010 года № 1376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акционерному обществу "Фонд национального благосостояния "Самрук-Қазына" (далее - заемщик)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бюджетный кредит, предусмотренный по бюджетной программе 051 "Кредитование АО "Фонд национального благосостояния "Самрук-Қазына" для обеспечения конкурентоспособности и устойчивости национальной экономики", для последующего кредитования акционерного общества "Досжан темир жолы (ДТЖ)" (далее - АО "Досжан темир жолы (ДТЖ)") в сумме 3640000000 (три миллиарда шестьсот сорок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 для кредитования АО "Досжан темир жолы (ДТЖ)":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целью кредита является реализация проекта строительства железнодорожной линии Шар -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20 (двадцать) лет с шестилетним льготным периодом по погашению основного долга по ставке вознаграждения, равной 0,25 (ноль целых двадцать пять сотых)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для кредитования АО "Досжан темир жолы (ДТЖ)" не должна превышать 0,5 (ноль целых пять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основного долга по кредиту осуществляется заемщиком равными долями по истечении срока льготного периода, указанного в подпункте 2)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(шесть) месяцев с момента выделения кредита заемщику;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Сторонами кредитного договора являются Министерство финансов Республики Казахстан (далее - кредитор), Министерство индустрии и новых технологий Республики Казахстан (далее - администратор) и 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 выделяется без предоставления заемщиком обеспечения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Кредитору и администратору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заключение кредитного договора, указанного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Заемщику обеспечить перечисление суммы кредита на счет АО "Досжан темир жолы (ДТЖ)" в течение 10 (десяти) рабочих дней со дня заключения кредитного договора, указанного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Администратору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