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fbcf" w14:textId="f3cf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13 января 2009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2010 года № 1427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2009 года № 6 "Об утверждении Плана мероприятий по реализации Плана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2009-2010 годы"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Плана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2009-2010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III. "Решение проблем на рынке недвижимости":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"Реализация новых механизмов по решению проблем на рынке недвижимости":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подпункта 3-1):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"10 млрд. тенге" заменить словами "7 млрд.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строительства жилых комплексов "Солнечный квартал" и "Шанырак" в городе Алматы будет осуществляться через акционерное общество "Фонд стрессовых активов" на сумму 3 млрд. тенге, из них на финансирование жилого комплекса "Солнечный квартал" - 2 млрд. тенге, жилого комплекса "Шанырак" - 1 млрд.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