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a524" w14:textId="7a9a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марта 2011 года № 254 "Об утверждении Программы "Производительность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2011 года № 999. Утратило силу постановлением Правительства Республики Казахстан от 23 июня 2016 года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23.06.2016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2011 года № 254 "Об утверждении Программы "Производительность 2020"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"Производительность 2020",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"Введение"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"управленческие и производственные технологии - комплекс организационных мер по выполнению процессов управления и производства, состоящие из информационных, вычислительных, организационных, производственных и логических действий, выполняемых на предприятиях различного профиля по определенному алгоритму вручную или с использованием достижений науки, техники и общества в целом, направленные на повышение эффективности организации производства и производительности труда.";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"Этапы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участия в Программе":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Оператор Программы направляет экспертную оценку администратору Программы, заявителю и оператору инструмента.";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При положительном решении оператора инструмента оператор Программы, оператор инструмента и участник заключают соглашение по реализации инвестиционного проекта, которым предусматривается:";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"Критерии, предъявляемые к консалтинговой компании" абзац четвертый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"отсутствие налоговой задолженности налогоплательщика, задолженности по обязательным пенсионным взносам и социальным отчислениям.";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"Инструменты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"Механизм оплаты за разработку или экспертизу комплексного плана консалтинговой компанией"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"Механизм оплаты администратором Программы участнику за разработку или экспертизу комплексного плана консалтинговой компанией: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самостоятельно определяет консалтинговую компанию из утвержденного перечня для разработки или экспертизы комплексного плана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Заявитель и консалтинговая компания заключают договор о разработке или экспертизе комплексного плана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представляет полный пакет документов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основе положительной экспертной оценки и документов, подтверждающих расходы участника на разработку или экспертизу комплексного плана инвестиционного проекта, администратор Программы осуществляет перечисление выделенных в рамках бюджетной программы денежных средств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Оператор Программы осуществляет перечисление участнику денежных средств, перечисленных администратором Программы, в полном объеме, при этом вознаграждение оператору Программы за перечисление денежных средств участникам не предусмотрено.";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подразделах Программы "Привлечение квалифицированных проектных и инжиниринговых организаций", "Предоставление инновационных грантов", "Привлечение высококвалифицированных зарубежных специалистов", "Внедрение современных управленческих и производственных технологий":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вторые "Оператор инструмента - юридическое лицо со 100-процентным участием государства в его уставном капитале, основным предметом деятельности которого является содействие в обеспечении координации процессов инновационного развития и предоставления мер государственной поддержки"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"Оператор инструмента - юридическое лицо со 100-процентным участием государства в его уставном капитале, основным предметом деятельности которого является содействие в обеспечении координации процессов инновационного развития и предоставления мер государственной поддержки и/или повышение общей инновационной активности в стране, в том числе содействие развитию высокотехнологичных и наукоемких производств.";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"Администратор программы перечисляет средства на счета оператора инструмента на основе соглашений о предоставлении инструмента между оператором инструмента и участниками. В случае не исполнения или не полного исполнения условий соглашений о предоставлении инструмента со стороны участников, неиспользованные средства по заключенным соглашениям о предоставлении инструмента перераспределяются оператором инструмента для финансирования в последующем финансовом году неисполненного проекта или перераспределяются на софинансирование других проектов, одобренных оператором инструмента.";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Программы "Внедрение современных управленческих и производственных технологий" после слов "управленческих" дополнить словами "и производственных".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Республики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