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9012" w14:textId="b4f9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5 декабря 2003 года № 1238 "Некоторые вопросы Комиссии по вопросам развития телерадиовещания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2012 года № 755. Утратило силу постановлением Правительства Республики Казахстан от 10 августа 2015 года № 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2003 года № 1238 «Некоторые вопросы Комиссии по вопросам развития телерадиовещания в Республике Казахстан» (САПП Республики Казахстан, 2003 г., № 46, ст. 508),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«Некоторые вопросы Комиссии по вопросам развития телерадиовещания»;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прилагаемое Положение о Комиссии по вопросам развития телерадиовещания.»;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развития телерадиовещания в Республике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«Положение о Комиссии по вопросам развития телерадиовещания»;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Положение о Комиссии по вопросам развития телерадиовещания (далее - Положение) регламентирует деятельность Комиссии по вопросам развития телерадиовещания, образованной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2002 года № 203.»;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 2 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Комиссия образована в целях учета и защиты общественных интересов в области телерадиовещания, а также удовлетворения потребностей населения в теле-, радиоканалах.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Комиссии осуществляется на основе прозрачности и открытости при обсуждении и решении вопросов, входящих в ее компетенцию.»;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Состав Комиссии формируется из числа депутатов Парламента Республики Казахстан (по согласованию), представителей центральных государственных органов Республики Казахстан, отрасли телерадиовещания и неправительственных организаций (по согласованию).»;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Основными задачами и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по формированию единого информационного пространства и реализации государственной политики в области развития телерадиовещания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рекомендаций, направленных на повышение эффективности использования радиочастотного спектра, выделяемого для работы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рекомендаций и предложений по реализации государственной политики в области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заявок претендентов на участие в конкурсе по формированию перечня теле-, радиоканалов свободного доступа в многоканальном вещании и разработка рекомендаций по определению победителей;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заявок претендентов на участие в конкурсе по формированию перечня обязательных теле-, радиоканалов в многоканальном вещании и разработка рекомендаций по определению победителей;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заявок претендентов на участие в конкурсе по распределению полос частот, радиочастот (радиочастотных каналов) для целей телерадиовещания и разработка рекомендаций по определению победителей с учетом их технических и финансовых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выработка рекомендаций по итогам заслушивания национального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выработка рекомендаций по вопросам соблюдения законодательства в области телерадиовещания.»;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Рабочим органом Комиссии является Комитет информации и архивов Министерства культуры и информации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