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0f5e" w14:textId="be20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276. Утратило силу постановлением Правительства Республики Казахстан от 3 июня 2022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511 "Об утверждении перечня организаций, являющихся субъектами базового финансирования" (САПП Республики Казахстан, 2011 г., № 38, ст. 461)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являющихся субъектами базового финансирования,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культуры Республики Казахстан"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спорта Республики Казахстан";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здравоохранения Республики Казахстан" заголовок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здравоохранения и социального развития Республики Казахстан";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143,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центр онкологии и трансплантологии"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строкой, порядковый номер 145-1,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научно-исследовательский институт по охране труда Министерства здравоохранения и социального развития Республики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разделы "Министерство труда и социальной защиты населения Республики Казахстан" и "Министерство регионального развития Республики Казахстан"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раздел "Агентство Республики Казахстан по защите прав потребителей"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"Научный центр гигиены и эпидемиологии имени Хамзы Жуматова" Комитета по защите прав потребителей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"Казахский научный центр карантинных и зоонозных инфекций имени Масгута Айкимбаева" Комитета по защите прав потребителей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"Научно-практический центр санитарно-эпидемиологической экспертизы и мониторинга" Комитета по защите прав потребителей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научно-исследовательский и проектный институт строительства и архитектуры"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