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d131" w14:textId="660d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апреля 2002 года № 407 "О мерах по реализации Закона Республики Казахстан "Об охранной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454. Утратило силу постановлением Правительства Республики Казахстан от 2 марта 2022 года № 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апреля 2002 года № 407 "О мерах по реализации Закона Республики Казахстан "Об охранной деятельности"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средств для использования работниками субъектов охранной деятельности";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средств защиты и специальных технических средств, используемых частными охранными организациями,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2015 года №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2002 года № 407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специальных средств для использования работниками субъектов</w:t>
      </w:r>
      <w:r>
        <w:br/>
      </w:r>
      <w:r>
        <w:rPr>
          <w:rFonts w:ascii="Times New Roman"/>
          <w:b/>
          <w:i w:val="false"/>
          <w:color w:val="000000"/>
        </w:rPr>
        <w:t>охранной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Резиновые палки.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Бронемашины для инкассации и перевозки ценностей.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Жилет защитный 1-5-го классов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Шлем защитный 1-3-го классов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Наручники.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Детекторы обнаружения оружия, взрывных веществ и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Детекторы обнаружения радиоактивных, химических и иных отравляющих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Системы охранной, тревожной сигнализации.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Системы контроля доступа.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Видеоконтрольные и видеоохранные системы телевизионного наблюдения, не относящиеся к технике двойного применения.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Системы передачи извещения, в том числе и по радиоканалам.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применении резиновых палок запрещается нанесение ими ударов по голове, шее и ключичной области, животу и половым органам правонарушителей.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распространяется только на частные охранные организации.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