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2984" w14:textId="2862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27 августа 2012 года № 1090 "Об утверждении Правил государственной регистрации космических объектов и прав на них и формы регистра космических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2015 года № 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августа 2012 года № 1090 «Об утверждении Правил государственной регистрации космических объектов и прав на них и формы регистра космических объектов» (САПП Республики Казахстан, 2012 г., № 67, ст. 966).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