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9ba2" w14:textId="d419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функционирования системы гарантирования прав граждан Республики Казахстан в сфере выездного туризма, суммы денег, подлежащих обеспечению банковской гарантией для туроператоров и туроператоров-фрахтователей, осуществляющих деятельность в сфере выездного туризма, суммы денег, подлежащих перечислению на банковский счет, открытый специально для администратора системы гарантирования прав граждан Республики Казахстан в сфере выездного туризма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2016 года № 607. Утратило силу постановлением Правительства Республики Казахстан от 1 сентября 2023 года № 752.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10-2)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июня 2001 года "О туристской деятельности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системы гарантирования прав граждан Республики Казахстан в сфере выездного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сумму денег</w:t>
      </w:r>
      <w:r>
        <w:rPr>
          <w:rFonts w:ascii="Times New Roman"/>
          <w:b w:val="false"/>
          <w:i w:val="false"/>
          <w:color w:val="000000"/>
          <w:sz w:val="28"/>
        </w:rPr>
        <w:t>, подлежащих обеспечению банковской гарантией для туроператоров и туроператоров-фрахтователей, осуществляющих деятельность в сфере выездного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сумму денег</w:t>
      </w:r>
      <w:r>
        <w:rPr>
          <w:rFonts w:ascii="Times New Roman"/>
          <w:b w:val="false"/>
          <w:i w:val="false"/>
          <w:color w:val="000000"/>
          <w:sz w:val="28"/>
        </w:rPr>
        <w:t>, подлежащих перечислению на банковский счет, открытый специально для администратора системы гарантирования прав граждан Республики Казахстан в сфере выездного туризма.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607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функционирования системы гарантирования прав граждан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в сфере выездного туризма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– в редакции постановления Правительства РК от 03.09.2021 </w:t>
      </w:r>
      <w:r>
        <w:rPr>
          <w:rFonts w:ascii="Times New Roman"/>
          <w:b w:val="false"/>
          <w:i w:val="false"/>
          <w:color w:val="ff0000"/>
          <w:sz w:val="28"/>
        </w:rPr>
        <w:t>№ 609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функционирования системы гарантирования прав граждан Республики Казахстан в сфере выездного туризма (далее – Правила) разработаны в соответствии с подпунктом 10-2)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туристской деятельности в Республике Казахстан" (далее – Закон) и регулируют порядок функционирования системы гарантирования прав граждан Республики Казахстан в сфере выездного туризма.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03.09.2021 </w:t>
      </w:r>
      <w:r>
        <w:rPr>
          <w:rFonts w:ascii="Times New Roman"/>
          <w:b w:val="false"/>
          <w:i w:val="false"/>
          <w:color w:val="ff0000"/>
          <w:sz w:val="28"/>
        </w:rPr>
        <w:t>№ 609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специальный счет – банковский счет, открытый специально для администратора системы гарантирования прав граждан Республики Казахстан в сфере выездного туризма;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гарантирования прав граждан Республики Казахстан в сфере выездного туризма (далее – система) – совокупность правоотношений между гражданами Республики Казахстан, турагентами, туроператорами, туроператорами-фрахтователями, администратором системы гарантирования прав граждан Республики Казахстан в сфере выездного туризма и уполномоченным органом, обеспечивающих защиту прав граждан Республики Казахстан в сфере выездного туризма;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администратор системы гарантирования прав граждан Республики Казахстан в сфере выездного туризма – юридическое лицо, определенное Правительством Республики Казахстан, единственным видом деятельности которого является осуществление функций администратора системы гарантирования прав граждан Республики Казахстан в сфере выездного туризма (далее – администратор системы);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туристский код – уникальный номер, присваиваемый туристу туроператором в сфере выездного туризма, гарантирующий обязательства туроператора в рамках организованного выездного туризма;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центральный исполнительный орган, осуществляющий функции государственного управления в области туристской деятельности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Правительства РК от 03.09.2021 </w:t>
      </w:r>
      <w:r>
        <w:rPr>
          <w:rFonts w:ascii="Times New Roman"/>
          <w:b w:val="false"/>
          <w:i w:val="false"/>
          <w:color w:val="ff0000"/>
          <w:sz w:val="28"/>
        </w:rPr>
        <w:t>№ 609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функционирования системы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– в редакции постановления Правительства РК от 03.09.2021 </w:t>
      </w:r>
      <w:r>
        <w:rPr>
          <w:rFonts w:ascii="Times New Roman"/>
          <w:b w:val="false"/>
          <w:i w:val="false"/>
          <w:color w:val="ff0000"/>
          <w:sz w:val="28"/>
        </w:rPr>
        <w:t>№ 609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Субъектами системы являются: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туроператоры, осуществляющие деятельность в сфере выездного туризма (далее – туроператоры);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туроператоры-фрахтователи, осуществляющие деятельность в сфере выездного туризма (далее – туроператоры-фрахтователи);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турагенты, осуществляющие деятельность в сфере выездного туризма (далее – турагенты);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администратор системы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обеспечения исполнения обязательств,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27-3 Закона, туроператоры и туроператоры-фрахтователи предоставляют администратору системы: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подлинник либо нотариально засвидетельствованную копию договора банковской гарантии на сумму денег, утвержденную Правительством Республики Казахстан, заключенного туроператором и туроператором-фрахтователем с банком второго уровня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перечислении на специальный счет туроператором и туроператором-фрахтователем </w:t>
      </w:r>
      <w:r>
        <w:rPr>
          <w:rFonts w:ascii="Times New Roman"/>
          <w:b w:val="false"/>
          <w:i w:val="false"/>
          <w:color w:val="000000"/>
          <w:sz w:val="28"/>
        </w:rPr>
        <w:t>суммы денег</w:t>
      </w:r>
      <w:r>
        <w:rPr>
          <w:rFonts w:ascii="Times New Roman"/>
          <w:b w:val="false"/>
          <w:i w:val="false"/>
          <w:color w:val="000000"/>
          <w:sz w:val="28"/>
        </w:rPr>
        <w:t xml:space="preserve"> с каждого реализованного турагентом гражданину Республики Казахстан туристского продукта, утвержденной Правительством Республики Казахстан.</w:t>
      </w:r>
    </w:p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перечислении на специальный счет денег в сумме, утвержденной Правительством Республики Казахстан, предоставляются туроператорами и/или туроператорами-фрахтователями администратору системы ежемесячно не позднее 5 числа месяца, следующего за отчетным, по форме, установленной администратором системы.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системы ежемесячно проводит с туроператорами и/или туроператорами-фрахтователями сверку сведений о реализованных гражданам Республики Казахстан туристских продуктах и сумм денег, подлежащих перечислению на специальный счет.</w:t>
      </w:r>
    </w:p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системы осуществляет: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администрирование механизма присвоения туристского кода гражданам Республики Казахстан в рамках выездного туризма;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дифференцированной суммы гарантирования, определенной Правительством Республики Казахстан;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аналитическую и исследовательскую работу для подготовки предложений в уполномоченный орган по индексации размера сумм денег, перечисляемых с каждого реализованного турагентом гражданину Республики Казахстан туристского продукта, и сумм, подлежащих обеспечению банковской гарантией, заключенной туроператором и туроператором-фрахтователем с банком второго уровня Республики Казахстан.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постановления Правительства РК от 03.09.2021 </w:t>
      </w:r>
      <w:r>
        <w:rPr>
          <w:rFonts w:ascii="Times New Roman"/>
          <w:b w:val="false"/>
          <w:i w:val="false"/>
          <w:color w:val="ff0000"/>
          <w:sz w:val="28"/>
        </w:rPr>
        <w:t>№ 609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Система не распространяется на правоотношения граждан Республики Казахстан с турагентами, туроператорами, туроператорами-фрахтователями, администратором системы и уполномоченным органом, связанные с поездками делового характера.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поездкам делового характера относится посещение страны (места) временного пребывания гражданами Республики Казахстан в профессионально-деловых целях, занимающимися оплачиваемой деятельностью.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6-1, в соответствии с постановлением Правительства РК от 03.09.2021 </w:t>
      </w:r>
      <w:r>
        <w:rPr>
          <w:rFonts w:ascii="Times New Roman"/>
          <w:b w:val="false"/>
          <w:i w:val="false"/>
          <w:color w:val="ff0000"/>
          <w:sz w:val="28"/>
        </w:rPr>
        <w:t>№ 609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системы ежегодно размещает отчеты о своей деятельности на интернет-ресурсе администратора системы и публикует их в периодических печатных изданиях, распространяемых на всей территории Республики Казахстан, по истечении 30 календарных дней, следующих за отчетным периодом.</w:t>
      </w:r>
    </w:p>
    <w:bookmarkEnd w:id="21"/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2-1. Порядок возврата внесенной банковской гарантии, а также перечисленных средств за реализованные туристские продукты и применение метода зачета перечислений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2, в соответствии с постановлением Правительства РК от 03.09.2021 </w:t>
      </w:r>
      <w:r>
        <w:rPr>
          <w:rFonts w:ascii="Times New Roman"/>
          <w:b w:val="false"/>
          <w:i w:val="false"/>
          <w:color w:val="ff0000"/>
          <w:sz w:val="28"/>
        </w:rPr>
        <w:t>№ 609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Администратор системы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осуществляет: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возврат внесенной банковской гарантии, а также перечисленных средств за реализованные туристские продукты туроператору или туроператору-фрахтователю системы при условии отсутствия фактов вывоза граждан Республики Казахстан по вине данного туроператора или туроператора-фрахтователя системы в случае прекращения им вида туроператорской деятельности в сфере выездного туризма;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возврат внесенной банковской гарантии туроператором или туроператором-фрахтователем системы при достижении предельной суммы банковской гарантии данному туроператору или туроператору-фрахтователю.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возврата внесенной банковской гарантии, а также перечисленных средств за реализованные туристские продукты туроператор или туроператор-фрахтователь направляют администратору системы письменное заявление в произвольной форме.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Администратор системы в течение 10 рабочих дней проводит сверку перечисленных средств туроператором или туроператором-фрахтователем, проверку на отсутствие фактов вывоза граждан Республики Казахстан по вине данного туроператора или туроператора-фрахтователя, а также учитывает наличие или отсутствие необходимости вывоза туристов туроператора или туроператора-фрахтователя.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7-3. После проведенной сверки администратор системы в течение 5 рабочих дней принимает решение о возврате либо отказе в возврате: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внесенной банковской гарантии, а также перечисленных средств за реализованные туристские продукты в случае, предусмотренном подпунктом 1) пункта 7-1 настоящих Правил;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внесенной банковской гарантии в случае, предусмотренном подпунктом 2) пункта 7-1 настоящих Правил.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7-4. Возврат банковской гарантии администратором системы осуществляется в течение 15 рабочих дней путем составления акта-приема передачи банковской гарантии.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перечисленных средств за реализованные туристские продукты осуществляется администратором системы в течение 15 рабочих дней путем перечисления средств на банковский счет туроператора или туроператора-фрахтователя.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7-5. В случае возврата банковской гарантии, указанной в подпункте 2) пункта 7-1 настоящих Правил, при уменьшении суммы перечисленных средств за реализованные туристские продукты ниже суммы денег, подлежащей обеспечению банковской гарантией в соответствующем финансовом году, туроператором или туроператором-фрахтователем данная сумма пополняется в течение 5 рабочих дней либо предоставляется подлинник или нотариально засвидетельствованная копия договора банковской гарантии администратору системы в течение 30 календарных дней.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7-6. При возврате банковской гарантии и перечисленных средств за реализованные туристские продукты, а также достижении предельной суммы банковской гарантии комиссионный сбор и средства, затраченные на вывоз граждан Республики Казахстан по вине данного туроператора или туроператора-фрахтователя, удерживаются из суммы денег, подлежащих перечислению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7-7. Администратор системы обеспечивает применение метода зачета перечислений на следующий календарный год для туроператора или туроператора-фрахтователя системы через три года с момента вхождения данного туроператора или туроператора-фрахтователя в систему, за исключением суммы комиссии, отведенной на деятельность администратора системы.</w:t>
      </w:r>
    </w:p>
    <w:bookmarkEnd w:id="35"/>
    <w:bookmarkStart w:name="z1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осуществления мероприятий по защите прав граждан Республики Казахстан в сфере выездного туризма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– в редакции постановления Правительства РК от 03.09.2021 </w:t>
      </w:r>
      <w:r>
        <w:rPr>
          <w:rFonts w:ascii="Times New Roman"/>
          <w:b w:val="false"/>
          <w:i w:val="false"/>
          <w:color w:val="ff0000"/>
          <w:sz w:val="28"/>
        </w:rPr>
        <w:t>№ 609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Действия по защите прав граждан Республики Казахстан в сфере выездного туризма (далее – действия по защите прав граждан) включают в себя: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вывоз граждан Республики Казахстан, являющихся туристами, с территории страны (места) временного пребывания на территорию Республики Казахстан авиатранспортом, железнодорожным, автомобильным или водным транспортом;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размещения (временного проживания) граждан Республики Казахстан, являющихся туристами, в гостинице или ином месте размещения на срок до начала осуществления вывоза на территорию Республики Казахстан (в случае, если период вынужденного ожидания вывоза составляет более 8 часов – в дневное время и более 6 часов – в ночное время);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доставку граждан Республики Казахстан, являющихся туристами, от местонахождения в стране временного пребывания до пункта осуществления вывоза на территорию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питания граждан Республики Казахстан, являющихся туристами (в случае, если период вынужденного ожидания вывоза составляет более 4 часов).</w:t>
      </w:r>
    </w:p>
    <w:bookmarkStart w:name="z1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об осуществлении действий по защите прав граждан принимается администратором системы по согласованию с уполномоченным органом в следующих случаях: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письменного или устного обращения гражданина Республики Казахстан в случае нарушения его прав в сфере выездного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государственных органов по фактам нарушения законодательства Республики Казахстан о туристской деятельности в сфере выездного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письменного обращения объединения (объединений) туристов по фактам нарушения прав граждан Республики Казахстан в сфере выездного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обращения средств массовой информации по фактам нарушения прав граждан Республики Казахстан в сфере выездного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иных случаях возникновения угрозы причинения вреда жизни и здоровью граждан Республики Казахстан в сфере выездного туризма.</w:t>
      </w:r>
    </w:p>
    <w:bookmarkStart w:name="z1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наступлении случаев, указанных в пункте 9 настоящих Правил, администратор системы в течение суток принимает следующие меры: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уточняет достоверность сведений, обстоятельств невозможности исполнения, неисполнения или ненадлежащего исполнения туроператором или туроператором-фрахтователем обязательств по договору на туристское обслуживание;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согласованное с уполномоченным органом решение об осуществлении действий по защите прав граждан при подтверждении сведений в случаях, указанных в пункте 9 настоящих Правил;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уведомляет о принятом по согласованию с уполномоченным органом решении руководителя туроператора и (или) туроператора-фрахтователя, загранучреждение Республики Казахстан в стране нахождения туристов, а также информирует граждан Республики Казахстан через средства массовой информации.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постановления Правительства РК от 03.09.2021 </w:t>
      </w:r>
      <w:r>
        <w:rPr>
          <w:rFonts w:ascii="Times New Roman"/>
          <w:b w:val="false"/>
          <w:i w:val="false"/>
          <w:color w:val="ff0000"/>
          <w:sz w:val="28"/>
        </w:rPr>
        <w:t>№ 609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Действия по защите прав граждан осуществляются в соответствии с договорами, заключенными администратором системы с третьими лицами (их объединениями), оказывающими услуги,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3"/>
    <w:bookmarkStart w:name="z1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недостаточности средств на специальном счете администратора системы для осуществления действий по защите прав граждан Республики Казахстан, указанных в пункте 8 настоящих Правил, а также для компенсации использованных средств специального счета администратор системы предъявляет банку второго уровня требование по исполнению обязательств по банковской гарантии туроператора или туроператора-фрахтователя, не исполнивших обязательства по договору на туристское обслуживание.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Банки второго уровня на основании требования администратора системы в течение 5 календарных дней с момента поступления требования обеспечивают оплату в пользу администратора системы либо третьих лиц (их объединений), определенных администратором системы, денег в пределах сумм, обеспеченных банковской гарантией.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постановления Правительства РК от 03.09.2021 </w:t>
      </w:r>
      <w:r>
        <w:rPr>
          <w:rFonts w:ascii="Times New Roman"/>
          <w:b w:val="false"/>
          <w:i w:val="false"/>
          <w:color w:val="ff0000"/>
          <w:sz w:val="28"/>
        </w:rPr>
        <w:t>№ 609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607</w:t>
            </w:r>
          </w:p>
        </w:tc>
      </w:tr>
    </w:tbl>
    <w:bookmarkStart w:name="z2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Сумма денег, подлежащих обеспечению банковской гарантией</w:t>
      </w:r>
      <w:r>
        <w:br/>
      </w:r>
      <w:r>
        <w:rPr>
          <w:rFonts w:ascii="Times New Roman"/>
          <w:b/>
          <w:i w:val="false"/>
          <w:color w:val="000000"/>
        </w:rPr>
        <w:t>для туроператоров и туроператоров-фрахтователей,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деятельность в сфере выездного туризма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Субъект, осуществляющий деятельность в сфере выездного туризма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денег, подлежащих обеспечению банковской гарантией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Туроператор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МРП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Туроператор-фрахтователь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МРП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607</w:t>
            </w:r>
          </w:p>
        </w:tc>
      </w:tr>
    </w:tbl>
    <w:bookmarkStart w:name="z2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Сумма денег, подлежащих перечислению на банковский счет,</w:t>
      </w:r>
      <w:r>
        <w:br/>
      </w:r>
      <w:r>
        <w:rPr>
          <w:rFonts w:ascii="Times New Roman"/>
          <w:b/>
          <w:i w:val="false"/>
          <w:color w:val="000000"/>
        </w:rPr>
        <w:t>открытый специально для администратора системы гарантирования</w:t>
      </w:r>
      <w:r>
        <w:br/>
      </w:r>
      <w:r>
        <w:rPr>
          <w:rFonts w:ascii="Times New Roman"/>
          <w:b/>
          <w:i w:val="false"/>
          <w:color w:val="000000"/>
        </w:rPr>
        <w:t>прав граждан Республики Казахстан в сфере выездного туризма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системы гарантирования прав граждан Республики Казахстан в сфере выездного туризма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денег с каждого реализованного туристского продукта, подлежащих перечислению на банковский счет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Туроператор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МРП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Туроператор-фрахтователь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МРП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