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f79f" w14:textId="5d7f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развития агропромышленного комплекса Республики Казахстан на 2017 – 2021 годы и внесении изменения в постановление Правительства Республики Казахстан от 30 декабря 2015 года № 1136 "Об утверждении перечня правительственных программ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2017 года № 113. Утратило силу постановлением Правительства РК от 12 июля 2018 года № 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12.07.2018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февраля 2017 года № 420 "Об утверждении Государственной программы развития агропромышленного комплекса Республики Казахстан на 2017 – 2021 годы и внесении изменения и дополнения в Указ Президента Республики Казахстан от 19 марта 2010 года № 957 "Об утверждении Перечня государственных программ"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реализации Государственной программы развития агропромышленного комплекса Республики Казахстан на 2017 – 2021 годы (далее – План мероприятий).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 и организациям (по согласованию):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Плана мероприятий;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информацию о реализации Плана мероприятий в Министерство сельского хозяйства Республики Казахстан один раз в год до 15 февраля года, следующего за отчетным.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 представлять сводную информацию о ходе выполнения Плана мероприятий в уполномоченный орган по государственному планированию один раз в год до 10 марта года, следующего за отчетным.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Уполномоченному органу по государственному планированию по итогам проведенного мониторинга на основании отчета о реализации Государственной программы развития агропромышленного комплекса Республики Казахстан на 2017 – 2021 годы, представленного Министерством сельского хозяйства Республики Казахстан, формировать проект заключения и представлять вместе с отчетом о реализации в Правительство Республики Казахстан до 25 марта года, следующего за отчетным.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1136 "Об утверждении перечня правительственных программ и признании утратившими силу некоторых решений Правительства Республики Казахстан" (САПП Республики Казахстан, 2015 г., № 77-78-79, ст. 582) следующее изменение: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правительственных программ, утвержденном указанным постановлением: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Министерство сельского хозяйства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2017 года № 113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Государственной программы развития</w:t>
      </w:r>
      <w:r>
        <w:br/>
      </w:r>
      <w:r>
        <w:rPr>
          <w:rFonts w:ascii="Times New Roman"/>
          <w:b/>
          <w:i w:val="false"/>
          <w:color w:val="000000"/>
        </w:rPr>
        <w:t>агропромышленного комплекса Республики Казахстан на 2017 – 2021 годы</w:t>
      </w:r>
    </w:p>
    <w:bookmarkEnd w:id="13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386"/>
        <w:gridCol w:w="1"/>
        <w:gridCol w:w="337"/>
        <w:gridCol w:w="353"/>
        <w:gridCol w:w="529"/>
        <w:gridCol w:w="707"/>
        <w:gridCol w:w="926"/>
        <w:gridCol w:w="168"/>
        <w:gridCol w:w="708"/>
        <w:gridCol w:w="352"/>
        <w:gridCol w:w="706"/>
        <w:gridCol w:w="529"/>
        <w:gridCol w:w="179"/>
        <w:gridCol w:w="708"/>
        <w:gridCol w:w="708"/>
        <w:gridCol w:w="354"/>
        <w:gridCol w:w="354"/>
        <w:gridCol w:w="708"/>
        <w:gridCol w:w="508"/>
        <w:gridCol w:w="374"/>
        <w:gridCol w:w="997"/>
      </w:tblGrid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"/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Финансирование, в том числе по годам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Цели, задачи, целевые индикаторы и показатели результатов реализации Программы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 обеспечение производства востребованной на рынках конкурентоспособной продукции АПК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производительности труда в сельском хозяйстве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валовой продукции (услуг)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объема экспорта продовольственных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 США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объема импорта продовольственных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 США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оптовой торговли продовольственными товарами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орошение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куб.м/га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поверхностных водных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км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 в системах водоснабжения в промышленности: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  <w:bookmarkEnd w:id="24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водоснабжение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куб.м/га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</w:t>
            </w:r>
          </w:p>
          <w:bookmarkEnd w:id="25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оборотное водоснабжение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куб.м/га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1: Вовлечение мелких и средних хозяйств в сельскохозяйственную кооперацию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результатов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сельскохозяйственных кооперативов (крестьянских и домашних хозяйств)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сельскохозяйственных кооперативов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мяса, заготовленного кооперативами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молока, заготовленного кооперативами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плодов, заготовленных кооперативами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овощей, заготовленных кооперативами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в части подготовки сельскохозяйственных производителей, работников органов управления АПК центральных и местных органов власти и преподавателей по вопросам сельскохозяйственной кооперации через систему повышения квалификации при сельскохозяйственных учебных заведениях, университетах общего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НАО "НАНОЦ" (по согласованию)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трехсторонних планов мероприятий и индикативных планов на 2017 год между МСХ, МТЗСН и акиматами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планы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МТЗСН, акиматы областей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разъяснительной работой 160 районов и городов (по основам создания кооперативов и мерам государственной поддержки). Проведение мониторинга и разработка плана развития по созданным в 2016 году 157 сельскохозяйственным кооперативам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соответствующие внутренние документы АО "НУХ "КазАгро" в части упрощения процедур предоставления кредитов и лизинга по условиям дочерних компаний АО "НУХ "КазАгро" с погашением первоначального платежа (софинансирования) по кредиту за счет инвестиционных субсидий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уполномоченных органов дочерних компаний АО "НУХ "КазАгро"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"КазАгро" (по согласованию)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15 февраля 2018 – 2022 годов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2: Насыщение внутреннего рынка и развитие экспортного потенциала отечественной продукции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результатов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ячменя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овса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кукурузы на зерно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Алматинской, Жамбылской, Кызылординской, Южно-Казахстанской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риса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Кызылординской, Алматинской, Южно-Казахстанской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маслосемян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кормовых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свеклы сахарной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Алматинской, Жамбылской, Северо-Казахстанской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хлопка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 ЮКО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5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картофеля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овощей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плодово-ягодных культур и винограда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мяса птицы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говядины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баранины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свинины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молока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3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выращивания осетровых видов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4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выращивания лососевых видов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Алматинской, Южно-Казахстанской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5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выращивания сиговых видов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Акмолинской, Костанайской, Северо-Казахстанской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6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выращивания растительноядных видов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Акмолинской, Западно-Казахстанской, Кызылординской, Костанайской, Южно-Казахстанской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7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выращивания карповых видов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8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масла растительного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города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9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плодоовощных консервов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0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сахара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Алматинской, Жамбылской, Северо-Казахстанской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1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продуктов переработки картофеля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2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комбинированных кормов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3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колбасных изделий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64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мясных и мясорастительных консервов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65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сливочного масла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66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сыра твердого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67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переработки молока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8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переработки мяса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69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переработки плодов и овощей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70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продовольственных товаров,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34.1.</w:t>
            </w:r>
          </w:p>
          <w:bookmarkEnd w:id="71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 птицы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 США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34.2.</w:t>
            </w:r>
          </w:p>
          <w:bookmarkEnd w:id="72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 США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34.3.</w:t>
            </w:r>
          </w:p>
          <w:bookmarkEnd w:id="73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плодоовощных консервов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 США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34.4.</w:t>
            </w:r>
          </w:p>
          <w:bookmarkEnd w:id="74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 США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75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продовольственных товаров,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35.1.</w:t>
            </w:r>
          </w:p>
          <w:bookmarkEnd w:id="76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 США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35.2.</w:t>
            </w:r>
          </w:p>
          <w:bookmarkEnd w:id="77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 США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35.3.</w:t>
            </w:r>
          </w:p>
          <w:bookmarkEnd w:id="78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 США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35.4.</w:t>
            </w:r>
          </w:p>
          <w:bookmarkEnd w:id="79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маслосемена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 США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35.5.</w:t>
            </w:r>
          </w:p>
          <w:bookmarkEnd w:id="80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 США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81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сельскохозяйственной продукции, произведенной на введенных землях регулярного орошения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2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национального законодательства Республики Казахстан в области производства и оборота органической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законопроекта и вынесение ее на заседание МВК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МИР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3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приказ Министра сельского хозяйства Республики Казахстан от 30 марта 2015 года № 9-3/271 "Об утверждении Правил субсидирования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распространения субсидии на сельскохозяйственные кооперативы;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дополнения перечня сельскохозяйственной продукции, подлежащей субсидированию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принятия Закона Республики Казахстан "О внесении изменений и дополнений в некоторые законодательные акты Республики Казахстан по вопросам регулирования агропромышленного комплекса"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МНЭ, МЮ, НПП "Атамекен" (по согласованию)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4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Правил генетической паспортизации осетровых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принятия Закона Республики Казахстан "О внесении изменений и дополнений в некоторые законодательные акты Республики Казахстан по вопросам регулирования агропромышленного комплекса"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НПП "Атамекен" (по согласованию)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5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Правил субсидирования на повышение продуктивности и качества продукции аквакультуры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НПП "Атамекен" (по согласованию)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6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нормативных документов по стандартизации на органическую продукцию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стандарт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– 2018 годов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МИР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на соответствующий финансовый год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7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между МСХ, акиматами областей, АО "НУХ "КазАгро" и НАО "НАНОЦ" меморандумов по вопросу диверсификации структуры посевных площадей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АО "НУХ "КазАгро" (по согласованию), НАО "НАНОЦ" (по согласованию)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8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технических регламентов Евразийского экономического союза в сфере АПК, предусмотренных Планом разработки технических регламентов Евразийского экономического союза, и внесение изменений в технические регламенты Таможенного союза, утвержденные Решением Совета Евразийской экономической комиссии от 1 октября 2014 года № 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регламенты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2017 – 2021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МИР, НПП "Атамекен" (по согласованию)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от недобросовестной конкуренции мерами таможенно-тарифного, нетарифного регулирования, применение специальных защитных, антидемпинговых и компенсационных мер с учетом мнений всех стран-участниц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25 марта года, следующего за отчетным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МСХ, НПП "Атамекен" (по согласованию)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0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в проведении отраслевых выставок внутри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 года, следующего за отчетным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НПП "Атамекен" (по согласованию)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1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генетической паспортизации осетровых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2019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хозяйствующих субъектов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2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открытых отраслевых данных по рынкам сбыта на сайте МСХ, АО "НУХ "КазАгро", подведомственных организаций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2018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3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структуры рынка мяса и мясной продукции стран-потенциальных рынков сбыта (Китайская Народная Республика, Российская Федерация, Исламская Республика Иран, Объединенные Арабские Эмираты)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"НАНОЦ"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ноября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"НАНОЦ" (по согласованию), ЦТКА (по согласованию)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4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страхования и гарантирования экспортных контрактов сельхозтоваропроизводителям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15 февраля 2019 – 2022 годов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"Экспортная страховая компания "Kazakh Export" (по согласованию)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95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консультационных услуг сельхозтоваропроизводителям по экспорту продукции, в том числе сопровождению контрактов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"КазАгро" (по согласованию), НПП "Атамекен" (по согласованию)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96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нормативно-технических документов по производству и применению биологических средств защиты растений, почвоулучшителей, стимуляторов роста и других биопрепаратов, применяемых в органическом производстве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97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обеспеченности испытательной базы органов по подтверждению соответствия органической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 и города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культур регионального значения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 и города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затрат на возделывание сельскохозяйственных культур в защищенном грунте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 и города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затрат на закладку и выращивание (в том числе восстановление) многолетних насаждений плодово-ягодных культур и винограда (яблони сорта "Апорт")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Алматинской, Жамбылской, Южно-Казахстанской областей и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минеральных удобрений (за исключением органических)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 и города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затрат на экспертизу качества хлопка-волокна, хлопка-сырца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поддержки семеноводства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 и города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фитосанитарных мероприятий и мероприятий по карантину растений против особо опасных вредных организмов и карантинных объектов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фитосанитарных мероприятий и мероприятий по карантину растений против стадных видов саранчовых, южноамериканской томатной моли, бактериального ожога, дынной мухи и карантинных сорняков на землях запаса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на приобретение пестицидов, биопрепаратов (биоагентов) для борьбы против вредных, особо опасных вредных организмов выше экономического порога вредоносности, карантинных объектов и сорной растительности, осуществляемых за счет средств физических и/или юридических лиц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с 2018 года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 и города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дооснащение карантинных лабораторий до уровня международных требований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дооснащение фитосанитарных контрольных постов и государственных инспекторов необходимым оборудованием по карантину растений до уровня международных требований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субъектов АПК на проведение весенне-полевых и уборочных работ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"КазАгро" (по согласованию), АО "АКК"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заключении договоров с торговыми пунктами и площадками для производителей сельскохозяйственной продукции, включая кооперативы, по реализации произведенной продукции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и 1 июля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затрат на развитие племенного животноводства и повышение продуктивности и качества продукции животноводства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255-053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диагностических исследований заболеваний животных на особо опасные инфекции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референтных исследований по ветеринарии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1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изделий (средств) для идентификации сельскохозяйственных животных</w:t>
            </w:r>
          </w:p>
        </w:tc>
        <w:tc>
          <w:tcPr>
            <w:tcW w:w="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 года, следующего за отчетным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своевременного выявления, локализации и оздоровления очагов инфекции по особо опасным заболеваниям животных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ветеринарными препаратами против особо опасных болезней животных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пищевой продукции, подконтрольной государственному ветеринарно-санитарному контролю и надзору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продукции, сданной на переработку (маслосемена и сахарная свекла)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сырья для производства сухого молока, сливочного масла и сыров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НДС, уплаченной в бюджет, в пределах исчисленного НДС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национальных, межгосударственных, международных стандартов в сфере АПК для включения в единые перечни стандартов, необходимых для выполнения требований технических регламентов Евразийского экономического союза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МИР, МНЭ, НПП "Атамекен"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3: Эффективное использование финансовых мер государственной поддержки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результатов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инвестиций в основной капитал в сельском хозяйстве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инвестиций в основной капитал в производстве продуктов питания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Закона Республики Казахстан по вопросу страхования в растениеводстве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НБ (по согласованию), НПП "Атамекен"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приказ Министра сельского хозяйства Республики Казахстан от 5 мая 2016 года № 205 "Об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комплекса" в части ужесточения условий участия в программе финансового оздоровления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МНЭ, МЮ, НПП "Атамекен"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приказ Министра сельского хозяйства Республики Казахстан от 23 мая 2016 года № 232 "Об утверждении Правил субсидирования ставок вознаграждения по кредитам и лизингу технологического оборудования, на приобретение сельскохозяйственных животных, а также лизингу сельскохозяйственной техники" в части субсидирования процентной ставки кредитов, выданных субъектам АПК только на пополнение оборотных средств (с 2017 года)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МНЭ, МЮ, МИР, НПП "Атамекен"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сельского хозяйства Республики Казахстан от 7 августа 2015 года № 9-3/726 "Об утверждении Правил субсидирования по возмещению части расходов, понесенных субъектом агропромышленного комплекса, при инвестиционных вложениях"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установления приоритетности для отдельных проектов, реализуемых сельскохозяйственными кооперативами;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рассмотрения заявок на субсидирование в пределах бюджетных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внедрения поэтапного возмещения части расходов по крупным проектам;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использования лимитированного размера субсидий в абсолютном выражении;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конкретизации порядка возмещения расходов по строительно-монтажным работам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МНЭ, МЮ, МИР, НПП "Атамекен"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проектов по автоматизации процессов оказания государственных услуг; субсидированию и другим мерам государственной поддержки; прослеживаемости, учету производства и переработки животноводческой и растениеводческой продукции; мониторингу за оборотом рыбы и рыбной продукции; управлению, мониторингу и учету водных ресурсов; регистрации сельскохозяйственной техники, залога, выдачи водительских удостоверений с использованием портального решения; мониторингу и управлению земельными ресурсами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2018 – 2020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 МИК, МИР, МВД, акиматы областей, городов Астаны и Алматы, НПП "Атамекен" (по согласованию), НАО "ГК "Правительство для граждан"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разработки концепции ГЧП или проведения процедур по сервисной модели информатизации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будет определен (ГЧП или СМИ)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АПК, одобренным в 2013 – 2015 годах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в целях уменьшения основного долга сельхозтоваропроизводителей – участников программы субсидирования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 возмещению части расходов, понесенных субъектами АПК при инвестиционных вложениях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АПК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внедрению системы страхования в животноводстве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НБ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процессов приема заявок и выдачи результата государственных услуг в НАО "ГК "Правительство для граждан"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10 марта 2018 – 2022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МИК, НАО "ГК "Правительство для граждан" (по согласованию), НПП "Атамекен"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трансформации АО "НУХ "КазАгро"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10 марта 2019 – 2022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АО "НУХ "КазАгро" (по согласованию), АКК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решению проблемных вопросов крупных агрохолдингов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МФ, акиматы Акмолинской, Костанайской, Северо-Казахстанской областей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4: Эффективное использование водных ресурсов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результатов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емкость водохранилищ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забора поверхностных водных ресурсов для нужд сельского хозяйства при регулярном орошении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забора поверхностных водных ресурсов для нужд сельского хозяйства при лиманном орошении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потерь при транспортировке поверхностных водных ресурсов для нужд сельского хозяйства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Закона Республики Казахстан "О безопасности гидротехнических сооружений"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МВД, МНЭ, акиматы областей, городов Астаны и Алматы, НПП "Атамекен"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гидромелиоративных систем в республиканскую собственность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КГИП 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Алматы, МСХ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декларации безопасности плотины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об утверждении Декларации безопасности плотин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2017 – 2020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собственники ГТС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хозяйствующих субъектов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сельского хозяйства Республики Казахстан от 30 июня 2015 года № 6-3/597 "Об утверждении Правил субсидирования стоимости услуг по подаче воды сельскохозяйственным товаропроизводителям"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акиматы областей, городов Астаны и Алматы, НПП "Атамекен"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Реконструкция, восстановление и капитальный ремонт коллекторной сети на орошаемых землях для отвода дренажных вод, из них: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МНЭ, акиматы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 МФО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МФО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из РБ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"Усовершенствование ирригационных и дренажных систем, 2-фаза" (ПУИД-2)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МНЭ, МИР, акиматы Алматинской, Жамбылской, Кызылординской, Южно-Казахстанской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 МФО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МФО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152-004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из РБ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152-017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ТЭО проекта "Усовершенствование ирригационных и дренажных систем, 3-фаза" (ПУИД-3)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"Усовершенствование ирригационных и дренажных систем, 3-фаза" (ПУИД-3)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152-017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водохозяйственных систем, находящихся в республиканской собственности, в том числе: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гидроузла на реке Тышкан с магистральным каналом в Панфиловском районе Алматинской области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ремонтно-восстановительные работы водохранилищной плотины, водозаборного гидроузла и магистрального канала на реке Кызылагаш в Алматинской области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Саздинского водохранилища на реке Сазды в Актюбинской области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сооружений Чарского водохранилища с гидроузлом и магистральным каналом "Центральный" Жарминского района ВКО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Уйденинского водохранилища Зайсанского района ВКО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69.6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Уйденинского головного водозабора Зайсанского района ВКО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69.7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гидроузла на реке Кокпектинка с магистральным каналом "Ворошиловский" Кокпектинского района ВКО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69.8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гидроузла на реке Малая Буконь с магистральным каналом "Малобуконьский" Кокпектинского района ВКО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гидроузла на реке Большая Буконь с магистральным каналом "Актоган" Кокпектинского района ВКО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69.10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водозабора на реке Каргыба Тарбагатайского района ВКО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69.11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головного водозаборного узла со строительством магистрального канала Какпатас Кордайского района Жамбылской области (в составе)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69.12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устройство автоматизированного водоучҰта на береговых насосных станциях с капитальным ремонтом старого гидроузла Самаркандского водохранилища Карагандинской области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69.13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Бесарыкского водохранилища с внедрением систем автоматизированной подачи воды в Жанакорганском районе Кызылординской области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69.14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Тогусского водохранилища ЮКО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69.15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головного водозаборного сооружения водохранилища Сасык булак с плотиной на реке Жанакорганозек в Туркестанском районе ЮКО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69.16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повышение сейсмоустойчивости плотины Бартогайского водохранилища Алматинской области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69.17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Актюбинского водохранилища на реке Илек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69.18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сооружений Астанинского водохранилища на реке Ишим с внедрением систем автоматизации водоучета и водораспределения в Акмолинской области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69.19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гидросооружений Подлесенского водохранилища на реке Терис Бутак и водовода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69.20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Кояндинского водохранилища на реке Коянды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69.21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сооружений Караколского водохранилища на реке Каракол, включая третью очередь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69.22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Кандысуйского водохранилища на реке Кандысу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69.23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водохранилища "Алебастр" на реке Уланка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69.24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водохранилища на реке Орта-Теректы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69.25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реке Карабута Урджарского района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69.26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реке Кандысу Тарбагатайского района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69.27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реке Коктерек Урджарского района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69.28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сооружений водохранилища на реке Каракол Урджарского района (2-очередь)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69.29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техническое перевооружение сооружений Ынталинского водохранилища на реке Шабакты Сарысуйского района Жамбылской области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69.30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Караконызского водохранилища в Кордайском районе Жамбылской области с увеличением объема емкости водохранилища с 8,5 до 18,5 млн.м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69.31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2-й очереди с повышением сейсмоустойчивости плотины Тасоткельского водохранилища в Шуйском районе Жамбылской области с увеличением объема емкости водохранилища до 800,0 млн.м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69.32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Кировского водохранилища на реке Кушум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69.33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техническое перевооружение гидроузла Самаркандского водохранилища на реке Нура Карагандинской области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69.34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плотины № 87 гидроузла № 4 канала имени Каныша Сатпаева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69.35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Жиделинского водохранилища на реке Жидели с внедрением систем автоматизированной подачи воды в Жанакорганском районе Кызылординской области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69.36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Амангельдинского водохранилища на реке Тобол Костанайской области и повышение безопасности эксплуатации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69.37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Шарыкского гидроузла в районе им. Г. Мусрепова СКО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69.38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повышение сейсмоустойчивости плотины Шардаринского водохранилища на реке Сырдарья ЮКО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69.39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водохранилища Таушага Созакского района ЮКО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69.40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водохранилища Досан-Карабас в Байдибекском районе ЮКО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69.41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Капчагайского водохранилища в Байдибекском районе ЮКО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сооружений, находящихся в республиканской собственности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254-113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аварийных водохозяйственных систем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254-112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ТЭО по строительству новых водохранилищ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ТЭО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МФ, акиматы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строительству новых водохранилищ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водохранилищ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254-113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подпорно-перегораживающих сооружений на реке Иле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– 2019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 Алматинской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254-113</w:t>
            </w:r>
          </w:p>
        </w:tc>
      </w:tr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катастрофического водосброса из Шардаринского водохранилища, в том числе: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 ЮКО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ТЭО по реализации проекта катастрофического водосброса из Шардаринского водохранилища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ТЭО и 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катастрофического водосброса из Шардаринского водохранилища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– 2021 годов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машинно-тракторного парка и оснащение техническими средствами, строительство опорных баз по обслуживанию технологического автотранспорта и приобретение служебных помещений путем увеличения уставного капитала РГП "Казводхоз" КВР МСХ, эксплуатирующего водохозяйственные объекты, в том числе: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на баланс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МФ, 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машинно-тракторного парка и оснащение техническими средствами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опорных баз по обслуживанию технологического автотранспорта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служебных помещений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многофакторного обследования водохозяйственных объектов республиканской собственности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обследования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– 2019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организационно-технических мероприятий по защите населения и экономики от талых и паводковых вод путем оснащения системами оповещения ГТС республиканской собственности – 77 единиц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на баланс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254-101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инженерно-технической укрепленности водохозяйственных объектов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на баланс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254-101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рабочих проектов лесокультурных работ в бассейне реки Ертис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проекты лесокультурных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лесокультурных работ в бассейне реки Ертис посадочным материалом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рабочих проектов лесокультурных работ в бассейне реки Сырдарья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проекты лесокультурных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лесокультурных работ в бассейне реки Сырдарья посадочным материалом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лесокультурных работ по увеличению лесистости бассейнов рек техникой и оборудованием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приема-передачи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Восточно-Казахстанской и Кызылординской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генеральной и бассейновых схем комплексного использования и охраны водных ресурсов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254-103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исследовательских работ по регулированию и использованию водных ресурсов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254-103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реализации проекта "Регулирование русла реки Сырдарья и сохранение северной части Аральского моря. Фаза II" (РРССАМ-2) с привлечением займов МФО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займе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МИД, МФ, акимат Кызылординской области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строительству новых гидропостов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МФ,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039-101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25 новых гидропостов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МФ,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и санация водоемов на особо охраняемых природных территориях и других водных объектов ("Очистка и санация водоемов (озера Щучье, Боровое, Карасу) Щучинско-Боровской курортной зоны")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– 2019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Расчистка водотоков, находящихся в пойме, намывов во входы стариц, протоков в отдельных местах основного русла по всей протяженности поймы реки Ертис в пределах Павлодарской области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области,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22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протоки реки Тюлька на участке от истока до села Алга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– 2018 годов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области,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средств учета воды и автоматизация водовыделов сельхозтоваропроизводителей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хозяйствующих субъектов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эксплуатация водохозяйственных объектов, не связанных с подачей воды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март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"Казводхоз" КВР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254-101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международного сотрудничества по вопросам управления водными ресурсами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10 марта 2018 – 2022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МИД, МЭ, МИР,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подземных вод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МФ,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государственного водного кадастра (подземные воды) и банка данных государственного водного кадастра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МФ,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2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природоохранных попусков в объеме 100 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пойму реки Шидерты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2018 – 2022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254-102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природоохранных попусков в объеме 40 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Тенгиз-Коргалжинскую систему озер Коргалжинского государственного заповедника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2018 – 2022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254-102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2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природоохранных попусков в объеме 1200 млн.м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озерные системы Кызылординской области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2018 – 2022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254-102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2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природоохранных попусков в реку Илек Актюбинской области для восстановления естественного состояния и улучшения экологического состояния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2018 – 2022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254-102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2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природоохранных попусков в реку Тузды Карагандинской области для восстановления естественного состояния и улучшения экологического состояния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2018 – 2022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254-102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2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обеспечению возвратности инвестиций в отрасль водного хозяйства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РГП "Казводхоз" КВР МСХ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промышленных предприятий о доступных водосберегающих технологиях и системах оборотного водоснабжения с последующим внедрением в производство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10 марта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5: Создание условий для эффективного использования земельных ресурсов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результатов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обновленными данными государственного земельного кадастра для рационального использования земельных ресурсов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площади, подлежащей обследованию с нарастанием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МИК, акиматы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сельскохозяйственного назначения, охваченных почвенным обследованием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МИК, НАО "ГК "Правительство для граждан"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сельскохозяйственного назначения, охваченных геоботаническим обследованием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МИК, НАО "ГК "Правительство для граждан"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сельскохозяйственного назначения, охваченных качественной оценкой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МИК, НАО "ГК "Правительство для граждан"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созданных почвенных карт в электронном виде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МИК, НАО "ГК "Правительство для граждан"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созданных геоботанических карт в электронном виде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МИК, НАО "ГК "Правительство для граждан"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пахотных земель, охваченных агрохимическим обследованием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водообеспеченных земель регулярного орошения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водообеспеченных земель лиманного орошения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2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почвенного обследования земель сельскохозяйственного назначения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дело, включающее очерк, почвенную карту, картограмму категорий и классов 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МИК, НАО "ГК "Правительство для граждан"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геоботанического обследования земель сельскохозяйственного назначения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дело, включающее очерк, карту типов кормовых угодий, картограмму культур технического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МИК, НАО "ГК "Правительство для граждан"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бонитета почв на землях сельскохозяйственного назначения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дело, включающее пояснительную записку, картограмму категорий и классов 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МИК, НАО "ГК "Правительство для граждан"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электронных земельно-кадастровых карт учетных кварталов на землях городов и сельских населенных пунктов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карта, ведомость координат в электронном виде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МИК, НАО "ГК "Правительство для граждан"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почвенных карт в электронном виде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почвенная карта, легенда к почвенной карте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МИК, НАО "ГК "Правительство для граждан"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2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геоботанических карт в электронном виде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геоботаническая карта, легенда к геоботанической карте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МИК, НАО "ГК "Правительство для граждан"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проведении мониторинга плодородия и химического состава почв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15 марта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"РНМЦАС" МСХ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гидромелиоративных систем востребованных орошаемых земель, из них: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объекта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МНЭ, акиматы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включена сумма на мягкие компоненты при работе с МФО (доп. расчет)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 МФО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МФО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из РБ, в том числе: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регулярного орошения, из них: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 МФО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244 385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МФО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из РБ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лиманного орошения, из них: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 МФО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МФО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из РБ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6: Повышение обеспеченности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сельхозтоваропроизводителей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техникой и средствами химизации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результатов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обновления машинно-тракторного парка (тракторы, комбайны, сеялки, навесное оборудование)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МСХ, акиматы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сельскохозяйственной техники (тракторы, комбайны, навесное оборудование)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локализации по производству сельскохозяйственной техники (тракторы, комбайны)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азотных удобрений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МСХ, акиматы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фосфорных удобрений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МСХ, акиматы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сложных удобрений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МСХ, акиматы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2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между АО "НУХ "КазАгро" и производителями сельхозтехники Соглашения о промышленной сборке (инвестиционное соглашение)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МИР, АО "НУХ "КазАгро" (по согласованию), АО "КАФ"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2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обеспечению льготного финансирования по лизингу сельскохозяйственной техники в рамках соглашений о промышленной сборке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МИР, МНЭ, АО "НУХ "КазАгро"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2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передаче функций в части регулирования вопросов сельскохозяйственного машиностроения от Министерства по инвестициям и развитию в Министерство сельского хозяйства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МИР, МНЭ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2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производителям удобрений в части предоставления льгот на затраты производственного характера (энергоносители, транспортные расходы, реализация произведенной продукции)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15 февраля года, следующего за отчетным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акиматы областей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7: Развитие торгово-логистической инфраструктуры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результатов: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оптово-распределительных центров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МИР, акиматы областей, городов Астаны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2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16 оптово-распределительных центров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10 марта 2018 – 2022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Алматы, НПП "Атамекен"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хозяйствующих субъектов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2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распространения государственной поддержки на создание оптово-распределительных центров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МФ, НПП "Атамекен"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8: Научное-технологическое, кадровое и информационно-маркетинговое обеспечение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результатов: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разработанных типовых технологических проектов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субъектов АПК услугами системы распространения знаний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Астаны и Алматы,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софинансирования бизнесом программ и проектов НИОКР от общего объема финансирования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НАО "НАНОЦ"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2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Правил субсидирования затрат бизнеса на проведение и внедрение научных разработок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МОН, НАО "НАНОЦ" (по согласованию), НПП "Атамекен"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2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технических требований к составлению технических спецификаций на формирование и реализацию НИОКР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спецификации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2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трансферта технологий путем поиска оптимальных технологических решений, сопровождение проектов по трансферту оптимальных технологических решений путем организации переговоров, привлечения инвесторов и других методов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 2020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"НАНОЦ" (по согласованию), ЦТКА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технологического развития подотраслей и выявление проблем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 2020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"НАНОЦ" (по согласованию), ЦТКА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001-103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 безвозмездной основе субъектам АПК информации посредством организации деятельности Центра компетенции, проведения семинаров в базовых хозяйствах и работы Call-центра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 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255-108 249-107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2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созданию информационно-консультационной службы при НАО "НАНОЦ"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"НАНОЦ"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2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разработке проектов научно-технических программ по приоритетным направлениям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ВНТК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МОН, НАО "НАНОЦ" (по согласованию), НИО (по согласованию), НПП "Атамекен" (по согласованию), акиматы областей, городов Астаны и Алматы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2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научно-исследовательских и сертификационных лабораторий на базе НАО "НАНОЦ" коллективного пользования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лаборатории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 2017 – 2019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НАО "НАНОЦ"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НАО "НАНОЦ"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2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инвестиционного предложения по модернизации научной инфраструктуры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НАО "НАНОЦ"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2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увеличению государственного заказа на аграрные специальности высшего и послевузовского образования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июль 2017 – 2021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НПП "Атамекен"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2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программ развития НИИ, ОЭС и ЗКАТУ им. Жангир хана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"НАНОЦ"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2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о системе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отчислений за использование результатов интеллектуальной и (или) творческой деятельности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"НАНОЦ"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2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расширению перечня специальностей АПК для участия в программе "С дипломом – в село!"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МФ, акиматы областей, городов Астаны и Алматы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2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присвоения статуса "Исследовательский университет" КазНАУ и КазАТУ им С. Сейфуллина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2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прохождения международной аккредитации ВУЗов с аграрными специальностями в аккредитационных агентствах, вошедших в Национальный реестр аккредитационных агентств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– 2018 годов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"НАНОЦ" (по согласованию)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201 942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1 215 920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193 634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851 982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МФО и средства хозяйствующих субъектов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558 842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2 374 159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ГО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*Показатели результатов задачи 1 будут достигаться в рамках исполнения мероприятий, предусмотренных в Программе развития продуктивной занятости и массового предпринимательства.</w:t>
      </w:r>
    </w:p>
    <w:bookmarkEnd w:id="297"/>
    <w:bookmarkStart w:name="z33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 и сокращений: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2"/>
        <w:gridCol w:w="6238"/>
      </w:tblGrid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АПК</w:t>
            </w:r>
          </w:p>
          <w:bookmarkEnd w:id="299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агропромышленный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комплекс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  <w:bookmarkEnd w:id="300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</w:t>
            </w:r>
          </w:p>
          <w:bookmarkEnd w:id="301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"АКК"</w:t>
            </w:r>
          </w:p>
          <w:bookmarkEnd w:id="302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"Аграрная кредитная корпорация"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"КАФ"</w:t>
            </w:r>
          </w:p>
          <w:bookmarkEnd w:id="303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"КазАгроФинанс"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"КазАгро"</w:t>
            </w:r>
          </w:p>
          <w:bookmarkEnd w:id="304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"КазАгро"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"Экспортная страховая компание "Kazakh Export"</w:t>
            </w:r>
          </w:p>
          <w:bookmarkEnd w:id="305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"Экспортная страховая компание "Kazakh Export"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</w:t>
            </w:r>
          </w:p>
          <w:bookmarkEnd w:id="306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ГТС</w:t>
            </w:r>
          </w:p>
          <w:bookmarkEnd w:id="307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гидротехнические сооружения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ЕАЭС</w:t>
            </w:r>
          </w:p>
          <w:bookmarkEnd w:id="308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Евразийский экономический союз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ЗКАТУ им. Жангир хана</w:t>
            </w:r>
          </w:p>
          <w:bookmarkEnd w:id="309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Западно-Казахстанский аграрно-технический университет имени Жангир хана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</w:t>
            </w:r>
          </w:p>
          <w:bookmarkEnd w:id="310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КВР МСХ</w:t>
            </w:r>
          </w:p>
          <w:bookmarkEnd w:id="311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КазНАУ</w:t>
            </w:r>
          </w:p>
          <w:bookmarkEnd w:id="312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аграрный университет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КазАТУ</w:t>
            </w:r>
          </w:p>
          <w:bookmarkEnd w:id="313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аграрно-технический университет имени С. Сейфуллина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314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315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316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317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  <w:bookmarkEnd w:id="318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319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  <w:bookmarkEnd w:id="320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  <w:bookmarkEnd w:id="321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  <w:bookmarkEnd w:id="322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  <w:bookmarkEnd w:id="323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МТЗСН</w:t>
            </w:r>
          </w:p>
          <w:bookmarkEnd w:id="324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МВК</w:t>
            </w:r>
          </w:p>
          <w:bookmarkEnd w:id="325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межведомственная комиссия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МФО</w:t>
            </w:r>
          </w:p>
          <w:bookmarkEnd w:id="326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финансовые организации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327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  <w:bookmarkEnd w:id="328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  <w:bookmarkEnd w:id="329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"НАНОЦ"</w:t>
            </w:r>
          </w:p>
          <w:bookmarkEnd w:id="330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"Национальный аграрный научно-образовательный центр"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"ГК" "Правительство для граждан"</w:t>
            </w:r>
          </w:p>
          <w:bookmarkEnd w:id="331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"Государственная корпорация" "Правительство для граждан"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  <w:bookmarkEnd w:id="332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НИОКР</w:t>
            </w:r>
          </w:p>
          <w:bookmarkEnd w:id="333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опытно-конструкторские работы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</w:t>
            </w:r>
          </w:p>
          <w:bookmarkEnd w:id="334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институты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организации</w:t>
            </w:r>
          </w:p>
          <w:bookmarkEnd w:id="335"/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ОЭС</w:t>
            </w:r>
          </w:p>
          <w:bookmarkEnd w:id="336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опытно-экспериментальная станция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  <w:bookmarkEnd w:id="337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проектно-сметная документация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ПУИД</w:t>
            </w:r>
          </w:p>
          <w:bookmarkEnd w:id="338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"Усовершенствование ирригационных и дренажных систем"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39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"Казводхоз"</w:t>
            </w:r>
          </w:p>
          <w:bookmarkEnd w:id="340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"Казводхоз" Комитета по водным ресурсам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РРССАМ</w:t>
            </w:r>
          </w:p>
          <w:bookmarkEnd w:id="341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"Регулирование русла реки Сырдарья и сохранение северной части Аральского моря"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  <w:bookmarkEnd w:id="342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</w:t>
            </w:r>
          </w:p>
          <w:bookmarkEnd w:id="343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сельхозтоваропроизводители 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</w:t>
            </w:r>
          </w:p>
          <w:bookmarkEnd w:id="344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технико-экономическое обоснование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ЦТКА</w:t>
            </w:r>
          </w:p>
          <w:bookmarkEnd w:id="345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трансферта и коммерциализации агротехнологий 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</w:t>
            </w:r>
          </w:p>
          <w:bookmarkEnd w:id="346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"РНМЦАС" МСХ</w:t>
            </w:r>
          </w:p>
          <w:bookmarkEnd w:id="347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"Республиканский научно-методический центр агрохимической службы" Министерства сельского хозяйства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2017 года № 113</w:t>
            </w:r>
          </w:p>
        </w:tc>
      </w:tr>
    </w:tbl>
    <w:bookmarkStart w:name="z387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348"/>
    <w:bookmarkStart w:name="z38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2013 года № 151 "Об утверждении Программы по развитию агропромышленного комплекса в Республике Казахстан "Агробизнес-2017".</w:t>
      </w:r>
    </w:p>
    <w:bookmarkEnd w:id="349"/>
    <w:bookmarkStart w:name="z38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Правительства Республики Казахстан от 30 декабря 2013 года № 1423 "О проекте Указа Президента Республики Казахстан "О Государственной программе управления водными ресурсами Казахстана и внесении дополнения в Указ Президента Республики Казахстан от 19 марта 2010 года № 957 "Об утверждении Перечня государственных программ".</w:t>
      </w:r>
    </w:p>
    <w:bookmarkEnd w:id="350"/>
    <w:bookmarkStart w:name="z39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2014 года № 457 "Об утверждении Плана мероприятий по реализации Государственной программы управления водными ресурсами Казахстана на 2014 – 2020 годы".</w:t>
      </w:r>
    </w:p>
    <w:bookmarkEnd w:id="351"/>
    <w:bookmarkStart w:name="z39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2014 года № 750 "О внесении изменений и дополнений в постановление Правительства Республики Казахстан от 18 февраля 2013 года № 151 "Об утверждении Программы по развитию агропромышленного комплекса в Республике Казахстан на 2013 – 2020 годы "Агробизнес-2020".</w:t>
      </w:r>
    </w:p>
    <w:bookmarkEnd w:id="352"/>
    <w:bookmarkStart w:name="z39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2015 года № 860 "О внесении изменений и дополнений в постановление Правительства Республики Казахстан от 18 февраля 2013 года № 151 "Об утверждении Программы по развитию агропромышленного комплекса в Республике Казахстан на 2013 – 2020 годы "Агробизнес-2020".</w:t>
      </w:r>
    </w:p>
    <w:bookmarkEnd w:id="353"/>
    <w:bookmarkStart w:name="z39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Правительства Республики Казахстан от 25 марта 2016 года № 156 "О проекте Указа Президента Республики Казахстан "О внесении изменений и дополнений в Указ Президента Республики Казахстан от 4 апреля 2014 года № 786 "О Государственной программе управления водными ресурсами Казахстана и внесении дополнения в Указ Президента Республики Казахстан от 19 марта 2010 года № 957 "Об утверждении Перечня государственных программ".</w:t>
      </w:r>
    </w:p>
    <w:bookmarkEnd w:id="354"/>
    <w:bookmarkStart w:name="z39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ноября 2016 года № 668 "О внесении изменений в постановления Правительства Республики Казахстан от 18 февраля 2013 года № 151 "Об утверждении Программы по развитию агропромышленного комплекса в Республике Казахстан на 2013 – 2020 годы "Агробизнес-2020" и от 30 декабря 2015 года № 1136 "Об утверждении перечня правительственных программ и признании утратившими силу некоторых решений Правительства Республики Казахстан".</w:t>
      </w:r>
    </w:p>
    <w:bookmarkEnd w:id="3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