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3830" w14:textId="9993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 ноября 2009 года № 1739 "О генеральном плане города-спутника "Gate City"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2017 года № 893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2009 года № 1739 "О генеральном плане города-спутника "Gate City" Алматинской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