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a827" w14:textId="74ea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годового отчета об исполнении республиканского бюджета,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Основой для составления годового отчета об исполнении республиканского бюджета за отчетный финансовый год являются данные отчетов об исполнении сводного плана поступлений и финансирования по платежам, сводного плана финансирования по обязательствам, результатов бюджетного мониторинга и анализа показателей исполнения бюджета, взаимоувязанных со стратегическими направлениями развития страны, данные годовой консолидированной финансовой отчетности администраторов республиканских бюджетных программ.";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Годовой отчет об исполнении республиканского бюджета за отчетный финансовый год состоит из: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пояснительной записки;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отчета об исполнении республиканского бюджета за соответствующий финансовый год;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аналитического отчета об исполнении республиканского бюджета;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годовой консолидированной финансовой отчетности об исполнении республиканского бюджета, состоящей из: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бухгалтерского баланса;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о результатах финансовой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о движении денег (прямой метод);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об изменении чистых активов/капитала;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пояснительной записки к годовой консолидированной финансовой отчетности об исполнении республиканского бюджета.";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2.4. следующего содержания: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2.4. Порядок составления годовой консолидированной финансовой отчетности об исполнении республиканского бюджета за отчетный финансовый год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Бухгалтерский баланс представляет собой отчет о финансовом положении, активах, обязательствах и чистых активах/капитале.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финансовой деятельности представляет собой информацию о доходах, расходах и финансовом результате.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денег (прямой метод) отражает информацию о движении денежных средств за отчетный период: поступления и выбытия денежных средств.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изменении чистых активов/капитала раскрывает информацию о причинах изменения чистых активов/капитала.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отчетов о результатах финансовой деятельности, движении денег (прямой метод), изменении чистых активов/капитала и раскрытие по анализу основных статей доходов и расходов представляются в сравнении с данными прошлого отчетного периода, начиная с 2020 года.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годовой консолидированной финансовой отчетности об исполнении республиканского бюджета отражает общие сведения и раскрытия к годовой консолидированной финансовой отчетности об исполнении республиканского бюджета.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содержат информацию об основополагающих принципах подготовки финансовой отчетности и применяемой учетной политике.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Раскрытия содержат: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статей бухгалтерского баланса, а также их сравнительный анализ;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статей доходов и расходов отчета о результатах финансовой деятельности.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годовой консолидированной финансовой отчетности об исполнении республиканского бюджета устанавливаются уполномоченным органом по исполнению бюджета.".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