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03de" w14:textId="ee40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2020 года № 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- июне и сентябре - декабре 2020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