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e283" w14:textId="6e5e2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переименований некоторых объектов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февраля 2021 года № 66.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следующим объектам: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коммунальному государственному учреждению "Казахская средняя школа станции Шамалган с дошкольным мини-центром" государственного учреждения "Карасайский районный отдел образования" имя Ахмета Байтурсынулы;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государственному учреждению "Алматинская областная школа- интернат № 15" имя Абая;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государственному учреждению "Районная библиотека акима Уйгурского района" имя аль-Фараби.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организации образования: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"Средняя школа "Колащы" государственного учреждения "Карасайский районный отдел образования" в коммунальное государственное учреждение "Средняя школа имени Бауыржана Момышулы" государственного учреждения "Карасайский районный отдел образования";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"Чунджинская средняя школа № 4" отдела образования Уйгурского района в коммунальное государственное учреждение "Средняя школа имени Абая" государственного учреждения "Уйгурский районный отдел образования".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