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b5d0" w14:textId="426b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19 августа 2022 года № 581 "Некоторые вопросы Министерства просвещения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2022 года № 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581 "Некоторые вопросы Министерства просвещения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просвещения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235-10), 235-11) и 235-12)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"235-10) осуществление анализа, мониторинга и выявления системных проблем, поднимаемых физическими и юридическими лицами в обращениях (заявлениях, жалобах), запросах, предложениях, откликах и сообщениях;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235-11) обеспечение формирования у учащихся высокой культуры толерантности, межличностных и межэтнических коммуникаций, принятие профилактических мер и выявление межэтнических конфликтов среди детей и подростков;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235-12) организация мероприятий, направленных на укрепление толерантных межэтнических отношений среди учащихся, формирование у них инклюзивного и интеркультурного взаимодействия.".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