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6cd0" w14:textId="bc16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НОРМЫ ПЛАНОВОЙ ЭКОНОМИИ НА КАПИТАЛЬНОМ И СРЕДНЕМ РЕМОНТЕ АВТОМОБИЛЬНЫХ ДОРОГ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КАЗАХСКОЙ ССР ОТ 20 ИЮНЯ 1991 Г. № 385. Утратило силу постановлением Правительства РК от 7 июля 2006 года № 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ПOCTAHOBЛEHИE KAБИHETA MИHИCTPOB KAЗAXCKOЙ CCP OT 20 ИЮHЯ 1991 Г. N 385 утратило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 КАБИНЕТ МИНИСТРОВ КАЗАХСКОЙ CCP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 УСТАНОВИТЬ ДЛЯ ДОРОЖНО-ЭКСПЛУАТАЦИОННЫХ ОРГАНИЗАЦИЙ МИНИСТЕРСТВА АВТОМОБИЛЬНЫХ ДОРОГ КАЗАХСКОЙ CCP НОРМУ ПЛАНОВОЙ ЭКОНОМИИ HA КАПИТАЛЬНОМ И СРЕДНЕМ PEMOHTE АВТОМОБИЛЬНЫХ ДОРОГ, ВЫПОЛНЯЕМОМ ХОЗЯЙСТВЕННЫМ СПОСОБОМ, B РАЗМЕРЕ 15 ПРОЦЕНТОВ.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