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bbf6" w14:textId="afdb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обязанностей между Премьер-Министром, заместителями Премьер-Министра и Руководителем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января 2005 года
N 3-p. Утратило силу - распоряжением Премьер-Министра РК от 23 февраля 2006 года N 32-р (R060032)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распределение обязанностей между Премьер-Министром, заместителями Премьер-Министра и Руководителем Канцелярии Премьер-Министра Республики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2004 года N 344-р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2005 года N 3-р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РАСПРЕДЕЛЕНИЕ ОБЯЗАННОСТЕЙ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Премьер-Министром, заместителями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и Руководителем Канцелярии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Премьер-Министр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Ахметов Д.К.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деятельностью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Правительства в отношениях с Президентом Республики Казахстан, а также с Парламентом, Конституционным Советом, Верховным Судом, Генеральной прокуратурой и другими конституционными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межгосударственных отношений и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экономической и финансовой политики, обороны, правопорядка, развития нефтегазового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Кадровые вопросы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Министерства иностранных дел, Министерства обороны, Министерства экономики и бюджетного планирования, Министерства финансов, Министерства транспорта и коммуникаций, Министерства внутренних дел, Министерства юстиции, Министерства культуры, информации и спорта, Агентства по борьбе с экономической и коррупционной преступностью (финансовая полиция).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Есимов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оперативного управления экономикой, региональной и аграрной политики, мобилизационной подготовки, социальной политики и социального партнерства, руководство Республиканской трехсторонней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Министерства сельского хозяйства, Министерства охраны окружающей среды, Министерства по чрезвычайным ситуациям, Министерства энергетики и минеральных ресурсов, Министерства труда и социальной защиты населения, Министерства образования и науки, Министерства здравоохранения,  Агентства по управлению земельными ресурсами.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Заместитель Премьер-Министра Республики Казахстан -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 индустрии и торговли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Мынбаев С.М.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индустриальной, технологической и инвестиционной политики, вступления Казахстана во Всемирную торговую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взаимоотношений со странами СНГ и их интеграционными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Министерством индустрии и торговли.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Руководитель Канцелярии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Тлеубердин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деятельности центральных и местных исполнительных органов, ведомств в части подготовки решений Правительства и организации их исполнения, по вопросам соблюдения государственной и исполнительской дисциплины, защиты государственных секретов, информатизации государственных органов и обеспечения информационной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кадровой политики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реализации региональной политики Правительства, обеспечение взаимодействия Правительства с акимами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Канцелярии Премьер-Министра с Администрацией Президента и аппаратами палат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контроль над деятельностью Агентства по информатизации и связи, Агентства по регулированию естественных монополий, Агентства по статистике.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