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ad42" w14:textId="1d1a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2006 года N 77-p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5, строки порядковый номер 34, слова "февраль 2005 года" заменить словами "июль 2006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