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6830" w14:textId="d316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вопросам финансирования научно-исследовательских, опытно-конструкторских работ в размере 1 % от затрат на добычу, понесенных недропользователями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ноября 2020 года № 145-р.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централизации, повышения прозрачности отчислений, а также распределения исходя из общенациональных научных приоритетов средств в размере 1% от затрат на добычу полезных ископаемых, направляемых недропользователями на финансирование поддержки и развития науки и технологий: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финансирования научно-исследовательских, опытно-конструкторских работ в размере 1 % от затрат на добычу, понесенных недропользователями (далее – Межведомственная комиссия),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145-р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финансирования научно-исследовательских, опытно-конструкторских работ в размере 1 % от затрат на добычу, понесенных недропользователями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Межведомственная комиссия по вопросам финансирования научно-исследовательских, опытно-конструкторских работ в размере 1 % от затрат на добычу, понесенных недропользователями (далее – Межведомственная комиссия), является консультативно-совещательным органом при Правительстве Республики Казахстан и создан в целях реализации 79 пункта Общенационального плана мероприятий по реализации Послания Главы государства народу Казахстана от 1 сентября 2020 года "Казахстан в новой реальности: время действий", утвержденного Указом Президента Республики Казахстан от 14 сентября 2020 года № 413.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Межведомственная комиссия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Целью Межведомственной комиссии является выработка механизма по обеспечению реализации государственной политики в сфере обеспечения централизации, повышения прозрачности отчислений, направляемых недропользователями на финансирование поддержки и развития науки и технологий.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Межведомственной комиссии является Министерство образования и науки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Межведомственной комиссии проводятся по мере необходимости, но не менее двух раз в год. 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Основная задача Межведомственной комиссии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Основной задачей Межведомственной комиссии является выработка предложений и рекомендаций по: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обеспечению централизации, повышению прозрачности, распределению средств, направляемых недропользователями на финансирование поддержки и развития науки и технологий в соответствии с общенациональными научными приоритетами;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совершенствованию нормативной правовой базы по распределению средств, направляемых недропользователями на финансирование поддержки и развития науки и технологий в соответствии с общенациональными научными приоритетами.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Межведомственной комиссии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и порядок деятельности Межведомственной комиссии осуществляются в соответствии с Инструкцией 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145-р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вопросам финансирования научно-исследовательских, опытно-конструкторских работ в размере 1 % от затрат на добычу, понесенных недропользователями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Казахстан, заместитель председателя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науки Министерства образования и науки Республики Казахстан, секретарь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консультант отдела социально-экономического мониторинга Администрации Президента Республики Казахстан (по согласованию)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труда и социальной защиты населения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председателя Агентства Республики Казахстан по противодействию коррупции (по согласованию)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Национальной академии наук Республики Казахстан (по согласованию)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автономного кластерного фонда "Парк инновационных технологий" (по согласованию)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исполнительного директора объединения юридических лиц "Ассоциация горнодобывающих и горно-металлургических предприятий" (по согласованию)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ассоциации "Кazenergy" (по согласованию)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инновационной деятельности некоммерческого акционерного общества "Satbayev University" (по согласованию)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"Национальный центр государственной научно-технической экспертизы" (по согласованию)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по инновациям автономной организации образования "Назарбаев Университет" (по согласованию)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астанинского филиала республиканского государственного предприятия на праве хозяйственного ведения "Института ядерной физики" Министерства энергетики Республики Казахстан (по согласованию)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проректор акционерного общества "Казахстанско-Британского технического университета" (по согласованию)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Президиума Национальной инженерной академии Республики Казахстан (по согласованию)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местного содержания акционерного общества "Информационно-аналитический центр нефти и газа" Министерства энергетики Республики Казахстан (по согласованию).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