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5745" w14:textId="de25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пункта 1) части второй статьи 484 Уголовно-процессуального кодекса Республики Казахстан от 4 июля 2014 года и абзаца третьего пункта 2 нормативного постановления Верховного Суда Республики Казахстан от 10 марта 2022 года № 2 "О применении законодательства, регламентирующего рассмотрение уголовных дел в кассационном порядке"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Суда Республики Казахстан от 14 июля 2023 года № 21-НП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ИМЕНЕМ РЕСПУБЛИКИ КАЗАХСТАН
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пункта 1) части второй статьи 484 Уголовно-процессуального кодекса Республики Казахстан от 4 июля 2014 года и абзаца третьего пункта 2 нормативного постановления Верховного Суда Республики Казахстан от 10 марта 2022 года № 2 "О применении законодательства, регламентирующего рассмотрение уголовных дел в кассационном порядке"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Республики Казахстан в составе Председателя Азимовой Э.А., судей Ескендирова А.К., Жакипбаева К.Т., Жатканбаевой А.Е., Кыдырбаевой А.К., Мусина К.С., Нурмуханова Б.М., Онгарбаева Е.А., Сарсембаева Е.Ж. и Ударцева С.Ф., с участием: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субъектов обращений Аушинова К.Е., Майлыбаевой О.А., Кадиржан М. и Кондратюка С.Я. (их представителей – адвокатов Кожабекова Т.Е., Жолболова Н.К., Асылбекова А.Т. и Кемельханова А.Ж.), 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представителей: 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Судебной администрации Республики Казахстан – заместителя руководителя Мусралинова А.С.,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Республики Казахстан – советника Генерального Прокурора Адамова Т.Б.,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юстиции Республики Казахстан – вице-министра Мукановой А.К.,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коллегии адвокатов – заместителя председателя Вранчева И.О.,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обращения Аушинова К.Е., Майлыбаевой О.А., Кадиржан М. и Кондратюка С.Я. о проверке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пункта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484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(далее – УПК) и абзаца третьего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нормативного постановления Верховного Суда Республики Казахстан от 10 марта 2022 года № 2 "О применении законодательства, регламентирующего рассмотрение уголовных дел в кассационном порядке" (далее – нормативное постановление Верховного Суда).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сообщения докладчиков – судей Конституционного Суда Республики Казахстан Сарсембаева Е.Ж. и Ескендирова А.К., изучив материалы конституционного производства, проанализировав законодательство Республики Казахстан и международный опыт, Конституционный Суд Республики Казахстан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Суд поступили обращения Аушинова К.Е., Майлыбаевой О.А., Кадиржан М. и Кондратюка С.Я. о рассмотрении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Конституции Республики Казахстан пункта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484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абзаца третьего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нормативного постановления Верховного Суда в части установленного в них ограничения на пересмотр в кассационном порядке судебных актов по делам об уголовных проступках и преступлениях небольшой тяжести.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обращения касаются одного и того же предмета, в связи с чем,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Конституционного закона Республики Казахстан от 5 ноября 2022 года "О Конституционном Суде Республики Казахстан" (далее – Конституционный закон), Конституционный Суд объединил их в одно конституционное производство.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вопроса о соответствии Конституции вышеуказанных положений Конституционный Суд исходит из следующего.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Конституция гарантирует право каждого на судебную защиту своих прав и свобод, которое ни в каких случаях не подлежит ограничению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39). Из этих конституционных положений следует, что государство обязано обеспечить осуществление права на судебную защиту законным, независимым, компетентным и беспристрастным составом суда. Такое же понимание права на судебную защиту содержится и в Международном пакте о гражданских и политических правах (ратифицирован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2005 года, далее – Международный пакт).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Закон не определяет порядок реализации конституционного права каждого на судебную защиту своих прав и свобод. Из содержания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следует, что эти вопросы регулируются в законах, устанавливающих организационно-правовое построение судебной системы и процедуры отправления правосудия.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Основного Закона правосудие по уголовным делам осуществляется только судом посредством уголовного судопроизводства.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УПК, в развитие конституционных гарантий, признает в качестве принципов уголовного процесса его фундаментальные начала, определяющие систему и содержание стадий, институтов, а также норм, обеспечивающих общие условия реализации прав и обязанностей участников уголовного судопроизводства и решение стоящих перед ним задач (</w:t>
      </w:r>
      <w:r>
        <w:rPr>
          <w:rFonts w:ascii="Times New Roman"/>
          <w:b w:val="false"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); право каждого на судебную защиту своих прав и свобод, доступ каждого к правосудию (</w:t>
      </w:r>
      <w:r>
        <w:rPr>
          <w:rFonts w:ascii="Times New Roman"/>
          <w:b w:val="false"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); осуществление правосудия на началах равенства всех перед законом и судом (</w:t>
      </w:r>
      <w:r>
        <w:rPr>
          <w:rFonts w:ascii="Times New Roman"/>
          <w:b w:val="false"/>
          <w:i w:val="false"/>
          <w:color w:val="000000"/>
          <w:sz w:val="28"/>
        </w:rPr>
        <w:t>статья 21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Компетенция судов разных уровней определяется кругом дел, отнесенных законом к их ведению, а процессуальный порядок в этом случае является единым и обязательным в отношении всех подсудимых и не должен создавать каких-либо привилегий для одной группы лиц, равно как не ущемлять чье-либо право на судебную защиту своих прав и свобод (нормативное постановление Конституционного Совета от 5 мая 1999 года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Основного Закона устанавливает обязательную силу на всей территории Республики решений, приговоров и иных постановлений судов.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в нормативном постановлении от 16 мая 2023 года </w:t>
      </w:r>
      <w:r>
        <w:rPr>
          <w:rFonts w:ascii="Times New Roman"/>
          <w:b w:val="false"/>
          <w:i w:val="false"/>
          <w:color w:val="000000"/>
          <w:sz w:val="28"/>
        </w:rPr>
        <w:t>№ 13-НП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отмечал, что "гарантированное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 каждого на судебную защиту своих прав и свобод предполагает обеспечение государством условий для справедливого разбирательства в суде первой инстанции с возможностью повторного рассмотрения дела по существу в рамках пересмотра не вступивших в законную силу судебных актов в апелляционном порядке.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судебного акта, вступившего в законную силу, в кассационном порядке, при надлежащей организации деятельности местных судов, должно осуществляться в исключительных случаях. В силу этого основания к его пересмотру должны обеспечивать правовую определенность и справедливость, лежащие в основе правового государства".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к пересмотру в кассационном порядке вступивших в законную силу судебных актов законодатель определил неправильное применение уголовного и уголовно-процессуального законов, которое повлекло определенные негативные правовые последствия (</w:t>
      </w:r>
      <w:r>
        <w:rPr>
          <w:rFonts w:ascii="Times New Roman"/>
          <w:b w:val="false"/>
          <w:i w:val="false"/>
          <w:color w:val="000000"/>
          <w:sz w:val="28"/>
        </w:rPr>
        <w:t>статья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УПК). Такое неправильное применение законодатель не относит к основаниям для пересмотра в кассационном порядке судебных актов по делам об уголовных проступках и преступлениях небольшой тяжести (пункт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484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нормативного постановления Верховного Суда).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Судебные ошибки по этим уголовным делам могут быть исправлены в кассационном порядке только по протесту Генерального Прокурора Республики Казахстан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484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485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доступ к кассационной инстанции, являющейся дополнительной гарантией отправления правосудия предоставляется при соблюдении указанных допустимых и ограничительных условий.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Равенство всех перед законом и судом, гарантированное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Конституции, означает, что принимаемыми законами в правах лиц не могут устанавливаться различия, которые не имеют объективного и разумного обоснования.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равных условиях субъекты права должны находиться в равном правовом положении. Иной подход к вопросу о пределах ограничения прав и свобод человека и гражданина, не преследующий конституционно-правовые цели, будет противоречить </w:t>
      </w:r>
      <w:r>
        <w:rPr>
          <w:rFonts w:ascii="Times New Roman"/>
          <w:b w:val="false"/>
          <w:i w:val="false"/>
          <w:color w:val="000000"/>
          <w:sz w:val="28"/>
        </w:rPr>
        <w:t>статье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в нормативном постановлении от 6 марта 2023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указывал, что любые законодательные ограничения прав и свобод человека должны быть адекватными законно обоснованным целям и отвечать требованиям справедливости, пропорциональности и соразмерности.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уголовном судопроизводстве, посредством которого осуществляется судебная власть, требуется соблюдение конституционного принципа равенства всех перед законом и судом.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смысле реализация указанного конституционного принципа предопределяет равенство в способах защиты, а также в восстановлении нарушенных прав и свобод на основе единства материальных и процессуальных норм.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различного объема процессуальных возможностей у участников уголовного процесса не исключает того обстоятельства, что сами правовые нормы находятся под воздействием конституционного принципа равенства всех перед законом.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Генерального Прокурора приносить протест о пересмотре в кассационном порядке судебных актов по делам об уголовных проступках и преступлениях небольшой тяжести не только в интересах государства, но и в интересах как потерпевших, так и осужденных, является одной из форм реализации конституционной компетенции прокуратуры по осуществлению высшего надзора за соблюдением законности на территории Республики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Конституции).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принцип равенства всех перед судом присущ судебной деятельности. Правовое содержание данного принципа основано на наличии единой судебной системы, обеспечивающей каждому человеку, вне зависимости от любых обстоятельств, справедливое и гласное разбирательство дела компетентным и независимым судом; равное для всех применение норм законодательства в процессе разрешения судебного спора; процессуальное равенство сторон в судебном заседании.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 составляющие конституционного положения о равенстве всех перед законом и судом являются неотъемлемыми элементами судопроизводства и находятся в тесном нормативном правовом единстве с другой конституционной нормой, закрепляющей право каждого на судебную защиту своих прав и свобод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Конституции).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нормативном постановлении Конституционного Суда от 16 мая 2023 года </w:t>
      </w:r>
      <w:r>
        <w:rPr>
          <w:rFonts w:ascii="Times New Roman"/>
          <w:b w:val="false"/>
          <w:i w:val="false"/>
          <w:color w:val="000000"/>
          <w:sz w:val="28"/>
        </w:rPr>
        <w:t>№ 13-НП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отмечалось, что основания к пересмотру Верховным Судом судебных актов первой и апелляционной инстанций проистекают из природы правового государства, в котором недопустимо отсутствие действенного механизма исправления судебных ошибок, влекущих существенное нарушение конституционных прав и свобод человека и гражданина.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устанавливает определенных требований по количеству судебных инстанций в той или иной форме судопроизводства. Ранее Конституционный Совет признавал, что право на судебную защиту включает и право на обжалование судебных актов (нормативные постановления от 5 мая 1999 года </w:t>
      </w:r>
      <w:r>
        <w:rPr>
          <w:rFonts w:ascii="Times New Roman"/>
          <w:b w:val="false"/>
          <w:i w:val="false"/>
          <w:color w:val="000000"/>
          <w:sz w:val="28"/>
        </w:rPr>
        <w:t>№ 8/2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2000 года № 14/2, от 14 апреля 2006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). При определении их количества законодателю требуется учесть конституционное назначение судебной власти – "защиту прав, свобод и законных интересов граждан и организаций, обеспечение исполнения Конституции, законов, иных нормативных правовых актов, международных договоров Республики"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Конституции).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Международным пактом (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14) каждый, кто осужден за какое-либо преступление, имеет право на то, чтобы его осуждение и приговор были пересмотрены вышестоящей судебной инстанцией согласно закону. Комитет по правам человека Организации Объединенных Наций в Замечании общего порядка от 23 августа 2007 года № 32 отмечает: "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Международного пакта нарушается не только в том случае, если решение суда первой инстанции является окончательным, но также и в том случае, если обвинительный приговор, вынесенный апелляционным судом или судом последней инстанции после оправдательного приговора суда низшей инстанции в соответствии с внутренним законодательством, не может быть пересмотрен вышестоящим судом. В тех случаях, когда высший суд страны действует в качестве суда первой и единственной инстанции, отсутствие права на пересмотр вышестоящим судом не компенсируется тем фактом, что лицо судимо верховным судом соответствующего государства-участника; такая система скорее не совместима с Пактом, кроме как если соответствующее государство-участник сделало оговорку в этом отношении".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такого конституционно-правового понимания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в совокупности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Конституции рекомендуется проработать поправки в оспариваемые нормы УПК и нормативного постановления Верховного Суда с целью совершенствования порядка реализации права лиц на доступ к кассационной инстанции вне зависимости от вида уголовного правонарушения и категории преступлений.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Предусмотренная законом правовая возможность пересмотра вступивших в законную силу судебных актов, разрешающих уголовное дело по существу, которая позволяет исправить судебные ошибки, существенно нарушающие права и законные интересы лиц в результате неправильного применения норм материального и процессуального права,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Пересмотр вступивших в законную силу судебных актов означает, по существу, возможность преодоления их окончательности, поэтому законодателю необходимо предусмотреть такие институциональные и процедурные условия их пересмотра, которые отвечали бы требованиям процессуальной эффективности, экономии в использовании средств судебной защиты и прозрачности отправления правосудия.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этим порядок пересмотра указанных судебных актов должен исключать возможность искусственного затягивания судебного разбирательства. Своевременные признание законной силы и реализация судебного решения обеспечивают правовую определенность и учет интересов участников уголовного процесса.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Следовательно, исключительный характер оснований пересмотра судебных решений в кассационной инстанции должен обеспечивать разумный баланс между стабильностью, окончательностью принимаемых решений, приговоров и иных постановлений судов, имеющих обязательную силу на всей территории Республики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Конституции), и принципами правосудия, являющимися общими и едиными для всех судов и судей Республики (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Конституции).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Конституционного закона, Конституционный Суд Республики Казахстан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соответствующими Конституции Республики Казахстан 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484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и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нормативного постановления Верховного Суда Республики Казахстан от 10 марта 2022 года № 2 "О применении законодательства, регламентирующего рассмотрение уголовных дел в кассационном порядке".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Правительству Республики Казахстан инициировать внесение в Мажилис Парламента Республики Казахстан проекта закона, направленного на дальнейшее совершенствование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соответствии с правовыми позициями Конституционного Суда Республики Казахстан в части доступа к кассационной инстанции вне зависимости от вида уголовного правонарушения и категории преступлений, изложенными в данном нормативном постановлении.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 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Суд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