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5b670b" w14:textId="35b670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Компиляция Кодекса Республики Казахстан "О налогах и других обязательных платежах в бюджет (Налоговый кодекс)" от 25.12.2017 г., Закона Республики Казахстан "О введении в действие Кодекса Республики Казахстан "О налогах и других обязательных платежах в бюджет (Налоговый кодекс)" от 25.12.2017 г., Кодекса Республики Казахстан "О налогах и других обязательных платежах в бюджет (Налоговый кодекс)" от 10.12.2008 г.</w:t>
      </w:r>
    </w:p>
    <w:p>
      <w:pPr>
        <w:spacing w:after="0"/>
        <w:ind w:left="0"/>
        <w:jc w:val="both"/>
      </w:pPr>
      <w:r>
        <w:rPr>
          <w:rFonts w:ascii="Times New Roman"/>
          <w:b w:val="false"/>
          <w:i w:val="false"/>
          <w:color w:val="000000"/>
          <w:sz w:val="28"/>
        </w:rPr>
        <w:t>Шипинский А.Б. - аудитор РК,квалификационное свидетельство № 0132 от 21.12.1994 г.; почетный член профессиональной организации "Палата аудиторов Республики Казахстан"; налоговый консультант РК, квалификационное свидетельство № 0272 от 17.10.2011 г.; профессиональный бухгалтер, сертификат № 0778 от 28.03 2011 г.; директор Усть-Каменогорского филиала ТОО "Ар-Аудит".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w:t>
      </w:r>
      <w:r>
        <w:rPr>
          <w:rFonts w:ascii="Times New Roman"/>
          <w:b w:val="false"/>
          <w:i w:val="false"/>
          <w:color w:val="000000"/>
          <w:sz w:val="28"/>
          <w:u w:val="single"/>
        </w:rPr>
        <w:t>Казахстанская правда</w:t>
      </w:r>
      <w:r>
        <w:rPr>
          <w:rFonts w:ascii="Times New Roman"/>
          <w:b w:val="false"/>
          <w:i w:val="false"/>
          <w:color w:val="000000"/>
          <w:sz w:val="28"/>
          <w:u w:val="single"/>
        </w:rPr>
        <w:t>"</w:t>
      </w:r>
      <w:r>
        <w:rPr>
          <w:rFonts w:ascii="Times New Roman"/>
          <w:b w:val="false"/>
          <w:i w:val="false"/>
          <w:color w:val="000000"/>
          <w:sz w:val="28"/>
        </w:rPr>
        <w:t>: № 247 (28626) от 26 декабря 2017 года, № 97 (28726) от 28 мая 2018 года, № 116 (28745) от 22 июня 2018 года, № 125 (28754) от 5 июля 2018 года, № 128 (28757) от 10 июля 2018 года, № 193 (28822) от 10 октября 2018 года, № 248 (28877) от 28 декабря 2018 года, № 2 (28879) от 4 января 2019 года, № 3 (28880) от 8 января 2019 года, № 5 (28882) от 10 января 2019 года, № 14 (28891) от 23 января 2019 года, № 53 (28930) от 19 марта 2019 года, № 63 (28940) от 3 апреля 2019 года, № 77 (28954) от 23 апреля 2019 года, № 127 (29004) от 5 июля 2019 года, № 214 (29091) от 5 ноября 2019 года., № 230 (29107) от 27 ноября 2019 года., № 232 (29109) от 29 ноября 2019 г., № 248 (29125) от 27 декабря 2019 г., № 249 (29126) от 30 декабря 2019 г., № 250 (29127) от 31 декабря 2019 г., № 88 (29215) от 7 мая 2020 г.; № 127 (29254) от 3 июля 2020 года, № 237 (29966) от 11 декабря 2020 года, № 96 (29473) от 25 мая 2021 года, № 119 (29496) от 25 июня 2021 года, № 242 (29619) от 21 декабря 2021 года, № 249 (29626) от 30 декабря 2021 года, № 130 (29757) от 12 июля 2022 года, № 245 (29872) от 22 декабря 2022 года, № 54 (29931) от 21 марта 2023 года, № 130 (30007) от 13 июля 2023 года, № 238 (30115) от 13 декабря 2023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Эталонный контрольный банк НПА РК в электронном виде:</w:t>
      </w:r>
      <w:r>
        <w:rPr>
          <w:rFonts w:ascii="Times New Roman"/>
          <w:b w:val="false"/>
          <w:i w:val="false"/>
          <w:color w:val="000000"/>
          <w:sz w:val="28"/>
        </w:rPr>
        <w:t xml:space="preserve"> 08.02.2023 г.</w:t>
      </w:r>
    </w:p>
    <w:p>
      <w:pPr>
        <w:spacing w:after="0"/>
        <w:ind w:left="0"/>
        <w:jc w:val="both"/>
      </w:pPr>
      <w:r>
        <w:rPr>
          <w:rFonts w:ascii="Times New Roman"/>
          <w:b w:val="false"/>
          <w:i w:val="false"/>
          <w:color w:val="000000"/>
          <w:sz w:val="28"/>
        </w:rPr>
        <w:t>
      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w:t>
      </w:r>
      <w:r>
        <w:rPr>
          <w:rFonts w:ascii="Times New Roman"/>
          <w:b w:val="false"/>
          <w:i/>
          <w:color w:val="000000"/>
          <w:sz w:val="28"/>
        </w:rPr>
        <w:t xml:space="preserve">о всему тексту слова "соглашения об урегулировании неплатежеспособности", "процедуры </w:t>
      </w:r>
      <w:r>
        <w:rPr>
          <w:rFonts w:ascii="Times New Roman"/>
          <w:b w:val="false"/>
          <w:i/>
          <w:color w:val="000000"/>
          <w:sz w:val="28"/>
        </w:rPr>
        <w:t>урегулирования</w:t>
      </w:r>
      <w:r>
        <w:rPr>
          <w:rFonts w:ascii="Times New Roman"/>
          <w:b w:val="false"/>
          <w:i/>
          <w:color w:val="000000"/>
          <w:sz w:val="28"/>
        </w:rPr>
        <w:t xml:space="preserve"> неплатежеспособности", "соглашение об урегулировании неплатежеспособности" заменить соответственно словами "соглашения о реструктуризации задолженности", "</w:t>
      </w:r>
      <w:r>
        <w:rPr>
          <w:rFonts w:ascii="Times New Roman"/>
          <w:b w:val="false"/>
          <w:i/>
          <w:color w:val="000000"/>
          <w:sz w:val="28"/>
        </w:rPr>
        <w:t>процедуры</w:t>
      </w:r>
      <w:r>
        <w:rPr>
          <w:rFonts w:ascii="Times New Roman"/>
          <w:b w:val="false"/>
          <w:i/>
          <w:color w:val="000000"/>
          <w:sz w:val="28"/>
        </w:rPr>
        <w:t xml:space="preserve"> реструктуризации задолженности", "соглашение о реструктуризации задолженности"</w:t>
      </w:r>
      <w:r>
        <w:rPr>
          <w:rFonts w:ascii="Times New Roman"/>
          <w:b w:val="false"/>
          <w:i/>
          <w:color w:val="000000"/>
          <w:sz w:val="28"/>
        </w:rPr>
        <w:t xml:space="preserve"> согласно подпункту 1) пункта 9 </w:t>
      </w:r>
      <w:r>
        <w:rPr>
          <w:rFonts w:ascii="Times New Roman"/>
          <w:b w:val="false"/>
          <w:i/>
          <w:color w:val="000000"/>
          <w:sz w:val="28"/>
        </w:rPr>
        <w:t>Закона</w:t>
      </w:r>
      <w:r>
        <w:rPr>
          <w:rFonts w:ascii="Times New Roman"/>
          <w:b w:val="false"/>
          <w:i/>
          <w:color w:val="000000"/>
          <w:sz w:val="28"/>
        </w:rPr>
        <w:t xml:space="preserve">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всему тексту слова "</w:t>
      </w:r>
      <w:r>
        <w:rPr>
          <w:rFonts w:ascii="Times New Roman"/>
          <w:b w:val="false"/>
          <w:i/>
          <w:color w:val="000000"/>
          <w:sz w:val="28"/>
        </w:rPr>
        <w:t>оралманов" и "оралманы" заменить соответственно словами "кандасов" и "кандасы"</w:t>
      </w:r>
      <w:r>
        <w:rPr>
          <w:rFonts w:ascii="Times New Roman"/>
          <w:b w:val="false"/>
          <w:i/>
          <w:color w:val="000000"/>
          <w:sz w:val="28"/>
        </w:rPr>
        <w:t xml:space="preserve"> согласно подпункта 2) пункта 1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w:t>
      </w:r>
      <w:r>
        <w:rPr>
          <w:rFonts w:ascii="Times New Roman"/>
          <w:b w:val="false"/>
          <w:i/>
          <w:color w:val="000000"/>
          <w:sz w:val="28"/>
        </w:rPr>
        <w:t>VІ ЗРК (вводятся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всему тексту</w:t>
      </w:r>
      <w:r>
        <w:rPr>
          <w:rFonts w:ascii="Times New Roman"/>
          <w:b w:val="false"/>
          <w:i/>
          <w:color w:val="000000"/>
          <w:sz w:val="28"/>
        </w:rPr>
        <w:t xml:space="preserve"> слова</w:t>
      </w:r>
      <w:r>
        <w:rPr>
          <w:rFonts w:ascii="Times New Roman"/>
          <w:b w:val="false"/>
          <w:i/>
          <w:color w:val="000000"/>
          <w:sz w:val="28"/>
        </w:rPr>
        <w:t xml:space="preserve"> </w:t>
      </w:r>
      <w:r>
        <w:rPr>
          <w:rFonts w:ascii="Times New Roman"/>
          <w:b w:val="false"/>
          <w:i/>
          <w:color w:val="000000"/>
          <w:sz w:val="28"/>
        </w:rPr>
        <w:t xml:space="preserve">"инвалидов", "инвалидам", "инвалидами", "ребенка-инвалида", "инвалидом", "инвалиды", "инвалиду", "ребенком-инвалидом", "инвалид", "инвалида" заменить соответственно словами "лиц с инвалидностью", "лицам с инвалидностью", "лицами с инвалидностью", "ребенка с инвалидностью", "лицом с инвалидностью", "лица с инвалидностью", "лицу с инвалидностью", "ребенком с инвалидностью", "лицо с </w:t>
      </w:r>
      <w:r>
        <w:rPr>
          <w:rFonts w:ascii="Times New Roman"/>
          <w:b w:val="false"/>
          <w:i/>
          <w:color w:val="000000"/>
          <w:sz w:val="28"/>
        </w:rPr>
        <w:t>инвалидностью", "лица с инвалидностью"</w:t>
      </w:r>
      <w:r>
        <w:rPr>
          <w:rFonts w:ascii="Times New Roman"/>
          <w:b w:val="false"/>
          <w:i/>
          <w:color w:val="000000"/>
          <w:sz w:val="28"/>
        </w:rPr>
        <w:t xml:space="preserve">; </w:t>
      </w:r>
      <w:r>
        <w:rPr>
          <w:rFonts w:ascii="Times New Roman"/>
          <w:b w:val="false"/>
          <w:i/>
          <w:color w:val="000000"/>
          <w:sz w:val="28"/>
        </w:rPr>
        <w:t xml:space="preserve">слова "I, II группы", "I или II группы", "I, II или III групп" заменить соответственно словами "первой, второй групп", "первой или второй группы", "первой, второй или третьей </w:t>
      </w:r>
      <w:r>
        <w:rPr>
          <w:rFonts w:ascii="Times New Roman"/>
          <w:b w:val="false"/>
          <w:i/>
          <w:color w:val="000000"/>
          <w:sz w:val="28"/>
        </w:rPr>
        <w:t>групп</w:t>
      </w:r>
      <w:r>
        <w:rPr>
          <w:rFonts w:ascii="Times New Roman"/>
          <w:b w:val="false"/>
          <w:i/>
          <w:color w:val="000000"/>
          <w:sz w:val="28"/>
        </w:rPr>
        <w:t>"</w:t>
      </w:r>
      <w:r>
        <w:rPr>
          <w:rFonts w:ascii="Times New Roman"/>
          <w:b w:val="false"/>
          <w:i/>
          <w:color w:val="000000"/>
          <w:sz w:val="28"/>
        </w:rPr>
        <w:t>, внесенными абзац</w:t>
      </w:r>
      <w:r>
        <w:rPr>
          <w:rFonts w:ascii="Times New Roman"/>
          <w:b w:val="false"/>
          <w:i/>
          <w:color w:val="000000"/>
          <w:sz w:val="28"/>
        </w:rPr>
        <w:t>ами вторым и третьим подпункта</w:t>
      </w:r>
      <w:r>
        <w:rPr>
          <w:rFonts w:ascii="Times New Roman"/>
          <w:b w:val="false"/>
          <w:i/>
          <w:color w:val="000000"/>
          <w:sz w:val="28"/>
        </w:rPr>
        <w:t xml:space="preserve"> 1) пункта 1 статьи 1 Закона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(вводятся в действие с 01.07.2022).</w:t>
      </w:r>
    </w:p>
    <w:p>
      <w:pPr>
        <w:spacing w:after="0"/>
        <w:ind w:left="0"/>
        <w:jc w:val="both"/>
      </w:pPr>
      <w:r>
        <w:rPr>
          <w:rFonts w:ascii="Times New Roman"/>
          <w:b w:val="false"/>
          <w:i w:val="false"/>
          <w:color w:val="000000"/>
          <w:sz w:val="28"/>
        </w:rPr>
        <w:t xml:space="preserve">
      </w:t>
      </w:r>
      <w:r>
        <w:rPr>
          <w:rFonts w:ascii="Times New Roman"/>
          <w:b/>
          <w:i/>
          <w:color w:val="000000"/>
          <w:sz w:val="28"/>
        </w:rPr>
        <w:t>П</w:t>
      </w:r>
      <w:r>
        <w:rPr>
          <w:rFonts w:ascii="Times New Roman"/>
          <w:b/>
          <w:i/>
          <w:color w:val="000000"/>
          <w:sz w:val="28"/>
        </w:rPr>
        <w:t>о всему тексту слова</w:t>
      </w:r>
      <w:r>
        <w:rPr>
          <w:rFonts w:ascii="Times New Roman"/>
          <w:b/>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"о пенсионном обеспечении,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color w:val="000000"/>
          <w:sz w:val="28"/>
        </w:rPr>
        <w:t>"законами Республики Казахстан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 xml:space="preserve">"О </w:t>
      </w:r>
      <w:r>
        <w:rPr>
          <w:rFonts w:ascii="Times New Roman"/>
          <w:b w:val="false"/>
          <w:i/>
          <w:color w:val="000000"/>
          <w:sz w:val="28"/>
        </w:rPr>
        <w:t>пенсионном</w:t>
      </w:r>
      <w:r>
        <w:rPr>
          <w:rFonts w:ascii="Times New Roman"/>
          <w:b w:val="false"/>
          <w:i/>
          <w:color w:val="000000"/>
          <w:sz w:val="28"/>
        </w:rPr>
        <w:t xml:space="preserve"> обеспечении в Республике Казахстан" и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"законами Республики Казахстан "Об обязательном социальном страховании" и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5)</w:t>
      </w:r>
      <w:r>
        <w:rPr>
          <w:rFonts w:ascii="Times New Roman"/>
          <w:b w:val="false"/>
          <w:i/>
          <w:color w:val="000000"/>
          <w:sz w:val="28"/>
        </w:rPr>
        <w:t>"Об обязательном социальном медицин</w:t>
      </w:r>
      <w:r>
        <w:rPr>
          <w:rFonts w:ascii="Times New Roman"/>
          <w:b w:val="false"/>
          <w:i/>
          <w:color w:val="000000"/>
          <w:sz w:val="28"/>
        </w:rPr>
        <w:t>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6)</w:t>
      </w:r>
      <w:r>
        <w:rPr>
          <w:rFonts w:ascii="Times New Roman"/>
          <w:b w:val="false"/>
          <w:i/>
          <w:color w:val="000000"/>
          <w:sz w:val="28"/>
        </w:rPr>
        <w:t>"законодательством Республики Казах</w:t>
      </w:r>
      <w:r>
        <w:rPr>
          <w:rFonts w:ascii="Times New Roman"/>
          <w:b w:val="false"/>
          <w:i/>
          <w:color w:val="000000"/>
          <w:sz w:val="28"/>
        </w:rPr>
        <w:t>стан о пенсионном обеспечении",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7)</w:t>
      </w:r>
      <w:r>
        <w:rPr>
          <w:rFonts w:ascii="Times New Roman"/>
          <w:b w:val="false"/>
          <w:i/>
          <w:color w:val="000000"/>
          <w:sz w:val="28"/>
        </w:rPr>
        <w:t>"законодательством Республики Казахстан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8)</w:t>
      </w:r>
      <w:r>
        <w:rPr>
          <w:rFonts w:ascii="Times New Roman"/>
          <w:b w:val="false"/>
          <w:i/>
          <w:color w:val="000000"/>
          <w:sz w:val="28"/>
        </w:rPr>
        <w:t>"законами Республики Казахстан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9)</w:t>
      </w:r>
      <w:r>
        <w:rPr>
          <w:rFonts w:ascii="Times New Roman"/>
          <w:b w:val="false"/>
          <w:i/>
          <w:color w:val="000000"/>
          <w:sz w:val="28"/>
        </w:rPr>
        <w:t>"Об обязательном социальном страховании" и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10)</w:t>
      </w:r>
      <w:r>
        <w:rPr>
          <w:rFonts w:ascii="Times New Roman"/>
          <w:b w:val="false"/>
          <w:i/>
          <w:color w:val="000000"/>
          <w:sz w:val="28"/>
        </w:rPr>
        <w:t>"законами Республики Казахстан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11)</w:t>
      </w:r>
      <w:r>
        <w:rPr>
          <w:rFonts w:ascii="Times New Roman"/>
          <w:b w:val="false"/>
          <w:i/>
          <w:color w:val="000000"/>
          <w:sz w:val="28"/>
        </w:rPr>
        <w:t>"Об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12)</w:t>
      </w:r>
      <w:r>
        <w:rPr>
          <w:rFonts w:ascii="Times New Roman"/>
          <w:b w:val="false"/>
          <w:i/>
          <w:color w:val="000000"/>
          <w:sz w:val="28"/>
        </w:rPr>
        <w:t>"Об обязательном социальном медицинском ст</w:t>
      </w:r>
      <w:r>
        <w:rPr>
          <w:rFonts w:ascii="Times New Roman"/>
          <w:b w:val="false"/>
          <w:i/>
          <w:color w:val="000000"/>
          <w:sz w:val="28"/>
        </w:rPr>
        <w:t>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13)</w:t>
      </w:r>
      <w:r>
        <w:rPr>
          <w:rFonts w:ascii="Times New Roman"/>
          <w:b w:val="false"/>
          <w:i/>
          <w:color w:val="000000"/>
          <w:sz w:val="28"/>
        </w:rPr>
        <w:t>"Законом Республики Казахстан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14)</w:t>
      </w:r>
      <w:r>
        <w:rPr>
          <w:rFonts w:ascii="Times New Roman"/>
          <w:b w:val="false"/>
          <w:i/>
          <w:color w:val="000000"/>
          <w:sz w:val="28"/>
        </w:rPr>
        <w:t xml:space="preserve">"Законом Республики Казахстан "Об обязательном социальном страховании" </w:t>
      </w:r>
      <w:r>
        <w:rPr>
          <w:rFonts w:ascii="Times New Roman"/>
          <w:b/>
          <w:i/>
          <w:color w:val="000000"/>
          <w:sz w:val="28"/>
        </w:rPr>
        <w:t>заменить соответственно словами</w:t>
      </w:r>
      <w:r>
        <w:rPr>
          <w:rFonts w:ascii="Times New Roman"/>
          <w:b/>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color w:val="000000"/>
          <w:sz w:val="28"/>
        </w:rPr>
        <w:t>"Социальным кодексом Республики Казахстан и Законом Республики Казахстан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"Социальным кодексом Республики Казахстан и Законом Республики Казахстан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"законодательством Республики Казахстан</w:t>
      </w:r>
      <w:r>
        <w:rPr>
          <w:rFonts w:ascii="Times New Roman"/>
          <w:b w:val="false"/>
          <w:i/>
          <w:color w:val="000000"/>
          <w:sz w:val="28"/>
        </w:rPr>
        <w:t xml:space="preserve">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5)</w:t>
      </w:r>
      <w:r>
        <w:rPr>
          <w:rFonts w:ascii="Times New Roman"/>
          <w:b w:val="false"/>
          <w:i/>
          <w:color w:val="000000"/>
          <w:sz w:val="28"/>
        </w:rPr>
        <w:t xml:space="preserve">"законодательством Республики </w:t>
      </w:r>
      <w:r>
        <w:rPr>
          <w:rFonts w:ascii="Times New Roman"/>
          <w:b w:val="false"/>
          <w:i/>
          <w:color w:val="000000"/>
          <w:sz w:val="28"/>
        </w:rPr>
        <w:t>Казахстан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6)</w:t>
      </w:r>
      <w:r>
        <w:rPr>
          <w:rFonts w:ascii="Times New Roman"/>
          <w:b w:val="false"/>
          <w:i/>
          <w:color w:val="000000"/>
          <w:sz w:val="28"/>
        </w:rPr>
        <w:t xml:space="preserve">"Социальным кодексом Республики </w:t>
      </w:r>
      <w:r>
        <w:rPr>
          <w:rFonts w:ascii="Times New Roman"/>
          <w:b w:val="false"/>
          <w:i/>
          <w:color w:val="000000"/>
          <w:sz w:val="28"/>
        </w:rPr>
        <w:t xml:space="preserve">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7)</w:t>
      </w:r>
      <w:r>
        <w:rPr>
          <w:rFonts w:ascii="Times New Roman"/>
          <w:b w:val="false"/>
          <w:i/>
          <w:color w:val="000000"/>
          <w:sz w:val="28"/>
        </w:rPr>
        <w:t>"</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w:t>
      </w:r>
      <w:r>
        <w:rPr>
          <w:rFonts w:ascii="Times New Roman"/>
          <w:b w:val="false"/>
          <w:i/>
          <w:color w:val="000000"/>
          <w:sz w:val="28"/>
        </w:rPr>
        <w:t>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8)</w:t>
      </w:r>
      <w:r>
        <w:rPr>
          <w:rFonts w:ascii="Times New Roman"/>
          <w:b w:val="false"/>
          <w:i/>
          <w:color w:val="000000"/>
          <w:sz w:val="28"/>
        </w:rPr>
        <w:t xml:space="preserve">"Социальным </w:t>
      </w:r>
      <w:r>
        <w:rPr>
          <w:rFonts w:ascii="Times New Roman"/>
          <w:b w:val="false"/>
          <w:i/>
          <w:color w:val="000000"/>
          <w:sz w:val="28"/>
        </w:rPr>
        <w:t>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9)</w:t>
      </w:r>
      <w:r>
        <w:rPr>
          <w:rFonts w:ascii="Times New Roman"/>
          <w:b w:val="false"/>
          <w:i/>
          <w:color w:val="000000"/>
          <w:sz w:val="28"/>
        </w:rPr>
        <w:t>"</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внесенными подпунктом 1) пункта 1 статьи 1 Закона Республики Казахстан от 12 декабря 2023 года №45-</w:t>
      </w:r>
      <w:r>
        <w:rPr>
          <w:rFonts w:ascii="Times New Roman"/>
          <w:b w:val="false"/>
          <w:i/>
          <w:color w:val="000000"/>
          <w:sz w:val="28"/>
        </w:rPr>
        <w:t>VIII</w:t>
      </w:r>
      <w:r>
        <w:rPr>
          <w:rFonts w:ascii="Times New Roman"/>
          <w:b w:val="false"/>
          <w:i/>
          <w:color w:val="000000"/>
          <w:sz w:val="28"/>
        </w:rPr>
        <w:t xml:space="preserve"> ЗРК (вводятся в действие</w:t>
      </w:r>
      <w:r>
        <w:rPr>
          <w:rFonts w:ascii="Times New Roman"/>
          <w:b w:val="false"/>
          <w:i/>
          <w:color w:val="000000"/>
          <w:sz w:val="28"/>
        </w:rPr>
        <w:t xml:space="preserve"> с 01.07.2023).</w:t>
      </w:r>
      <w:r>
        <w:rPr>
          <w:rFonts w:ascii="Times New Roman"/>
          <w:b w:val="false"/>
          <w:i/>
          <w:color w:val="000000"/>
          <w:sz w:val="28"/>
        </w:rPr>
        <w:t xml:space="preserve"> С первого по девятое слов</w:t>
      </w:r>
      <w:r>
        <w:rPr>
          <w:rFonts w:ascii="Times New Roman"/>
          <w:b w:val="false"/>
          <w:i/>
          <w:color w:val="000000"/>
          <w:sz w:val="28"/>
        </w:rPr>
        <w:t>а указаны</w:t>
      </w:r>
      <w:r>
        <w:rPr>
          <w:rFonts w:ascii="Times New Roman"/>
          <w:b w:val="false"/>
          <w:i/>
          <w:color w:val="000000"/>
          <w:sz w:val="28"/>
        </w:rPr>
        <w:t xml:space="preserve"> какими </w:t>
      </w:r>
      <w:r>
        <w:rPr>
          <w:rFonts w:ascii="Times New Roman"/>
          <w:b w:val="false"/>
          <w:i/>
          <w:color w:val="000000"/>
          <w:sz w:val="28"/>
        </w:rPr>
        <w:t xml:space="preserve">соответственно </w:t>
      </w:r>
      <w:r>
        <w:rPr>
          <w:rFonts w:ascii="Times New Roman"/>
          <w:b w:val="false"/>
          <w:i/>
          <w:color w:val="000000"/>
          <w:sz w:val="28"/>
        </w:rPr>
        <w:t xml:space="preserve">словами заменить, а с десятого по четырнадцатое не указано какими словами </w:t>
      </w:r>
      <w:r>
        <w:rPr>
          <w:rFonts w:ascii="Times New Roman"/>
          <w:b w:val="false"/>
          <w:i/>
          <w:color w:val="000000"/>
          <w:sz w:val="28"/>
        </w:rPr>
        <w:t xml:space="preserve">соответственно </w:t>
      </w:r>
      <w:r>
        <w:rPr>
          <w:rFonts w:ascii="Times New Roman"/>
          <w:b w:val="false"/>
          <w:i/>
          <w:color w:val="000000"/>
          <w:sz w:val="28"/>
        </w:rPr>
        <w:t>заменить.</w:t>
      </w:r>
    </w:p>
    <w:p>
      <w:pPr>
        <w:spacing w:after="0"/>
        <w:ind w:left="0"/>
        <w:jc w:val="both"/>
      </w:pPr>
      <w:r>
        <w:rPr>
          <w:rFonts w:ascii="Times New Roman"/>
          <w:b/>
          <w:i w:val="false"/>
          <w:color w:val="000080"/>
          <w:sz w:val="28"/>
        </w:rPr>
        <w:t>Оглавление</w:t>
      </w:r>
    </w:p>
    <w:p>
      <w:pPr>
        <w:spacing w:after="0"/>
        <w:ind w:left="0"/>
        <w:jc w:val="both"/>
      </w:pPr>
      <w:r>
        <w:rPr>
          <w:rFonts w:ascii="Times New Roman"/>
          <w:b/>
          <w:i/>
          <w:color w:val="000080"/>
          <w:sz w:val="28"/>
        </w:rPr>
        <w:t>Оглавление</w:t>
      </w:r>
      <w:r>
        <w:rPr>
          <w:rFonts w:ascii="Times New Roman"/>
          <w:b/>
          <w:i/>
          <w:color w:val="000080"/>
          <w:sz w:val="28"/>
        </w:rPr>
        <w:t xml:space="preserve"> исключено с 5 июля 2021 года подпунктом 1) пункта 1 статьи 1 </w:t>
      </w:r>
      <w:r>
        <w:rPr>
          <w:rFonts w:ascii="Times New Roman"/>
          <w:b/>
          <w:i/>
          <w:color w:val="000080"/>
          <w:sz w:val="28"/>
        </w:rPr>
        <w:t>Закона</w:t>
      </w:r>
      <w:r>
        <w:rPr>
          <w:rFonts w:ascii="Times New Roman"/>
          <w:b/>
          <w:i/>
          <w:color w:val="000080"/>
          <w:sz w:val="28"/>
        </w:rPr>
        <w:t xml:space="preserve"> Республики Казахстан от 24 июня 2021 года № 53-</w:t>
      </w:r>
      <w:r>
        <w:rPr>
          <w:rFonts w:ascii="Times New Roman"/>
          <w:b/>
          <w:i/>
          <w:color w:val="000080"/>
          <w:sz w:val="28"/>
        </w:rPr>
        <w:t>VII</w:t>
      </w:r>
      <w:r>
        <w:rPr>
          <w:rFonts w:ascii="Times New Roman"/>
          <w:b/>
          <w:i/>
          <w:color w:val="000080"/>
          <w:sz w:val="28"/>
        </w:rPr>
        <w:t xml:space="preserve"> ЗРК</w:t>
      </w:r>
      <w:r>
        <w:rPr>
          <w:rFonts w:ascii="Times New Roman"/>
          <w:b/>
          <w:i/>
          <w:color w:val="000080"/>
          <w:sz w:val="28"/>
        </w:rPr>
        <w:t>.</w:t>
      </w:r>
    </w:p>
    <w:p>
      <w:pPr>
        <w:spacing w:after="0"/>
        <w:ind w:left="0"/>
        <w:jc w:val="both"/>
      </w:pPr>
      <w:r>
        <w:rPr>
          <w:rFonts w:ascii="Times New Roman"/>
          <w:b/>
          <w:i w:val="false"/>
          <w:color w:val="000080"/>
          <w:sz w:val="28"/>
        </w:rPr>
        <w:t>1. ОБЩАЯ ЧАСТЬ</w:t>
      </w:r>
    </w:p>
    <w:p>
      <w:pPr>
        <w:spacing w:after="0"/>
        <w:ind w:left="0"/>
        <w:jc w:val="both"/>
      </w:pPr>
      <w:r>
        <w:rPr>
          <w:rFonts w:ascii="Times New Roman"/>
          <w:b/>
          <w:i w:val="false"/>
          <w:color w:val="000080"/>
          <w:sz w:val="28"/>
        </w:rPr>
        <w:t>РАЗДЕЛ 1. ОБЩИЕ ПОЛОЖЕНИЯ</w:t>
      </w:r>
      <w:r>
        <w:br/>
      </w:r>
      <w:r>
        <w:rPr>
          <w:rFonts w:ascii="Times New Roman"/>
          <w:b/>
          <w:i w:val="false"/>
          <w:color w:val="000080"/>
          <w:sz w:val="28"/>
        </w:rPr>
        <w:t>Глава 1.ОСНОВНЫЕ ПОЛОЖЕНИЯ</w:t>
      </w:r>
    </w:p>
    <w:p>
      <w:pPr>
        <w:spacing w:after="0"/>
        <w:ind w:left="0"/>
        <w:jc w:val="both"/>
      </w:pPr>
      <w:r>
        <w:rPr>
          <w:rFonts w:ascii="Times New Roman"/>
          <w:b/>
          <w:i w:val="false"/>
          <w:color w:val="000080"/>
          <w:sz w:val="28"/>
        </w:rPr>
        <w:t>Статья 1. Основные понятия, используемые в настоящем Кодексе</w:t>
      </w:r>
    </w:p>
    <w:p>
      <w:pPr>
        <w:spacing w:after="0"/>
        <w:ind w:left="0"/>
        <w:jc w:val="both"/>
      </w:pPr>
      <w:r>
        <w:rPr>
          <w:rFonts w:ascii="Times New Roman"/>
          <w:b w:val="false"/>
          <w:i w:val="false"/>
          <w:color w:val="000000"/>
          <w:sz w:val="28"/>
        </w:rPr>
        <w:t xml:space="preserve">
      1. Основные понятия, используемые в настоящем Кодексе для целей налогообложения: </w:t>
      </w:r>
      <w:r>
        <w:rPr>
          <w:rFonts w:ascii="Times New Roman"/>
          <w:b/>
          <w:i/>
          <w:color w:val="000000"/>
          <w:sz w:val="28"/>
        </w:rPr>
        <w:t>(в алфавитном порядке понятий)</w:t>
      </w:r>
    </w:p>
    <w:p>
      <w:pPr>
        <w:spacing w:after="0"/>
        <w:ind w:left="0"/>
        <w:jc w:val="both"/>
      </w:pPr>
      <w:r>
        <w:rPr>
          <w:rFonts w:ascii="Times New Roman"/>
          <w:b w:val="false"/>
          <w:i w:val="false"/>
          <w:color w:val="000000"/>
          <w:sz w:val="28"/>
        </w:rPr>
        <w:t xml:space="preserve">
      38) </w:t>
      </w:r>
      <w:r>
        <w:rPr>
          <w:rFonts w:ascii="Times New Roman"/>
          <w:b/>
          <w:i w:val="false"/>
          <w:color w:val="000000"/>
          <w:sz w:val="28"/>
        </w:rPr>
        <w:t>благотворительная помощь</w:t>
      </w:r>
      <w:r>
        <w:rPr>
          <w:rFonts w:ascii="Times New Roman"/>
          <w:b w:val="false"/>
          <w:i w:val="false"/>
          <w:color w:val="000000"/>
          <w:sz w:val="28"/>
        </w:rPr>
        <w:t xml:space="preserve"> – имущество, предоставляемое на безвозмездной основе:</w:t>
      </w:r>
    </w:p>
    <w:p>
      <w:pPr>
        <w:spacing w:after="0"/>
        <w:ind w:left="0"/>
        <w:jc w:val="both"/>
      </w:pPr>
      <w:r>
        <w:rPr>
          <w:rFonts w:ascii="Times New Roman"/>
          <w:b w:val="false"/>
          <w:i w:val="false"/>
          <w:color w:val="000000"/>
          <w:sz w:val="28"/>
        </w:rPr>
        <w:t>
      в виде спонсорской помощи;</w:t>
      </w:r>
    </w:p>
    <w:p>
      <w:pPr>
        <w:spacing w:after="0"/>
        <w:ind w:left="0"/>
        <w:jc w:val="both"/>
      </w:pPr>
      <w:r>
        <w:rPr>
          <w:rFonts w:ascii="Times New Roman"/>
          <w:b w:val="false"/>
          <w:i w:val="false"/>
          <w:color w:val="000000"/>
          <w:sz w:val="28"/>
        </w:rPr>
        <w:t>
      в виде социальной поддержки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физическому лицу, пострадавшему в результате чрезвычайной ситуации;</w:t>
      </w:r>
    </w:p>
    <w:p>
      <w:pPr>
        <w:spacing w:after="0"/>
        <w:ind w:left="0"/>
        <w:jc w:val="both"/>
      </w:pPr>
      <w:r>
        <w:rPr>
          <w:rFonts w:ascii="Times New Roman"/>
          <w:b w:val="false"/>
          <w:i w:val="false"/>
          <w:color w:val="000000"/>
          <w:sz w:val="28"/>
        </w:rPr>
        <w:t>
      некоммерческой организации с целью поддержки ее уставной деятельности;</w:t>
      </w:r>
    </w:p>
    <w:p>
      <w:pPr>
        <w:spacing w:after="0"/>
        <w:ind w:left="0"/>
        <w:jc w:val="both"/>
      </w:pPr>
      <w:r>
        <w:rPr>
          <w:rFonts w:ascii="Times New Roman"/>
          <w:b w:val="false"/>
          <w:i w:val="false"/>
          <w:color w:val="000000"/>
          <w:sz w:val="28"/>
        </w:rPr>
        <w:t>
      организации, осуществляющей деятельность в социальной сфере, с целью осуществления данной организацией видов деятельности, указанных в пункте 2 статьи 290 настоящего Кодекса;</w:t>
      </w:r>
    </w:p>
    <w:p>
      <w:pPr>
        <w:spacing w:after="0"/>
        <w:ind w:left="0"/>
        <w:jc w:val="both"/>
      </w:pPr>
      <w:r>
        <w:rPr>
          <w:rFonts w:ascii="Times New Roman"/>
          <w:b w:val="false"/>
          <w:i w:val="false"/>
          <w:color w:val="000000"/>
          <w:sz w:val="28"/>
        </w:rPr>
        <w:t>
      организации, осуществляющей деятельность в социальной сфере, которая соответствует условиям, указанным в пункте 3 статьи 290 настоящего Кодекса;</w:t>
      </w:r>
    </w:p>
    <w:p>
      <w:pPr>
        <w:spacing w:after="0"/>
        <w:ind w:left="0"/>
        <w:jc w:val="both"/>
      </w:pPr>
      <w:r>
        <w:rPr>
          <w:rFonts w:ascii="Times New Roman"/>
          <w:b w:val="false"/>
          <w:i w:val="false"/>
          <w:color w:val="000000"/>
          <w:sz w:val="28"/>
        </w:rPr>
        <w:t xml:space="preserve">
      12) </w:t>
      </w:r>
      <w:r>
        <w:rPr>
          <w:rFonts w:ascii="Times New Roman"/>
          <w:b/>
          <w:i w:val="false"/>
          <w:color w:val="000000"/>
          <w:sz w:val="28"/>
        </w:rPr>
        <w:t>веб-приложение</w:t>
      </w:r>
      <w:r>
        <w:rPr>
          <w:rFonts w:ascii="Times New Roman"/>
          <w:b w:val="false"/>
          <w:i w:val="false"/>
          <w:color w:val="000000"/>
          <w:sz w:val="28"/>
        </w:rPr>
        <w:t xml:space="preserve">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pPr>
        <w:spacing w:after="0"/>
        <w:ind w:left="0"/>
        <w:jc w:val="both"/>
      </w:pPr>
      <w:r>
        <w:rPr>
          <w:rFonts w:ascii="Times New Roman"/>
          <w:b w:val="false"/>
          <w:i w:val="false"/>
          <w:color w:val="000000"/>
          <w:sz w:val="28"/>
        </w:rPr>
        <w:t xml:space="preserve">
      34) </w:t>
      </w:r>
      <w:r>
        <w:rPr>
          <w:rFonts w:ascii="Times New Roman"/>
          <w:b/>
          <w:i w:val="false"/>
          <w:color w:val="000000"/>
          <w:sz w:val="28"/>
        </w:rPr>
        <w:t>внеконтрактная деятельность</w:t>
      </w:r>
      <w:r>
        <w:rPr>
          <w:rFonts w:ascii="Times New Roman"/>
          <w:b w:val="false"/>
          <w:i w:val="false"/>
          <w:color w:val="000000"/>
          <w:sz w:val="28"/>
        </w:rPr>
        <w:t xml:space="preserve"> – любая иная деятельность недропользователя, которая прямо не предусмотрена положениями контракта на недропользование;</w:t>
      </w:r>
    </w:p>
    <w:p>
      <w:pPr>
        <w:spacing w:after="0"/>
        <w:ind w:left="0"/>
        <w:jc w:val="both"/>
      </w:pPr>
      <w:r>
        <w:rPr>
          <w:rFonts w:ascii="Times New Roman"/>
          <w:b w:val="false"/>
          <w:i w:val="false"/>
          <w:color w:val="000000"/>
          <w:sz w:val="28"/>
        </w:rPr>
        <w:t xml:space="preserve">
      62) </w:t>
      </w:r>
      <w:r>
        <w:rPr>
          <w:rFonts w:ascii="Times New Roman"/>
          <w:b/>
          <w:i w:val="false"/>
          <w:color w:val="000000"/>
          <w:sz w:val="28"/>
        </w:rPr>
        <w:t>вознаграждение</w:t>
      </w:r>
      <w:r>
        <w:rPr>
          <w:rFonts w:ascii="Times New Roman"/>
          <w:b w:val="false"/>
          <w:i w:val="false"/>
          <w:color w:val="000000"/>
          <w:sz w:val="28"/>
        </w:rPr>
        <w:t xml:space="preserve"> – все выплаты:</w:t>
      </w:r>
    </w:p>
    <w:p>
      <w:pPr>
        <w:spacing w:after="0"/>
        <w:ind w:left="0"/>
        <w:jc w:val="both"/>
      </w:pPr>
      <w:r>
        <w:rPr>
          <w:rFonts w:ascii="Times New Roman"/>
          <w:b w:val="false"/>
          <w:i w:val="false"/>
          <w:color w:val="000000"/>
          <w:sz w:val="28"/>
        </w:rPr>
        <w:t>
      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p>
    <w:p>
      <w:pPr>
        <w:spacing w:after="0"/>
        <w:ind w:left="0"/>
        <w:jc w:val="both"/>
      </w:pPr>
      <w:r>
        <w:rPr>
          <w:rFonts w:ascii="Times New Roman"/>
          <w:b w:val="false"/>
          <w:i w:val="false"/>
          <w:color w:val="000000"/>
          <w:sz w:val="28"/>
        </w:rPr>
        <w:t xml:space="preserve">
      связанные с кредитом (займом, микрокредитом),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w:t>
      </w:r>
      <w:r>
        <w:rPr>
          <w:rFonts w:ascii="Times New Roman"/>
          <w:b w:val="false"/>
          <w:i w:val="false"/>
          <w:color w:val="000000"/>
          <w:sz w:val="28"/>
        </w:rPr>
        <w:t>"О микрофинансовой деятельности"</w:t>
      </w:r>
      <w:r>
        <w:rPr>
          <w:rFonts w:ascii="Times New Roman"/>
          <w:b w:val="false"/>
          <w:i w:val="false"/>
          <w:color w:val="000000"/>
          <w:sz w:val="28"/>
        </w:rPr>
        <w:t>,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w:t>
      </w:r>
    </w:p>
    <w:p>
      <w:pPr>
        <w:spacing w:after="0"/>
        <w:ind w:left="0"/>
        <w:jc w:val="both"/>
      </w:pPr>
      <w:r>
        <w:rPr>
          <w:rFonts w:ascii="Times New Roman"/>
          <w:b w:val="false"/>
          <w:i w:val="false"/>
          <w:color w:val="000000"/>
          <w:sz w:val="28"/>
        </w:rPr>
        <w:t>
      связанные с передачей имущества по договору финансового лизинга, в том числе связанные с таким договором выплаты взаимосвязанной стороне, за исключением:</w:t>
      </w:r>
    </w:p>
    <w:p>
      <w:pPr>
        <w:spacing w:after="0"/>
        <w:ind w:left="0"/>
        <w:jc w:val="both"/>
      </w:pPr>
      <w:r>
        <w:rPr>
          <w:rFonts w:ascii="Times New Roman"/>
          <w:b w:val="false"/>
          <w:i w:val="false"/>
          <w:color w:val="000000"/>
          <w:sz w:val="28"/>
        </w:rPr>
        <w:t>
      стоимости, по которой такое имущество получено (передано);</w:t>
      </w:r>
    </w:p>
    <w:p>
      <w:pPr>
        <w:spacing w:after="0"/>
        <w:ind w:left="0"/>
        <w:jc w:val="both"/>
      </w:pPr>
      <w:r>
        <w:rPr>
          <w:rFonts w:ascii="Times New Roman"/>
          <w:b w:val="false"/>
          <w:i w:val="false"/>
          <w:color w:val="000000"/>
          <w:sz w:val="28"/>
        </w:rPr>
        <w:t>
      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pPr>
        <w:spacing w:after="0"/>
        <w:ind w:left="0"/>
        <w:jc w:val="both"/>
      </w:pPr>
      <w:r>
        <w:rPr>
          <w:rFonts w:ascii="Times New Roman"/>
          <w:b w:val="false"/>
          <w:i w:val="false"/>
          <w:color w:val="000000"/>
          <w:sz w:val="28"/>
        </w:rPr>
        <w:t>
      выплат лицу, которое не является для лизингополучателя лизингодателем, взаимосвязанной стороной;</w:t>
      </w:r>
    </w:p>
    <w:p>
      <w:pPr>
        <w:spacing w:after="0"/>
        <w:ind w:left="0"/>
        <w:jc w:val="both"/>
      </w:pPr>
      <w:r>
        <w:rPr>
          <w:rFonts w:ascii="Times New Roman"/>
          <w:b w:val="false"/>
          <w:i w:val="false"/>
          <w:color w:val="000000"/>
          <w:sz w:val="28"/>
        </w:rPr>
        <w:t>
      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pPr>
        <w:spacing w:after="0"/>
        <w:ind w:left="0"/>
        <w:jc w:val="both"/>
      </w:pPr>
      <w:r>
        <w:rPr>
          <w:rFonts w:ascii="Times New Roman"/>
          <w:b w:val="false"/>
          <w:i w:val="false"/>
          <w:color w:val="000000"/>
          <w:sz w:val="28"/>
        </w:rPr>
        <w:t>
      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pPr>
        <w:spacing w:after="0"/>
        <w:ind w:left="0"/>
        <w:jc w:val="both"/>
      </w:pPr>
      <w:r>
        <w:rPr>
          <w:rFonts w:ascii="Times New Roman"/>
          <w:b w:val="false"/>
          <w:i w:val="false"/>
          <w:color w:val="000000"/>
          <w:sz w:val="28"/>
        </w:rPr>
        <w:t>
      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pPr>
        <w:spacing w:after="0"/>
        <w:ind w:left="0"/>
        <w:jc w:val="both"/>
      </w:pPr>
      <w:r>
        <w:rPr>
          <w:rFonts w:ascii="Times New Roman"/>
          <w:b w:val="false"/>
          <w:i w:val="false"/>
          <w:color w:val="000000"/>
          <w:sz w:val="28"/>
        </w:rPr>
        <w:t>
      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pPr>
        <w:spacing w:after="0"/>
        <w:ind w:left="0"/>
        <w:jc w:val="both"/>
      </w:pPr>
      <w:r>
        <w:rPr>
          <w:rFonts w:ascii="Times New Roman"/>
          <w:b w:val="false"/>
          <w:i w:val="false"/>
          <w:color w:val="000000"/>
          <w:sz w:val="28"/>
        </w:rPr>
        <w:t>
      по операциям репо – в виде разницы между ценой закрытия и ценой открытия репо;</w:t>
      </w:r>
    </w:p>
    <w:p>
      <w:pPr>
        <w:spacing w:after="0"/>
        <w:ind w:left="0"/>
        <w:jc w:val="both"/>
      </w:pPr>
      <w:r>
        <w:rPr>
          <w:rFonts w:ascii="Times New Roman"/>
          <w:b w:val="false"/>
          <w:i w:val="false"/>
          <w:color w:val="000000"/>
          <w:sz w:val="28"/>
        </w:rPr>
        <w:t>
      по исламским арендным сертификатам.</w:t>
      </w:r>
    </w:p>
    <w:p>
      <w:pPr>
        <w:spacing w:after="0"/>
        <w:ind w:left="0"/>
        <w:jc w:val="both"/>
      </w:pPr>
      <w:r>
        <w:rPr>
          <w:rFonts w:ascii="Times New Roman"/>
          <w:b w:val="false"/>
          <w:i w:val="false"/>
          <w:color w:val="000000"/>
          <w:sz w:val="28"/>
        </w:rPr>
        <w:t>
      В целях настоящего подпункта вознаграждением также признаются вознаграждения, выплачиваемые по договорам банковского счета;</w:t>
      </w:r>
    </w:p>
    <w:p>
      <w:pPr>
        <w:spacing w:after="0"/>
        <w:ind w:left="0"/>
        <w:jc w:val="both"/>
      </w:pPr>
      <w:r>
        <w:rPr>
          <w:rFonts w:ascii="Times New Roman"/>
          <w:b w:val="false"/>
          <w:i w:val="false"/>
          <w:color w:val="000000"/>
          <w:sz w:val="28"/>
        </w:rPr>
        <w:t xml:space="preserve">
      72) </w:t>
      </w:r>
      <w:r>
        <w:rPr>
          <w:rFonts w:ascii="Times New Roman"/>
          <w:b/>
          <w:i w:val="false"/>
          <w:color w:val="000000"/>
          <w:sz w:val="28"/>
        </w:rPr>
        <w:t>выигрыши</w:t>
      </w:r>
      <w:r>
        <w:rPr>
          <w:rFonts w:ascii="Times New Roman"/>
          <w:b w:val="false"/>
          <w:i w:val="false"/>
          <w:color w:val="000000"/>
          <w:sz w:val="28"/>
        </w:rPr>
        <w:t xml:space="preserve">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pPr>
        <w:spacing w:after="0"/>
        <w:ind w:left="0"/>
        <w:jc w:val="both"/>
      </w:pPr>
      <w:r>
        <w:rPr>
          <w:rFonts w:ascii="Times New Roman"/>
          <w:b w:val="false"/>
          <w:i w:val="false"/>
          <w:color w:val="000000"/>
          <w:sz w:val="28"/>
        </w:rPr>
        <w:t xml:space="preserve">
      13) </w:t>
      </w:r>
      <w:r>
        <w:rPr>
          <w:rFonts w:ascii="Times New Roman"/>
          <w:b/>
          <w:i w:val="false"/>
          <w:color w:val="000000"/>
          <w:sz w:val="28"/>
        </w:rPr>
        <w:t>грант</w:t>
      </w:r>
      <w:r>
        <w:rPr>
          <w:rFonts w:ascii="Times New Roman"/>
          <w:b w:val="false"/>
          <w:i w:val="false"/>
          <w:color w:val="000000"/>
          <w:sz w:val="28"/>
        </w:rPr>
        <w:t xml:space="preserve"> – имущество, предоставляемое на безвозмездной основе для достижения определенных целей (задач):</w:t>
      </w:r>
    </w:p>
    <w:p>
      <w:pPr>
        <w:spacing w:after="0"/>
        <w:ind w:left="0"/>
        <w:jc w:val="both"/>
      </w:pPr>
      <w:r>
        <w:rPr>
          <w:rFonts w:ascii="Times New Roman"/>
          <w:b w:val="false"/>
          <w:i w:val="false"/>
          <w:color w:val="000000"/>
          <w:sz w:val="28"/>
        </w:rPr>
        <w:t>
      государствами, правительствами государств – Республике Казахстан, Правительству Республики Казахстан, физическим, а также юридическим лицам;</w:t>
      </w:r>
    </w:p>
    <w:p>
      <w:pPr>
        <w:spacing w:after="0"/>
        <w:ind w:left="0"/>
        <w:jc w:val="both"/>
      </w:pPr>
      <w:r>
        <w:rPr>
          <w:rFonts w:ascii="Times New Roman"/>
          <w:b w:val="false"/>
          <w:i w:val="false"/>
          <w:color w:val="000000"/>
          <w:sz w:val="28"/>
        </w:rPr>
        <w:t>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Конституции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pPr>
        <w:spacing w:after="0"/>
        <w:ind w:left="0"/>
        <w:jc w:val="both"/>
      </w:pPr>
      <w:r>
        <w:rPr>
          <w:rFonts w:ascii="Times New Roman"/>
          <w:b w:val="false"/>
          <w:i w:val="false"/>
          <w:color w:val="000000"/>
          <w:sz w:val="28"/>
        </w:rPr>
        <w:t>
      иностранцами и лицами без гражданства – Республике Казахстан и Правительству Республики Казахстан;</w:t>
      </w:r>
    </w:p>
    <w:p>
      <w:pPr>
        <w:spacing w:after="0"/>
        <w:ind w:left="0"/>
        <w:jc w:val="both"/>
      </w:pPr>
      <w:r>
        <w:rPr>
          <w:rFonts w:ascii="Times New Roman"/>
          <w:b w:val="false"/>
          <w:i w:val="false"/>
          <w:color w:val="000000"/>
          <w:sz w:val="28"/>
        </w:rPr>
        <w:t xml:space="preserve">
      14) </w:t>
      </w:r>
      <w:r>
        <w:rPr>
          <w:rFonts w:ascii="Times New Roman"/>
          <w:b/>
          <w:i w:val="false"/>
          <w:color w:val="000000"/>
          <w:sz w:val="28"/>
        </w:rPr>
        <w:t>гуманитарная помощь</w:t>
      </w:r>
      <w:r>
        <w:rPr>
          <w:rFonts w:ascii="Times New Roman"/>
          <w:b w:val="false"/>
          <w:i w:val="false"/>
          <w:color w:val="000000"/>
          <w:sz w:val="28"/>
        </w:rPr>
        <w:t xml:space="preserve"> – имущество, предоставляемое безвозмездно Республике Казахстан в виде продовольствия, товаров народного потребления, техники, снаряжения, оборудования, </w:t>
      </w:r>
      <w:r>
        <w:rPr>
          <w:rFonts w:ascii="Times New Roman"/>
          <w:b w:val="false"/>
          <w:i/>
          <w:color w:val="000000"/>
          <w:sz w:val="28"/>
        </w:rPr>
        <w:t xml:space="preserve">лекарственных </w:t>
      </w:r>
      <w:r>
        <w:rPr>
          <w:rFonts w:ascii="Times New Roman"/>
          <w:b w:val="false"/>
          <w:i/>
          <w:color w:val="000000"/>
          <w:sz w:val="28"/>
        </w:rPr>
        <w:t>средств</w:t>
      </w:r>
      <w:r>
        <w:rPr>
          <w:rFonts w:ascii="Times New Roman"/>
          <w:b w:val="false"/>
          <w:i/>
          <w:color w:val="000000"/>
          <w:sz w:val="28"/>
        </w:rPr>
        <w:t xml:space="preserve"> и медицинских изделий</w:t>
      </w:r>
      <w:r>
        <w:rPr>
          <w:rFonts w:ascii="Times New Roman"/>
          <w:b w:val="false"/>
          <w:i w:val="false"/>
          <w:color w:val="000000"/>
          <w:sz w:val="28"/>
        </w:rPr>
        <w:t>,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pPr>
        <w:spacing w:after="0"/>
        <w:ind w:left="0"/>
        <w:jc w:val="both"/>
      </w:pPr>
      <w:r>
        <w:rPr>
          <w:rFonts w:ascii="Times New Roman"/>
          <w:b w:val="false"/>
          <w:i w:val="false"/>
          <w:color w:val="000000"/>
          <w:sz w:val="28"/>
        </w:rPr>
        <w:t xml:space="preserve">
      16) </w:t>
      </w:r>
      <w:r>
        <w:rPr>
          <w:rFonts w:ascii="Times New Roman"/>
          <w:b/>
          <w:i w:val="false"/>
          <w:color w:val="000000"/>
          <w:sz w:val="28"/>
        </w:rPr>
        <w:t>дивиденды</w:t>
      </w:r>
      <w:r>
        <w:rPr>
          <w:rFonts w:ascii="Times New Roman"/>
          <w:b w:val="false"/>
          <w:i w:val="false"/>
          <w:color w:val="000000"/>
          <w:sz w:val="28"/>
        </w:rPr>
        <w:t xml:space="preserve"> – доход:</w:t>
      </w:r>
    </w:p>
    <w:p>
      <w:pPr>
        <w:spacing w:after="0"/>
        <w:ind w:left="0"/>
        <w:jc w:val="both"/>
      </w:pPr>
      <w:r>
        <w:rPr>
          <w:rFonts w:ascii="Times New Roman"/>
          <w:b w:val="false"/>
          <w:i w:val="false"/>
          <w:color w:val="000000"/>
          <w:sz w:val="28"/>
        </w:rPr>
        <w:t>
      в виде чистого дохода или его части, подлежащих выплате по акциям, в том числе по акциям, являющимся базовыми активами депозитарных расписок;</w:t>
      </w:r>
    </w:p>
    <w:p>
      <w:pPr>
        <w:spacing w:after="0"/>
        <w:ind w:left="0"/>
        <w:jc w:val="both"/>
      </w:pPr>
      <w:r>
        <w:rPr>
          <w:rFonts w:ascii="Times New Roman"/>
          <w:b w:val="false"/>
          <w:i w:val="false"/>
          <w:color w:val="000000"/>
          <w:sz w:val="28"/>
        </w:rPr>
        <w:t>
      подлежащий выплате по паям паевого инвестиционного фонда, за исключением дохода по паям при их выкупе управляющей компанией фонда;</w:t>
      </w:r>
    </w:p>
    <w:p>
      <w:pPr>
        <w:spacing w:after="0"/>
        <w:ind w:left="0"/>
        <w:jc w:val="both"/>
      </w:pPr>
      <w:r>
        <w:rPr>
          <w:rFonts w:ascii="Times New Roman"/>
          <w:b w:val="false"/>
          <w:i w:val="false"/>
          <w:color w:val="000000"/>
          <w:sz w:val="28"/>
        </w:rPr>
        <w:t>
      в виде чистого дохода или его части, распределяемых юридическим лицом между его учредителями, участниками;</w:t>
      </w:r>
    </w:p>
    <w:p>
      <w:pPr>
        <w:spacing w:after="0"/>
        <w:ind w:left="0"/>
        <w:jc w:val="both"/>
      </w:pPr>
      <w:r>
        <w:rPr>
          <w:rFonts w:ascii="Times New Roman"/>
          <w:b w:val="false"/>
          <w:i w:val="false"/>
          <w:color w:val="000000"/>
          <w:sz w:val="28"/>
        </w:rPr>
        <w:t>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pPr>
        <w:spacing w:after="0"/>
        <w:ind w:left="0"/>
        <w:jc w:val="both"/>
      </w:pPr>
      <w:r>
        <w:rPr>
          <w:rFonts w:ascii="Times New Roman"/>
          <w:b w:val="false"/>
          <w:i w:val="false"/>
          <w:color w:val="000000"/>
          <w:sz w:val="28"/>
        </w:rPr>
        <w:t>
      подлежащий выплате по исламским сертификатам участия;</w:t>
      </w:r>
    </w:p>
    <w:p>
      <w:pPr>
        <w:spacing w:after="0"/>
        <w:ind w:left="0"/>
        <w:jc w:val="both"/>
      </w:pPr>
      <w:r>
        <w:rPr>
          <w:rFonts w:ascii="Times New Roman"/>
          <w:b w:val="false"/>
          <w:i w:val="false"/>
          <w:color w:val="000000"/>
          <w:sz w:val="28"/>
        </w:rPr>
        <w:t>
      получаемый акционером, участником, учредителем или их взаимосвязанной стороной от юридического лица в виде:</w:t>
      </w:r>
    </w:p>
    <w:p>
      <w:pPr>
        <w:spacing w:after="0"/>
        <w:ind w:left="0"/>
        <w:jc w:val="both"/>
      </w:pPr>
      <w:r>
        <w:rPr>
          <w:rFonts w:ascii="Times New Roman"/>
          <w:b w:val="false"/>
          <w:i w:val="false"/>
          <w:color w:val="000000"/>
          <w:sz w:val="28"/>
        </w:rPr>
        <w:t>
      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pPr>
        <w:spacing w:after="0"/>
        <w:ind w:left="0"/>
        <w:jc w:val="both"/>
      </w:pPr>
      <w:r>
        <w:rPr>
          <w:rFonts w:ascii="Times New Roman"/>
          <w:b w:val="false"/>
          <w:i w:val="false"/>
          <w:color w:val="000000"/>
          <w:sz w:val="28"/>
        </w:rPr>
        <w:t>
      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pPr>
        <w:spacing w:after="0"/>
        <w:ind w:left="0"/>
        <w:jc w:val="both"/>
      </w:pPr>
      <w:r>
        <w:rPr>
          <w:rFonts w:ascii="Times New Roman"/>
          <w:b w:val="false"/>
          <w:i w:val="false"/>
          <w:color w:val="000000"/>
          <w:sz w:val="28"/>
        </w:rPr>
        <w:t>
      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pPr>
        <w:spacing w:after="0"/>
        <w:ind w:left="0"/>
        <w:jc w:val="both"/>
      </w:pPr>
      <w:r>
        <w:rPr>
          <w:rFonts w:ascii="Times New Roman"/>
          <w:b w:val="false"/>
          <w:i w:val="false"/>
          <w:color w:val="000000"/>
          <w:sz w:val="28"/>
        </w:rPr>
        <w:t>
      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статьях 322 – 324 настоящего Кодекса, и доходов от реализации товаров, работ, услуг.</w:t>
      </w:r>
    </w:p>
    <w:p>
      <w:pPr>
        <w:spacing w:after="0"/>
        <w:ind w:left="0"/>
        <w:jc w:val="both"/>
      </w:pPr>
      <w:r>
        <w:rPr>
          <w:rFonts w:ascii="Times New Roman"/>
          <w:b w:val="false"/>
          <w:i w:val="false"/>
          <w:color w:val="000000"/>
          <w:sz w:val="28"/>
        </w:rPr>
        <w:t>
      Доход от распределения имущества, указанный в настоящем подпункте, определяется в следующем порядке:</w:t>
      </w:r>
    </w:p>
    <w:p>
      <w:pPr>
        <w:spacing w:after="0"/>
        <w:ind w:left="0"/>
        <w:jc w:val="both"/>
      </w:pPr>
      <w:r>
        <w:rPr>
          <w:rFonts w:ascii="Times New Roman"/>
          <w:b w:val="false"/>
          <w:i w:val="false"/>
          <w:color w:val="000000"/>
          <w:sz w:val="28"/>
        </w:rPr>
        <w:t>
      Д = Сп – Су,</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Д – доход от распределения имущества;</w:t>
      </w:r>
    </w:p>
    <w:p>
      <w:pPr>
        <w:spacing w:after="0"/>
        <w:ind w:left="0"/>
        <w:jc w:val="both"/>
      </w:pPr>
      <w:r>
        <w:rPr>
          <w:rFonts w:ascii="Times New Roman"/>
          <w:b w:val="false"/>
          <w:i w:val="false"/>
          <w:color w:val="000000"/>
          <w:sz w:val="28"/>
        </w:rPr>
        <w:t>
      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pPr>
        <w:spacing w:after="0"/>
        <w:ind w:left="0"/>
        <w:jc w:val="both"/>
      </w:pPr>
      <w:r>
        <w:rPr>
          <w:rFonts w:ascii="Times New Roman"/>
          <w:b w:val="false"/>
          <w:i w:val="false"/>
          <w:color w:val="000000"/>
          <w:sz w:val="28"/>
        </w:rPr>
        <w:t>
      Су:</w:t>
      </w:r>
    </w:p>
    <w:p>
      <w:pPr>
        <w:spacing w:after="0"/>
        <w:ind w:left="0"/>
        <w:jc w:val="both"/>
      </w:pPr>
      <w:r>
        <w:rPr>
          <w:rFonts w:ascii="Times New Roman"/>
          <w:b w:val="false"/>
          <w:i w:val="false"/>
          <w:color w:val="000000"/>
          <w:sz w:val="28"/>
        </w:rPr>
        <w:t>
      размер оплаченного уставного капитала, приходящийся на количество акций, на которые осуществляется распределение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размер оплаченного уставного капитала, приходящийся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участника, в пользу которого осуществляется распределение имущества.</w:t>
      </w:r>
    </w:p>
    <w:p>
      <w:pPr>
        <w:spacing w:after="0"/>
        <w:ind w:left="0"/>
        <w:jc w:val="both"/>
      </w:pPr>
      <w:r>
        <w:rPr>
          <w:rFonts w:ascii="Times New Roman"/>
          <w:b w:val="false"/>
          <w:i w:val="false"/>
          <w:color w:val="000000"/>
          <w:sz w:val="28"/>
        </w:rPr>
        <w:t>
      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pPr>
        <w:spacing w:after="0"/>
        <w:ind w:left="0"/>
        <w:jc w:val="both"/>
      </w:pPr>
      <w:r>
        <w:rPr>
          <w:rFonts w:ascii="Times New Roman"/>
          <w:b w:val="false"/>
          <w:i w:val="false"/>
          <w:color w:val="000000"/>
          <w:sz w:val="28"/>
        </w:rPr>
        <w:t xml:space="preserve">
      17) </w:t>
      </w:r>
      <w:r>
        <w:rPr>
          <w:rFonts w:ascii="Times New Roman"/>
          <w:b/>
          <w:i w:val="false"/>
          <w:color w:val="000000"/>
          <w:sz w:val="28"/>
        </w:rPr>
        <w:t>дизайнерские услуги</w:t>
      </w:r>
      <w:r>
        <w:rPr>
          <w:rFonts w:ascii="Times New Roman"/>
          <w:b w:val="false"/>
          <w:i w:val="false"/>
          <w:color w:val="000000"/>
          <w:sz w:val="28"/>
        </w:rPr>
        <w:t xml:space="preserve"> – услуги по проектированию художественных форм, внешнего вида изделий, фасадов зданий, интерьеров помещений; художественное конструирование;</w:t>
      </w:r>
    </w:p>
    <w:p>
      <w:pPr>
        <w:spacing w:after="0"/>
        <w:ind w:left="0"/>
        <w:jc w:val="both"/>
      </w:pPr>
      <w:r>
        <w:rPr>
          <w:rFonts w:ascii="Times New Roman"/>
          <w:b w:val="false"/>
          <w:i w:val="false"/>
          <w:color w:val="000000"/>
          <w:sz w:val="28"/>
        </w:rPr>
        <w:t xml:space="preserve">
      7) </w:t>
      </w:r>
      <w:r>
        <w:rPr>
          <w:rFonts w:ascii="Times New Roman"/>
          <w:b/>
          <w:i w:val="false"/>
          <w:color w:val="000000"/>
          <w:sz w:val="28"/>
        </w:rPr>
        <w:t>дисконт по долговым ценным бумагам (далее – дисконт)</w:t>
      </w:r>
      <w:r>
        <w:rPr>
          <w:rFonts w:ascii="Times New Roman"/>
          <w:b w:val="false"/>
          <w:i w:val="false"/>
          <w:color w:val="000000"/>
          <w:sz w:val="28"/>
        </w:rPr>
        <w:t xml:space="preserve">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49)</w:t>
      </w:r>
      <w:r>
        <w:rPr>
          <w:rFonts w:ascii="Times New Roman"/>
          <w:b w:val="false"/>
          <w:i/>
          <w:color w:val="000000"/>
          <w:sz w:val="28"/>
        </w:rPr>
        <w:t xml:space="preserve"> </w:t>
      </w:r>
      <w:r>
        <w:rPr>
          <w:rFonts w:ascii="Times New Roman"/>
          <w:b/>
          <w:i/>
          <w:color w:val="000000"/>
          <w:sz w:val="28"/>
        </w:rPr>
        <w:t>добыча</w:t>
      </w:r>
      <w:r>
        <w:rPr>
          <w:rFonts w:ascii="Times New Roman"/>
          <w:b w:val="false"/>
          <w:i/>
          <w:color w:val="000000"/>
          <w:sz w:val="28"/>
        </w:rPr>
        <w:t xml:space="preserve"> – весь комплекс работ (операций), непосредственно связанных с извлечением минерального сырья или твердых полезных ископаемых из недр на поверхность и (или) отделением полезных ископаемых из мест их залегания, в том числе из техногенных минеральных образований, а также связанных с забором подземных вод;</w:t>
      </w:r>
    </w:p>
    <w:p>
      <w:pPr>
        <w:spacing w:after="0"/>
        <w:ind w:left="0"/>
        <w:jc w:val="both"/>
      </w:pPr>
      <w:r>
        <w:rPr>
          <w:rFonts w:ascii="Times New Roman"/>
          <w:b w:val="false"/>
          <w:i w:val="false"/>
          <w:color w:val="000000"/>
          <w:sz w:val="28"/>
        </w:rPr>
        <w:t xml:space="preserve">
      6) </w:t>
      </w:r>
      <w:r>
        <w:rPr>
          <w:rFonts w:ascii="Times New Roman"/>
          <w:b/>
          <w:i w:val="false"/>
          <w:color w:val="000000"/>
          <w:sz w:val="28"/>
        </w:rPr>
        <w:t>долговые ценные бумаги</w:t>
      </w:r>
      <w:r>
        <w:rPr>
          <w:rFonts w:ascii="Times New Roman"/>
          <w:b w:val="false"/>
          <w:i w:val="false"/>
          <w:color w:val="000000"/>
          <w:sz w:val="28"/>
        </w:rPr>
        <w:t xml:space="preserve"> – государственные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39) </w:t>
      </w:r>
      <w:r>
        <w:rPr>
          <w:rFonts w:ascii="Times New Roman"/>
          <w:b/>
          <w:i w:val="false"/>
          <w:color w:val="000000"/>
          <w:sz w:val="28"/>
        </w:rPr>
        <w:t>доля участия</w:t>
      </w:r>
      <w:r>
        <w:rPr>
          <w:rFonts w:ascii="Times New Roman"/>
          <w:b w:val="false"/>
          <w:i w:val="false"/>
          <w:color w:val="000000"/>
          <w:sz w:val="28"/>
        </w:rPr>
        <w:t xml:space="preserve">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pPr>
        <w:spacing w:after="0"/>
        <w:ind w:left="0"/>
        <w:jc w:val="both"/>
      </w:pPr>
      <w:r>
        <w:rPr>
          <w:rFonts w:ascii="Times New Roman"/>
          <w:b w:val="false"/>
          <w:i w:val="false"/>
          <w:color w:val="000000"/>
          <w:sz w:val="28"/>
        </w:rPr>
        <w:t xml:space="preserve">
      10) </w:t>
      </w:r>
      <w:r>
        <w:rPr>
          <w:rFonts w:ascii="Times New Roman"/>
          <w:b/>
          <w:i w:val="false"/>
          <w:color w:val="000000"/>
          <w:sz w:val="28"/>
        </w:rPr>
        <w:t>другие обязательные платежи в бюджет (далее – платежи в бюджет)</w:t>
      </w:r>
      <w:r>
        <w:rPr>
          <w:rFonts w:ascii="Times New Roman"/>
          <w:b w:val="false"/>
          <w:i w:val="false"/>
          <w:color w:val="000000"/>
          <w:sz w:val="28"/>
        </w:rPr>
        <w:t xml:space="preserve">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pPr>
        <w:spacing w:after="0"/>
        <w:ind w:left="0"/>
        <w:jc w:val="both"/>
      </w:pPr>
      <w:r>
        <w:rPr>
          <w:rFonts w:ascii="Times New Roman"/>
          <w:b w:val="false"/>
          <w:i w:val="false"/>
          <w:color w:val="000000"/>
          <w:sz w:val="28"/>
        </w:rPr>
        <w:t xml:space="preserve">
      56) </w:t>
      </w:r>
      <w:r>
        <w:rPr>
          <w:rFonts w:ascii="Times New Roman"/>
          <w:b/>
          <w:i w:val="false"/>
          <w:color w:val="000000"/>
          <w:sz w:val="28"/>
        </w:rPr>
        <w:t>заключение аудита по налогам</w:t>
      </w:r>
      <w:r>
        <w:rPr>
          <w:rFonts w:ascii="Times New Roman"/>
          <w:b w:val="false"/>
          <w:i w:val="false"/>
          <w:color w:val="000000"/>
          <w:sz w:val="28"/>
        </w:rPr>
        <w:t xml:space="preserve"> – заключение, составленное по результатам аудита по налогам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w:t>
      </w:r>
      <w:r>
        <w:rPr>
          <w:rFonts w:ascii="Times New Roman"/>
          <w:b/>
          <w:i w:val="false"/>
          <w:color w:val="000000"/>
          <w:sz w:val="28"/>
        </w:rPr>
        <w:t>изделие с нагреваемым табаком</w:t>
      </w:r>
      <w:r>
        <w:rPr>
          <w:rFonts w:ascii="Times New Roman"/>
          <w:b w:val="false"/>
          <w:i w:val="false"/>
          <w:color w:val="000000"/>
          <w:sz w:val="28"/>
        </w:rPr>
        <w:t xml:space="preserve"> – вид табачного изделия, состоящего из табачного сырья с добавлением или без добавления ингредиентов табачного изделия, предназначенного для использования в системе для нагрева табака;</w:t>
      </w:r>
    </w:p>
    <w:p>
      <w:pPr>
        <w:spacing w:after="0"/>
        <w:ind w:left="0"/>
        <w:jc w:val="both"/>
      </w:pPr>
      <w:r>
        <w:rPr>
          <w:rFonts w:ascii="Times New Roman"/>
          <w:b w:val="false"/>
          <w:i w:val="false"/>
          <w:color w:val="000000"/>
          <w:sz w:val="28"/>
        </w:rPr>
        <w:t xml:space="preserve">
      64) </w:t>
      </w:r>
      <w:r>
        <w:rPr>
          <w:rFonts w:ascii="Times New Roman"/>
          <w:b/>
          <w:i w:val="false"/>
          <w:color w:val="000000"/>
          <w:sz w:val="28"/>
        </w:rPr>
        <w:t>импорт товаров</w:t>
      </w:r>
      <w:r>
        <w:rPr>
          <w:rFonts w:ascii="Times New Roman"/>
          <w:b w:val="false"/>
          <w:i w:val="false"/>
          <w:color w:val="000000"/>
          <w:sz w:val="28"/>
        </w:rPr>
        <w:t xml:space="preserve">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экономического союза;</w:t>
      </w:r>
    </w:p>
    <w:p>
      <w:pPr>
        <w:spacing w:after="0"/>
        <w:ind w:left="0"/>
        <w:jc w:val="both"/>
      </w:pPr>
      <w:r>
        <w:rPr>
          <w:rFonts w:ascii="Times New Roman"/>
          <w:b w:val="false"/>
          <w:i w:val="false"/>
          <w:color w:val="000000"/>
          <w:sz w:val="28"/>
        </w:rPr>
        <w:t xml:space="preserve">
      27) </w:t>
      </w:r>
      <w:r>
        <w:rPr>
          <w:rFonts w:ascii="Times New Roman"/>
          <w:b/>
          <w:i w:val="false"/>
          <w:color w:val="000000"/>
          <w:sz w:val="28"/>
        </w:rPr>
        <w:t>инвестиционное золото</w:t>
      </w:r>
      <w:r>
        <w:rPr>
          <w:rFonts w:ascii="Times New Roman"/>
          <w:b w:val="false"/>
          <w:i w:val="false"/>
          <w:color w:val="000000"/>
          <w:sz w:val="28"/>
        </w:rPr>
        <w:t xml:space="preserve"> – золото, соответствующее следующим условиям:</w:t>
      </w:r>
    </w:p>
    <w:p>
      <w:pPr>
        <w:spacing w:after="0"/>
        <w:ind w:left="0"/>
        <w:jc w:val="both"/>
      </w:pPr>
      <w:r>
        <w:rPr>
          <w:rFonts w:ascii="Times New Roman"/>
          <w:b w:val="false"/>
          <w:i w:val="false"/>
          <w:color w:val="000000"/>
          <w:sz w:val="28"/>
        </w:rPr>
        <w:t>
      для золотых монет:</w:t>
      </w:r>
    </w:p>
    <w:p>
      <w:pPr>
        <w:spacing w:after="0"/>
        <w:ind w:left="0"/>
        <w:jc w:val="both"/>
      </w:pPr>
      <w:r>
        <w:rPr>
          <w:rFonts w:ascii="Times New Roman"/>
          <w:b w:val="false"/>
          <w:i w:val="false"/>
          <w:color w:val="000000"/>
          <w:sz w:val="28"/>
        </w:rPr>
        <w:t>
      такие золотые монеты не обладают нумизматической ценностью;</w:t>
      </w:r>
    </w:p>
    <w:p>
      <w:pPr>
        <w:spacing w:after="0"/>
        <w:ind w:left="0"/>
        <w:jc w:val="both"/>
      </w:pPr>
      <w:r>
        <w:rPr>
          <w:rFonts w:ascii="Times New Roman"/>
          <w:b w:val="false"/>
          <w:i w:val="false"/>
          <w:color w:val="000000"/>
          <w:sz w:val="28"/>
        </w:rPr>
        <w:t>
      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p>
      <w:pPr>
        <w:spacing w:after="0"/>
        <w:ind w:left="0"/>
        <w:jc w:val="both"/>
      </w:pPr>
      <w:r>
        <w:rPr>
          <w:rFonts w:ascii="Times New Roman"/>
          <w:b w:val="false"/>
          <w:i w:val="false"/>
          <w:color w:val="000000"/>
          <w:sz w:val="28"/>
        </w:rPr>
        <w:t>
      При этом золотая монета признается обладающей нумизматической ценностью при соответствии одному из следующих условий:</w:t>
      </w:r>
    </w:p>
    <w:p>
      <w:pPr>
        <w:spacing w:after="0"/>
        <w:ind w:left="0"/>
        <w:jc w:val="both"/>
      </w:pPr>
      <w:r>
        <w:rPr>
          <w:rFonts w:ascii="Times New Roman"/>
          <w:b w:val="false"/>
          <w:i w:val="false"/>
          <w:color w:val="000000"/>
          <w:sz w:val="28"/>
        </w:rPr>
        <w:t>
      отчеканена до 1800 года;</w:t>
      </w:r>
    </w:p>
    <w:p>
      <w:pPr>
        <w:spacing w:after="0"/>
        <w:ind w:left="0"/>
        <w:jc w:val="both"/>
      </w:pPr>
      <w:r>
        <w:rPr>
          <w:rFonts w:ascii="Times New Roman"/>
          <w:b w:val="false"/>
          <w:i w:val="false"/>
          <w:color w:val="000000"/>
          <w:sz w:val="28"/>
        </w:rPr>
        <w:t>
      отчеканена по технологии, обеспечивающей получение зеркальной поверхности, качества "пруф" (proof);</w:t>
      </w:r>
    </w:p>
    <w:p>
      <w:pPr>
        <w:spacing w:after="0"/>
        <w:ind w:left="0"/>
        <w:jc w:val="both"/>
      </w:pPr>
      <w:r>
        <w:rPr>
          <w:rFonts w:ascii="Times New Roman"/>
          <w:b w:val="false"/>
          <w:i w:val="false"/>
          <w:color w:val="000000"/>
          <w:sz w:val="28"/>
        </w:rPr>
        <w:t>
      имеет тираж выпуска не более 1 000 экземпляров;</w:t>
      </w:r>
    </w:p>
    <w:p>
      <w:pPr>
        <w:spacing w:after="0"/>
        <w:ind w:left="0"/>
        <w:jc w:val="both"/>
      </w:pPr>
      <w:r>
        <w:rPr>
          <w:rFonts w:ascii="Times New Roman"/>
          <w:b w:val="false"/>
          <w:i w:val="false"/>
          <w:color w:val="000000"/>
          <w:sz w:val="28"/>
        </w:rPr>
        <w:t>
      ее рыночная цена превышает стоимость золота, содержащегося в монете, более чем на 80 процентов.</w:t>
      </w:r>
    </w:p>
    <w:p>
      <w:pPr>
        <w:spacing w:after="0"/>
        <w:ind w:left="0"/>
        <w:jc w:val="both"/>
      </w:pPr>
      <w:r>
        <w:rPr>
          <w:rFonts w:ascii="Times New Roman"/>
          <w:b w:val="false"/>
          <w:i w:val="false"/>
          <w:color w:val="000000"/>
          <w:sz w:val="28"/>
        </w:rPr>
        <w:t>
      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pPr>
        <w:spacing w:after="0"/>
        <w:ind w:left="0"/>
        <w:jc w:val="both"/>
      </w:pPr>
      <w:r>
        <w:rPr>
          <w:rFonts w:ascii="Times New Roman"/>
          <w:b w:val="false"/>
          <w:i w:val="false"/>
          <w:color w:val="000000"/>
          <w:sz w:val="28"/>
        </w:rPr>
        <w:t>
      Для остального золота:</w:t>
      </w:r>
    </w:p>
    <w:p>
      <w:pPr>
        <w:spacing w:after="0"/>
        <w:ind w:left="0"/>
        <w:jc w:val="both"/>
      </w:pPr>
      <w:r>
        <w:rPr>
          <w:rFonts w:ascii="Times New Roman"/>
          <w:b w:val="false"/>
          <w:i w:val="false"/>
          <w:color w:val="000000"/>
          <w:sz w:val="28"/>
        </w:rPr>
        <w:t>
      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p>
      <w:pPr>
        <w:spacing w:after="0"/>
        <w:ind w:left="0"/>
        <w:jc w:val="both"/>
      </w:pPr>
      <w:r>
        <w:rPr>
          <w:rFonts w:ascii="Times New Roman"/>
          <w:b w:val="false"/>
          <w:i w:val="false"/>
          <w:color w:val="000000"/>
          <w:sz w:val="28"/>
        </w:rPr>
        <w:t>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pPr>
        <w:spacing w:after="0"/>
        <w:ind w:left="0"/>
        <w:jc w:val="both"/>
      </w:pPr>
      <w:r>
        <w:rPr>
          <w:rFonts w:ascii="Times New Roman"/>
          <w:b w:val="false"/>
          <w:i w:val="false"/>
          <w:color w:val="000000"/>
          <w:sz w:val="28"/>
        </w:rPr>
        <w:t>
      для стандартного слитка и (или) пластины:</w:t>
      </w:r>
    </w:p>
    <w:p>
      <w:pPr>
        <w:spacing w:after="0"/>
        <w:ind w:left="0"/>
        <w:jc w:val="both"/>
      </w:pPr>
      <w:r>
        <w:rPr>
          <w:rFonts w:ascii="Times New Roman"/>
          <w:b w:val="false"/>
          <w:i w:val="false"/>
          <w:color w:val="000000"/>
          <w:sz w:val="28"/>
        </w:rPr>
        <w:t>
      серийный номер (может включать год изготовления);</w:t>
      </w:r>
    </w:p>
    <w:p>
      <w:pPr>
        <w:spacing w:after="0"/>
        <w:ind w:left="0"/>
        <w:jc w:val="both"/>
      </w:pPr>
      <w:r>
        <w:rPr>
          <w:rFonts w:ascii="Times New Roman"/>
          <w:b w:val="false"/>
          <w:i w:val="false"/>
          <w:color w:val="000000"/>
          <w:sz w:val="28"/>
        </w:rPr>
        <w:t>
      товарный знак изготовителя;</w:t>
      </w:r>
    </w:p>
    <w:p>
      <w:pPr>
        <w:spacing w:after="0"/>
        <w:ind w:left="0"/>
        <w:jc w:val="both"/>
      </w:pPr>
      <w:r>
        <w:rPr>
          <w:rFonts w:ascii="Times New Roman"/>
          <w:b w:val="false"/>
          <w:i w:val="false"/>
          <w:color w:val="000000"/>
          <w:sz w:val="28"/>
        </w:rPr>
        <w:t>
      чистота (массовая доля) золота;</w:t>
      </w:r>
    </w:p>
    <w:p>
      <w:pPr>
        <w:spacing w:after="0"/>
        <w:ind w:left="0"/>
        <w:jc w:val="both"/>
      </w:pPr>
      <w:r>
        <w:rPr>
          <w:rFonts w:ascii="Times New Roman"/>
          <w:b w:val="false"/>
          <w:i w:val="false"/>
          <w:color w:val="000000"/>
          <w:sz w:val="28"/>
        </w:rPr>
        <w:t>
      год изготовления, если он не включен в серийный номер;</w:t>
      </w:r>
    </w:p>
    <w:p>
      <w:pPr>
        <w:spacing w:after="0"/>
        <w:ind w:left="0"/>
        <w:jc w:val="both"/>
      </w:pPr>
      <w:r>
        <w:rPr>
          <w:rFonts w:ascii="Times New Roman"/>
          <w:b w:val="false"/>
          <w:i w:val="false"/>
          <w:color w:val="000000"/>
          <w:sz w:val="28"/>
        </w:rPr>
        <w:t>
      для мерного слитка:</w:t>
      </w:r>
    </w:p>
    <w:p>
      <w:pPr>
        <w:spacing w:after="0"/>
        <w:ind w:left="0"/>
        <w:jc w:val="both"/>
      </w:pPr>
      <w:r>
        <w:rPr>
          <w:rFonts w:ascii="Times New Roman"/>
          <w:b w:val="false"/>
          <w:i w:val="false"/>
          <w:color w:val="000000"/>
          <w:sz w:val="28"/>
        </w:rPr>
        <w:t>
      наименование металла;</w:t>
      </w:r>
    </w:p>
    <w:p>
      <w:pPr>
        <w:spacing w:after="0"/>
        <w:ind w:left="0"/>
        <w:jc w:val="both"/>
      </w:pPr>
      <w:r>
        <w:rPr>
          <w:rFonts w:ascii="Times New Roman"/>
          <w:b w:val="false"/>
          <w:i w:val="false"/>
          <w:color w:val="000000"/>
          <w:sz w:val="28"/>
        </w:rPr>
        <w:t>
      товарный знак изготовителя;</w:t>
      </w:r>
    </w:p>
    <w:p>
      <w:pPr>
        <w:spacing w:after="0"/>
        <w:ind w:left="0"/>
        <w:jc w:val="both"/>
      </w:pPr>
      <w:r>
        <w:rPr>
          <w:rFonts w:ascii="Times New Roman"/>
          <w:b w:val="false"/>
          <w:i w:val="false"/>
          <w:color w:val="000000"/>
          <w:sz w:val="28"/>
        </w:rPr>
        <w:t>
      чистота (массовая доля) золота;</w:t>
      </w:r>
    </w:p>
    <w:p>
      <w:pPr>
        <w:spacing w:after="0"/>
        <w:ind w:left="0"/>
        <w:jc w:val="both"/>
      </w:pPr>
      <w:r>
        <w:rPr>
          <w:rFonts w:ascii="Times New Roman"/>
          <w:b w:val="false"/>
          <w:i w:val="false"/>
          <w:color w:val="000000"/>
          <w:sz w:val="28"/>
        </w:rPr>
        <w:t>
      масса слитка;</w:t>
      </w:r>
    </w:p>
    <w:p>
      <w:pPr>
        <w:spacing w:after="0"/>
        <w:ind w:left="0"/>
        <w:jc w:val="both"/>
      </w:pPr>
      <w:r>
        <w:rPr>
          <w:rFonts w:ascii="Times New Roman"/>
          <w:b w:val="false"/>
          <w:i w:val="false"/>
          <w:color w:val="000000"/>
          <w:sz w:val="28"/>
        </w:rPr>
        <w:t xml:space="preserve">
      28) </w:t>
      </w:r>
      <w:r>
        <w:rPr>
          <w:rFonts w:ascii="Times New Roman"/>
          <w:b/>
          <w:i w:val="false"/>
          <w:color w:val="000000"/>
          <w:sz w:val="28"/>
        </w:rPr>
        <w:t>инжиниринговые услуги</w:t>
      </w:r>
      <w:r>
        <w:rPr>
          <w:rFonts w:ascii="Times New Roman"/>
          <w:b w:val="false"/>
          <w:i w:val="false"/>
          <w:color w:val="000000"/>
          <w:sz w:val="28"/>
        </w:rPr>
        <w:t xml:space="preserve">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pPr>
        <w:spacing w:after="0"/>
        <w:ind w:left="0"/>
        <w:jc w:val="both"/>
      </w:pPr>
      <w:r>
        <w:rPr>
          <w:rFonts w:ascii="Times New Roman"/>
          <w:b w:val="false"/>
          <w:i w:val="false"/>
          <w:color w:val="000000"/>
          <w:sz w:val="28"/>
        </w:rPr>
        <w:t xml:space="preserve">
      30) </w:t>
      </w:r>
      <w:r>
        <w:rPr>
          <w:rFonts w:ascii="Times New Roman"/>
          <w:b/>
          <w:i w:val="false"/>
          <w:color w:val="000000"/>
          <w:sz w:val="28"/>
        </w:rPr>
        <w:t>интернет-магазин</w:t>
      </w:r>
      <w:r>
        <w:rPr>
          <w:rFonts w:ascii="Times New Roman"/>
          <w:b w:val="false"/>
          <w:i w:val="false"/>
          <w:color w:val="000000"/>
          <w:sz w:val="28"/>
        </w:rPr>
        <w:t xml:space="preserve"> – информационная система, размещенная в Интернете, предназначенная для реализации товаров на собственном интернет-ресурсе;</w:t>
      </w:r>
    </w:p>
    <w:p>
      <w:pPr>
        <w:spacing w:after="0"/>
        <w:ind w:left="0"/>
        <w:jc w:val="both"/>
      </w:pPr>
      <w:r>
        <w:rPr>
          <w:rFonts w:ascii="Times New Roman"/>
          <w:b w:val="false"/>
          <w:i w:val="false"/>
          <w:color w:val="000000"/>
          <w:sz w:val="28"/>
        </w:rPr>
        <w:t xml:space="preserve">
      29) </w:t>
      </w:r>
      <w:r>
        <w:rPr>
          <w:rFonts w:ascii="Times New Roman"/>
          <w:b/>
          <w:i w:val="false"/>
          <w:color w:val="000000"/>
          <w:sz w:val="28"/>
        </w:rPr>
        <w:t>интернет-площадка</w:t>
      </w:r>
      <w:r>
        <w:rPr>
          <w:rFonts w:ascii="Times New Roman"/>
          <w:b w:val="false"/>
          <w:i w:val="false"/>
          <w:color w:val="000000"/>
          <w:sz w:val="28"/>
        </w:rPr>
        <w:t xml:space="preserve"> – информационная система, размещенная в Интернете, которая оказывает посреднические услуги по организации электронной торговли товарами;</w:t>
      </w:r>
    </w:p>
    <w:p>
      <w:pPr>
        <w:spacing w:after="0"/>
        <w:ind w:left="0"/>
        <w:jc w:val="both"/>
      </w:pPr>
      <w:r>
        <w:rPr>
          <w:rFonts w:ascii="Times New Roman"/>
          <w:b w:val="false"/>
          <w:i w:val="false"/>
          <w:color w:val="000000"/>
          <w:sz w:val="28"/>
        </w:rPr>
        <w:t xml:space="preserve">
      75) </w:t>
      </w:r>
      <w:r>
        <w:rPr>
          <w:rFonts w:ascii="Times New Roman"/>
          <w:b/>
          <w:i w:val="false"/>
          <w:color w:val="000000"/>
          <w:sz w:val="28"/>
        </w:rPr>
        <w:t>информационная система электронных счетов-фактур</w:t>
      </w:r>
      <w:r>
        <w:rPr>
          <w:rFonts w:ascii="Times New Roman"/>
          <w:b w:val="false"/>
          <w:i w:val="false"/>
          <w:color w:val="000000"/>
          <w:sz w:val="28"/>
        </w:rPr>
        <w:t xml:space="preserve">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pPr>
        <w:spacing w:after="0"/>
        <w:ind w:left="0"/>
        <w:jc w:val="both"/>
      </w:pPr>
      <w:r>
        <w:rPr>
          <w:rFonts w:ascii="Times New Roman"/>
          <w:b w:val="false"/>
          <w:i w:val="false"/>
          <w:color w:val="000000"/>
          <w:sz w:val="28"/>
        </w:rPr>
        <w:t xml:space="preserve">
      31) </w:t>
      </w:r>
      <w:r>
        <w:rPr>
          <w:rFonts w:ascii="Times New Roman"/>
          <w:b/>
          <w:i w:val="false"/>
          <w:color w:val="000000"/>
          <w:sz w:val="28"/>
        </w:rPr>
        <w:t>исламские ценные бумаги</w:t>
      </w:r>
      <w:r>
        <w:rPr>
          <w:rFonts w:ascii="Times New Roman"/>
          <w:b w:val="false"/>
          <w:i w:val="false"/>
          <w:color w:val="000000"/>
          <w:sz w:val="28"/>
        </w:rPr>
        <w:t xml:space="preserve"> – исламские арендные сертификаты и исламские сертификаты участия;</w:t>
      </w:r>
    </w:p>
    <w:p>
      <w:pPr>
        <w:spacing w:after="0"/>
        <w:ind w:left="0"/>
        <w:jc w:val="both"/>
      </w:pPr>
      <w:r>
        <w:rPr>
          <w:rFonts w:ascii="Times New Roman"/>
          <w:b w:val="false"/>
          <w:i w:val="false"/>
          <w:color w:val="000000"/>
          <w:sz w:val="28"/>
        </w:rPr>
        <w:t xml:space="preserve">
      36) </w:t>
      </w:r>
      <w:r>
        <w:rPr>
          <w:rFonts w:ascii="Times New Roman"/>
          <w:b/>
          <w:i w:val="false"/>
          <w:color w:val="000000"/>
          <w:sz w:val="28"/>
        </w:rPr>
        <w:t>консультационные услуги</w:t>
      </w:r>
      <w:r>
        <w:rPr>
          <w:rFonts w:ascii="Times New Roman"/>
          <w:b w:val="false"/>
          <w:i w:val="false"/>
          <w:color w:val="000000"/>
          <w:sz w:val="28"/>
        </w:rPr>
        <w:t xml:space="preserve">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pPr>
        <w:spacing w:after="0"/>
        <w:ind w:left="0"/>
        <w:jc w:val="both"/>
      </w:pPr>
      <w:r>
        <w:rPr>
          <w:rFonts w:ascii="Times New Roman"/>
          <w:b w:val="false"/>
          <w:i w:val="false"/>
          <w:color w:val="000000"/>
          <w:sz w:val="28"/>
        </w:rPr>
        <w:t xml:space="preserve">
      22) </w:t>
      </w:r>
      <w:r>
        <w:rPr>
          <w:rFonts w:ascii="Times New Roman"/>
          <w:b/>
          <w:i w:val="false"/>
          <w:color w:val="000000"/>
          <w:sz w:val="28"/>
        </w:rPr>
        <w:t>контракт на недропользование</w:t>
      </w:r>
      <w:r>
        <w:rPr>
          <w:rFonts w:ascii="Times New Roman"/>
          <w:b w:val="false"/>
          <w:i w:val="false"/>
          <w:color w:val="000000"/>
          <w:sz w:val="28"/>
        </w:rPr>
        <w:t xml:space="preserve">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pPr>
        <w:spacing w:after="0"/>
        <w:ind w:left="0"/>
        <w:jc w:val="both"/>
      </w:pPr>
      <w:r>
        <w:rPr>
          <w:rFonts w:ascii="Times New Roman"/>
          <w:b w:val="false"/>
          <w:i w:val="false"/>
          <w:color w:val="000000"/>
          <w:sz w:val="28"/>
        </w:rPr>
        <w:t>
      Для целей настоящего Кодекса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Республики Казахстан.</w:t>
      </w:r>
    </w:p>
    <w:p>
      <w:pPr>
        <w:spacing w:after="0"/>
        <w:ind w:left="0"/>
        <w:jc w:val="both"/>
      </w:pPr>
      <w:r>
        <w:rPr>
          <w:rFonts w:ascii="Times New Roman"/>
          <w:b w:val="false"/>
          <w:i w:val="false"/>
          <w:color w:val="000000"/>
          <w:sz w:val="28"/>
        </w:rPr>
        <w:t>
      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p>
      <w:pPr>
        <w:spacing w:after="0"/>
        <w:ind w:left="0"/>
        <w:jc w:val="both"/>
      </w:pPr>
      <w:r>
        <w:rPr>
          <w:rFonts w:ascii="Times New Roman"/>
          <w:b w:val="false"/>
          <w:i w:val="false"/>
          <w:color w:val="000000"/>
          <w:sz w:val="28"/>
        </w:rPr>
        <w:t xml:space="preserve">
      35) </w:t>
      </w:r>
      <w:r>
        <w:rPr>
          <w:rFonts w:ascii="Times New Roman"/>
          <w:b/>
          <w:i w:val="false"/>
          <w:color w:val="000000"/>
          <w:sz w:val="28"/>
        </w:rPr>
        <w:t>контрактная деятельность</w:t>
      </w:r>
      <w:r>
        <w:rPr>
          <w:rFonts w:ascii="Times New Roman"/>
          <w:b w:val="false"/>
          <w:i w:val="false"/>
          <w:color w:val="000000"/>
          <w:sz w:val="28"/>
        </w:rPr>
        <w:t xml:space="preserve"> – деятельность недропользователя, осуществляемая в соответствии с положениями контракта на недропользование;</w:t>
      </w:r>
    </w:p>
    <w:p>
      <w:pPr>
        <w:spacing w:after="0"/>
        <w:ind w:left="0"/>
        <w:jc w:val="both"/>
      </w:pPr>
      <w:r>
        <w:rPr>
          <w:rFonts w:ascii="Times New Roman"/>
          <w:b w:val="false"/>
          <w:i w:val="false"/>
          <w:color w:val="000000"/>
          <w:sz w:val="28"/>
        </w:rPr>
        <w:t xml:space="preserve">
      8) </w:t>
      </w:r>
      <w:r>
        <w:rPr>
          <w:rFonts w:ascii="Times New Roman"/>
          <w:b/>
          <w:i w:val="false"/>
          <w:color w:val="000000"/>
          <w:sz w:val="28"/>
        </w:rPr>
        <w:t>купон по долговым ценным бумагам (далее – купон)</w:t>
      </w:r>
      <w:r>
        <w:rPr>
          <w:rFonts w:ascii="Times New Roman"/>
          <w:b w:val="false"/>
          <w:i w:val="false"/>
          <w:color w:val="000000"/>
          <w:sz w:val="28"/>
        </w:rPr>
        <w:t xml:space="preserve"> – сумма, выплачиваемая (подлежащая выплате) эмитентом сверх номинальной стоимости долговых ценных бумаг в соответствии с условиями выпуска;</w:t>
      </w:r>
    </w:p>
    <w:p>
      <w:pPr>
        <w:spacing w:after="0"/>
        <w:ind w:left="0"/>
        <w:jc w:val="both"/>
      </w:pPr>
      <w:r>
        <w:rPr>
          <w:rFonts w:ascii="Times New Roman"/>
          <w:b w:val="false"/>
          <w:i w:val="false"/>
          <w:color w:val="000000"/>
          <w:sz w:val="28"/>
        </w:rPr>
        <w:t xml:space="preserve">
      58) </w:t>
      </w:r>
      <w:r>
        <w:rPr>
          <w:rFonts w:ascii="Times New Roman"/>
          <w:b/>
          <w:i w:val="false"/>
          <w:color w:val="000000"/>
          <w:sz w:val="28"/>
        </w:rPr>
        <w:t>лицевой счет налогоплательщика (налогового агента)</w:t>
      </w:r>
      <w:r>
        <w:rPr>
          <w:rFonts w:ascii="Times New Roman"/>
          <w:b w:val="false"/>
          <w:i w:val="false"/>
          <w:color w:val="000000"/>
          <w:sz w:val="28"/>
        </w:rPr>
        <w:t xml:space="preserve">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67) </w:t>
      </w:r>
      <w:r>
        <w:rPr>
          <w:rFonts w:ascii="Times New Roman"/>
          <w:b/>
          <w:i w:val="false"/>
          <w:color w:val="000000"/>
          <w:sz w:val="28"/>
        </w:rPr>
        <w:t>лицо</w:t>
      </w:r>
      <w:r>
        <w:rPr>
          <w:rFonts w:ascii="Times New Roman"/>
          <w:b w:val="false"/>
          <w:i w:val="false"/>
          <w:color w:val="000000"/>
          <w:sz w:val="28"/>
        </w:rPr>
        <w:t xml:space="preserve">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под юридическим лицом-нерезидентом понимается компания, партнерство,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pPr>
        <w:spacing w:after="0"/>
        <w:ind w:left="0"/>
        <w:jc w:val="both"/>
      </w:pPr>
      <w:r>
        <w:rPr>
          <w:rFonts w:ascii="Times New Roman"/>
          <w:b w:val="false"/>
          <w:i w:val="false"/>
          <w:color w:val="000000"/>
          <w:sz w:val="28"/>
        </w:rPr>
        <w:t>
      19)</w:t>
      </w:r>
      <w:r>
        <w:rPr>
          <w:rFonts w:ascii="Times New Roman"/>
          <w:b/>
          <w:i w:val="false"/>
          <w:color w:val="000000"/>
          <w:sz w:val="28"/>
        </w:rPr>
        <w:t xml:space="preserve"> лицо, занимающееся частной практикой,</w:t>
      </w:r>
      <w:r>
        <w:rPr>
          <w:rFonts w:ascii="Times New Roman"/>
          <w:b w:val="false"/>
          <w:i w:val="false"/>
          <w:color w:val="000000"/>
          <w:sz w:val="28"/>
        </w:rPr>
        <w:t xml:space="preserve"> – частный нотариус, частный судебный исполнитель, адвокат, профессиональный медиатор;</w:t>
      </w:r>
    </w:p>
    <w:p>
      <w:pPr>
        <w:spacing w:after="0"/>
        <w:ind w:left="0"/>
        <w:jc w:val="both"/>
      </w:pPr>
      <w:r>
        <w:rPr>
          <w:rFonts w:ascii="Times New Roman"/>
          <w:b w:val="false"/>
          <w:i w:val="false"/>
          <w:color w:val="000000"/>
          <w:sz w:val="28"/>
        </w:rPr>
        <w:t xml:space="preserve">
      21) </w:t>
      </w:r>
      <w:r>
        <w:rPr>
          <w:rFonts w:ascii="Times New Roman"/>
          <w:b/>
          <w:i w:val="false"/>
          <w:color w:val="000000"/>
          <w:sz w:val="28"/>
        </w:rPr>
        <w:t>личное имущество физического лица</w:t>
      </w:r>
      <w:r>
        <w:rPr>
          <w:rFonts w:ascii="Times New Roman"/>
          <w:b w:val="false"/>
          <w:i w:val="false"/>
          <w:color w:val="000000"/>
          <w:sz w:val="28"/>
        </w:rPr>
        <w:t xml:space="preserve">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pPr>
        <w:spacing w:after="0"/>
        <w:ind w:left="0"/>
        <w:jc w:val="both"/>
      </w:pPr>
      <w:r>
        <w:rPr>
          <w:rFonts w:ascii="Times New Roman"/>
          <w:b w:val="false"/>
          <w:i w:val="false"/>
          <w:color w:val="000000"/>
          <w:sz w:val="28"/>
        </w:rPr>
        <w:t>
      не используются физическим лицом в целях предпринимательской деятельности;</w:t>
      </w:r>
    </w:p>
    <w:p>
      <w:pPr>
        <w:spacing w:after="0"/>
        <w:ind w:left="0"/>
        <w:jc w:val="both"/>
      </w:pPr>
      <w:r>
        <w:rPr>
          <w:rFonts w:ascii="Times New Roman"/>
          <w:b w:val="false"/>
          <w:i w:val="false"/>
          <w:color w:val="000000"/>
          <w:sz w:val="28"/>
        </w:rPr>
        <w:t>
      не являются объектом обложения индивидуальным подоходным налогом с доходов, подлежащих налогообложению физическим лицом самостоятельно;</w:t>
      </w:r>
    </w:p>
    <w:p>
      <w:pPr>
        <w:spacing w:after="0"/>
        <w:ind w:left="0"/>
        <w:jc w:val="both"/>
      </w:pPr>
      <w:r>
        <w:rPr>
          <w:rFonts w:ascii="Times New Roman"/>
          <w:b w:val="false"/>
          <w:i w:val="false"/>
          <w:color w:val="000000"/>
          <w:sz w:val="28"/>
        </w:rPr>
        <w:t xml:space="preserve">
      42) </w:t>
      </w:r>
      <w:r>
        <w:rPr>
          <w:rFonts w:ascii="Times New Roman"/>
          <w:b/>
          <w:i w:val="false"/>
          <w:color w:val="000000"/>
          <w:sz w:val="28"/>
        </w:rPr>
        <w:t>маркетинговые услуги</w:t>
      </w:r>
      <w:r>
        <w:rPr>
          <w:rFonts w:ascii="Times New Roman"/>
          <w:b w:val="false"/>
          <w:i w:val="false"/>
          <w:color w:val="000000"/>
          <w:sz w:val="28"/>
        </w:rPr>
        <w:t xml:space="preserve">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pPr>
        <w:spacing w:after="0"/>
        <w:ind w:left="0"/>
        <w:jc w:val="both"/>
      </w:pPr>
      <w:r>
        <w:rPr>
          <w:rFonts w:ascii="Times New Roman"/>
          <w:b w:val="false"/>
          <w:i w:val="false"/>
          <w:color w:val="000000"/>
          <w:sz w:val="28"/>
        </w:rPr>
        <w:t xml:space="preserve">
      45) </w:t>
      </w:r>
      <w:r>
        <w:rPr>
          <w:rFonts w:ascii="Times New Roman"/>
          <w:b/>
          <w:i w:val="false"/>
          <w:color w:val="000000"/>
          <w:sz w:val="28"/>
        </w:rPr>
        <w:t>минеральное сырье</w:t>
      </w:r>
      <w:r>
        <w:rPr>
          <w:rFonts w:ascii="Times New Roman"/>
          <w:b w:val="false"/>
          <w:i w:val="false"/>
          <w:color w:val="000000"/>
          <w:sz w:val="28"/>
        </w:rPr>
        <w:t xml:space="preserve"> – извлеченная на поверхность часть недр (горная порода, рудное сырье и другие), содержащая полезное ископаемое (полезные ископаемые)</w:t>
      </w:r>
      <w:r>
        <w:rPr>
          <w:rFonts w:ascii="Times New Roman"/>
          <w:b w:val="false"/>
          <w:i w:val="false"/>
          <w:color w:val="000000"/>
          <w:sz w:val="28"/>
        </w:rPr>
        <w:t>, без учета разубоживания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55) </w:t>
      </w:r>
      <w:r>
        <w:rPr>
          <w:rFonts w:ascii="Times New Roman"/>
          <w:b/>
          <w:i w:val="false"/>
          <w:color w:val="000000"/>
          <w:sz w:val="28"/>
        </w:rPr>
        <w:t>налоги</w:t>
      </w:r>
      <w:r>
        <w:rPr>
          <w:rFonts w:ascii="Times New Roman"/>
          <w:b w:val="false"/>
          <w:i w:val="false"/>
          <w:color w:val="000000"/>
          <w:sz w:val="28"/>
        </w:rPr>
        <w:t xml:space="preserve">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p>
      <w:pPr>
        <w:spacing w:after="0"/>
        <w:ind w:left="0"/>
        <w:jc w:val="both"/>
      </w:pPr>
      <w:r>
        <w:rPr>
          <w:rFonts w:ascii="Times New Roman"/>
          <w:b w:val="false"/>
          <w:i w:val="false"/>
          <w:color w:val="000000"/>
          <w:sz w:val="28"/>
        </w:rPr>
        <w:t xml:space="preserve">
      61) </w:t>
      </w:r>
      <w:r>
        <w:rPr>
          <w:rFonts w:ascii="Times New Roman"/>
          <w:b/>
          <w:i w:val="false"/>
          <w:color w:val="000000"/>
          <w:sz w:val="28"/>
        </w:rPr>
        <w:t>налоговая задолженность</w:t>
      </w:r>
      <w:r>
        <w:rPr>
          <w:rFonts w:ascii="Times New Roman"/>
          <w:b w:val="false"/>
          <w:i w:val="false"/>
          <w:color w:val="000000"/>
          <w:sz w:val="28"/>
        </w:rPr>
        <w:t xml:space="preserve">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w:t>
      </w:r>
      <w:r>
        <w:rPr>
          <w:rFonts w:ascii="Times New Roman"/>
          <w:b w:val="false"/>
          <w:i w:val="false"/>
          <w:color w:val="000000"/>
          <w:sz w:val="28"/>
        </w:rPr>
        <w:t>, уведомлении о результатах горизонтального мониторинга</w:t>
      </w:r>
      <w:r>
        <w:rPr>
          <w:rFonts w:ascii="Times New Roman"/>
          <w:b w:val="false"/>
          <w:i w:val="false"/>
          <w:color w:val="000000"/>
          <w:sz w:val="28"/>
        </w:rPr>
        <w:t>,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61-1) </w:t>
      </w:r>
      <w:r>
        <w:rPr>
          <w:rFonts w:ascii="Times New Roman"/>
          <w:b/>
          <w:i w:val="false"/>
          <w:color w:val="000000"/>
          <w:sz w:val="28"/>
        </w:rPr>
        <w:t>налоговое мобильное приложение</w:t>
      </w:r>
      <w:r>
        <w:rPr>
          <w:rFonts w:ascii="Times New Roman"/>
          <w:b w:val="false"/>
          <w:i w:val="false"/>
          <w:color w:val="000000"/>
          <w:sz w:val="28"/>
        </w:rPr>
        <w:t xml:space="preserve"> – программный продукт, установленный и запущенный на абонентском устройстве сотовой связи и предоставляющий доступ к электронным услугам для налогоплательщиков;</w:t>
      </w:r>
    </w:p>
    <w:p>
      <w:pPr>
        <w:spacing w:after="0"/>
        <w:ind w:left="0"/>
        <w:jc w:val="both"/>
      </w:pPr>
      <w:r>
        <w:rPr>
          <w:rFonts w:ascii="Times New Roman"/>
          <w:b w:val="false"/>
          <w:i w:val="false"/>
          <w:color w:val="000000"/>
          <w:sz w:val="28"/>
        </w:rPr>
        <w:t xml:space="preserve">
      53) </w:t>
      </w:r>
      <w:r>
        <w:rPr>
          <w:rFonts w:ascii="Times New Roman"/>
          <w:b/>
          <w:i w:val="false"/>
          <w:color w:val="000000"/>
          <w:sz w:val="28"/>
        </w:rPr>
        <w:t>налоговый агент</w:t>
      </w:r>
      <w:r>
        <w:rPr>
          <w:rFonts w:ascii="Times New Roman"/>
          <w:b w:val="false"/>
          <w:i w:val="false"/>
          <w:color w:val="000000"/>
          <w:sz w:val="28"/>
        </w:rPr>
        <w:t xml:space="preserve">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 </w:t>
      </w:r>
      <w:r>
        <w:rPr>
          <w:rFonts w:ascii="Times New Roman"/>
          <w:b w:val="false"/>
          <w:i w:val="false"/>
          <w:color w:val="000000"/>
          <w:sz w:val="28"/>
        </w:rPr>
        <w:t>, и (или) единого платежа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54) </w:t>
      </w:r>
      <w:r>
        <w:rPr>
          <w:rFonts w:ascii="Times New Roman"/>
          <w:b/>
          <w:i w:val="false"/>
          <w:color w:val="000000"/>
          <w:sz w:val="28"/>
        </w:rPr>
        <w:t>налоговый режим</w:t>
      </w:r>
      <w:r>
        <w:rPr>
          <w:rFonts w:ascii="Times New Roman"/>
          <w:b w:val="false"/>
          <w:i w:val="false"/>
          <w:color w:val="000000"/>
          <w:sz w:val="28"/>
        </w:rPr>
        <w:t xml:space="preserve">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p>
      <w:pPr>
        <w:spacing w:after="0"/>
        <w:ind w:left="0"/>
        <w:jc w:val="both"/>
      </w:pPr>
      <w:r>
        <w:rPr>
          <w:rFonts w:ascii="Times New Roman"/>
          <w:b w:val="false"/>
          <w:i w:val="false"/>
          <w:color w:val="000000"/>
          <w:sz w:val="28"/>
        </w:rPr>
        <w:t xml:space="preserve">
      57) </w:t>
      </w:r>
      <w:r>
        <w:rPr>
          <w:rFonts w:ascii="Times New Roman"/>
          <w:b/>
          <w:i w:val="false"/>
          <w:color w:val="000000"/>
          <w:sz w:val="28"/>
        </w:rPr>
        <w:t>налогоплательщик</w:t>
      </w:r>
      <w:r>
        <w:rPr>
          <w:rFonts w:ascii="Times New Roman"/>
          <w:b w:val="false"/>
          <w:i w:val="false"/>
          <w:color w:val="000000"/>
          <w:sz w:val="28"/>
        </w:rPr>
        <w:t xml:space="preserve"> – лицо и (или) структурное подразделение юридического лица, являющиеся плательщиком налогов и платежей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i w:val="false"/>
          <w:color w:val="000000"/>
          <w:sz w:val="28"/>
        </w:rPr>
        <w:t>недоимка</w:t>
      </w:r>
      <w:r>
        <w:rPr>
          <w:rFonts w:ascii="Times New Roman"/>
          <w:b w:val="false"/>
          <w:i w:val="false"/>
          <w:color w:val="000000"/>
          <w:sz w:val="28"/>
        </w:rPr>
        <w:t xml:space="preserve">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уведомлении о результатах горизонтального мониторинга в период обжалования в установленном законодательством Республики Казахстан порядке в обжалуемой части;</w:t>
      </w:r>
    </w:p>
    <w:p>
      <w:pPr>
        <w:spacing w:after="0"/>
        <w:ind w:left="0"/>
        <w:jc w:val="both"/>
      </w:pPr>
      <w:r>
        <w:rPr>
          <w:rFonts w:ascii="Times New Roman"/>
          <w:b w:val="false"/>
          <w:i w:val="false"/>
          <w:color w:val="000000"/>
          <w:sz w:val="28"/>
        </w:rPr>
        <w:t xml:space="preserve">
      24) </w:t>
      </w:r>
      <w:r>
        <w:rPr>
          <w:rFonts w:ascii="Times New Roman"/>
          <w:b/>
          <w:i w:val="false"/>
          <w:color w:val="000000"/>
          <w:sz w:val="28"/>
        </w:rPr>
        <w:t>недропользователи</w:t>
      </w:r>
      <w:r>
        <w:rPr>
          <w:rFonts w:ascii="Times New Roman"/>
          <w:b w:val="false"/>
          <w:i w:val="false"/>
          <w:color w:val="000000"/>
          <w:sz w:val="28"/>
        </w:rPr>
        <w:t xml:space="preserve">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pPr>
        <w:spacing w:after="0"/>
        <w:ind w:left="0"/>
        <w:jc w:val="both"/>
      </w:pPr>
      <w:r>
        <w:rPr>
          <w:rFonts w:ascii="Times New Roman"/>
          <w:b w:val="false"/>
          <w:i w:val="false"/>
          <w:color w:val="000000"/>
          <w:sz w:val="28"/>
        </w:rPr>
        <w:t xml:space="preserve">
      47) </w:t>
      </w:r>
      <w:r>
        <w:rPr>
          <w:rFonts w:ascii="Times New Roman"/>
          <w:b/>
          <w:i w:val="false"/>
          <w:color w:val="000000"/>
          <w:sz w:val="28"/>
        </w:rPr>
        <w:t>нефтяные операции</w:t>
      </w:r>
      <w:r>
        <w:rPr>
          <w:rFonts w:ascii="Times New Roman"/>
          <w:b w:val="false"/>
          <w:i w:val="false"/>
          <w:color w:val="000000"/>
          <w:sz w:val="28"/>
        </w:rPr>
        <w:t xml:space="preserve"> – работы по разведке, добыче углеводородов, строительству и (или) эксплуатации необходимых технологических и производственных объектов;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74-1) </w:t>
      </w:r>
      <w:r>
        <w:rPr>
          <w:rFonts w:ascii="Times New Roman"/>
          <w:b/>
          <w:i w:val="false"/>
          <w:color w:val="000000"/>
          <w:sz w:val="28"/>
        </w:rPr>
        <w:t xml:space="preserve">никотиносодержащая жидкость для использования в электронных системах потребления </w:t>
      </w:r>
      <w:r>
        <w:rPr>
          <w:rFonts w:ascii="Times New Roman"/>
          <w:b w:val="false"/>
          <w:i w:val="false"/>
          <w:color w:val="000000"/>
          <w:sz w:val="28"/>
        </w:rPr>
        <w:t>– жидкость, содержащая никотин, или жидкость без содержания никотина, предназначенная для использования в электронных системах потребления (в картриджах, резервуарах и других контейнерах), при нагревании которой образуется аэрозоль (пар), предназначенный для вдыхания;</w:t>
      </w:r>
    </w:p>
    <w:p>
      <w:pPr>
        <w:spacing w:after="0"/>
        <w:ind w:left="0"/>
        <w:jc w:val="both"/>
      </w:pPr>
      <w:r>
        <w:rPr>
          <w:rFonts w:ascii="Times New Roman"/>
          <w:b w:val="false"/>
          <w:i w:val="false"/>
          <w:color w:val="000000"/>
          <w:sz w:val="28"/>
        </w:rPr>
        <w:t xml:space="preserve">
      18) </w:t>
      </w:r>
      <w:r>
        <w:rPr>
          <w:rFonts w:ascii="Times New Roman"/>
          <w:b/>
          <w:i w:val="false"/>
          <w:color w:val="000000"/>
          <w:sz w:val="28"/>
        </w:rPr>
        <w:t>общеустановленный порядок налогообложения</w:t>
      </w:r>
      <w:r>
        <w:rPr>
          <w:rFonts w:ascii="Times New Roman"/>
          <w:b w:val="false"/>
          <w:i w:val="false"/>
          <w:color w:val="000000"/>
          <w:sz w:val="28"/>
        </w:rPr>
        <w:t xml:space="preserve"> –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определенного разделом 20 настоящего Кодекса;</w:t>
      </w:r>
    </w:p>
    <w:p>
      <w:pPr>
        <w:spacing w:after="0"/>
        <w:ind w:left="0"/>
        <w:jc w:val="both"/>
      </w:pPr>
      <w:r>
        <w:rPr>
          <w:rFonts w:ascii="Times New Roman"/>
          <w:b w:val="false"/>
          <w:i w:val="false"/>
          <w:color w:val="000000"/>
          <w:sz w:val="28"/>
        </w:rPr>
        <w:t xml:space="preserve">
      48) </w:t>
      </w:r>
      <w:r>
        <w:rPr>
          <w:rFonts w:ascii="Times New Roman"/>
          <w:b/>
          <w:i w:val="false"/>
          <w:color w:val="000000"/>
          <w:sz w:val="28"/>
        </w:rPr>
        <w:t>оператор</w:t>
      </w:r>
      <w:r>
        <w:rPr>
          <w:rFonts w:ascii="Times New Roman"/>
          <w:b w:val="false"/>
          <w:i w:val="false"/>
          <w:color w:val="000000"/>
          <w:sz w:val="28"/>
        </w:rPr>
        <w:t xml:space="preserve">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pPr>
        <w:spacing w:after="0"/>
        <w:ind w:left="0"/>
        <w:jc w:val="both"/>
      </w:pPr>
      <w:r>
        <w:rPr>
          <w:rFonts w:ascii="Times New Roman"/>
          <w:b w:val="false"/>
          <w:i w:val="false"/>
          <w:color w:val="000000"/>
          <w:sz w:val="28"/>
        </w:rPr>
        <w:t xml:space="preserve">
      23) </w:t>
      </w:r>
      <w:r>
        <w:rPr>
          <w:rFonts w:ascii="Times New Roman"/>
          <w:b/>
          <w:i w:val="false"/>
          <w:color w:val="000000"/>
          <w:sz w:val="28"/>
        </w:rPr>
        <w:t>операции по недропользованию</w:t>
      </w:r>
      <w:r>
        <w:rPr>
          <w:rFonts w:ascii="Times New Roman"/>
          <w:b w:val="false"/>
          <w:i w:val="false"/>
          <w:color w:val="000000"/>
          <w:sz w:val="28"/>
        </w:rPr>
        <w:t xml:space="preserve">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pPr>
        <w:spacing w:after="0"/>
        <w:ind w:left="0"/>
        <w:jc w:val="both"/>
      </w:pPr>
      <w:r>
        <w:rPr>
          <w:rFonts w:ascii="Times New Roman"/>
          <w:b w:val="false"/>
          <w:i w:val="false"/>
          <w:color w:val="000000"/>
          <w:sz w:val="28"/>
        </w:rPr>
        <w:t xml:space="preserve">
      44) </w:t>
      </w:r>
      <w:r>
        <w:rPr>
          <w:rFonts w:ascii="Times New Roman"/>
          <w:b/>
          <w:i w:val="false"/>
          <w:color w:val="000000"/>
          <w:sz w:val="28"/>
        </w:rPr>
        <w:t>орган государственных доходов</w:t>
      </w:r>
      <w:r>
        <w:rPr>
          <w:rFonts w:ascii="Times New Roman"/>
          <w:b w:val="false"/>
          <w:i w:val="false"/>
          <w:color w:val="000000"/>
          <w:sz w:val="28"/>
        </w:rPr>
        <w:t xml:space="preserve">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w:t>
      </w:r>
      <w:r>
        <w:rPr>
          <w:rFonts w:ascii="Times New Roman"/>
          <w:b w:val="false"/>
          <w:i w:val="false"/>
          <w:color w:val="000000"/>
          <w:sz w:val="28"/>
        </w:rPr>
        <w:t xml:space="preserve">и раскрытию </w:t>
      </w:r>
      <w:r>
        <w:rPr>
          <w:rFonts w:ascii="Times New Roman"/>
          <w:b w:val="false"/>
          <w:i w:val="false"/>
          <w:color w:val="000000"/>
          <w:sz w:val="28"/>
        </w:rPr>
        <w:t>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w:t>
      </w:r>
      <w:r>
        <w:rPr>
          <w:rFonts w:ascii="Times New Roman"/>
          <w:b/>
          <w:i w:val="false"/>
          <w:color w:val="000000"/>
          <w:sz w:val="28"/>
        </w:rPr>
        <w:t>организация органа Международного финансового центра "Астана"</w:t>
      </w:r>
      <w:r>
        <w:rPr>
          <w:rFonts w:ascii="Times New Roman"/>
          <w:b w:val="false"/>
          <w:i w:val="false"/>
          <w:color w:val="000000"/>
          <w:sz w:val="28"/>
        </w:rPr>
        <w:t xml:space="preserve"> – юридическое лицо, зарегистрированное в соответствии с действующим правом Международного финансового центра "Астана", 50 и более процентов доли участия (голосующих акций) которого прямо или косвенно принадлежат органу Международного финансового центра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Косвенное владение означает владение органом Международного финансового центра "Астана" через другое юридическое лицо, которое прямо принадлежит органу Международного финансового центра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57-1) </w:t>
      </w:r>
      <w:r>
        <w:rPr>
          <w:rFonts w:ascii="Times New Roman"/>
          <w:b/>
          <w:i w:val="false"/>
          <w:color w:val="000000"/>
          <w:sz w:val="28"/>
        </w:rPr>
        <w:t>паспорт налогоплательщика</w:t>
      </w:r>
      <w:r>
        <w:rPr>
          <w:rFonts w:ascii="Times New Roman"/>
          <w:b w:val="false"/>
          <w:i w:val="false"/>
          <w:color w:val="000000"/>
          <w:sz w:val="28"/>
        </w:rPr>
        <w:t xml:space="preserve"> – информационная карта субъекта предпринимательства, не являющаяся налоговой тайной и содержащаяся в штрих-коде, формируемом налоговым органом;</w:t>
      </w:r>
    </w:p>
    <w:p>
      <w:pPr>
        <w:spacing w:after="0"/>
        <w:ind w:left="0"/>
        <w:jc w:val="both"/>
      </w:pPr>
      <w:r>
        <w:rPr>
          <w:rFonts w:ascii="Times New Roman"/>
          <w:b w:val="false"/>
          <w:i w:val="false"/>
          <w:color w:val="000000"/>
          <w:sz w:val="28"/>
        </w:rPr>
        <w:t xml:space="preserve">
      46) </w:t>
      </w:r>
      <w:r>
        <w:rPr>
          <w:rFonts w:ascii="Times New Roman"/>
          <w:b/>
          <w:i w:val="false"/>
          <w:color w:val="000000"/>
          <w:sz w:val="28"/>
        </w:rPr>
        <w:t>первичная переработка (обогащение) минерального сырья</w:t>
      </w:r>
      <w:r>
        <w:rPr>
          <w:rFonts w:ascii="Times New Roman"/>
          <w:b w:val="false"/>
          <w:i w:val="false"/>
          <w:color w:val="000000"/>
          <w:sz w:val="28"/>
        </w:rPr>
        <w:t xml:space="preserve">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49-1) </w:t>
      </w:r>
      <w:r>
        <w:rPr>
          <w:rFonts w:ascii="Times New Roman"/>
          <w:b w:val="false"/>
          <w:i/>
          <w:color w:val="000000"/>
          <w:sz w:val="28"/>
        </w:rPr>
        <w:t xml:space="preserve">С 01.01.2024 исключен подпунктом 8) пункта 1 статьи 4 </w:t>
      </w:r>
      <w:r>
        <w:rPr>
          <w:rFonts w:ascii="Times New Roman"/>
          <w:b w:val="false"/>
          <w:i/>
          <w:color w:val="000000"/>
          <w:sz w:val="28"/>
        </w:rPr>
        <w:t>Закона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37)</w:t>
      </w:r>
      <w:r>
        <w:rPr>
          <w:rFonts w:ascii="Times New Roman"/>
          <w:b w:val="false"/>
          <w:i w:val="false"/>
          <w:color w:val="000000"/>
          <w:sz w:val="28"/>
        </w:rPr>
        <w:t xml:space="preserve"> </w:t>
      </w:r>
      <w:r>
        <w:rPr>
          <w:rFonts w:ascii="Times New Roman"/>
          <w:b/>
          <w:i/>
          <w:color w:val="000000"/>
          <w:sz w:val="28"/>
        </w:rPr>
        <w:t>подготовка углеводородов</w:t>
      </w:r>
      <w:r>
        <w:rPr>
          <w:rFonts w:ascii="Times New Roman"/>
          <w:b w:val="false"/>
          <w:i/>
          <w:color w:val="000000"/>
          <w:sz w:val="28"/>
        </w:rPr>
        <w:t xml:space="preserve"> – комплекс технологических процессов подготовки углеводородов, в том числе сбор, доставка для подготовки, поступление скважинной жидкости в замерные </w:t>
      </w:r>
      <w:r>
        <w:rPr>
          <w:rFonts w:ascii="Times New Roman"/>
          <w:b w:val="false"/>
          <w:i/>
          <w:color w:val="000000"/>
          <w:sz w:val="28"/>
        </w:rPr>
        <w:t>установки</w:t>
      </w:r>
      <w:r>
        <w:rPr>
          <w:rFonts w:ascii="Times New Roman"/>
          <w:b w:val="false"/>
          <w:i/>
          <w:color w:val="000000"/>
          <w:sz w:val="28"/>
        </w:rPr>
        <w:t>, дегазация, обезвоживание, обессоливание, стабилизация, демеркаптанизация;</w:t>
      </w:r>
    </w:p>
    <w:p>
      <w:pPr>
        <w:spacing w:after="0"/>
        <w:ind w:left="0"/>
        <w:jc w:val="both"/>
      </w:pPr>
      <w:r>
        <w:rPr>
          <w:rFonts w:ascii="Times New Roman"/>
          <w:b w:val="false"/>
          <w:i w:val="false"/>
          <w:color w:val="000000"/>
          <w:sz w:val="28"/>
        </w:rPr>
        <w:t xml:space="preserve">
      51) </w:t>
      </w:r>
      <w:r>
        <w:rPr>
          <w:rFonts w:ascii="Times New Roman"/>
          <w:b/>
          <w:i w:val="false"/>
          <w:color w:val="000000"/>
          <w:sz w:val="28"/>
        </w:rPr>
        <w:t>полезные ископаемые</w:t>
      </w:r>
      <w:r>
        <w:rPr>
          <w:rFonts w:ascii="Times New Roman"/>
          <w:b w:val="false"/>
          <w:i w:val="false"/>
          <w:color w:val="000000"/>
          <w:sz w:val="28"/>
        </w:rPr>
        <w:t xml:space="preserve">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pPr>
        <w:spacing w:after="0"/>
        <w:ind w:left="0"/>
        <w:jc w:val="both"/>
      </w:pPr>
      <w:r>
        <w:rPr>
          <w:rFonts w:ascii="Times New Roman"/>
          <w:b w:val="false"/>
          <w:i w:val="false"/>
          <w:color w:val="000000"/>
          <w:sz w:val="28"/>
        </w:rPr>
        <w:t xml:space="preserve">
      43) </w:t>
      </w:r>
      <w:r>
        <w:rPr>
          <w:rFonts w:ascii="Times New Roman"/>
          <w:b/>
          <w:i w:val="false"/>
          <w:color w:val="000000"/>
          <w:sz w:val="28"/>
        </w:rPr>
        <w:t>получатель от имени государства</w:t>
      </w:r>
      <w:r>
        <w:rPr>
          <w:rFonts w:ascii="Times New Roman"/>
          <w:b w:val="false"/>
          <w:i w:val="false"/>
          <w:color w:val="000000"/>
          <w:sz w:val="28"/>
        </w:rPr>
        <w:t xml:space="preserve">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pPr>
        <w:spacing w:after="0"/>
        <w:ind w:left="0"/>
        <w:jc w:val="both"/>
      </w:pPr>
      <w:r>
        <w:rPr>
          <w:rFonts w:ascii="Times New Roman"/>
          <w:b w:val="false"/>
          <w:i w:val="false"/>
          <w:color w:val="000000"/>
          <w:sz w:val="28"/>
        </w:rPr>
        <w:t xml:space="preserve">
      9) </w:t>
      </w:r>
      <w:r>
        <w:rPr>
          <w:rFonts w:ascii="Times New Roman"/>
          <w:b/>
          <w:i w:val="false"/>
          <w:color w:val="000000"/>
          <w:sz w:val="28"/>
        </w:rPr>
        <w:t>премия по долговым ценным бумагам</w:t>
      </w:r>
      <w:r>
        <w:rPr>
          <w:rFonts w:ascii="Times New Roman"/>
          <w:b w:val="false"/>
          <w:i w:val="false"/>
          <w:color w:val="000000"/>
          <w:sz w:val="28"/>
        </w:rPr>
        <w:t xml:space="preserve">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pPr>
        <w:spacing w:after="0"/>
        <w:ind w:left="0"/>
        <w:jc w:val="both"/>
      </w:pPr>
      <w:r>
        <w:rPr>
          <w:rFonts w:ascii="Times New Roman"/>
          <w:b w:val="false"/>
          <w:i w:val="false"/>
          <w:color w:val="000000"/>
          <w:sz w:val="28"/>
        </w:rPr>
        <w:t xml:space="preserve">
      32) </w:t>
      </w:r>
      <w:r>
        <w:rPr>
          <w:rFonts w:ascii="Times New Roman"/>
          <w:b/>
          <w:i w:val="false"/>
          <w:color w:val="000000"/>
          <w:sz w:val="28"/>
        </w:rPr>
        <w:t>профессиональный медиатор</w:t>
      </w:r>
      <w:r>
        <w:rPr>
          <w:rFonts w:ascii="Times New Roman"/>
          <w:b w:val="false"/>
          <w:i w:val="false"/>
          <w:color w:val="000000"/>
          <w:sz w:val="28"/>
        </w:rPr>
        <w:t xml:space="preserve"> – медиатор, осуществляющий деятельность на профессиональной основе в соответствии с требованиями Закона Республики Казахстан "О медиации";</w:t>
      </w:r>
    </w:p>
    <w:p>
      <w:pPr>
        <w:spacing w:after="0"/>
        <w:ind w:left="0"/>
        <w:jc w:val="both"/>
      </w:pPr>
      <w:r>
        <w:rPr>
          <w:rFonts w:ascii="Times New Roman"/>
          <w:b w:val="false"/>
          <w:i w:val="false"/>
          <w:color w:val="000000"/>
          <w:sz w:val="28"/>
        </w:rPr>
        <w:t xml:space="preserve">
      25) </w:t>
      </w:r>
      <w:r>
        <w:rPr>
          <w:rFonts w:ascii="Times New Roman"/>
          <w:b/>
          <w:i w:val="false"/>
          <w:color w:val="000000"/>
          <w:sz w:val="28"/>
        </w:rPr>
        <w:t>работник</w:t>
      </w:r>
      <w:r>
        <w:rPr>
          <w:rFonts w:ascii="Times New Roman"/>
          <w:b w:val="false"/>
          <w:i w:val="false"/>
          <w:color w:val="000000"/>
          <w:sz w:val="28"/>
        </w:rPr>
        <w:t>:</w:t>
      </w:r>
    </w:p>
    <w:p>
      <w:pPr>
        <w:spacing w:after="0"/>
        <w:ind w:left="0"/>
        <w:jc w:val="both"/>
      </w:pPr>
      <w:r>
        <w:rPr>
          <w:rFonts w:ascii="Times New Roman"/>
          <w:b w:val="false"/>
          <w:i w:val="false"/>
          <w:color w:val="000000"/>
          <w:sz w:val="28"/>
        </w:rPr>
        <w:t>
      физическое лицо, состоящее в трудовых отношениях с работодателем и непосредственно выполняющее работу по трудовому договору (контракту);</w:t>
      </w:r>
    </w:p>
    <w:p>
      <w:pPr>
        <w:spacing w:after="0"/>
        <w:ind w:left="0"/>
        <w:jc w:val="both"/>
      </w:pPr>
      <w:r>
        <w:rPr>
          <w:rFonts w:ascii="Times New Roman"/>
          <w:b w:val="false"/>
          <w:i w:val="false"/>
          <w:color w:val="000000"/>
          <w:sz w:val="28"/>
        </w:rPr>
        <w:t>
      государственный служащий;</w:t>
      </w:r>
    </w:p>
    <w:p>
      <w:pPr>
        <w:spacing w:after="0"/>
        <w:ind w:left="0"/>
        <w:jc w:val="both"/>
      </w:pPr>
      <w:r>
        <w:rPr>
          <w:rFonts w:ascii="Times New Roman"/>
          <w:b w:val="false"/>
          <w:i w:val="false"/>
          <w:color w:val="000000"/>
          <w:sz w:val="28"/>
        </w:rPr>
        <w:t>
      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pPr>
        <w:spacing w:after="0"/>
        <w:ind w:left="0"/>
        <w:jc w:val="both"/>
      </w:pPr>
      <w:r>
        <w:rPr>
          <w:rFonts w:ascii="Times New Roman"/>
          <w:b w:val="false"/>
          <w:i w:val="false"/>
          <w:color w:val="000000"/>
          <w:sz w:val="28"/>
        </w:rPr>
        <w:t>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220 настоящего Кодекса, резиденту или иному нерезиденту, осуществляющему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50) </w:t>
      </w:r>
      <w:r>
        <w:rPr>
          <w:rFonts w:ascii="Times New Roman"/>
          <w:b/>
          <w:i w:val="false"/>
          <w:color w:val="000000"/>
          <w:sz w:val="28"/>
        </w:rPr>
        <w:t>реализация</w:t>
      </w:r>
      <w:r>
        <w:rPr>
          <w:rFonts w:ascii="Times New Roman"/>
          <w:b w:val="false"/>
          <w:i w:val="false"/>
          <w:color w:val="000000"/>
          <w:sz w:val="28"/>
        </w:rPr>
        <w:t xml:space="preserve">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67-1) </w:t>
      </w:r>
      <w:r>
        <w:rPr>
          <w:rFonts w:ascii="Times New Roman"/>
          <w:b/>
          <w:i w:val="false"/>
          <w:color w:val="000000"/>
          <w:sz w:val="28"/>
        </w:rPr>
        <w:t>регистрирующие органы</w:t>
      </w:r>
      <w:r>
        <w:rPr>
          <w:rFonts w:ascii="Times New Roman"/>
          <w:b w:val="false"/>
          <w:i w:val="false"/>
          <w:color w:val="000000"/>
          <w:sz w:val="28"/>
        </w:rPr>
        <w:t xml:space="preserve"> – государственные органы и Государственная корпорация "Правительство для граждан", осуществляющие регистрацию сведений и выдачу документов с идентификационным номером;</w:t>
      </w:r>
    </w:p>
    <w:p>
      <w:pPr>
        <w:spacing w:after="0"/>
        <w:ind w:left="0"/>
        <w:jc w:val="both"/>
      </w:pPr>
      <w:r>
        <w:rPr>
          <w:rFonts w:ascii="Times New Roman"/>
          <w:b w:val="false"/>
          <w:i w:val="false"/>
          <w:color w:val="000000"/>
          <w:sz w:val="28"/>
        </w:rPr>
        <w:t xml:space="preserve">
      52) </w:t>
      </w:r>
      <w:r>
        <w:rPr>
          <w:rFonts w:ascii="Times New Roman"/>
          <w:b/>
          <w:i w:val="false"/>
          <w:color w:val="000000"/>
          <w:sz w:val="28"/>
        </w:rPr>
        <w:t>роялти</w:t>
      </w:r>
      <w:r>
        <w:rPr>
          <w:rFonts w:ascii="Times New Roman"/>
          <w:b w:val="false"/>
          <w:i w:val="false"/>
          <w:color w:val="000000"/>
          <w:sz w:val="28"/>
        </w:rPr>
        <w:t xml:space="preserve"> – платеж за:</w:t>
      </w:r>
    </w:p>
    <w:p>
      <w:pPr>
        <w:spacing w:after="0"/>
        <w:ind w:left="0"/>
        <w:jc w:val="both"/>
      </w:pPr>
      <w:r>
        <w:rPr>
          <w:rFonts w:ascii="Times New Roman"/>
          <w:b w:val="false"/>
          <w:i w:val="false"/>
          <w:color w:val="000000"/>
          <w:sz w:val="28"/>
        </w:rPr>
        <w:t>
      право пользования недрами в процессе добычи полезных ископаемых и переработки техногенных образований;</w:t>
      </w:r>
    </w:p>
    <w:p>
      <w:pPr>
        <w:spacing w:after="0"/>
        <w:ind w:left="0"/>
        <w:jc w:val="both"/>
      </w:pPr>
      <w:r>
        <w:rPr>
          <w:rFonts w:ascii="Times New Roman"/>
          <w:b w:val="false"/>
          <w:i w:val="false"/>
          <w:color w:val="000000"/>
          <w:sz w:val="28"/>
        </w:rPr>
        <w:t xml:space="preserve">
      использование или право на использование авторских прав, </w:t>
      </w:r>
      <w:r>
        <w:rPr>
          <w:rFonts w:ascii="Times New Roman"/>
          <w:b w:val="false"/>
          <w:i w:val="false"/>
          <w:color w:val="000000"/>
          <w:sz w:val="28"/>
        </w:rPr>
        <w:t>программного обеспечения, чертежей или моделей</w:t>
      </w:r>
      <w:r>
        <w:rPr>
          <w:rFonts w:ascii="Times New Roman"/>
          <w:b w:val="false"/>
          <w:i w:val="false"/>
          <w:color w:val="000000"/>
          <w:sz w:val="28"/>
        </w:rPr>
        <w:t>,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pPr>
        <w:spacing w:after="0"/>
        <w:ind w:left="0"/>
        <w:jc w:val="both"/>
      </w:pPr>
      <w:r>
        <w:rPr>
          <w:rFonts w:ascii="Times New Roman"/>
          <w:b w:val="false"/>
          <w:i w:val="false"/>
          <w:color w:val="000000"/>
          <w:sz w:val="28"/>
        </w:rPr>
        <w:t>
      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pPr>
        <w:spacing w:after="0"/>
        <w:ind w:left="0"/>
        <w:jc w:val="both"/>
      </w:pPr>
      <w:r>
        <w:rPr>
          <w:rFonts w:ascii="Times New Roman"/>
          <w:b w:val="false"/>
          <w:i w:val="false"/>
          <w:color w:val="000000"/>
          <w:sz w:val="28"/>
        </w:rPr>
        <w:t xml:space="preserve">
      11) </w:t>
      </w:r>
      <w:r>
        <w:rPr>
          <w:rFonts w:ascii="Times New Roman"/>
          <w:b/>
          <w:i w:val="false"/>
          <w:color w:val="000000"/>
          <w:sz w:val="28"/>
        </w:rPr>
        <w:t>рыночный курс обмена валюты</w:t>
      </w:r>
      <w:r>
        <w:rPr>
          <w:rFonts w:ascii="Times New Roman"/>
          <w:b w:val="false"/>
          <w:i w:val="false"/>
          <w:color w:val="000000"/>
          <w:sz w:val="28"/>
        </w:rPr>
        <w:t xml:space="preserve"> – курс тенге к иностранной валюте, определенный в порядке, определенном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pPr>
        <w:spacing w:after="0"/>
        <w:ind w:left="0"/>
        <w:jc w:val="both"/>
      </w:pPr>
      <w:r>
        <w:rPr>
          <w:rFonts w:ascii="Times New Roman"/>
          <w:b w:val="false"/>
          <w:i w:val="false"/>
          <w:color w:val="000000"/>
          <w:sz w:val="28"/>
        </w:rPr>
        <w:t xml:space="preserve">
      40) </w:t>
      </w:r>
      <w:r>
        <w:rPr>
          <w:rFonts w:ascii="Times New Roman"/>
          <w:b/>
          <w:i w:val="false"/>
          <w:color w:val="000000"/>
          <w:sz w:val="28"/>
        </w:rPr>
        <w:t>соглашение о конфиденциальности</w:t>
      </w:r>
      <w:r>
        <w:rPr>
          <w:rFonts w:ascii="Times New Roman"/>
          <w:b w:val="false"/>
          <w:i w:val="false"/>
          <w:color w:val="000000"/>
          <w:sz w:val="28"/>
        </w:rPr>
        <w:t>–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63) </w:t>
      </w:r>
      <w:r>
        <w:rPr>
          <w:rFonts w:ascii="Times New Roman"/>
          <w:b/>
          <w:i w:val="false"/>
          <w:color w:val="000000"/>
          <w:sz w:val="28"/>
        </w:rPr>
        <w:t>сопроводительная накладная на товары</w:t>
      </w:r>
      <w:r>
        <w:rPr>
          <w:rFonts w:ascii="Times New Roman"/>
          <w:b w:val="false"/>
          <w:i w:val="false"/>
          <w:color w:val="000000"/>
          <w:sz w:val="28"/>
        </w:rPr>
        <w:t xml:space="preserve"> – </w:t>
      </w:r>
      <w:r>
        <w:rPr>
          <w:rFonts w:ascii="Times New Roman"/>
          <w:b w:val="false"/>
          <w:i w:val="false"/>
          <w:color w:val="000000"/>
          <w:sz w:val="28"/>
        </w:rPr>
        <w:t>документ, оформляемый в электронной форме в случаях, порядке, по форме и в сроки, которые установлены настоящим Кодексом;</w:t>
      </w:r>
    </w:p>
    <w:p>
      <w:pPr>
        <w:spacing w:after="0"/>
        <w:ind w:left="0"/>
        <w:jc w:val="both"/>
      </w:pPr>
      <w:r>
        <w:rPr>
          <w:rFonts w:ascii="Times New Roman"/>
          <w:b w:val="false"/>
          <w:i w:val="false"/>
          <w:color w:val="000000"/>
          <w:sz w:val="28"/>
        </w:rPr>
        <w:t xml:space="preserve">
      20) </w:t>
      </w:r>
      <w:r>
        <w:rPr>
          <w:rFonts w:ascii="Times New Roman"/>
          <w:b/>
          <w:i w:val="false"/>
          <w:color w:val="000000"/>
          <w:sz w:val="28"/>
        </w:rPr>
        <w:t>социальная поддержка физического лица</w:t>
      </w:r>
      <w:r>
        <w:rPr>
          <w:rFonts w:ascii="Times New Roman"/>
          <w:b w:val="false"/>
          <w:i w:val="false"/>
          <w:color w:val="000000"/>
          <w:sz w:val="28"/>
        </w:rPr>
        <w:t xml:space="preserve"> – безвозмездная передача налоговым агентом за год имущества в пределах </w:t>
      </w:r>
      <w:r>
        <w:rPr>
          <w:rFonts w:ascii="Times New Roman"/>
          <w:b w:val="false"/>
          <w:i w:val="false"/>
          <w:color w:val="000000"/>
          <w:sz w:val="28"/>
        </w:rPr>
        <w:t>647-кратного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pPr>
        <w:spacing w:after="0"/>
        <w:ind w:left="0"/>
        <w:jc w:val="both"/>
      </w:pPr>
      <w:r>
        <w:rPr>
          <w:rFonts w:ascii="Times New Roman"/>
          <w:b w:val="false"/>
          <w:i w:val="false"/>
          <w:color w:val="000000"/>
          <w:sz w:val="28"/>
        </w:rPr>
        <w:t>
      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w:t>
      </w:r>
      <w:r>
        <w:rPr>
          <w:rFonts w:ascii="Times New Roman"/>
          <w:b/>
          <w:i/>
          <w:color w:val="000000"/>
          <w:sz w:val="28"/>
        </w:rPr>
        <w:t>социальные платежи</w:t>
      </w:r>
      <w:r>
        <w:rPr>
          <w:rFonts w:ascii="Times New Roman"/>
          <w:b w:val="false"/>
          <w:i/>
          <w:color w:val="000000"/>
          <w:sz w:val="28"/>
        </w:rPr>
        <w:t xml:space="preserve"> – обязательные пенсионные взносы, обязательные профессиональные пенсионные взносы, обязательные пенсионные взносы работодателя, </w:t>
      </w:r>
      <w:r>
        <w:rPr>
          <w:rFonts w:ascii="Times New Roman"/>
          <w:b w:val="false"/>
          <w:i/>
          <w:color w:val="000000"/>
          <w:sz w:val="28"/>
        </w:rPr>
        <w:t xml:space="preserve">социальные отчисления, уплачиваемые в соответствии с </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w:t>
      </w:r>
      <w:r>
        <w:rPr>
          <w:rFonts w:ascii="Times New Roman"/>
          <w:b w:val="false"/>
          <w:i/>
          <w:color w:val="000000"/>
          <w:sz w:val="28"/>
        </w:rPr>
        <w:t xml:space="preserve">, </w:t>
      </w:r>
      <w:r>
        <w:rPr>
          <w:rFonts w:ascii="Times New Roman"/>
          <w:b w:val="false"/>
          <w:i/>
          <w:color w:val="000000"/>
          <w:sz w:val="28"/>
        </w:rPr>
        <w:t xml:space="preserve">отчисления и взносы на обязательное социальное медицинское страхование, уплачиваемые в соответствии с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w:t>
      </w:r>
      <w:r>
        <w:rPr>
          <w:rFonts w:ascii="Times New Roman"/>
          <w:b w:val="false"/>
          <w:i/>
          <w:color w:val="000000"/>
          <w:sz w:val="28"/>
        </w:rPr>
        <w:t>социальном медицинском страховании"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2) </w:t>
      </w:r>
      <w:r>
        <w:rPr>
          <w:rFonts w:ascii="Times New Roman"/>
          <w:b/>
          <w:i w:val="false"/>
          <w:color w:val="000000"/>
          <w:sz w:val="28"/>
        </w:rPr>
        <w:t>специальный налоговый режим</w:t>
      </w:r>
      <w:r>
        <w:rPr>
          <w:rFonts w:ascii="Times New Roman"/>
          <w:b w:val="false"/>
          <w:i w:val="false"/>
          <w:color w:val="000000"/>
          <w:sz w:val="28"/>
        </w:rPr>
        <w:t xml:space="preserve">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p>
      <w:pPr>
        <w:spacing w:after="0"/>
        <w:ind w:left="0"/>
        <w:jc w:val="both"/>
      </w:pPr>
      <w:r>
        <w:rPr>
          <w:rFonts w:ascii="Times New Roman"/>
          <w:b w:val="false"/>
          <w:i w:val="false"/>
          <w:color w:val="000000"/>
          <w:sz w:val="28"/>
        </w:rPr>
        <w:t xml:space="preserve">
      15) </w:t>
      </w:r>
      <w:r>
        <w:rPr>
          <w:rFonts w:ascii="Times New Roman"/>
          <w:b/>
          <w:i w:val="false"/>
          <w:color w:val="000000"/>
          <w:sz w:val="28"/>
        </w:rPr>
        <w:t>спонсорская помощь</w:t>
      </w:r>
      <w:r>
        <w:rPr>
          <w:rFonts w:ascii="Times New Roman"/>
          <w:b w:val="false"/>
          <w:i w:val="false"/>
          <w:color w:val="000000"/>
          <w:sz w:val="28"/>
        </w:rPr>
        <w:t xml:space="preserve"> – имущество, предоставляемое на безвозмездной основе с целью распространения информации о лице, оказывающем данную помощь:</w:t>
      </w:r>
    </w:p>
    <w:p>
      <w:pPr>
        <w:spacing w:after="0"/>
        <w:ind w:left="0"/>
        <w:jc w:val="both"/>
      </w:pPr>
      <w:r>
        <w:rPr>
          <w:rFonts w:ascii="Times New Roman"/>
          <w:b w:val="false"/>
          <w:i w:val="false"/>
          <w:color w:val="000000"/>
          <w:sz w:val="28"/>
        </w:rPr>
        <w:t>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pPr>
        <w:spacing w:after="0"/>
        <w:ind w:left="0"/>
        <w:jc w:val="both"/>
      </w:pPr>
      <w:r>
        <w:rPr>
          <w:rFonts w:ascii="Times New Roman"/>
          <w:b w:val="false"/>
          <w:i w:val="false"/>
          <w:color w:val="000000"/>
          <w:sz w:val="28"/>
        </w:rPr>
        <w:t>
      некоммерческим организациям для реализации их уставных целей;</w:t>
      </w:r>
    </w:p>
    <w:p>
      <w:pPr>
        <w:spacing w:after="0"/>
        <w:ind w:left="0"/>
        <w:jc w:val="both"/>
      </w:pPr>
      <w:r>
        <w:rPr>
          <w:rFonts w:ascii="Times New Roman"/>
          <w:b w:val="false"/>
          <w:i w:val="false"/>
          <w:color w:val="000000"/>
          <w:sz w:val="28"/>
        </w:rPr>
        <w:t xml:space="preserve">
      33) </w:t>
      </w:r>
      <w:r>
        <w:rPr>
          <w:rFonts w:ascii="Times New Roman"/>
          <w:b/>
          <w:i w:val="false"/>
          <w:color w:val="000000"/>
          <w:sz w:val="28"/>
        </w:rPr>
        <w:t>среднеарифметический рыночный курс обмена валюты за период</w:t>
      </w:r>
      <w:r>
        <w:rPr>
          <w:rFonts w:ascii="Times New Roman"/>
          <w:b w:val="false"/>
          <w:i w:val="false"/>
          <w:color w:val="000000"/>
          <w:sz w:val="28"/>
        </w:rPr>
        <w:t xml:space="preserve"> – курс, определенный по следующей формуле:</w:t>
      </w:r>
    </w:p>
    <w:p>
      <w:pPr>
        <w:spacing w:after="0"/>
        <w:ind w:left="0"/>
        <w:jc w:val="both"/>
      </w:pPr>
      <w:r>
        <w:rPr>
          <w:rFonts w:ascii="Times New Roman"/>
          <w:b w:val="false"/>
          <w:i w:val="false"/>
          <w:color w:val="000000"/>
          <w:sz w:val="28"/>
        </w:rPr>
        <w:t>
      R = (R</w:t>
      </w:r>
      <w:r>
        <w:rPr>
          <w:rFonts w:ascii="Times New Roman"/>
          <w:b w:val="false"/>
          <w:i w:val="false"/>
          <w:color w:val="000000"/>
          <w:vertAlign w:val="subscript"/>
        </w:rPr>
        <w:t>1</w:t>
      </w:r>
      <w:r>
        <w:rPr>
          <w:rFonts w:ascii="Times New Roman"/>
          <w:b w:val="false"/>
          <w:i w:val="false"/>
          <w:color w:val="000000"/>
          <w:sz w:val="28"/>
        </w:rPr>
        <w:t xml:space="preserve"> + R</w:t>
      </w:r>
      <w:r>
        <w:rPr>
          <w:rFonts w:ascii="Times New Roman"/>
          <w:b w:val="false"/>
          <w:i w:val="false"/>
          <w:color w:val="000000"/>
          <w:vertAlign w:val="subscript"/>
        </w:rPr>
        <w:t>2</w:t>
      </w:r>
      <w:r>
        <w:rPr>
          <w:rFonts w:ascii="Times New Roman"/>
          <w:b w:val="false"/>
          <w:i w:val="false"/>
          <w:color w:val="000000"/>
          <w:sz w:val="28"/>
        </w:rPr>
        <w:t xml:space="preserve"> + … + R</w:t>
      </w:r>
      <w:r>
        <w:rPr>
          <w:rFonts w:ascii="Times New Roman"/>
          <w:b w:val="false"/>
          <w:i w:val="false"/>
          <w:color w:val="000000"/>
          <w:vertAlign w:val="subscript"/>
        </w:rPr>
        <w:t>n</w:t>
      </w:r>
      <w:r>
        <w:rPr>
          <w:rFonts w:ascii="Times New Roman"/>
          <w:b w:val="false"/>
          <w:i w:val="false"/>
          <w:color w:val="000000"/>
          <w:sz w:val="28"/>
        </w:rPr>
        <w:t xml:space="preserve">)/n,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R – среднеарифметический рыночный курс обмена валюты за период;</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R</w:t>
      </w:r>
      <w:r>
        <w:rPr>
          <w:rFonts w:ascii="Times New Roman"/>
          <w:b w:val="false"/>
          <w:i w:val="false"/>
          <w:color w:val="000000"/>
          <w:vertAlign w:val="subscript"/>
        </w:rPr>
        <w:t>n</w:t>
      </w:r>
      <w:r>
        <w:rPr>
          <w:rFonts w:ascii="Times New Roman"/>
          <w:b w:val="false"/>
          <w:i w:val="false"/>
          <w:color w:val="000000"/>
          <w:sz w:val="28"/>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pPr>
        <w:spacing w:after="0"/>
        <w:ind w:left="0"/>
        <w:jc w:val="both"/>
      </w:pPr>
      <w:r>
        <w:rPr>
          <w:rFonts w:ascii="Times New Roman"/>
          <w:b w:val="false"/>
          <w:i w:val="false"/>
          <w:color w:val="000000"/>
          <w:sz w:val="28"/>
        </w:rPr>
        <w:t>
      n – количество календарных дней в периоде;</w:t>
      </w:r>
    </w:p>
    <w:p>
      <w:pPr>
        <w:spacing w:after="0"/>
        <w:ind w:left="0"/>
        <w:jc w:val="both"/>
      </w:pPr>
      <w:r>
        <w:rPr>
          <w:rFonts w:ascii="Times New Roman"/>
          <w:b w:val="false"/>
          <w:i w:val="false"/>
          <w:color w:val="000000"/>
          <w:sz w:val="28"/>
        </w:rPr>
        <w:t xml:space="preserve">
      26) </w:t>
      </w:r>
      <w:r>
        <w:rPr>
          <w:rFonts w:ascii="Times New Roman"/>
          <w:b/>
          <w:i w:val="false"/>
          <w:color w:val="000000"/>
          <w:sz w:val="28"/>
        </w:rPr>
        <w:t>структурное подразделение юридического лица</w:t>
      </w:r>
      <w:r>
        <w:rPr>
          <w:rFonts w:ascii="Times New Roman"/>
          <w:b w:val="false"/>
          <w:i w:val="false"/>
          <w:color w:val="000000"/>
          <w:sz w:val="28"/>
        </w:rPr>
        <w:t xml:space="preserve"> – филиал, представительство;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72-1) </w:t>
      </w:r>
      <w:r>
        <w:rPr>
          <w:rFonts w:ascii="Times New Roman"/>
          <w:b/>
          <w:i w:val="false"/>
          <w:color w:val="000000"/>
          <w:sz w:val="28"/>
        </w:rPr>
        <w:t>трехкомпонентная интегрированная система</w:t>
      </w:r>
      <w:r>
        <w:rPr>
          <w:rFonts w:ascii="Times New Roman"/>
          <w:b w:val="false"/>
          <w:i w:val="false"/>
          <w:color w:val="000000"/>
          <w:sz w:val="28"/>
        </w:rPr>
        <w:t xml:space="preserve"> – интегрированная система, состоящая из контрольно-кассовой машины с функцией фиксации и передачи данных, системы (устройства) для приема безналичных платежей, а также оборудования (устройства), оснащенного системой автоматизации управления торговли, оказания услуг, выполнения работ и учета товаров, или программно-аппаратного комплекса, заменяющего все три компонента интегрированной системы.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Требования к трехкомпонентной интегрированной системе и ее учету, порядок ее установки и применения устанавливаются уполномоченным органом по согласованию с центральным государственным органом в области государственного планирования, уполномоченным государственным органом, осуществляющим реализацию государственной политики в области связи, и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71) </w:t>
      </w:r>
      <w:r>
        <w:rPr>
          <w:rFonts w:ascii="Times New Roman"/>
          <w:b/>
          <w:i w:val="false"/>
          <w:color w:val="000000"/>
          <w:sz w:val="28"/>
        </w:rPr>
        <w:t>уполномоченное лицо</w:t>
      </w:r>
      <w:r>
        <w:rPr>
          <w:rFonts w:ascii="Times New Roman"/>
          <w:b w:val="false"/>
          <w:i w:val="false"/>
          <w:color w:val="000000"/>
          <w:sz w:val="28"/>
        </w:rPr>
        <w:t xml:space="preserve"> – </w:t>
      </w:r>
      <w:r>
        <w:rPr>
          <w:rFonts w:ascii="Times New Roman"/>
          <w:b w:val="false"/>
          <w:i w:val="false"/>
          <w:color w:val="000000"/>
          <w:sz w:val="28"/>
        </w:rPr>
        <w:t xml:space="preserve">лицо, на которое возложена обязанность по представлению в уполномоченный орган имеющихся у него сведений по физическим лицам в соответствии со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 в пределах его компетенции, установленной законодательством Республики Казахстан;</w:t>
      </w:r>
    </w:p>
    <w:p>
      <w:pPr>
        <w:spacing w:after="0"/>
        <w:ind w:left="0"/>
        <w:jc w:val="both"/>
      </w:pPr>
      <w:r>
        <w:rPr>
          <w:rFonts w:ascii="Times New Roman"/>
          <w:b w:val="false"/>
          <w:i w:val="false"/>
          <w:color w:val="000000"/>
          <w:sz w:val="28"/>
        </w:rPr>
        <w:t xml:space="preserve">
      68) </w:t>
      </w:r>
      <w:r>
        <w:rPr>
          <w:rFonts w:ascii="Times New Roman"/>
          <w:b/>
          <w:i w:val="false"/>
          <w:color w:val="000000"/>
          <w:sz w:val="28"/>
        </w:rPr>
        <w:t>уполномоченное юридическое лицо</w:t>
      </w:r>
      <w:r>
        <w:rPr>
          <w:rFonts w:ascii="Times New Roman"/>
          <w:b w:val="false"/>
          <w:i w:val="false"/>
          <w:color w:val="000000"/>
          <w:sz w:val="28"/>
        </w:rPr>
        <w:t xml:space="preserve">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pPr>
        <w:spacing w:after="0"/>
        <w:ind w:left="0"/>
        <w:jc w:val="both"/>
      </w:pPr>
      <w:r>
        <w:rPr>
          <w:rFonts w:ascii="Times New Roman"/>
          <w:b w:val="false"/>
          <w:i w:val="false"/>
          <w:color w:val="000000"/>
          <w:sz w:val="28"/>
        </w:rPr>
        <w:t xml:space="preserve">
      69) </w:t>
      </w:r>
      <w:r>
        <w:rPr>
          <w:rFonts w:ascii="Times New Roman"/>
          <w:b/>
          <w:i w:val="false"/>
          <w:color w:val="000000"/>
          <w:sz w:val="28"/>
        </w:rPr>
        <w:t>уполномоченные государственные органы</w:t>
      </w:r>
      <w:r>
        <w:rPr>
          <w:rFonts w:ascii="Times New Roman"/>
          <w:b w:val="false"/>
          <w:i w:val="false"/>
          <w:color w:val="000000"/>
          <w:sz w:val="28"/>
        </w:rPr>
        <w:t xml:space="preserve">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pPr>
        <w:spacing w:after="0"/>
        <w:ind w:left="0"/>
        <w:jc w:val="both"/>
      </w:pPr>
      <w:r>
        <w:rPr>
          <w:rFonts w:ascii="Times New Roman"/>
          <w:b w:val="false"/>
          <w:i w:val="false"/>
          <w:color w:val="000000"/>
          <w:sz w:val="28"/>
        </w:rPr>
        <w:t xml:space="preserve">
      70) </w:t>
      </w:r>
      <w:r>
        <w:rPr>
          <w:rFonts w:ascii="Times New Roman"/>
          <w:b/>
          <w:i w:val="false"/>
          <w:color w:val="000000"/>
          <w:sz w:val="28"/>
        </w:rPr>
        <w:t>уполномоченный орган</w:t>
      </w:r>
      <w:r>
        <w:rPr>
          <w:rFonts w:ascii="Times New Roman"/>
          <w:b w:val="false"/>
          <w:i w:val="false"/>
          <w:color w:val="000000"/>
          <w:sz w:val="28"/>
        </w:rPr>
        <w:t xml:space="preserve"> – государственный орган, осуществляющий руководство в сфере обеспечения поступлений налогов и платежей в бюджет;</w:t>
      </w:r>
    </w:p>
    <w:p>
      <w:pPr>
        <w:spacing w:after="0"/>
        <w:ind w:left="0"/>
        <w:jc w:val="both"/>
      </w:pPr>
      <w:r>
        <w:rPr>
          <w:rFonts w:ascii="Times New Roman"/>
          <w:b w:val="false"/>
          <w:i w:val="false"/>
          <w:color w:val="000000"/>
          <w:sz w:val="28"/>
        </w:rPr>
        <w:t xml:space="preserve">
      1) </w:t>
      </w:r>
      <w:r>
        <w:rPr>
          <w:rFonts w:ascii="Times New Roman"/>
          <w:b/>
          <w:i w:val="false"/>
          <w:color w:val="000000"/>
          <w:sz w:val="28"/>
        </w:rPr>
        <w:t>услуги по обработке информации</w:t>
      </w:r>
      <w:r>
        <w:rPr>
          <w:rFonts w:ascii="Times New Roman"/>
          <w:b w:val="false"/>
          <w:i w:val="false"/>
          <w:color w:val="000000"/>
          <w:sz w:val="28"/>
        </w:rPr>
        <w:t xml:space="preserve">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pPr>
        <w:spacing w:after="0"/>
        <w:ind w:left="0"/>
        <w:jc w:val="both"/>
      </w:pPr>
      <w:r>
        <w:rPr>
          <w:rFonts w:ascii="Times New Roman"/>
          <w:b w:val="false"/>
          <w:i w:val="false"/>
          <w:color w:val="000000"/>
          <w:sz w:val="28"/>
        </w:rPr>
        <w:t xml:space="preserve">
      66) </w:t>
      </w:r>
      <w:r>
        <w:rPr>
          <w:rFonts w:ascii="Times New Roman"/>
          <w:b/>
          <w:i w:val="false"/>
          <w:color w:val="000000"/>
          <w:sz w:val="28"/>
        </w:rPr>
        <w:t>услуги туроператора</w:t>
      </w:r>
      <w:r>
        <w:rPr>
          <w:rFonts w:ascii="Times New Roman"/>
          <w:b w:val="false"/>
          <w:i w:val="false"/>
          <w:color w:val="000000"/>
          <w:sz w:val="28"/>
        </w:rPr>
        <w:t xml:space="preserve">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pPr>
        <w:spacing w:after="0"/>
        <w:ind w:left="0"/>
        <w:jc w:val="both"/>
      </w:pPr>
      <w:r>
        <w:rPr>
          <w:rFonts w:ascii="Times New Roman"/>
          <w:b w:val="false"/>
          <w:i w:val="false"/>
          <w:color w:val="000000"/>
          <w:sz w:val="28"/>
        </w:rPr>
        <w:t xml:space="preserve">
      4) </w:t>
      </w:r>
      <w:r>
        <w:rPr>
          <w:rFonts w:ascii="Times New Roman"/>
          <w:b/>
          <w:i w:val="false"/>
          <w:color w:val="000000"/>
          <w:sz w:val="28"/>
        </w:rPr>
        <w:t>ценные бумаги</w:t>
      </w:r>
      <w:r>
        <w:rPr>
          <w:rFonts w:ascii="Times New Roman"/>
          <w:b w:val="false"/>
          <w:i w:val="false"/>
          <w:color w:val="000000"/>
          <w:sz w:val="28"/>
        </w:rPr>
        <w:t xml:space="preserve"> – акции, долговые ценные бумаги, депозитарные расписки, паи паевых инвестиционных фондов, исламские ценные бумаги;</w:t>
      </w:r>
    </w:p>
    <w:p>
      <w:pPr>
        <w:spacing w:after="0"/>
        <w:ind w:left="0"/>
        <w:jc w:val="both"/>
      </w:pPr>
      <w:r>
        <w:rPr>
          <w:rFonts w:ascii="Times New Roman"/>
          <w:b w:val="false"/>
          <w:i w:val="false"/>
          <w:color w:val="000000"/>
          <w:sz w:val="28"/>
        </w:rPr>
        <w:t xml:space="preserve">
      65) </w:t>
      </w:r>
      <w:r>
        <w:rPr>
          <w:rFonts w:ascii="Times New Roman"/>
          <w:b/>
          <w:i w:val="false"/>
          <w:color w:val="000000"/>
          <w:sz w:val="28"/>
        </w:rPr>
        <w:t>электронная торговля товарами</w:t>
      </w:r>
      <w:r>
        <w:rPr>
          <w:rFonts w:ascii="Times New Roman"/>
          <w:b w:val="false"/>
          <w:i w:val="false"/>
          <w:color w:val="000000"/>
          <w:sz w:val="28"/>
        </w:rPr>
        <w:t xml:space="preserve">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pPr>
        <w:spacing w:after="0"/>
        <w:ind w:left="0"/>
        <w:jc w:val="both"/>
      </w:pPr>
      <w:r>
        <w:rPr>
          <w:rFonts w:ascii="Times New Roman"/>
          <w:b w:val="false"/>
          <w:i w:val="false"/>
          <w:color w:val="000000"/>
          <w:sz w:val="28"/>
        </w:rPr>
        <w:t>
      оформление сделок по реализации товаров осуществляется в электронной форме;</w:t>
      </w:r>
    </w:p>
    <w:p>
      <w:pPr>
        <w:spacing w:after="0"/>
        <w:ind w:left="0"/>
        <w:jc w:val="both"/>
      </w:pPr>
      <w:r>
        <w:rPr>
          <w:rFonts w:ascii="Times New Roman"/>
          <w:b w:val="false"/>
          <w:i w:val="false"/>
          <w:color w:val="000000"/>
          <w:sz w:val="28"/>
        </w:rPr>
        <w:t>
      оплата за товары производится безналичным платежом;</w:t>
      </w:r>
    </w:p>
    <w:p>
      <w:pPr>
        <w:spacing w:after="0"/>
        <w:ind w:left="0"/>
        <w:jc w:val="both"/>
      </w:pPr>
      <w:r>
        <w:rPr>
          <w:rFonts w:ascii="Times New Roman"/>
          <w:b w:val="false"/>
          <w:i w:val="false"/>
          <w:color w:val="000000"/>
          <w:sz w:val="28"/>
        </w:rPr>
        <w:t>
      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60) </w:t>
      </w:r>
      <w:r>
        <w:rPr>
          <w:rFonts w:ascii="Times New Roman"/>
          <w:b/>
          <w:i/>
          <w:color w:val="000000"/>
          <w:sz w:val="28"/>
        </w:rPr>
        <w:t>электронная цифровая подпись налогоплательщика</w:t>
      </w:r>
      <w:r>
        <w:rPr>
          <w:rFonts w:ascii="Times New Roman"/>
          <w:b w:val="false"/>
          <w:i/>
          <w:color w:val="000000"/>
          <w:sz w:val="28"/>
        </w:rPr>
        <w:t xml:space="preserve"> – набор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xml:space="preserve">
      74) </w:t>
      </w:r>
      <w:r>
        <w:rPr>
          <w:rFonts w:ascii="Times New Roman"/>
          <w:b/>
          <w:i w:val="false"/>
          <w:color w:val="000000"/>
          <w:sz w:val="28"/>
        </w:rPr>
        <w:t>электронные сигареты</w:t>
      </w:r>
      <w:r>
        <w:rPr>
          <w:rFonts w:ascii="Times New Roman"/>
          <w:b w:val="false"/>
          <w:i w:val="false"/>
          <w:color w:val="000000"/>
          <w:sz w:val="28"/>
        </w:rPr>
        <w:t xml:space="preserve">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w:t>
      </w:r>
    </w:p>
    <w:p>
      <w:pPr>
        <w:spacing w:after="0"/>
        <w:ind w:left="0"/>
        <w:jc w:val="both"/>
      </w:pPr>
      <w:r>
        <w:rPr>
          <w:rFonts w:ascii="Times New Roman"/>
          <w:b w:val="false"/>
          <w:i w:val="false"/>
          <w:color w:val="000000"/>
          <w:sz w:val="28"/>
        </w:rPr>
        <w:t xml:space="preserve">
      59) </w:t>
      </w:r>
      <w:r>
        <w:rPr>
          <w:rFonts w:ascii="Times New Roman"/>
          <w:b/>
          <w:i w:val="false"/>
          <w:color w:val="000000"/>
          <w:sz w:val="28"/>
        </w:rPr>
        <w:t>электронный документ налогоплательщика</w:t>
      </w:r>
      <w:r>
        <w:rPr>
          <w:rFonts w:ascii="Times New Roman"/>
          <w:b w:val="false"/>
          <w:i w:val="false"/>
          <w:color w:val="000000"/>
          <w:sz w:val="28"/>
        </w:rPr>
        <w:t xml:space="preserve">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73) </w:t>
      </w:r>
      <w:r>
        <w:rPr>
          <w:rFonts w:ascii="Times New Roman"/>
          <w:b/>
          <w:i/>
          <w:color w:val="000000"/>
          <w:sz w:val="28"/>
        </w:rPr>
        <w:t>электронный налогоплательщик</w:t>
      </w:r>
      <w:r>
        <w:rPr>
          <w:rFonts w:ascii="Times New Roman"/>
          <w:b w:val="false"/>
          <w:i/>
          <w:color w:val="000000"/>
          <w:sz w:val="28"/>
        </w:rPr>
        <w:t xml:space="preserve">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w:t>
      </w:r>
      <w:r>
        <w:rPr>
          <w:rFonts w:ascii="Times New Roman"/>
          <w:b w:val="false"/>
          <w:i/>
          <w:color w:val="000000"/>
          <w:sz w:val="28"/>
        </w:rPr>
        <w:t>и электронной цифровой подписи;</w:t>
      </w:r>
    </w:p>
    <w:p>
      <w:pPr>
        <w:spacing w:after="0"/>
        <w:ind w:left="0"/>
        <w:jc w:val="both"/>
      </w:pPr>
      <w:r>
        <w:rPr>
          <w:rFonts w:ascii="Times New Roman"/>
          <w:b w:val="false"/>
          <w:i w:val="false"/>
          <w:color w:val="000000"/>
          <w:sz w:val="28"/>
        </w:rPr>
        <w:t xml:space="preserve">
      2. В целях настоящего Кодекса </w:t>
      </w:r>
      <w:r>
        <w:rPr>
          <w:rFonts w:ascii="Times New Roman"/>
          <w:b/>
          <w:i w:val="false"/>
          <w:color w:val="000000"/>
          <w:sz w:val="28"/>
        </w:rPr>
        <w:t>взаимосвязанными сторонами</w:t>
      </w:r>
      <w:r>
        <w:rPr>
          <w:rFonts w:ascii="Times New Roman"/>
          <w:b w:val="false"/>
          <w:i w:val="false"/>
          <w:color w:val="000000"/>
          <w:sz w:val="28"/>
        </w:rPr>
        <w:t xml:space="preserve"> признаются физические и (или) юридические лица, имеющие взаимоотношения, которые соответствуют одному либо нескольким из следующих условий:</w:t>
      </w:r>
    </w:p>
    <w:p>
      <w:pPr>
        <w:spacing w:after="0"/>
        <w:ind w:left="0"/>
        <w:jc w:val="both"/>
      </w:pPr>
      <w:r>
        <w:rPr>
          <w:rFonts w:ascii="Times New Roman"/>
          <w:b w:val="false"/>
          <w:i w:val="false"/>
          <w:color w:val="000000"/>
          <w:sz w:val="28"/>
        </w:rPr>
        <w:t>
      1) одно лицо признается аффилированным лицом другого лица в соответствии с законами Республики Казахстан;</w:t>
      </w:r>
    </w:p>
    <w:p>
      <w:pPr>
        <w:spacing w:after="0"/>
        <w:ind w:left="0"/>
        <w:jc w:val="both"/>
      </w:pPr>
      <w:r>
        <w:rPr>
          <w:rFonts w:ascii="Times New Roman"/>
          <w:b w:val="false"/>
          <w:i w:val="false"/>
          <w:color w:val="000000"/>
          <w:sz w:val="28"/>
        </w:rPr>
        <w:t>
      2) одно лицо является крупным участником другого лица;</w:t>
      </w:r>
    </w:p>
    <w:p>
      <w:pPr>
        <w:spacing w:after="0"/>
        <w:ind w:left="0"/>
        <w:jc w:val="both"/>
      </w:pPr>
      <w:r>
        <w:rPr>
          <w:rFonts w:ascii="Times New Roman"/>
          <w:b w:val="false"/>
          <w:i w:val="false"/>
          <w:color w:val="000000"/>
          <w:sz w:val="28"/>
        </w:rPr>
        <w:t>
      3) лица связаны договором, в соответствии с которым одно из них вправе определять решения, принимаемые другим;</w:t>
      </w:r>
    </w:p>
    <w:p>
      <w:pPr>
        <w:spacing w:after="0"/>
        <w:ind w:left="0"/>
        <w:jc w:val="both"/>
      </w:pPr>
      <w:r>
        <w:rPr>
          <w:rFonts w:ascii="Times New Roman"/>
          <w:b w:val="false"/>
          <w:i w:val="false"/>
          <w:color w:val="000000"/>
          <w:sz w:val="28"/>
        </w:rPr>
        <w:t>
      4) юридическое лицо находится под контролем крупного участника или должностного лица другого юридического лица;</w:t>
      </w:r>
    </w:p>
    <w:p>
      <w:pPr>
        <w:spacing w:after="0"/>
        <w:ind w:left="0"/>
        <w:jc w:val="both"/>
      </w:pPr>
      <w:r>
        <w:rPr>
          <w:rFonts w:ascii="Times New Roman"/>
          <w:b w:val="false"/>
          <w:i w:val="false"/>
          <w:color w:val="000000"/>
          <w:sz w:val="28"/>
        </w:rPr>
        <w:t>
      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pPr>
        <w:spacing w:after="0"/>
        <w:ind w:left="0"/>
        <w:jc w:val="both"/>
      </w:pPr>
      <w:r>
        <w:rPr>
          <w:rFonts w:ascii="Times New Roman"/>
          <w:b w:val="false"/>
          <w:i w:val="false"/>
          <w:color w:val="000000"/>
          <w:sz w:val="28"/>
        </w:rPr>
        <w:t>
      6) юридическое лицо совместно с другим юридическим лицом находится под контролем третьего лица;</w:t>
      </w:r>
    </w:p>
    <w:p>
      <w:pPr>
        <w:spacing w:after="0"/>
        <w:ind w:left="0"/>
        <w:jc w:val="both"/>
      </w:pPr>
      <w:r>
        <w:rPr>
          <w:rFonts w:ascii="Times New Roman"/>
          <w:b w:val="false"/>
          <w:i w:val="false"/>
          <w:color w:val="000000"/>
          <w:sz w:val="28"/>
        </w:rPr>
        <w:t>
      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p>
      <w:pPr>
        <w:spacing w:after="0"/>
        <w:ind w:left="0"/>
        <w:jc w:val="both"/>
      </w:pPr>
      <w:r>
        <w:rPr>
          <w:rFonts w:ascii="Times New Roman"/>
          <w:b w:val="false"/>
          <w:i w:val="false"/>
          <w:color w:val="000000"/>
          <w:sz w:val="28"/>
        </w:rPr>
        <w:t>
      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p>
      <w:pPr>
        <w:spacing w:after="0"/>
        <w:ind w:left="0"/>
        <w:jc w:val="both"/>
      </w:pPr>
      <w:r>
        <w:rPr>
          <w:rFonts w:ascii="Times New Roman"/>
          <w:b w:val="false"/>
          <w:i w:val="false"/>
          <w:color w:val="000000"/>
          <w:sz w:val="28"/>
        </w:rPr>
        <w:t>
      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pPr>
        <w:spacing w:after="0"/>
        <w:ind w:left="0"/>
        <w:jc w:val="both"/>
      </w:pPr>
      <w:r>
        <w:rPr>
          <w:rFonts w:ascii="Times New Roman"/>
          <w:b w:val="false"/>
          <w:i w:val="false"/>
          <w:color w:val="000000"/>
          <w:sz w:val="28"/>
        </w:rPr>
        <w:t>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p>
      <w:pPr>
        <w:spacing w:after="0"/>
        <w:ind w:left="0"/>
        <w:jc w:val="both"/>
      </w:pPr>
      <w:r>
        <w:rPr>
          <w:rFonts w:ascii="Times New Roman"/>
          <w:b w:val="false"/>
          <w:i w:val="false"/>
          <w:color w:val="000000"/>
          <w:sz w:val="28"/>
        </w:rPr>
        <w:t>
      Под контролем над юридическим лицом понимается возможность определять решения, принимаемые юридическим лицом.</w:t>
      </w:r>
    </w:p>
    <w:p>
      <w:pPr>
        <w:spacing w:after="0"/>
        <w:ind w:left="0"/>
        <w:jc w:val="both"/>
      </w:pPr>
      <w:r>
        <w:rPr>
          <w:rFonts w:ascii="Times New Roman"/>
          <w:b w:val="false"/>
          <w:i w:val="false"/>
          <w:color w:val="000000"/>
          <w:sz w:val="28"/>
        </w:rPr>
        <w:t>
      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pPr>
        <w:spacing w:after="0"/>
        <w:ind w:left="0"/>
        <w:jc w:val="both"/>
      </w:pPr>
      <w:r>
        <w:rPr>
          <w:rFonts w:ascii="Times New Roman"/>
          <w:b w:val="false"/>
          <w:i w:val="false"/>
          <w:color w:val="000000"/>
          <w:sz w:val="28"/>
        </w:rPr>
        <w:t>
      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63) и 71)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подпункты</w:t>
      </w:r>
      <w:r>
        <w:rPr>
          <w:rFonts w:ascii="Times New Roman"/>
          <w:b w:val="false"/>
          <w:i/>
          <w:color w:val="000000"/>
          <w:sz w:val="28"/>
        </w:rPr>
        <w:t xml:space="preserve"> 63) и 71) пункта 1</w:t>
      </w:r>
      <w:r>
        <w:rPr>
          <w:rFonts w:ascii="Times New Roman"/>
          <w:b w:val="false"/>
          <w:i/>
          <w:color w:val="000000"/>
          <w:sz w:val="28"/>
        </w:rPr>
        <w:t xml:space="preserve"> </w:t>
      </w:r>
      <w:r>
        <w:rPr>
          <w:rFonts w:ascii="Times New Roman"/>
          <w:b w:val="false"/>
          <w:i/>
          <w:color w:val="000000"/>
          <w:sz w:val="28"/>
        </w:rPr>
        <w:t>введены в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приостановлением действия до 01.07.2018 подпункта 37) пункта 1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 </w:t>
      </w:r>
      <w:r>
        <w:rPr>
          <w:rFonts w:ascii="Times New Roman"/>
          <w:b/>
          <w:i/>
          <w:color w:val="000000"/>
          <w:sz w:val="28"/>
        </w:rPr>
        <w:t>стат</w:t>
      </w:r>
      <w:r>
        <w:rPr>
          <w:rFonts w:ascii="Times New Roman"/>
          <w:b/>
          <w:i/>
          <w:color w:val="000000"/>
          <w:sz w:val="28"/>
        </w:rPr>
        <w:t>ьи</w:t>
      </w:r>
      <w:r>
        <w:rPr>
          <w:rFonts w:ascii="Times New Roman"/>
          <w:b/>
          <w:i/>
          <w:color w:val="000000"/>
          <w:sz w:val="28"/>
        </w:rPr>
        <w:t xml:space="preserve"> 3</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w:t>
      </w:r>
      <w:r>
        <w:rPr>
          <w:rFonts w:ascii="Times New Roman"/>
          <w:b w:val="false"/>
          <w:i/>
          <w:color w:val="000000"/>
          <w:sz w:val="28"/>
        </w:rPr>
        <w:t>а № 121-VI ЗРК</w:t>
      </w:r>
      <w:r>
        <w:rPr>
          <w:rFonts w:ascii="Times New Roman"/>
          <w:b w:val="false"/>
          <w:i/>
          <w:color w:val="000000"/>
          <w:sz w:val="28"/>
        </w:rPr>
        <w:t>. В период приостановления действует указанная</w:t>
      </w:r>
      <w:r>
        <w:rPr>
          <w:rFonts w:ascii="Times New Roman"/>
          <w:b w:val="false"/>
          <w:i/>
          <w:color w:val="000000"/>
          <w:sz w:val="28"/>
        </w:rPr>
        <w:t xml:space="preserve">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01.07</w:t>
      </w:r>
      <w:r>
        <w:rPr>
          <w:rFonts w:ascii="Times New Roman"/>
          <w:b w:val="false"/>
          <w:i/>
          <w:color w:val="000000"/>
          <w:sz w:val="28"/>
        </w:rPr>
        <w:t xml:space="preserve">.2018 </w:t>
      </w:r>
      <w:r>
        <w:rPr>
          <w:rFonts w:ascii="Times New Roman"/>
          <w:b w:val="false"/>
          <w:i/>
          <w:color w:val="000000"/>
          <w:sz w:val="28"/>
        </w:rPr>
        <w:t>восстановлено</w:t>
      </w:r>
      <w:r>
        <w:rPr>
          <w:rFonts w:ascii="Times New Roman"/>
          <w:b w:val="false"/>
          <w:i/>
          <w:color w:val="000000"/>
          <w:sz w:val="28"/>
        </w:rPr>
        <w:t xml:space="preserve"> действие </w:t>
      </w:r>
      <w:r>
        <w:rPr>
          <w:rFonts w:ascii="Times New Roman"/>
          <w:b w:val="false"/>
          <w:i/>
          <w:color w:val="000000"/>
          <w:sz w:val="28"/>
        </w:rPr>
        <w:t>первоначальной редакции</w:t>
      </w:r>
      <w:r>
        <w:rPr>
          <w:rFonts w:ascii="Times New Roman"/>
          <w:b w:val="false"/>
          <w:i/>
          <w:color w:val="000000"/>
          <w:sz w:val="28"/>
        </w:rPr>
        <w:t xml:space="preserve"> подпункта 37)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w:t>
      </w:r>
      <w:r>
        <w:rPr>
          <w:rFonts w:ascii="Times New Roman"/>
          <w:b/>
          <w:i w:val="false"/>
          <w:color w:val="000000"/>
          <w:sz w:val="28"/>
        </w:rPr>
        <w:t xml:space="preserve"> </w:t>
      </w:r>
      <w:r>
        <w:rPr>
          <w:rFonts w:ascii="Times New Roman"/>
          <w:b w:val="false"/>
          <w:i/>
          <w:color w:val="000000"/>
          <w:sz w:val="28"/>
        </w:rPr>
        <w:t xml:space="preserve">подпункт 2)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под</w:t>
      </w:r>
      <w:r>
        <w:rPr>
          <w:rFonts w:ascii="Times New Roman"/>
          <w:b w:val="false"/>
          <w:i/>
          <w:color w:val="000000"/>
          <w:sz w:val="28"/>
        </w:rPr>
        <w:t xml:space="preserve">пунктов 3), 60) и 73)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 до 01.0</w:t>
      </w:r>
      <w:r>
        <w:rPr>
          <w:rFonts w:ascii="Times New Roman"/>
          <w:b w:val="false"/>
          <w:i/>
          <w:color w:val="000000"/>
          <w:sz w:val="28"/>
        </w:rPr>
        <w:t>1</w:t>
      </w:r>
      <w:r>
        <w:rPr>
          <w:rFonts w:ascii="Times New Roman"/>
          <w:b w:val="false"/>
          <w:i/>
          <w:color w:val="000000"/>
          <w:sz w:val="28"/>
        </w:rPr>
        <w:t>.2020. В период приостановлени</w:t>
      </w:r>
      <w:r>
        <w:rPr>
          <w:rFonts w:ascii="Times New Roman"/>
          <w:b w:val="false"/>
          <w:i/>
          <w:color w:val="000000"/>
          <w:sz w:val="28"/>
        </w:rPr>
        <w:t>я действуют указанные редакции.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w:t>
      </w:r>
      <w:r>
        <w:rPr>
          <w:rFonts w:ascii="Times New Roman"/>
          <w:b/>
          <w:i w:val="false"/>
          <w:color w:val="000000"/>
          <w:sz w:val="28"/>
        </w:rPr>
        <w:t xml:space="preserve"> </w:t>
      </w:r>
      <w:r>
        <w:rPr>
          <w:rFonts w:ascii="Times New Roman"/>
          <w:b w:val="false"/>
          <w:i/>
          <w:color w:val="000000"/>
          <w:sz w:val="28"/>
        </w:rPr>
        <w:t xml:space="preserve">подпункт 2)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w:t>
      </w:r>
      <w:r>
        <w:rPr>
          <w:rFonts w:ascii="Times New Roman"/>
          <w:b w:val="false"/>
          <w:i/>
          <w:color w:val="000000"/>
          <w:sz w:val="28"/>
        </w:rPr>
        <w:t>пунктом 20 статьи 1 Закона Республики Казахстан от 26 декабря 2019 года № 287-</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до 01.01.2023 приостановлено действие подпункта 3) пункта 1 статьи 1. В период приостановления действует указанная редакция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w:t>
      </w:r>
      <w:r>
        <w:rPr>
          <w:rFonts w:ascii="Times New Roman"/>
          <w:b w:val="false"/>
          <w:i/>
          <w:color w:val="000000"/>
          <w:sz w:val="28"/>
        </w:rPr>
        <w:t xml:space="preserve">чальных редакций подпунктов </w:t>
      </w:r>
      <w:r>
        <w:rPr>
          <w:rFonts w:ascii="Times New Roman"/>
          <w:b w:val="false"/>
          <w:i/>
          <w:color w:val="000000"/>
          <w:sz w:val="28"/>
        </w:rPr>
        <w:t>60) и 73)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01.01.2023 восстановлено действие первоначальной редакции подпункта 3)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заменой слов "55-кратного минимального размера заработной платы" на слова "647-кратного размера месячного расчетного показателя" в подпункте 20) пункта 1,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заменой слов ", раскрытию и расследованию уголовных и" на слова "и раскрытию" в подпункте 44) пункта 1, внесенным Законом Республики Казахстан от 28 декабря 2018 года № 210-VІ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заменой слов "медицинских и лекарственных средств" на слова "лекарственных средств и медицинских изделий" в подпункте 14) пункта 1,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изложением в новой редакции подпункта 49) пункта 1 (вводится в действие с 01.01.2018); дополнением подпунктом 72-1) в пункт 1 (вводится в действие с 01.01.2019),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дополнением подпунктом 67-1) в пункт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заменой слов </w:t>
      </w:r>
      <w:r>
        <w:rPr>
          <w:rFonts w:ascii="Times New Roman"/>
          <w:b w:val="false"/>
          <w:i/>
          <w:color w:val="000000"/>
          <w:sz w:val="28"/>
        </w:rPr>
        <w:t>"О микрофинансовых организациях"</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О микрофинансовой деятельности</w:t>
      </w:r>
      <w:r>
        <w:rPr>
          <w:rFonts w:ascii="Times New Roman"/>
          <w:b w:val="false"/>
          <w:i/>
          <w:color w:val="000000"/>
          <w:sz w:val="28"/>
        </w:rPr>
        <w:t>"</w:t>
      </w:r>
      <w:r>
        <w:rPr>
          <w:rFonts w:ascii="Times New Roman"/>
          <w:b w:val="false"/>
          <w:i/>
          <w:color w:val="000000"/>
          <w:sz w:val="28"/>
        </w:rPr>
        <w:t xml:space="preserve"> в абзаце третьем части первой подпункта 62) пункта 1, внесенным </w:t>
      </w:r>
      <w:r>
        <w:rPr>
          <w:rFonts w:ascii="Times New Roman"/>
          <w:b w:val="false"/>
          <w:i/>
          <w:color w:val="000000"/>
          <w:sz w:val="28"/>
        </w:rPr>
        <w:t>Законом Республики Казахстан от 3 июля 2019 года № 262-VІ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в пункте 1 с дополнением</w:t>
      </w:r>
      <w:r>
        <w:rPr>
          <w:rFonts w:ascii="Times New Roman"/>
          <w:b w:val="false"/>
          <w:i/>
          <w:color w:val="000000"/>
          <w:sz w:val="28"/>
        </w:rPr>
        <w:t>:</w:t>
      </w:r>
      <w:r>
        <w:rPr>
          <w:rFonts w:ascii="Times New Roman"/>
          <w:b w:val="false"/>
          <w:i/>
          <w:color w:val="000000"/>
          <w:sz w:val="28"/>
        </w:rPr>
        <w:t xml:space="preserve"> подпунктом 2-1</w:t>
      </w:r>
      <w:r>
        <w:rPr>
          <w:rFonts w:ascii="Times New Roman"/>
          <w:b w:val="false"/>
          <w:i/>
          <w:color w:val="000000"/>
          <w:sz w:val="28"/>
        </w:rPr>
        <w:t xml:space="preserve"> (вводится в действие с 16.12.2020</w:t>
      </w:r>
      <w:r>
        <w:rPr>
          <w:rFonts w:ascii="Times New Roman"/>
          <w:b w:val="false"/>
          <w:i/>
          <w:color w:val="000000"/>
          <w:sz w:val="28"/>
        </w:rPr>
        <w:t xml:space="preserve">), </w:t>
      </w:r>
      <w:r>
        <w:rPr>
          <w:rFonts w:ascii="Times New Roman"/>
          <w:b w:val="false"/>
          <w:i/>
          <w:color w:val="000000"/>
          <w:sz w:val="28"/>
        </w:rPr>
        <w:t xml:space="preserve">подпунктом 49-1), подпунктом 74-1); </w:t>
      </w:r>
      <w:r>
        <w:rPr>
          <w:rFonts w:ascii="Times New Roman"/>
          <w:b w:val="false"/>
          <w:i/>
          <w:color w:val="000000"/>
          <w:sz w:val="28"/>
        </w:rPr>
        <w:t>изложение</w:t>
      </w:r>
      <w:r>
        <w:rPr>
          <w:rFonts w:ascii="Times New Roman"/>
          <w:b w:val="false"/>
          <w:i/>
          <w:color w:val="000000"/>
          <w:sz w:val="28"/>
        </w:rPr>
        <w:t>м в новой редакции</w:t>
      </w:r>
      <w:r>
        <w:rPr>
          <w:rFonts w:ascii="Times New Roman"/>
          <w:b w:val="false"/>
          <w:i/>
          <w:color w:val="000000"/>
          <w:sz w:val="28"/>
        </w:rPr>
        <w:t xml:space="preserve"> </w:t>
      </w:r>
      <w:r>
        <w:rPr>
          <w:rFonts w:ascii="Times New Roman"/>
          <w:b w:val="false"/>
          <w:i/>
          <w:color w:val="000000"/>
          <w:sz w:val="28"/>
        </w:rPr>
        <w:t xml:space="preserve">абзаца восьмого части второй подпункта 16), подпункта 41), подпункта 67); с заменой слов </w:t>
      </w:r>
      <w:r>
        <w:rPr>
          <w:rFonts w:ascii="Times New Roman"/>
          <w:b w:val="false"/>
          <w:i/>
          <w:color w:val="000000"/>
          <w:sz w:val="28"/>
        </w:rPr>
        <w:t>"в том числе на программное обеспечение, чертежи или модели"</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"программного обеспечения, чертежей или моделей"</w:t>
      </w:r>
      <w:r>
        <w:rPr>
          <w:rFonts w:ascii="Times New Roman"/>
          <w:b w:val="false"/>
          <w:i/>
          <w:color w:val="000000"/>
          <w:sz w:val="28"/>
        </w:rPr>
        <w:t xml:space="preserve"> в абзаце третьем подпункт</w:t>
      </w:r>
      <w:r>
        <w:rPr>
          <w:rFonts w:ascii="Times New Roman"/>
          <w:b w:val="false"/>
          <w:i/>
          <w:color w:val="000000"/>
          <w:sz w:val="28"/>
        </w:rPr>
        <w:t>а 52)</w:t>
      </w:r>
      <w:r>
        <w:rPr>
          <w:rFonts w:ascii="Times New Roman"/>
          <w:b w:val="false"/>
          <w:i/>
          <w:color w:val="000000"/>
          <w:sz w:val="28"/>
        </w:rPr>
        <w:t xml:space="preserve">, внесенными </w:t>
      </w:r>
      <w:r>
        <w:rPr>
          <w:rFonts w:ascii="Times New Roman"/>
          <w:b w:val="false"/>
          <w:i/>
          <w:color w:val="000000"/>
          <w:sz w:val="28"/>
        </w:rPr>
        <w:t>З</w:t>
      </w:r>
      <w:r>
        <w:rPr>
          <w:rFonts w:ascii="Times New Roman"/>
          <w:b w:val="false"/>
          <w:i/>
          <w:color w:val="000000"/>
          <w:sz w:val="28"/>
        </w:rPr>
        <w:t>аконом Республики Казахстан от 10 декабря 2020 года № 382-VІ ЗРК (вводятся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в пункте 1 с </w:t>
      </w:r>
      <w:r>
        <w:rPr>
          <w:rFonts w:ascii="Times New Roman"/>
          <w:b w:val="false"/>
          <w:i/>
          <w:color w:val="000000"/>
          <w:sz w:val="28"/>
        </w:rPr>
        <w:t>изложе</w:t>
      </w:r>
      <w:r>
        <w:rPr>
          <w:rFonts w:ascii="Times New Roman"/>
          <w:b w:val="false"/>
          <w:i/>
          <w:color w:val="000000"/>
          <w:sz w:val="28"/>
        </w:rPr>
        <w:t>нием в новой редакции подпункта</w:t>
      </w:r>
      <w:r>
        <w:rPr>
          <w:rFonts w:ascii="Times New Roman"/>
          <w:b w:val="false"/>
          <w:i/>
          <w:color w:val="000000"/>
          <w:sz w:val="28"/>
        </w:rPr>
        <w:t xml:space="preserve"> 5)</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дополнением слов </w:t>
      </w:r>
      <w:r>
        <w:rPr>
          <w:rFonts w:ascii="Times New Roman"/>
          <w:b w:val="false"/>
          <w:i w:val="false"/>
          <w:color w:val="000000"/>
          <w:sz w:val="28"/>
        </w:rPr>
        <w:t xml:space="preserve">", </w:t>
      </w:r>
      <w:r>
        <w:rPr>
          <w:rFonts w:ascii="Times New Roman"/>
          <w:b w:val="false"/>
          <w:i/>
          <w:color w:val="000000"/>
          <w:sz w:val="28"/>
        </w:rPr>
        <w:t>уведомлении о результатах горизонтального мониторинга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после слова "проверки" в </w:t>
      </w:r>
      <w:r>
        <w:rPr>
          <w:rFonts w:ascii="Times New Roman"/>
          <w:b w:val="false"/>
          <w:i/>
          <w:color w:val="000000"/>
          <w:sz w:val="28"/>
        </w:rPr>
        <w:t xml:space="preserve">61),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10 декабря 2020 года № 382-VІ ЗРК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дополнением подпунктами 57-1) </w:t>
      </w:r>
      <w:r>
        <w:rPr>
          <w:rFonts w:ascii="Times New Roman"/>
          <w:b w:val="false"/>
          <w:i/>
          <w:color w:val="000000"/>
          <w:sz w:val="28"/>
        </w:rPr>
        <w:t xml:space="preserve">(вводится в действие с 01.03.2022) </w:t>
      </w:r>
      <w:r>
        <w:rPr>
          <w:rFonts w:ascii="Times New Roman"/>
          <w:b w:val="false"/>
          <w:i/>
          <w:color w:val="000000"/>
          <w:sz w:val="28"/>
        </w:rPr>
        <w:t xml:space="preserve">и 61-1) </w:t>
      </w:r>
      <w:r>
        <w:rPr>
          <w:rFonts w:ascii="Times New Roman"/>
          <w:b w:val="false"/>
          <w:i/>
          <w:color w:val="000000"/>
          <w:sz w:val="28"/>
        </w:rPr>
        <w:t xml:space="preserve">(вводится в действие с 01.01.2022) </w:t>
      </w:r>
      <w:r>
        <w:rPr>
          <w:rFonts w:ascii="Times New Roman"/>
          <w:b w:val="false"/>
          <w:i/>
          <w:color w:val="000000"/>
          <w:sz w:val="28"/>
        </w:rPr>
        <w:t xml:space="preserve">в пункт 1,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w:t>
      </w:r>
      <w:r>
        <w:rPr>
          <w:rFonts w:ascii="Times New Roman"/>
          <w:b w:val="false"/>
          <w:i/>
          <w:color w:val="000000"/>
          <w:sz w:val="28"/>
        </w:rPr>
        <w:t>-VІ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дополнением абзаца четвертого в подпункт 38) пункта 1</w:t>
      </w:r>
      <w:r>
        <w:rPr>
          <w:rFonts w:ascii="Times New Roman"/>
          <w:b w:val="false"/>
          <w:i/>
          <w:color w:val="000000"/>
          <w:sz w:val="28"/>
        </w:rPr>
        <w:t xml:space="preserve"> (вводится в действие с 01.01.2019); с дополнением словами ", и (или) единого платежа" в подпункт 53 пункта 1 (вводится в действие с 01.01.2023),</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 с дополнением слов ", без учета разубоживания" в подпункт 45) пункта 1; с изложением в новой редакции подпункта 49) пункта 1; с исключением подпункта 49-1),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 с заменой слов </w:t>
      </w:r>
      <w:r>
        <w:rPr>
          <w:rFonts w:ascii="Times New Roman"/>
          <w:b w:val="false"/>
          <w:i/>
          <w:color w:val="000000"/>
          <w:sz w:val="28"/>
        </w:rPr>
        <w:t>"уплачиваемые в соответствии с Законом Республики Казахстан "О пенсионном обеспечении в Республике Казахстан", социальные отчисления, уплачиваемые в соответствии с Законом Республики Казахстан "Об обязательном социальном страховании"</w:t>
      </w:r>
      <w:r>
        <w:rPr>
          <w:rFonts w:ascii="Times New Roman"/>
          <w:b w:val="false"/>
          <w:i/>
          <w:color w:val="000000"/>
          <w:sz w:val="28"/>
        </w:rPr>
        <w:t xml:space="preserve"> на слова </w:t>
      </w:r>
      <w:r>
        <w:rPr>
          <w:rFonts w:ascii="Times New Roman"/>
          <w:b w:val="false"/>
          <w:i/>
          <w:color w:val="000000"/>
          <w:sz w:val="28"/>
        </w:rPr>
        <w:t xml:space="preserve">"социальные отчисления, уплачиваемые в соответствии с </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w:t>
      </w:r>
      <w:r>
        <w:rPr>
          <w:rFonts w:ascii="Times New Roman"/>
          <w:b w:val="false"/>
          <w:i/>
          <w:color w:val="000000"/>
          <w:sz w:val="28"/>
        </w:rPr>
        <w:t xml:space="preserve"> в подпункте 3) пункта 1,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№45-</w:t>
      </w:r>
      <w:r>
        <w:rPr>
          <w:rFonts w:ascii="Times New Roman"/>
          <w:b w:val="false"/>
          <w:i/>
          <w:color w:val="000000"/>
          <w:sz w:val="28"/>
        </w:rPr>
        <w:t>VIII</w:t>
      </w:r>
      <w:r>
        <w:rPr>
          <w:rFonts w:ascii="Times New Roman"/>
          <w:b w:val="false"/>
          <w:i/>
          <w:color w:val="000000"/>
          <w:sz w:val="28"/>
        </w:rPr>
        <w:t xml:space="preserve"> </w:t>
      </w:r>
      <w:r>
        <w:rPr>
          <w:rFonts w:ascii="Times New Roman"/>
          <w:b w:val="false"/>
          <w:i/>
          <w:color w:val="000000"/>
          <w:sz w:val="28"/>
        </w:rPr>
        <w:t>ЗРК (вводятся в действие</w:t>
      </w:r>
      <w:r>
        <w:rPr>
          <w:rFonts w:ascii="Times New Roman"/>
          <w:b w:val="false"/>
          <w:i/>
          <w:color w:val="000000"/>
          <w:sz w:val="28"/>
        </w:rPr>
        <w:t xml:space="preserve"> с 01.07.2023).</w:t>
      </w:r>
    </w:p>
    <w:p>
      <w:pPr>
        <w:spacing w:after="0"/>
        <w:ind w:left="0"/>
        <w:jc w:val="both"/>
      </w:pPr>
      <w:r>
        <w:rPr>
          <w:rFonts w:ascii="Times New Roman"/>
          <w:b/>
          <w:i w:val="false"/>
          <w:color w:val="000080"/>
          <w:sz w:val="28"/>
        </w:rPr>
        <w:t>Статья 2. Налоговое законодательство Республики Казахстан</w:t>
      </w:r>
    </w:p>
    <w:p>
      <w:pPr>
        <w:spacing w:after="0"/>
        <w:ind w:left="0"/>
        <w:jc w:val="both"/>
      </w:pPr>
      <w:r>
        <w:rPr>
          <w:rFonts w:ascii="Times New Roman"/>
          <w:b w:val="false"/>
          <w:i w:val="false"/>
          <w:color w:val="000000"/>
          <w:sz w:val="28"/>
        </w:rPr>
        <w:t>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w:t>
      </w:r>
    </w:p>
    <w:p>
      <w:pPr>
        <w:spacing w:after="0"/>
        <w:ind w:left="0"/>
        <w:jc w:val="both"/>
      </w:pPr>
      <w:r>
        <w:rPr>
          <w:rFonts w:ascii="Times New Roman"/>
          <w:b w:val="false"/>
          <w:i w:val="false"/>
          <w:color w:val="000000"/>
          <w:sz w:val="28"/>
        </w:rPr>
        <w:t>
      2. Ни на кого не может быть возложена обязанность по уплате налогов и платежей в бюджет, не предусмотренных настоящим Кодексом.</w:t>
      </w:r>
    </w:p>
    <w:p>
      <w:pPr>
        <w:spacing w:after="0"/>
        <w:ind w:left="0"/>
        <w:jc w:val="both"/>
      </w:pPr>
      <w:r>
        <w:rPr>
          <w:rFonts w:ascii="Times New Roman"/>
          <w:b w:val="false"/>
          <w:i w:val="false"/>
          <w:color w:val="000000"/>
          <w:sz w:val="28"/>
        </w:rPr>
        <w:t>
      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p>
      <w:pPr>
        <w:spacing w:after="0"/>
        <w:ind w:left="0"/>
        <w:jc w:val="both"/>
      </w:pPr>
      <w:r>
        <w:rPr>
          <w:rFonts w:ascii="Times New Roman"/>
          <w:b w:val="false"/>
          <w:i w:val="false"/>
          <w:color w:val="000000"/>
          <w:sz w:val="28"/>
        </w:rPr>
        <w:t>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pPr>
        <w:spacing w:after="0"/>
        <w:ind w:left="0"/>
        <w:jc w:val="both"/>
      </w:pPr>
      <w:r>
        <w:rPr>
          <w:rFonts w:ascii="Times New Roman"/>
          <w:b w:val="false"/>
          <w:i w:val="false"/>
          <w:color w:val="000000"/>
          <w:sz w:val="28"/>
        </w:rPr>
        <w:t>
      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pPr>
        <w:spacing w:after="0"/>
        <w:ind w:left="0"/>
        <w:jc w:val="both"/>
      </w:pPr>
      <w:r>
        <w:rPr>
          <w:rFonts w:ascii="Times New Roman"/>
          <w:b/>
          <w:i w:val="false"/>
          <w:color w:val="000080"/>
          <w:sz w:val="28"/>
        </w:rPr>
        <w:t>Статья 3. Действие налогового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Налоговое законодательство Республики Казахстан действует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w:t>
      </w:r>
      <w:r>
        <w:rPr>
          <w:rFonts w:ascii="Times New Roman"/>
          <w:b w:val="false"/>
          <w:i/>
          <w:color w:val="000000"/>
          <w:sz w:val="28"/>
        </w:rPr>
        <w:t>ию налогов и платежей в бюджет.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действие настоящего пункта не распространяется на случаи внесения изменений и дополнений в статьи настоящего Кодекса, связанные с налогообложением вознаграждений по ценным бумагам, в том числе по государственным эмиссионным ценным бумагам.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не позднее 1 декабря текущего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 за исключением Закона Республики Казахстан о введении в действие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при внесении изменений и (или) дополнений в настоящий Кодекс в порядке законодательной инициативы Правительства Республики Казахстан проект такого закона разрабатывается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Положения законов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3 </w:t>
      </w:r>
      <w:r>
        <w:rPr>
          <w:rFonts w:ascii="Times New Roman"/>
          <w:b w:val="false"/>
          <w:i/>
          <w:color w:val="000000"/>
          <w:sz w:val="28"/>
        </w:rPr>
        <w:t xml:space="preserve">с приостановлением действия </w:t>
      </w:r>
      <w:r>
        <w:rPr>
          <w:rFonts w:ascii="Times New Roman"/>
          <w:b w:val="false"/>
          <w:i/>
          <w:color w:val="000000"/>
          <w:sz w:val="28"/>
        </w:rPr>
        <w:t>до 01.01.2020</w:t>
      </w:r>
      <w:r>
        <w:rPr>
          <w:rFonts w:ascii="Times New Roman"/>
          <w:b w:val="false"/>
          <w:i/>
          <w:color w:val="000000"/>
          <w:sz w:val="28"/>
        </w:rPr>
        <w:t xml:space="preserve"> </w:t>
      </w:r>
      <w:r>
        <w:rPr>
          <w:rFonts w:ascii="Times New Roman"/>
          <w:b w:val="false"/>
          <w:i/>
          <w:color w:val="000000"/>
          <w:sz w:val="28"/>
        </w:rPr>
        <w:t xml:space="preserve">согласно </w:t>
      </w:r>
      <w:r>
        <w:rPr>
          <w:rFonts w:ascii="Times New Roman"/>
          <w:b/>
          <w:i/>
          <w:color w:val="000000"/>
          <w:sz w:val="28"/>
        </w:rPr>
        <w:t>статье</w:t>
      </w:r>
      <w:r>
        <w:rPr>
          <w:rFonts w:ascii="Times New Roman"/>
          <w:b/>
          <w:i/>
          <w:color w:val="000000"/>
          <w:sz w:val="28"/>
        </w:rPr>
        <w:t xml:space="preserve"> 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r>
        <w:rPr>
          <w:rFonts w:ascii="Times New Roman"/>
          <w:b w:val="false"/>
          <w:i/>
          <w:color w:val="000000"/>
          <w:sz w:val="28"/>
        </w:rPr>
        <w:t xml:space="preserve">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 с изложением в новой редакции пункта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(вводится в действие с 01.01.2019). Изменение будет внесено </w:t>
      </w:r>
      <w:r>
        <w:rPr>
          <w:rFonts w:ascii="Times New Roman"/>
          <w:b w:val="false"/>
          <w:i/>
          <w:color w:val="000000"/>
          <w:sz w:val="28"/>
        </w:rPr>
        <w:t xml:space="preserve">с 01.01.2020 </w:t>
      </w:r>
      <w:r>
        <w:rPr>
          <w:rFonts w:ascii="Times New Roman"/>
          <w:b w:val="false"/>
          <w:i/>
          <w:color w:val="000000"/>
          <w:sz w:val="28"/>
        </w:rPr>
        <w:t xml:space="preserve">после прекращения приостановления действия </w:t>
      </w:r>
      <w:r>
        <w:rPr>
          <w:rFonts w:ascii="Times New Roman"/>
          <w:b w:val="false"/>
          <w:i/>
          <w:color w:val="000000"/>
          <w:sz w:val="28"/>
        </w:rPr>
        <w:t>с</w:t>
      </w:r>
      <w:r>
        <w:rPr>
          <w:rFonts w:ascii="Times New Roman"/>
          <w:b w:val="false"/>
          <w:i/>
          <w:color w:val="000000"/>
          <w:sz w:val="28"/>
        </w:rPr>
        <w:t>татьи 3</w:t>
      </w:r>
      <w:r>
        <w:rPr>
          <w:rFonts w:ascii="Times New Roman"/>
          <w:b w:val="false"/>
          <w:i/>
          <w:color w:val="000000"/>
          <w:sz w:val="28"/>
        </w:rPr>
        <w:t xml:space="preserve"> </w:t>
      </w:r>
      <w:r>
        <w:rPr>
          <w:rFonts w:ascii="Times New Roman"/>
          <w:b w:val="false"/>
          <w:i/>
          <w:color w:val="000000"/>
          <w:sz w:val="28"/>
        </w:rPr>
        <w:t xml:space="preserve">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i/>
          <w:color w:val="000000"/>
          <w:sz w:val="28"/>
        </w:rPr>
        <w:t>с</w:t>
      </w:r>
      <w:r>
        <w:rPr>
          <w:rFonts w:ascii="Times New Roman"/>
          <w:b/>
          <w:i/>
          <w:color w:val="000000"/>
          <w:sz w:val="28"/>
        </w:rPr>
        <w:t>татьей 4</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статьи 3 с новой редакцией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до 01.01.2020 изменена редакция </w:t>
      </w:r>
      <w:r>
        <w:rPr>
          <w:rFonts w:ascii="Times New Roman"/>
          <w:b/>
          <w:i/>
          <w:color w:val="000000"/>
          <w:sz w:val="28"/>
        </w:rPr>
        <w:t xml:space="preserve">статьи 4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 пункта 29 статьи 1 Закона Республики Казахстан от 27 декабря 2019 года № 291</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 с изложением в новой редакции пункта 2, внесенным </w:t>
      </w:r>
      <w:r>
        <w:rPr>
          <w:rFonts w:ascii="Times New Roman"/>
          <w:b w:val="false"/>
          <w:i/>
          <w:color w:val="000000"/>
          <w:sz w:val="28"/>
        </w:rPr>
        <w:t>подпунктом 1</w:t>
      </w:r>
      <w:r>
        <w:rPr>
          <w:rFonts w:ascii="Times New Roman"/>
          <w:b w:val="false"/>
          <w:i/>
          <w:color w:val="000000"/>
          <w:sz w:val="28"/>
        </w:rPr>
        <w:t xml:space="preserve">) пункта 5 статьи 1 </w:t>
      </w:r>
      <w:r>
        <w:rPr>
          <w:rFonts w:ascii="Times New Roman"/>
          <w:b w:val="false"/>
          <w:i/>
          <w:color w:val="000000"/>
          <w:sz w:val="28"/>
        </w:rPr>
        <w:t>Закона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 с исключением слов </w:t>
      </w:r>
      <w:r>
        <w:rPr>
          <w:rFonts w:ascii="Times New Roman"/>
          <w:b w:val="false"/>
          <w:i/>
          <w:color w:val="000000"/>
          <w:sz w:val="28"/>
        </w:rPr>
        <w:t>"не более одного раза в год"</w:t>
      </w:r>
      <w:r>
        <w:rPr>
          <w:rFonts w:ascii="Times New Roman"/>
          <w:b w:val="false"/>
          <w:i/>
          <w:color w:val="000000"/>
          <w:sz w:val="28"/>
        </w:rPr>
        <w:t xml:space="preserve"> в пункте 2</w:t>
      </w:r>
      <w:r>
        <w:rPr>
          <w:rFonts w:ascii="Times New Roman"/>
          <w:b w:val="false"/>
          <w:i/>
          <w:color w:val="000000"/>
          <w:sz w:val="28"/>
        </w:rPr>
        <w:t xml:space="preserve"> </w:t>
      </w:r>
      <w:r>
        <w:rPr>
          <w:rFonts w:ascii="Times New Roman"/>
          <w:b w:val="false"/>
          <w:i/>
          <w:color w:val="000000"/>
          <w:sz w:val="28"/>
        </w:rPr>
        <w:t>(вводится в действие с 01.12.2020)</w:t>
      </w:r>
      <w:r>
        <w:rPr>
          <w:rFonts w:ascii="Times New Roman"/>
          <w:b w:val="false"/>
          <w:i/>
          <w:color w:val="000000"/>
          <w:sz w:val="28"/>
        </w:rPr>
        <w:t xml:space="preserve">; с исключением слов </w:t>
      </w:r>
      <w:r>
        <w:rPr>
          <w:rFonts w:ascii="Times New Roman"/>
          <w:b w:val="false"/>
          <w:i/>
          <w:color w:val="000000"/>
          <w:sz w:val="28"/>
        </w:rPr>
        <w:t>"</w:t>
      </w:r>
      <w:r>
        <w:rPr>
          <w:rFonts w:ascii="Times New Roman"/>
          <w:b w:val="false"/>
          <w:i/>
          <w:color w:val="000000"/>
          <w:sz w:val="28"/>
        </w:rPr>
        <w:t>более одного раза в год, но</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в пункте 3 и изложением в новой редакции пункта 4 (вводятся в действие с 16.12.2020),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57-18</w:t>
      </w:r>
      <w:r>
        <w:rPr>
          <w:rFonts w:ascii="Times New Roman"/>
          <w:b/>
          <w:i w:val="false"/>
          <w:color w:val="000000"/>
          <w:sz w:val="28"/>
        </w:rPr>
        <w:t>.</w:t>
      </w:r>
      <w:r>
        <w:rPr>
          <w:rFonts w:ascii="Times New Roman"/>
          <w:b w:val="false"/>
          <w:i w:val="false"/>
          <w:color w:val="000000"/>
          <w:sz w:val="28"/>
        </w:rPr>
        <w:t xml:space="preserve"> </w:t>
      </w:r>
      <w:r>
        <w:rPr>
          <w:rFonts w:ascii="Times New Roman"/>
          <w:b w:val="false"/>
          <w:i/>
          <w:color w:val="000000"/>
          <w:sz w:val="28"/>
        </w:rPr>
        <w:t xml:space="preserve">Приостановить с 1 марта 2024 года до 1 января 2025 года действие </w:t>
      </w:r>
      <w:r>
        <w:rPr>
          <w:rFonts w:ascii="Times New Roman"/>
          <w:b w:val="false"/>
          <w:i w:val="false"/>
          <w:color w:val="000000"/>
          <w:sz w:val="28"/>
        </w:rPr>
        <w:t>пункта 2</w:t>
      </w:r>
      <w:r>
        <w:rPr>
          <w:rFonts w:ascii="Times New Roman"/>
          <w:b w:val="false"/>
          <w:i/>
          <w:color w:val="000000"/>
          <w:sz w:val="28"/>
        </w:rPr>
        <w:t xml:space="preserve"> статьи 3 Налогового кодекса,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действие настоящего пункта не распространяется на случаи внесения изменений и дополнений в статьи настоящего Кодекса, связанные с налогообложением вознаграждений по ценным бумагам, в том числе по государственным эмиссионным ценным бумагам.</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57-18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1 статьи 2 Закона Республики Казахстан от 12 декабря 2023 года № 45</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w:t>
      </w:r>
      <w:r>
        <w:rPr>
          <w:rFonts w:ascii="Times New Roman"/>
          <w:b w:val="false"/>
          <w:i/>
          <w:color w:val="000000"/>
          <w:sz w:val="28"/>
        </w:rPr>
        <w:t>3</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4. Принципы налогообложения </w:t>
      </w:r>
    </w:p>
    <w:p>
      <w:pPr>
        <w:spacing w:after="0"/>
        <w:ind w:left="0"/>
        <w:jc w:val="both"/>
      </w:pPr>
      <w:r>
        <w:rPr>
          <w:rFonts w:ascii="Times New Roman"/>
          <w:b w:val="false"/>
          <w:i w:val="false"/>
          <w:color w:val="000000"/>
          <w:sz w:val="28"/>
        </w:rPr>
        <w:t>
      1. Налоговое законодательство Республики Казахстан основывается на принципах налогообложения, установленных настоящим Кодексом.</w:t>
      </w:r>
    </w:p>
    <w:p>
      <w:pPr>
        <w:spacing w:after="0"/>
        <w:ind w:left="0"/>
        <w:jc w:val="both"/>
      </w:pPr>
      <w:r>
        <w:rPr>
          <w:rFonts w:ascii="Times New Roman"/>
          <w:b w:val="false"/>
          <w:i w:val="false"/>
          <w:color w:val="000000"/>
          <w:sz w:val="28"/>
        </w:rPr>
        <w:t>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p>
    <w:p>
      <w:pPr>
        <w:spacing w:after="0"/>
        <w:ind w:left="0"/>
        <w:jc w:val="both"/>
      </w:pPr>
      <w:r>
        <w:rPr>
          <w:rFonts w:ascii="Times New Roman"/>
          <w:b w:val="false"/>
          <w:i w:val="false"/>
          <w:color w:val="000000"/>
          <w:sz w:val="28"/>
        </w:rPr>
        <w:t>
      Положения налогового законодательства Республики Казахстан не должны противоречить принципам налогообложения.</w:t>
      </w:r>
    </w:p>
    <w:p>
      <w:pPr>
        <w:spacing w:after="0"/>
        <w:ind w:left="0"/>
        <w:jc w:val="both"/>
      </w:pPr>
      <w:r>
        <w:rPr>
          <w:rFonts w:ascii="Times New Roman"/>
          <w:b w:val="false"/>
          <w:i w:val="false"/>
          <w:color w:val="000000"/>
          <w:sz w:val="28"/>
        </w:rPr>
        <w:t>
      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p>
      <w:pPr>
        <w:spacing w:after="0"/>
        <w:ind w:left="0"/>
        <w:jc w:val="both"/>
      </w:pPr>
      <w:r>
        <w:rPr>
          <w:rFonts w:ascii="Times New Roman"/>
          <w:b/>
          <w:i w:val="false"/>
          <w:color w:val="000080"/>
          <w:sz w:val="28"/>
        </w:rPr>
        <w:t>Статья 5. Принцип обязательности налогообложения</w:t>
      </w:r>
    </w:p>
    <w:p>
      <w:pPr>
        <w:spacing w:after="0"/>
        <w:ind w:left="0"/>
        <w:jc w:val="both"/>
      </w:pPr>
      <w:r>
        <w:rPr>
          <w:rFonts w:ascii="Times New Roman"/>
          <w:b w:val="false"/>
          <w:i w:val="false"/>
          <w:color w:val="000000"/>
          <w:sz w:val="28"/>
        </w:rPr>
        <w:t>
      Налогоплательщик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w:t>
      </w:r>
    </w:p>
    <w:p>
      <w:pPr>
        <w:spacing w:after="0"/>
        <w:ind w:left="0"/>
        <w:jc w:val="both"/>
      </w:pPr>
      <w:r>
        <w:rPr>
          <w:rFonts w:ascii="Times New Roman"/>
          <w:b/>
          <w:i w:val="false"/>
          <w:color w:val="000080"/>
          <w:sz w:val="28"/>
        </w:rPr>
        <w:t>Статья 6. Принцип определенности налогообложения</w:t>
      </w:r>
    </w:p>
    <w:p>
      <w:pPr>
        <w:spacing w:after="0"/>
        <w:ind w:left="0"/>
        <w:jc w:val="both"/>
      </w:pPr>
      <w:r>
        <w:rPr>
          <w:rFonts w:ascii="Times New Roman"/>
          <w:b w:val="false"/>
          <w:i w:val="false"/>
          <w:color w:val="000000"/>
          <w:sz w:val="28"/>
        </w:rPr>
        <w:t>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w:t>
      </w:r>
    </w:p>
    <w:p>
      <w:pPr>
        <w:spacing w:after="0"/>
        <w:ind w:left="0"/>
        <w:jc w:val="both"/>
      </w:pPr>
      <w:r>
        <w:rPr>
          <w:rFonts w:ascii="Times New Roman"/>
          <w:b/>
          <w:i w:val="false"/>
          <w:color w:val="000080"/>
          <w:sz w:val="28"/>
        </w:rPr>
        <w:t>Статья 7. Принцип справедливости налогообложения</w:t>
      </w:r>
    </w:p>
    <w:p>
      <w:pPr>
        <w:spacing w:after="0"/>
        <w:ind w:left="0"/>
        <w:jc w:val="both"/>
      </w:pPr>
      <w:r>
        <w:rPr>
          <w:rFonts w:ascii="Times New Roman"/>
          <w:b w:val="false"/>
          <w:i w:val="false"/>
          <w:color w:val="000000"/>
          <w:sz w:val="28"/>
        </w:rPr>
        <w:t>
      1. Налогообложение в Республике Казахстан является всеобщим и обязательным.</w:t>
      </w:r>
    </w:p>
    <w:p>
      <w:pPr>
        <w:spacing w:after="0"/>
        <w:ind w:left="0"/>
        <w:jc w:val="both"/>
      </w:pPr>
      <w:r>
        <w:rPr>
          <w:rFonts w:ascii="Times New Roman"/>
          <w:b w:val="false"/>
          <w:i w:val="false"/>
          <w:color w:val="000000"/>
          <w:sz w:val="28"/>
        </w:rPr>
        <w:t>
      2. Запрещается предоставление налоговых льгот индивидуального характера.</w:t>
      </w:r>
    </w:p>
    <w:p>
      <w:pPr>
        <w:spacing w:after="0"/>
        <w:ind w:left="0"/>
        <w:jc w:val="both"/>
      </w:pPr>
      <w:r>
        <w:rPr>
          <w:rFonts w:ascii="Times New Roman"/>
          <w:b w:val="false"/>
          <w:i w:val="false"/>
          <w:color w:val="000000"/>
          <w:sz w:val="28"/>
        </w:rPr>
        <w:t>
      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w:t>
      </w:r>
    </w:p>
    <w:p>
      <w:pPr>
        <w:spacing w:after="0"/>
        <w:ind w:left="0"/>
        <w:jc w:val="both"/>
      </w:pPr>
      <w:r>
        <w:rPr>
          <w:rFonts w:ascii="Times New Roman"/>
          <w:b/>
          <w:i w:val="false"/>
          <w:color w:val="000080"/>
          <w:sz w:val="28"/>
        </w:rPr>
        <w:t>Статья 8. Принцип добросовестности налогоплательщиков</w:t>
      </w:r>
    </w:p>
    <w:p>
      <w:pPr>
        <w:spacing w:after="0"/>
        <w:ind w:left="0"/>
        <w:jc w:val="both"/>
      </w:pPr>
      <w:r>
        <w:rPr>
          <w:rFonts w:ascii="Times New Roman"/>
          <w:b w:val="false"/>
          <w:i w:val="false"/>
          <w:color w:val="000000"/>
          <w:sz w:val="28"/>
        </w:rPr>
        <w:t>
      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w:t>
      </w:r>
    </w:p>
    <w:p>
      <w:pPr>
        <w:spacing w:after="0"/>
        <w:ind w:left="0"/>
        <w:jc w:val="both"/>
      </w:pPr>
      <w:r>
        <w:rPr>
          <w:rFonts w:ascii="Times New Roman"/>
          <w:b w:val="false"/>
          <w:i w:val="false"/>
          <w:color w:val="000000"/>
          <w:sz w:val="28"/>
        </w:rPr>
        <w:t>
      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pPr>
        <w:spacing w:after="0"/>
        <w:ind w:left="0"/>
        <w:jc w:val="both"/>
      </w:pPr>
      <w:r>
        <w:rPr>
          <w:rFonts w:ascii="Times New Roman"/>
          <w:b w:val="false"/>
          <w:i w:val="false"/>
          <w:color w:val="000000"/>
          <w:sz w:val="28"/>
        </w:rPr>
        <w:t>
      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w:t>
      </w:r>
    </w:p>
    <w:p>
      <w:pPr>
        <w:spacing w:after="0"/>
        <w:ind w:left="0"/>
        <w:jc w:val="both"/>
      </w:pPr>
      <w:r>
        <w:rPr>
          <w:rFonts w:ascii="Times New Roman"/>
          <w:b w:val="false"/>
          <w:i w:val="false"/>
          <w:color w:val="000000"/>
          <w:sz w:val="28"/>
        </w:rPr>
        <w:t>
      4. Нарушение налогового законодательства Республики Казахстан,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возлагаются на налоговые органы.</w:t>
      </w:r>
    </w:p>
    <w:p>
      <w:pPr>
        <w:spacing w:after="0"/>
        <w:ind w:left="0"/>
        <w:jc w:val="both"/>
      </w:pPr>
      <w:r>
        <w:rPr>
          <w:rFonts w:ascii="Times New Roman"/>
          <w:b w:val="false"/>
          <w:i w:val="false"/>
          <w:color w:val="000000"/>
          <w:sz w:val="28"/>
        </w:rPr>
        <w:t>
      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p>
      <w:pPr>
        <w:spacing w:after="0"/>
        <w:ind w:left="0"/>
        <w:jc w:val="both"/>
      </w:pPr>
      <w:r>
        <w:rPr>
          <w:rFonts w:ascii="Times New Roman"/>
          <w:b/>
          <w:i w:val="false"/>
          <w:color w:val="000080"/>
          <w:sz w:val="28"/>
        </w:rPr>
        <w:t>Статья 9. Принцип единства налоговой системы</w:t>
      </w:r>
    </w:p>
    <w:p>
      <w:pPr>
        <w:spacing w:after="0"/>
        <w:ind w:left="0"/>
        <w:jc w:val="both"/>
      </w:pPr>
      <w:r>
        <w:rPr>
          <w:rFonts w:ascii="Times New Roman"/>
          <w:b w:val="false"/>
          <w:i w:val="false"/>
          <w:color w:val="000000"/>
          <w:sz w:val="28"/>
        </w:rPr>
        <w:t>
      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pPr>
        <w:spacing w:after="0"/>
        <w:ind w:left="0"/>
        <w:jc w:val="both"/>
      </w:pPr>
      <w:r>
        <w:rPr>
          <w:rFonts w:ascii="Times New Roman"/>
          <w:b/>
          <w:i w:val="false"/>
          <w:color w:val="000080"/>
          <w:sz w:val="28"/>
        </w:rPr>
        <w:t>Статья 10. Принцип гласности налогового законодательства Республики Казахстан</w:t>
      </w:r>
    </w:p>
    <w:p>
      <w:pPr>
        <w:spacing w:after="0"/>
        <w:ind w:left="0"/>
        <w:jc w:val="both"/>
      </w:pPr>
      <w:r>
        <w:rPr>
          <w:rFonts w:ascii="Times New Roman"/>
          <w:b w:val="false"/>
          <w:i w:val="false"/>
          <w:color w:val="000000"/>
          <w:sz w:val="28"/>
        </w:rPr>
        <w:t>
      Нормативные правовые акты, регулирующие вопросы налогообложения, подлежат обязательному официальному опубликованию.</w:t>
      </w:r>
    </w:p>
    <w:p>
      <w:pPr>
        <w:spacing w:after="0"/>
        <w:ind w:left="0"/>
        <w:jc w:val="both"/>
      </w:pPr>
      <w:r>
        <w:rPr>
          <w:rFonts w:ascii="Times New Roman"/>
          <w:b/>
          <w:i w:val="false"/>
          <w:color w:val="000080"/>
          <w:sz w:val="28"/>
        </w:rPr>
        <w:t>Статья 11. Налоговая политика</w:t>
      </w:r>
    </w:p>
    <w:p>
      <w:pPr>
        <w:spacing w:after="0"/>
        <w:ind w:left="0"/>
        <w:jc w:val="both"/>
      </w:pPr>
      <w:r>
        <w:rPr>
          <w:rFonts w:ascii="Times New Roman"/>
          <w:b w:val="false"/>
          <w:i w:val="false"/>
          <w:color w:val="000000"/>
          <w:sz w:val="28"/>
        </w:rPr>
        <w:t>
      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 с введением в действие части второй с 01.01.2020 согласно подпункта 3)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введена в действие часть вторая</w:t>
      </w:r>
      <w:r>
        <w:rPr>
          <w:rFonts w:ascii="Times New Roman"/>
          <w:b w:val="false"/>
          <w:i/>
          <w:color w:val="000000"/>
          <w:sz w:val="28"/>
        </w:rPr>
        <w:t xml:space="preserve"> статьи 11</w:t>
      </w:r>
      <w:r>
        <w:rPr>
          <w:rFonts w:ascii="Times New Roman"/>
          <w:b w:val="false"/>
          <w:i/>
          <w:color w:val="000000"/>
          <w:sz w:val="28"/>
        </w:rPr>
        <w:t>.</w:t>
      </w:r>
    </w:p>
    <w:p>
      <w:pPr>
        <w:spacing w:after="0"/>
        <w:ind w:left="0"/>
        <w:jc w:val="both"/>
      </w:pPr>
      <w:r>
        <w:rPr>
          <w:rFonts w:ascii="Times New Roman"/>
          <w:b/>
          <w:i w:val="false"/>
          <w:color w:val="000080"/>
          <w:sz w:val="28"/>
        </w:rPr>
        <w:t>Статья 12. Консультационный совет по вопросам налогообложения</w:t>
      </w:r>
    </w:p>
    <w:p>
      <w:pPr>
        <w:spacing w:after="0"/>
        <w:ind w:left="0"/>
        <w:jc w:val="both"/>
      </w:pPr>
      <w:r>
        <w:rPr>
          <w:rFonts w:ascii="Times New Roman"/>
          <w:b w:val="false"/>
          <w:i w:val="false"/>
          <w:color w:val="000000"/>
          <w:sz w:val="28"/>
        </w:rPr>
        <w:t>
      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 по вопросам налогообложения.</w:t>
      </w:r>
    </w:p>
    <w:p>
      <w:pPr>
        <w:spacing w:after="0"/>
        <w:ind w:left="0"/>
        <w:jc w:val="both"/>
      </w:pPr>
      <w:r>
        <w:rPr>
          <w:rFonts w:ascii="Times New Roman"/>
          <w:b w:val="false"/>
          <w:i w:val="false"/>
          <w:color w:val="000000"/>
          <w:sz w:val="28"/>
        </w:rPr>
        <w:t>
      2. Положение о Консультационном совете и его составе утверждаются Правительством Республики Казахстан.</w:t>
      </w:r>
    </w:p>
    <w:p>
      <w:pPr>
        <w:spacing w:after="0"/>
        <w:ind w:left="0"/>
        <w:jc w:val="both"/>
      </w:pPr>
      <w:r>
        <w:rPr>
          <w:rFonts w:ascii="Times New Roman"/>
          <w:b/>
          <w:i w:val="false"/>
          <w:color w:val="000080"/>
          <w:sz w:val="28"/>
        </w:rPr>
        <w:t>Глава 2. ПРАВА И ОБЯЗАННОСТИ НАЛОГОПЛАТЕЛЬЩИКА И НАЛОГОВОГО</w:t>
      </w:r>
      <w:r>
        <w:br/>
      </w:r>
      <w:r>
        <w:rPr>
          <w:rFonts w:ascii="Times New Roman"/>
          <w:b/>
          <w:i w:val="false"/>
          <w:color w:val="000080"/>
          <w:sz w:val="28"/>
        </w:rPr>
        <w:t>АГЕНТА. ПРЕДСТАВИТЕЛЬСТВО В НАЛОГОВЫХ ОТНОШЕНИЯХ</w:t>
      </w:r>
    </w:p>
    <w:p>
      <w:pPr>
        <w:spacing w:after="0"/>
        <w:ind w:left="0"/>
        <w:jc w:val="both"/>
      </w:pPr>
      <w:r>
        <w:rPr>
          <w:rFonts w:ascii="Times New Roman"/>
          <w:b/>
          <w:i w:val="false"/>
          <w:color w:val="000080"/>
          <w:sz w:val="28"/>
        </w:rPr>
        <w:t xml:space="preserve"> Статья 13. Права и обязанности налогоплательщика</w:t>
      </w:r>
    </w:p>
    <w:p>
      <w:pPr>
        <w:spacing w:after="0"/>
        <w:ind w:left="0"/>
        <w:jc w:val="both"/>
      </w:pPr>
      <w:r>
        <w:rPr>
          <w:rFonts w:ascii="Times New Roman"/>
          <w:b w:val="false"/>
          <w:i w:val="false"/>
          <w:color w:val="000000"/>
          <w:sz w:val="28"/>
        </w:rPr>
        <w:t>
      1. Налогоплательщик вправе:</w:t>
      </w:r>
    </w:p>
    <w:p>
      <w:pPr>
        <w:spacing w:after="0"/>
        <w:ind w:left="0"/>
        <w:jc w:val="both"/>
      </w:pPr>
      <w:r>
        <w:rPr>
          <w:rFonts w:ascii="Times New Roman"/>
          <w:b w:val="false"/>
          <w:i w:val="false"/>
          <w:color w:val="000000"/>
          <w:sz w:val="28"/>
        </w:rPr>
        <w:t>
      1) получать 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p>
    <w:p>
      <w:pPr>
        <w:spacing w:after="0"/>
        <w:ind w:left="0"/>
        <w:jc w:val="both"/>
      </w:pPr>
      <w:r>
        <w:rPr>
          <w:rFonts w:ascii="Times New Roman"/>
          <w:b w:val="false"/>
          <w:i w:val="false"/>
          <w:color w:val="000000"/>
          <w:sz w:val="28"/>
        </w:rPr>
        <w:t>
      2) представлять свои интересы в отношениях, регулируемых налоговым законодательством Республики Казахстан, лично или через законного или уполномоченного представителя в соответствии со статьей 16 настоящего Кодекса, или с участием налогового консультанта;</w:t>
      </w:r>
    </w:p>
    <w:p>
      <w:pPr>
        <w:spacing w:after="0"/>
        <w:ind w:left="0"/>
        <w:jc w:val="both"/>
      </w:pPr>
      <w:r>
        <w:rPr>
          <w:rFonts w:ascii="Times New Roman"/>
          <w:b w:val="false"/>
          <w:i w:val="false"/>
          <w:color w:val="000000"/>
          <w:sz w:val="28"/>
        </w:rPr>
        <w:t>
      3) заключать договор на проведение аудита по налогам в соответствии с законодательством Республики Казахстан;</w:t>
      </w:r>
    </w:p>
    <w:p>
      <w:pPr>
        <w:spacing w:after="0"/>
        <w:ind w:left="0"/>
        <w:jc w:val="both"/>
      </w:pPr>
      <w:r>
        <w:rPr>
          <w:rFonts w:ascii="Times New Roman"/>
          <w:b w:val="false"/>
          <w:i w:val="false"/>
          <w:color w:val="000000"/>
          <w:sz w:val="28"/>
        </w:rPr>
        <w:t>
      4) получать результаты налогового контроля в случаях, установленных настоящим Кодексом;</w:t>
      </w:r>
    </w:p>
    <w:p>
      <w:pPr>
        <w:spacing w:after="0"/>
        <w:ind w:left="0"/>
        <w:jc w:val="both"/>
      </w:pPr>
      <w:r>
        <w:rPr>
          <w:rFonts w:ascii="Times New Roman"/>
          <w:b w:val="false"/>
          <w:i w:val="false"/>
          <w:color w:val="000000"/>
          <w:sz w:val="28"/>
        </w:rPr>
        <w:t>
      5) получать бесплатно в налоговом органе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обжаловать уведомление о результатах проверки, уведомление о результатах горизонтального мониторинга,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pPr>
        <w:spacing w:after="0"/>
        <w:ind w:left="0"/>
        <w:jc w:val="both"/>
      </w:pPr>
      <w:r>
        <w:rPr>
          <w:rFonts w:ascii="Times New Roman"/>
          <w:b w:val="false"/>
          <w:i w:val="false"/>
          <w:color w:val="000000"/>
          <w:sz w:val="28"/>
        </w:rPr>
        <w:t>
      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получать информацию о благонадежности и добросовестности контрагента из информационной системы, указанной в пункте 15 статьи 22 настоящего Кодекса.</w:t>
      </w:r>
    </w:p>
    <w:p>
      <w:pPr>
        <w:spacing w:after="0"/>
        <w:ind w:left="0"/>
        <w:jc w:val="both"/>
      </w:pPr>
      <w:r>
        <w:rPr>
          <w:rFonts w:ascii="Times New Roman"/>
          <w:b w:val="false"/>
          <w:i w:val="false"/>
          <w:color w:val="000000"/>
          <w:sz w:val="28"/>
        </w:rPr>
        <w:t>
      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w:t>
      </w:r>
    </w:p>
    <w:p>
      <w:pPr>
        <w:spacing w:after="0"/>
        <w:ind w:left="0"/>
        <w:jc w:val="both"/>
      </w:pPr>
      <w:r>
        <w:rPr>
          <w:rFonts w:ascii="Times New Roman"/>
          <w:b w:val="false"/>
          <w:i w:val="false"/>
          <w:color w:val="000000"/>
          <w:sz w:val="28"/>
        </w:rPr>
        <w:t>
      3. Налогоплательщик обязан:</w:t>
      </w:r>
    </w:p>
    <w:p>
      <w:pPr>
        <w:spacing w:after="0"/>
        <w:ind w:left="0"/>
        <w:jc w:val="both"/>
      </w:pPr>
      <w:r>
        <w:rPr>
          <w:rFonts w:ascii="Times New Roman"/>
          <w:b w:val="false"/>
          <w:i w:val="false"/>
          <w:color w:val="000000"/>
          <w:sz w:val="28"/>
        </w:rPr>
        <w:t>
      1) своевременно и в полном объеме исполнять налоговые обязательства;</w:t>
      </w:r>
    </w:p>
    <w:p>
      <w:pPr>
        <w:spacing w:after="0"/>
        <w:ind w:left="0"/>
        <w:jc w:val="both"/>
      </w:pPr>
      <w:r>
        <w:rPr>
          <w:rFonts w:ascii="Times New Roman"/>
          <w:b w:val="false"/>
          <w:i w:val="false"/>
          <w:color w:val="000000"/>
          <w:sz w:val="28"/>
        </w:rPr>
        <w:t>
      2) представлять по требованию налоговых органов договор на проведение аудита по налогам и заключение аудита по налогам в случае заключения такого договора;</w:t>
      </w:r>
    </w:p>
    <w:p>
      <w:pPr>
        <w:spacing w:after="0"/>
        <w:ind w:left="0"/>
        <w:jc w:val="both"/>
      </w:pPr>
      <w:r>
        <w:rPr>
          <w:rFonts w:ascii="Times New Roman"/>
          <w:b w:val="false"/>
          <w:i w:val="false"/>
          <w:color w:val="000000"/>
          <w:sz w:val="28"/>
        </w:rPr>
        <w:t>
      3) представлять информацию и документы, предусмотренные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pPr>
        <w:spacing w:after="0"/>
        <w:ind w:left="0"/>
        <w:jc w:val="both"/>
      </w:pPr>
      <w:r>
        <w:rPr>
          <w:rFonts w:ascii="Times New Roman"/>
          <w:b w:val="false"/>
          <w:i w:val="false"/>
          <w:color w:val="000000"/>
          <w:sz w:val="28"/>
        </w:rPr>
        <w:t>
      4) соблюдать требования, предъявляемые при применении контрольно-кассовых машин;</w:t>
      </w:r>
    </w:p>
    <w:p>
      <w:pPr>
        <w:spacing w:after="0"/>
        <w:ind w:left="0"/>
        <w:jc w:val="both"/>
      </w:pPr>
      <w:r>
        <w:rPr>
          <w:rFonts w:ascii="Times New Roman"/>
          <w:b w:val="false"/>
          <w:i w:val="false"/>
          <w:color w:val="000000"/>
          <w:sz w:val="28"/>
        </w:rPr>
        <w:t>
      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возврата.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подпункта не распространяется на налогоплательщика, применяющего контрольно-кассовые машины с функцией фиксации и (или) передачи данных.</w:t>
      </w:r>
    </w:p>
    <w:p>
      <w:pPr>
        <w:spacing w:after="0"/>
        <w:ind w:left="0"/>
        <w:jc w:val="both"/>
      </w:pPr>
      <w:r>
        <w:rPr>
          <w:rFonts w:ascii="Times New Roman"/>
          <w:b w:val="false"/>
          <w:i w:val="false"/>
          <w:color w:val="000000"/>
          <w:sz w:val="28"/>
        </w:rPr>
        <w:t>
      4. Налогоплательщик имеет иные права и выполняет иные обязанности, установленные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 с дополнением подпунктом 8) в пункт 1, 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 с изложением в новой редакции </w:t>
      </w:r>
      <w:r>
        <w:rPr>
          <w:rFonts w:ascii="Times New Roman"/>
          <w:b w:val="false"/>
          <w:i/>
          <w:color w:val="000000"/>
          <w:sz w:val="28"/>
        </w:rPr>
        <w:t xml:space="preserve">подпункта 6) в пункте 1, </w:t>
      </w:r>
      <w:r>
        <w:rPr>
          <w:rFonts w:ascii="Times New Roman"/>
          <w:b w:val="false"/>
          <w:i/>
          <w:color w:val="000000"/>
          <w:sz w:val="28"/>
        </w:rPr>
        <w:t xml:space="preserve">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 с исключением </w:t>
      </w:r>
      <w:r>
        <w:rPr>
          <w:rFonts w:ascii="Times New Roman"/>
          <w:b w:val="false"/>
          <w:i/>
          <w:color w:val="000000"/>
          <w:sz w:val="28"/>
        </w:rPr>
        <w:t>слов</w:t>
      </w:r>
      <w:r>
        <w:rPr>
          <w:rFonts w:ascii="Times New Roman"/>
          <w:b w:val="false"/>
          <w:i/>
          <w:color w:val="000000"/>
          <w:sz w:val="28"/>
        </w:rPr>
        <w:t xml:space="preserve"> "</w:t>
      </w:r>
      <w:r>
        <w:rPr>
          <w:rFonts w:ascii="Times New Roman"/>
          <w:b w:val="false"/>
          <w:i/>
          <w:color w:val="000000"/>
          <w:sz w:val="28"/>
        </w:rPr>
        <w:t xml:space="preserve">по налогу на транспортные средства, земельному </w:t>
      </w:r>
      <w:r>
        <w:rPr>
          <w:rFonts w:ascii="Times New Roman"/>
          <w:b w:val="false"/>
          <w:i/>
          <w:color w:val="000000"/>
          <w:sz w:val="28"/>
        </w:rPr>
        <w:t>налогу и налогу на имущество физических лиц</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из пункта 2, внесенным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w:t>
      </w:r>
      <w:r>
        <w:rPr>
          <w:rFonts w:ascii="Times New Roman"/>
          <w:b w:val="false"/>
          <w:i/>
          <w:color w:val="000000"/>
          <w:sz w:val="28"/>
        </w:rPr>
        <w:t>7</w:t>
      </w:r>
      <w:r>
        <w:rPr>
          <w:rFonts w:ascii="Times New Roman"/>
          <w:b w:val="false"/>
          <w:i/>
          <w:color w:val="000000"/>
          <w:sz w:val="28"/>
        </w:rPr>
        <w:t>.2021).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 с дополнением частью второй в подпункт 5) пункта 3,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01.07.2023).</w:t>
      </w:r>
    </w:p>
    <w:p>
      <w:pPr>
        <w:spacing w:after="0"/>
        <w:ind w:left="0"/>
        <w:jc w:val="both"/>
      </w:pPr>
      <w:r>
        <w:rPr>
          <w:rFonts w:ascii="Times New Roman"/>
          <w:b/>
          <w:i w:val="false"/>
          <w:color w:val="000080"/>
          <w:sz w:val="28"/>
        </w:rPr>
        <w:t>Статья 14. Права и обязанности налогового агента</w:t>
      </w:r>
    </w:p>
    <w:p>
      <w:pPr>
        <w:spacing w:after="0"/>
        <w:ind w:left="0"/>
        <w:jc w:val="both"/>
      </w:pPr>
      <w:r>
        <w:rPr>
          <w:rFonts w:ascii="Times New Roman"/>
          <w:b w:val="false"/>
          <w:i w:val="false"/>
          <w:color w:val="000000"/>
          <w:sz w:val="28"/>
        </w:rPr>
        <w:t>
      Налоговый агент имеет такие же права и выполняет такие же обязанности, что и налогоплательщик, за исключением случаев, предусмотренных настоящим Кодексом.</w:t>
      </w:r>
    </w:p>
    <w:p>
      <w:pPr>
        <w:spacing w:after="0"/>
        <w:ind w:left="0"/>
        <w:jc w:val="both"/>
      </w:pPr>
      <w:r>
        <w:rPr>
          <w:rFonts w:ascii="Times New Roman"/>
          <w:b/>
          <w:i w:val="false"/>
          <w:color w:val="000080"/>
          <w:sz w:val="28"/>
        </w:rPr>
        <w:t>Статья 15. Обеспечение и защита прав налогоплательщика (налогового агента)</w:t>
      </w:r>
    </w:p>
    <w:p>
      <w:pPr>
        <w:spacing w:after="0"/>
        <w:ind w:left="0"/>
        <w:jc w:val="both"/>
      </w:pPr>
      <w:r>
        <w:rPr>
          <w:rFonts w:ascii="Times New Roman"/>
          <w:b w:val="false"/>
          <w:i w:val="false"/>
          <w:color w:val="000000"/>
          <w:sz w:val="28"/>
        </w:rPr>
        <w:t>
      1. Налогоплательщику (налоговому агенту) гарантируется защита его прав и законных интересов.</w:t>
      </w:r>
    </w:p>
    <w:p>
      <w:pPr>
        <w:spacing w:after="0"/>
        <w:ind w:left="0"/>
        <w:jc w:val="both"/>
      </w:pPr>
      <w:r>
        <w:rPr>
          <w:rFonts w:ascii="Times New Roman"/>
          <w:b w:val="false"/>
          <w:i w:val="false"/>
          <w:color w:val="000000"/>
          <w:sz w:val="28"/>
        </w:rPr>
        <w:t>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pPr>
        <w:spacing w:after="0"/>
        <w:ind w:left="0"/>
        <w:jc w:val="both"/>
      </w:pPr>
      <w:r>
        <w:rPr>
          <w:rFonts w:ascii="Times New Roman"/>
          <w:b w:val="false"/>
          <w:i w:val="false"/>
          <w:color w:val="000000"/>
          <w:sz w:val="28"/>
        </w:rPr>
        <w:t>
      3. Налоговым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p>
      <w:pPr>
        <w:spacing w:after="0"/>
        <w:ind w:left="0"/>
        <w:jc w:val="both"/>
      </w:pPr>
      <w:r>
        <w:rPr>
          <w:rFonts w:ascii="Times New Roman"/>
          <w:b/>
          <w:i w:val="false"/>
          <w:color w:val="000080"/>
          <w:sz w:val="28"/>
        </w:rPr>
        <w:t>Статья 16. Представительство в налоговых отношениях, регулируемых настоящим Кодексом</w:t>
      </w:r>
    </w:p>
    <w:p>
      <w:pPr>
        <w:spacing w:after="0"/>
        <w:ind w:left="0"/>
        <w:jc w:val="both"/>
      </w:pPr>
      <w:r>
        <w:rPr>
          <w:rFonts w:ascii="Times New Roman"/>
          <w:b w:val="false"/>
          <w:i w:val="false"/>
          <w:color w:val="000000"/>
          <w:sz w:val="28"/>
        </w:rPr>
        <w:t>
      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pPr>
        <w:spacing w:after="0"/>
        <w:ind w:left="0"/>
        <w:jc w:val="both"/>
      </w:pPr>
      <w:r>
        <w:rPr>
          <w:rFonts w:ascii="Times New Roman"/>
          <w:b w:val="false"/>
          <w:i w:val="false"/>
          <w:color w:val="000000"/>
          <w:sz w:val="28"/>
        </w:rPr>
        <w:t>
      Положение настоящего пункта не применяется в случае представления:</w:t>
      </w:r>
    </w:p>
    <w:p>
      <w:pPr>
        <w:spacing w:after="0"/>
        <w:ind w:left="0"/>
        <w:jc w:val="both"/>
      </w:pPr>
      <w:r>
        <w:rPr>
          <w:rFonts w:ascii="Times New Roman"/>
          <w:b w:val="false"/>
          <w:i w:val="false"/>
          <w:color w:val="000000"/>
          <w:sz w:val="28"/>
        </w:rPr>
        <w:t>
      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85 настоящего Кодекса;</w:t>
      </w:r>
    </w:p>
    <w:p>
      <w:pPr>
        <w:spacing w:after="0"/>
        <w:ind w:left="0"/>
        <w:jc w:val="both"/>
      </w:pPr>
      <w:r>
        <w:rPr>
          <w:rFonts w:ascii="Times New Roman"/>
          <w:b w:val="false"/>
          <w:i w:val="false"/>
          <w:color w:val="000000"/>
          <w:sz w:val="28"/>
        </w:rPr>
        <w:t>
      2) налогового заявления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pPr>
        <w:spacing w:after="0"/>
        <w:ind w:left="0"/>
        <w:jc w:val="both"/>
      </w:pPr>
      <w:r>
        <w:rPr>
          <w:rFonts w:ascii="Times New Roman"/>
          <w:b w:val="false"/>
          <w:i w:val="false"/>
          <w:color w:val="000000"/>
          <w:sz w:val="28"/>
        </w:rPr>
        <w:t>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pPr>
        <w:spacing w:after="0"/>
        <w:ind w:left="0"/>
        <w:jc w:val="both"/>
      </w:pPr>
      <w:r>
        <w:rPr>
          <w:rFonts w:ascii="Times New Roman"/>
          <w:b w:val="false"/>
          <w:i w:val="false"/>
          <w:color w:val="000000"/>
          <w:sz w:val="28"/>
        </w:rPr>
        <w:t>
      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Электронный налогоплательщик вправе определить уполномоченного представителя путем оформления электронного документа налогоплательщика посредством веб-приложения налоговых органов, в котором указываются соответствующие полномочия представителя.</w:t>
      </w:r>
    </w:p>
    <w:p>
      <w:pPr>
        <w:spacing w:after="0"/>
        <w:ind w:left="0"/>
        <w:jc w:val="both"/>
      </w:pPr>
      <w:r>
        <w:rPr>
          <w:rFonts w:ascii="Times New Roman"/>
          <w:b w:val="false"/>
          <w:i w:val="false"/>
          <w:color w:val="000000"/>
          <w:sz w:val="28"/>
        </w:rPr>
        <w:t>
      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pPr>
        <w:spacing w:after="0"/>
        <w:ind w:left="0"/>
        <w:jc w:val="both"/>
      </w:pPr>
      <w:r>
        <w:rPr>
          <w:rFonts w:ascii="Times New Roman"/>
          <w:b w:val="false"/>
          <w:i w:val="false"/>
          <w:color w:val="000000"/>
          <w:sz w:val="28"/>
        </w:rPr>
        <w:t>
      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pPr>
        <w:spacing w:after="0"/>
        <w:ind w:left="0"/>
        <w:jc w:val="both"/>
      </w:pPr>
      <w:r>
        <w:rPr>
          <w:rFonts w:ascii="Times New Roman"/>
          <w:b w:val="false"/>
          <w:i w:val="false"/>
          <w:color w:val="000000"/>
          <w:sz w:val="28"/>
        </w:rPr>
        <w:t>
      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pPr>
        <w:spacing w:after="0"/>
        <w:ind w:left="0"/>
        <w:jc w:val="both"/>
      </w:pPr>
      <w:r>
        <w:rPr>
          <w:rFonts w:ascii="Times New Roman"/>
          <w:b w:val="false"/>
          <w:i w:val="false"/>
          <w:color w:val="000000"/>
          <w:sz w:val="28"/>
        </w:rPr>
        <w:t>
      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 с дополнением части третьей в пункт 3, внесенным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(вводится в действие с 01.01.2024).</w:t>
      </w:r>
    </w:p>
    <w:p>
      <w:pPr>
        <w:spacing w:after="0"/>
        <w:ind w:left="0"/>
        <w:jc w:val="both"/>
      </w:pPr>
      <w:r>
        <w:rPr>
          <w:rFonts w:ascii="Times New Roman"/>
          <w:b/>
          <w:i w:val="false"/>
          <w:color w:val="000080"/>
          <w:sz w:val="28"/>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pPr>
        <w:spacing w:after="0"/>
        <w:ind w:left="0"/>
        <w:jc w:val="both"/>
      </w:pPr>
      <w:r>
        <w:rPr>
          <w:rFonts w:ascii="Times New Roman"/>
          <w:b w:val="false"/>
          <w:i w:val="false"/>
          <w:color w:val="000000"/>
          <w:sz w:val="28"/>
        </w:rPr>
        <w:t>
      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pPr>
        <w:spacing w:after="0"/>
        <w:ind w:left="0"/>
        <w:jc w:val="both"/>
      </w:pPr>
      <w:r>
        <w:rPr>
          <w:rFonts w:ascii="Times New Roman"/>
          <w:b w:val="false"/>
          <w:i w:val="false"/>
          <w:color w:val="000000"/>
          <w:sz w:val="28"/>
        </w:rPr>
        <w:t>
      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pPr>
        <w:spacing w:after="0"/>
        <w:ind w:left="0"/>
        <w:jc w:val="both"/>
      </w:pPr>
      <w:r>
        <w:rPr>
          <w:rFonts w:ascii="Times New Roman"/>
          <w:b w:val="false"/>
          <w:i w:val="false"/>
          <w:color w:val="000000"/>
          <w:sz w:val="28"/>
        </w:rPr>
        <w:t>
      3. При исполнении налоговых обязательств в соответствии с подпунктом 2)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pPr>
        <w:spacing w:after="0"/>
        <w:ind w:left="0"/>
        <w:jc w:val="both"/>
      </w:pPr>
      <w:r>
        <w:rPr>
          <w:rFonts w:ascii="Times New Roman"/>
          <w:b w:val="false"/>
          <w:i w:val="false"/>
          <w:color w:val="000000"/>
          <w:sz w:val="28"/>
        </w:rPr>
        <w:t>
      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p>
    <w:p>
      <w:pPr>
        <w:spacing w:after="0"/>
        <w:ind w:left="0"/>
        <w:jc w:val="both"/>
      </w:pPr>
      <w:r>
        <w:rPr>
          <w:rFonts w:ascii="Times New Roman"/>
          <w:b/>
          <w:i w:val="false"/>
          <w:color w:val="000080"/>
          <w:sz w:val="28"/>
        </w:rPr>
        <w:t>Глава 3. НАЛОГОВЫЙ ОРГАНЫ. ВЗАИМОДЕЙСТВИЕ НАЛОГОВЫХ</w:t>
      </w:r>
      <w:r>
        <w:br/>
      </w:r>
      <w:r>
        <w:rPr>
          <w:rFonts w:ascii="Times New Roman"/>
          <w:b/>
          <w:i w:val="false"/>
          <w:color w:val="000080"/>
          <w:sz w:val="28"/>
        </w:rPr>
        <w:t>ОРГАНОВ С УПОЛНОМОЧЕННЫМИ ГОСУДАРСТВЕННЫМИ</w:t>
      </w:r>
      <w:r>
        <w:br/>
      </w:r>
      <w:r>
        <w:rPr>
          <w:rFonts w:ascii="Times New Roman"/>
          <w:b/>
          <w:i w:val="false"/>
          <w:color w:val="000080"/>
          <w:sz w:val="28"/>
        </w:rPr>
        <w:t>ОРГАНАМИ И ИНЫМИ ЛИЦАМИ</w:t>
      </w:r>
    </w:p>
    <w:p>
      <w:pPr>
        <w:spacing w:after="0"/>
        <w:ind w:left="0"/>
        <w:jc w:val="both"/>
      </w:pPr>
      <w:r>
        <w:rPr>
          <w:rFonts w:ascii="Times New Roman"/>
          <w:b/>
          <w:i w:val="false"/>
          <w:color w:val="000080"/>
          <w:sz w:val="28"/>
        </w:rPr>
        <w:t>Статья 18. Налоговые органы, их задачи и система</w:t>
      </w:r>
    </w:p>
    <w:p>
      <w:pPr>
        <w:spacing w:after="0"/>
        <w:ind w:left="0"/>
        <w:jc w:val="both"/>
      </w:pPr>
      <w:r>
        <w:rPr>
          <w:rFonts w:ascii="Times New Roman"/>
          <w:b w:val="false"/>
          <w:i w:val="false"/>
          <w:color w:val="000000"/>
          <w:sz w:val="28"/>
        </w:rPr>
        <w:t>
      1. Налоговые органы являются органами государственных доходов и выполняют следующие задачи:</w:t>
      </w:r>
    </w:p>
    <w:p>
      <w:pPr>
        <w:spacing w:after="0"/>
        <w:ind w:left="0"/>
        <w:jc w:val="both"/>
      </w:pPr>
      <w:r>
        <w:rPr>
          <w:rFonts w:ascii="Times New Roman"/>
          <w:b w:val="false"/>
          <w:i w:val="false"/>
          <w:color w:val="000000"/>
          <w:sz w:val="28"/>
        </w:rPr>
        <w:t>
      1) обеспечение соблюдения налогового законодательства Республики Казахстан;</w:t>
      </w:r>
    </w:p>
    <w:p>
      <w:pPr>
        <w:spacing w:after="0"/>
        <w:ind w:left="0"/>
        <w:jc w:val="both"/>
      </w:pPr>
      <w:r>
        <w:rPr>
          <w:rFonts w:ascii="Times New Roman"/>
          <w:b w:val="false"/>
          <w:i w:val="false"/>
          <w:color w:val="000000"/>
          <w:sz w:val="28"/>
        </w:rPr>
        <w:t>
      2) обеспечение полноты и своевременности поступления налогов и платежей в бюджет;</w:t>
      </w:r>
    </w:p>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p>
      <w:pPr>
        <w:spacing w:after="0"/>
        <w:ind w:left="0"/>
        <w:jc w:val="both"/>
      </w:pPr>
      <w:r>
        <w:rPr>
          <w:rFonts w:ascii="Times New Roman"/>
          <w:b w:val="false"/>
          <w:i w:val="false"/>
          <w:color w:val="000000"/>
          <w:sz w:val="28"/>
        </w:rPr>
        <w:t>
      6) формирование, обеспечение развития информационно-коммуникационной инфраструктуры и доступности электронных услуг для налогоплательщиков;</w:t>
      </w:r>
    </w:p>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p>
      <w:pPr>
        <w:spacing w:after="0"/>
        <w:ind w:left="0"/>
        <w:jc w:val="both"/>
      </w:pPr>
      <w:r>
        <w:rPr>
          <w:rFonts w:ascii="Times New Roman"/>
          <w:b w:val="false"/>
          <w:i w:val="false"/>
          <w:color w:val="000000"/>
          <w:sz w:val="28"/>
        </w:rPr>
        <w:t xml:space="preserve">
      2. Система налоговых органов состоит из уполномоченного органа и его территориальных подразделений по областям, городам </w:t>
      </w:r>
      <w:r>
        <w:rPr>
          <w:rFonts w:ascii="Times New Roman"/>
          <w:b w:val="false"/>
          <w:i w:val="false"/>
          <w:color w:val="000000"/>
          <w:sz w:val="28"/>
        </w:rPr>
        <w:t>республиканского значения и столицы</w:t>
      </w:r>
      <w:r>
        <w:rPr>
          <w:rFonts w:ascii="Times New Roman"/>
          <w:b w:val="false"/>
          <w:i w:val="false"/>
          <w:color w:val="000000"/>
          <w:sz w:val="28"/>
        </w:rPr>
        <w:t>,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pPr>
        <w:spacing w:after="0"/>
        <w:ind w:left="0"/>
        <w:jc w:val="both"/>
      </w:pPr>
      <w:r>
        <w:rPr>
          <w:rFonts w:ascii="Times New Roman"/>
          <w:b w:val="false"/>
          <w:i w:val="false"/>
          <w:color w:val="000000"/>
          <w:sz w:val="28"/>
        </w:rPr>
        <w:t>
      Налоговые органы имеют коды, утвержденные уполномоченным органом.</w:t>
      </w:r>
    </w:p>
    <w:p>
      <w:pPr>
        <w:spacing w:after="0"/>
        <w:ind w:left="0"/>
        <w:jc w:val="both"/>
      </w:pPr>
      <w:r>
        <w:rPr>
          <w:rFonts w:ascii="Times New Roman"/>
          <w:b w:val="false"/>
          <w:i w:val="false"/>
          <w:color w:val="000000"/>
          <w:sz w:val="28"/>
        </w:rPr>
        <w:t>
      3. Уполномоченный орган осуществляет руководство налоговыми органами.</w:t>
      </w:r>
    </w:p>
    <w:p>
      <w:pPr>
        <w:spacing w:after="0"/>
        <w:ind w:left="0"/>
        <w:jc w:val="both"/>
      </w:pPr>
      <w:r>
        <w:rPr>
          <w:rFonts w:ascii="Times New Roman"/>
          <w:b w:val="false"/>
          <w:i w:val="false"/>
          <w:color w:val="000000"/>
          <w:sz w:val="28"/>
        </w:rPr>
        <w:t>
      4. Налоговые органы имеют символ, описание и порядок использования которого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18 с заменой слов "Астане и Алматы" на слова "республиканского значения и столицы"</w:t>
      </w:r>
      <w:r>
        <w:rPr>
          <w:rFonts w:ascii="Times New Roman"/>
          <w:b w:val="false"/>
          <w:i/>
          <w:color w:val="000000"/>
          <w:sz w:val="28"/>
        </w:rPr>
        <w:t xml:space="preserve"> в части первой пункта 2</w:t>
      </w:r>
      <w:r>
        <w:rPr>
          <w:rFonts w:ascii="Times New Roman"/>
          <w:b w:val="false"/>
          <w:i/>
          <w:color w:val="000000"/>
          <w:sz w:val="28"/>
        </w:rPr>
        <w:t>, внесенным Законом Республики Казахстан от 28 декабря 2018 года № 210-VІ (вводится в действие с 01.01.2019).</w:t>
      </w:r>
    </w:p>
    <w:p>
      <w:pPr>
        <w:spacing w:after="0"/>
        <w:ind w:left="0"/>
        <w:jc w:val="both"/>
      </w:pPr>
      <w:r>
        <w:rPr>
          <w:rFonts w:ascii="Times New Roman"/>
          <w:b/>
          <w:i w:val="false"/>
          <w:color w:val="000080"/>
          <w:sz w:val="28"/>
        </w:rPr>
        <w:t>Статья 19. Права и обязанности налоговых органов</w:t>
      </w:r>
    </w:p>
    <w:p>
      <w:pPr>
        <w:spacing w:after="0"/>
        <w:ind w:left="0"/>
        <w:jc w:val="both"/>
      </w:pPr>
      <w:r>
        <w:rPr>
          <w:rFonts w:ascii="Times New Roman"/>
          <w:b w:val="false"/>
          <w:i w:val="false"/>
          <w:color w:val="000000"/>
          <w:sz w:val="28"/>
        </w:rPr>
        <w:t>
      1. Налоговые органы вправе:</w:t>
      </w:r>
    </w:p>
    <w:p>
      <w:pPr>
        <w:spacing w:after="0"/>
        <w:ind w:left="0"/>
        <w:jc w:val="both"/>
      </w:pPr>
      <w:r>
        <w:rPr>
          <w:rFonts w:ascii="Times New Roman"/>
          <w:b w:val="false"/>
          <w:i w:val="false"/>
          <w:color w:val="000000"/>
          <w:sz w:val="28"/>
        </w:rPr>
        <w:t>
      1) в пределах своей компетенции разрабатывать и утверждать нормативные правовые акты, предусмотренные настоящим Кодексом;</w:t>
      </w:r>
    </w:p>
    <w:p>
      <w:pPr>
        <w:spacing w:after="0"/>
        <w:ind w:left="0"/>
        <w:jc w:val="both"/>
      </w:pPr>
      <w:r>
        <w:rPr>
          <w:rFonts w:ascii="Times New Roman"/>
          <w:b w:val="false"/>
          <w:i w:val="false"/>
          <w:color w:val="000000"/>
          <w:sz w:val="28"/>
        </w:rPr>
        <w:t>
      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Исключение, установленное частью первой настоящего подпункта, не распространяется на требования налоговых органов, предъявляемых в ходе осуществления горизонтального мониторинга и проведения налоговой проверки в отношении доходов и расходов;</w:t>
      </w:r>
    </w:p>
    <w:p>
      <w:pPr>
        <w:spacing w:after="0"/>
        <w:ind w:left="0"/>
        <w:jc w:val="both"/>
      </w:pPr>
      <w:r>
        <w:rPr>
          <w:rFonts w:ascii="Times New Roman"/>
          <w:b w:val="false"/>
          <w:i w:val="false"/>
          <w:color w:val="000000"/>
          <w:sz w:val="28"/>
        </w:rPr>
        <w:t>
      4) требовать от налогоплательщика (налогового агента):</w:t>
      </w:r>
    </w:p>
    <w:p>
      <w:pPr>
        <w:spacing w:after="0"/>
        <w:ind w:left="0"/>
        <w:jc w:val="both"/>
      </w:pPr>
      <w:r>
        <w:rPr>
          <w:rFonts w:ascii="Times New Roman"/>
          <w:b w:val="false"/>
          <w:i w:val="false"/>
          <w:color w:val="000000"/>
          <w:sz w:val="28"/>
        </w:rPr>
        <w:t>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w:t>
      </w:r>
    </w:p>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p>
      <w:pPr>
        <w:spacing w:after="0"/>
        <w:ind w:left="0"/>
        <w:jc w:val="both"/>
      </w:pPr>
      <w:r>
        <w:rPr>
          <w:rFonts w:ascii="Times New Roman"/>
          <w:b w:val="false"/>
          <w:i w:val="false"/>
          <w:color w:val="000000"/>
          <w:sz w:val="28"/>
        </w:rPr>
        <w:t xml:space="preserve">
      5) получать от банков второго уровня и организаций, осуществляющих отдельные виды банковских операций, кастодианов, </w:t>
      </w:r>
      <w:r>
        <w:rPr>
          <w:rFonts w:ascii="Times New Roman"/>
          <w:b w:val="false"/>
          <w:i w:val="false"/>
          <w:color w:val="000000"/>
          <w:sz w:val="28"/>
        </w:rPr>
        <w:t>центрального депозитария</w:t>
      </w:r>
      <w:r>
        <w:rPr>
          <w:rFonts w:ascii="Times New Roman"/>
          <w:b w:val="false"/>
          <w:i w:val="false"/>
          <w:color w:val="000000"/>
          <w:sz w:val="28"/>
        </w:rPr>
        <w:t>,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2), 3) и 6) статьи 24 и статьей 27 настоящего Кодекса;</w:t>
      </w:r>
    </w:p>
    <w:p>
      <w:pPr>
        <w:spacing w:after="0"/>
        <w:ind w:left="0"/>
        <w:jc w:val="both"/>
      </w:pPr>
      <w:r>
        <w:rPr>
          <w:rFonts w:ascii="Times New Roman"/>
          <w:b w:val="false"/>
          <w:i w:val="false"/>
          <w:color w:val="000000"/>
          <w:sz w:val="28"/>
        </w:rPr>
        <w:t>
      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13) статьи 24 настоящего Кодекса;</w:t>
      </w:r>
    </w:p>
    <w:p>
      <w:pPr>
        <w:spacing w:after="0"/>
        <w:ind w:left="0"/>
        <w:jc w:val="both"/>
      </w:pPr>
      <w:r>
        <w:rPr>
          <w:rFonts w:ascii="Times New Roman"/>
          <w:b w:val="false"/>
          <w:i w:val="false"/>
          <w:color w:val="000000"/>
          <w:sz w:val="28"/>
        </w:rPr>
        <w:t>
      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p>
      <w:pPr>
        <w:spacing w:after="0"/>
        <w:ind w:left="0"/>
        <w:jc w:val="both"/>
      </w:pPr>
      <w:r>
        <w:rPr>
          <w:rFonts w:ascii="Times New Roman"/>
          <w:b/>
          <w:i w:val="false"/>
          <w:color w:val="000080"/>
          <w:sz w:val="28"/>
        </w:rPr>
        <w:t>8)</w:t>
      </w:r>
      <w:r>
        <w:rPr>
          <w:rFonts w:ascii="Times New Roman"/>
          <w:b/>
          <w:i w:val="false"/>
          <w:color w:val="000080"/>
          <w:sz w:val="28"/>
        </w:rPr>
        <w:t xml:space="preserve"> </w:t>
      </w:r>
      <w:r>
        <w:rPr>
          <w:rFonts w:ascii="Times New Roman"/>
          <w:b/>
          <w:i w:val="false"/>
          <w:color w:val="000080"/>
          <w:sz w:val="28"/>
        </w:rPr>
        <w:t xml:space="preserve">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w:t>
      </w:r>
      <w:r>
        <w:rPr>
          <w:rFonts w:ascii="Times New Roman"/>
          <w:b/>
          <w:i w:val="false"/>
          <w:color w:val="000080"/>
          <w:sz w:val="28"/>
        </w:rPr>
        <w:t>декларации</w:t>
      </w:r>
      <w:r>
        <w:rPr>
          <w:rFonts w:ascii="Times New Roman"/>
          <w:b/>
          <w:i w:val="false"/>
          <w:color w:val="000080"/>
          <w:sz w:val="28"/>
        </w:rPr>
        <w:t>,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pPr>
        <w:spacing w:after="0"/>
        <w:ind w:left="0"/>
        <w:jc w:val="both"/>
      </w:pPr>
      <w:r>
        <w:rPr>
          <w:rFonts w:ascii="Times New Roman"/>
          <w:b/>
          <w:i/>
          <w:color w:val="000080"/>
          <w:sz w:val="28"/>
        </w:rPr>
        <w:t>Подпункт 8) пункта 1 в</w:t>
      </w:r>
      <w:r>
        <w:rPr>
          <w:rFonts w:ascii="Times New Roman"/>
          <w:b/>
          <w:i/>
          <w:color w:val="000080"/>
          <w:sz w:val="28"/>
        </w:rPr>
        <w:t xml:space="preserve">водится в действие с 01.01.2020: подпункт 3) </w:t>
      </w:r>
      <w:r>
        <w:rPr>
          <w:rFonts w:ascii="Times New Roman"/>
          <w:b/>
          <w:i/>
          <w:color w:val="000080"/>
          <w:sz w:val="28"/>
        </w:rPr>
        <w:t>статьи</w:t>
      </w:r>
      <w:r>
        <w:rPr>
          <w:rFonts w:ascii="Times New Roman"/>
          <w:b/>
          <w:i/>
          <w:color w:val="000080"/>
          <w:sz w:val="28"/>
        </w:rPr>
        <w:t xml:space="preserve"> 1</w:t>
      </w:r>
      <w:r>
        <w:rPr>
          <w:rFonts w:ascii="Times New Roman"/>
          <w:b/>
          <w:i w:val="false"/>
          <w:color w:val="000080"/>
          <w:sz w:val="28"/>
        </w:rPr>
        <w:t xml:space="preserve">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w:t>
      </w:r>
      <w:r>
        <w:rPr>
          <w:rFonts w:ascii="Times New Roman"/>
          <w:b/>
          <w:i/>
          <w:color w:val="000080"/>
          <w:sz w:val="28"/>
        </w:rPr>
        <w:t>Кодекса</w:t>
      </w:r>
      <w:r>
        <w:rPr>
          <w:rFonts w:ascii="Times New Roman"/>
          <w:b/>
          <w:i/>
          <w:color w:val="000080"/>
          <w:sz w:val="28"/>
        </w:rPr>
        <w:t xml:space="preserve">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Введение в действие перенесено на 01.01.2021</w:t>
      </w:r>
      <w:r>
        <w:rPr>
          <w:rFonts w:ascii="Times New Roman"/>
          <w:b/>
          <w:i/>
          <w:color w:val="000080"/>
          <w:sz w:val="28"/>
        </w:rPr>
        <w:t xml:space="preserve"> подпунктом 1) пункта 67 статьи 1 Закона Республики Казахстан от 3 июля 2019 года № 262-</w:t>
      </w:r>
      <w:r>
        <w:rPr>
          <w:rFonts w:ascii="Times New Roman"/>
          <w:b/>
          <w:i/>
          <w:color w:val="000080"/>
          <w:sz w:val="28"/>
        </w:rPr>
        <w:t>VI</w:t>
      </w:r>
      <w:r>
        <w:rPr>
          <w:rFonts w:ascii="Times New Roman"/>
          <w:b/>
          <w:i/>
          <w:color w:val="000080"/>
          <w:sz w:val="28"/>
        </w:rPr>
        <w:t xml:space="preserve"> </w:t>
      </w:r>
      <w:r>
        <w:rPr>
          <w:rFonts w:ascii="Times New Roman"/>
          <w:b/>
          <w:i/>
          <w:color w:val="000080"/>
          <w:sz w:val="28"/>
        </w:rPr>
        <w:t>ЗРК.</w:t>
      </w:r>
    </w:p>
    <w:p>
      <w:pPr>
        <w:spacing w:after="0"/>
        <w:ind w:left="0"/>
        <w:jc w:val="both"/>
      </w:pPr>
      <w:r>
        <w:rPr>
          <w:rFonts w:ascii="Times New Roman"/>
          <w:b/>
          <w:i/>
          <w:color w:val="000080"/>
          <w:sz w:val="28"/>
        </w:rPr>
        <w:t>С</w:t>
      </w:r>
      <w:r>
        <w:rPr>
          <w:rFonts w:ascii="Times New Roman"/>
          <w:b/>
          <w:i/>
          <w:color w:val="000080"/>
          <w:sz w:val="28"/>
        </w:rPr>
        <w:t xml:space="preserve"> 01.01.2021</w:t>
      </w:r>
      <w:r>
        <w:rPr>
          <w:rFonts w:ascii="Times New Roman"/>
          <w:b/>
          <w:i/>
          <w:color w:val="000080"/>
          <w:sz w:val="28"/>
        </w:rPr>
        <w:t xml:space="preserve"> в</w:t>
      </w:r>
      <w:r>
        <w:rPr>
          <w:rFonts w:ascii="Times New Roman"/>
          <w:b/>
          <w:i/>
          <w:color w:val="000080"/>
          <w:sz w:val="28"/>
        </w:rPr>
        <w:t>веден в действие</w:t>
      </w:r>
      <w:r>
        <w:rPr>
          <w:rFonts w:ascii="Times New Roman"/>
          <w:b/>
          <w:i/>
          <w:color w:val="000080"/>
          <w:sz w:val="28"/>
        </w:rPr>
        <w:t xml:space="preserve"> п</w:t>
      </w:r>
      <w:r>
        <w:rPr>
          <w:rFonts w:ascii="Times New Roman"/>
          <w:b/>
          <w:i/>
          <w:color w:val="000080"/>
          <w:sz w:val="28"/>
        </w:rPr>
        <w:t>одпункт 8) пункта 1</w:t>
      </w:r>
      <w:r>
        <w:rPr>
          <w:rFonts w:ascii="Times New Roman"/>
          <w:b/>
          <w:i/>
          <w:color w:val="000080"/>
          <w:sz w:val="28"/>
        </w:rPr>
        <w:t>.</w:t>
      </w:r>
    </w:p>
    <w:p>
      <w:pPr>
        <w:spacing w:after="0"/>
        <w:ind w:left="0"/>
        <w:jc w:val="both"/>
      </w:pPr>
      <w:r>
        <w:rPr>
          <w:rFonts w:ascii="Times New Roman"/>
          <w:b w:val="false"/>
          <w:i w:val="false"/>
          <w:color w:val="000000"/>
          <w:sz w:val="28"/>
        </w:rPr>
        <w:t>
      9) привлекать к налоговым проверкам специалистов;</w:t>
      </w:r>
    </w:p>
    <w:p>
      <w:pPr>
        <w:spacing w:after="0"/>
        <w:ind w:left="0"/>
        <w:jc w:val="both"/>
      </w:pPr>
      <w:r>
        <w:rPr>
          <w:rFonts w:ascii="Times New Roman"/>
          <w:b w:val="false"/>
          <w:i w:val="false"/>
          <w:color w:val="000000"/>
          <w:sz w:val="28"/>
        </w:rPr>
        <w:t>
      10) предъявлять в суды иски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p>
      <w:pPr>
        <w:spacing w:after="0"/>
        <w:ind w:left="0"/>
        <w:jc w:val="both"/>
      </w:pPr>
      <w:r>
        <w:rPr>
          <w:rFonts w:ascii="Times New Roman"/>
          <w:b w:val="false"/>
          <w:i w:val="false"/>
          <w:color w:val="000000"/>
          <w:sz w:val="28"/>
        </w:rPr>
        <w:t>
      2. Налоговые органы обязаны:</w:t>
      </w:r>
    </w:p>
    <w:p>
      <w:pPr>
        <w:spacing w:after="0"/>
        <w:ind w:left="0"/>
        <w:jc w:val="both"/>
      </w:pPr>
      <w:r>
        <w:rPr>
          <w:rFonts w:ascii="Times New Roman"/>
          <w:b w:val="false"/>
          <w:i w:val="false"/>
          <w:color w:val="000000"/>
          <w:sz w:val="28"/>
        </w:rPr>
        <w:t>
      1) соблюдать права налогоплательщика (налогового агента);</w:t>
      </w:r>
    </w:p>
    <w:p>
      <w:pPr>
        <w:spacing w:after="0"/>
        <w:ind w:left="0"/>
        <w:jc w:val="both"/>
      </w:pPr>
      <w:r>
        <w:rPr>
          <w:rFonts w:ascii="Times New Roman"/>
          <w:b w:val="false"/>
          <w:i w:val="false"/>
          <w:color w:val="000000"/>
          <w:sz w:val="28"/>
        </w:rPr>
        <w:t>
      2) защищать интересы государства;</w:t>
      </w:r>
    </w:p>
    <w:p>
      <w:pPr>
        <w:spacing w:after="0"/>
        <w:ind w:left="0"/>
        <w:jc w:val="both"/>
      </w:pPr>
      <w:r>
        <w:rPr>
          <w:rFonts w:ascii="Times New Roman"/>
          <w:b w:val="false"/>
          <w:i w:val="false"/>
          <w:color w:val="000000"/>
          <w:sz w:val="28"/>
        </w:rPr>
        <w:t>
      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p>
      <w:pPr>
        <w:spacing w:after="0"/>
        <w:ind w:left="0"/>
        <w:jc w:val="both"/>
      </w:pPr>
      <w:r>
        <w:rPr>
          <w:rFonts w:ascii="Times New Roman"/>
          <w:b w:val="false"/>
          <w:i w:val="false"/>
          <w:color w:val="000000"/>
          <w:sz w:val="28"/>
        </w:rPr>
        <w:t>
      4) 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pPr>
        <w:spacing w:after="0"/>
        <w:ind w:left="0"/>
        <w:jc w:val="both"/>
      </w:pPr>
      <w:r>
        <w:rPr>
          <w:rFonts w:ascii="Times New Roman"/>
          <w:b w:val="false"/>
          <w:i w:val="false"/>
          <w:color w:val="000000"/>
          <w:sz w:val="28"/>
        </w:rPr>
        <w:t>
      5) обеспечивать в течение срока исковой давности сохранность сведений, подтверждающих факт уплаты налогов и платежей в бюджет;</w:t>
      </w:r>
    </w:p>
    <w:p>
      <w:pPr>
        <w:spacing w:after="0"/>
        <w:ind w:left="0"/>
        <w:jc w:val="both"/>
      </w:pPr>
      <w:r>
        <w:rPr>
          <w:rFonts w:ascii="Times New Roman"/>
          <w:b w:val="false"/>
          <w:i w:val="false"/>
          <w:color w:val="000000"/>
          <w:sz w:val="28"/>
        </w:rPr>
        <w:t>
      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p>
      <w:pPr>
        <w:spacing w:after="0"/>
        <w:ind w:left="0"/>
        <w:jc w:val="both"/>
      </w:pPr>
      <w:r>
        <w:rPr>
          <w:rFonts w:ascii="Times New Roman"/>
          <w:b w:val="false"/>
          <w:i w:val="false"/>
          <w:color w:val="000000"/>
          <w:sz w:val="28"/>
        </w:rPr>
        <w:t>
      7) размещать на интернет-ресурсе уполномоченного органа в порядке и случаях, которые определены настоящим Кодексом, сведения о налогоплательщиках (налоговых агентах):</w:t>
      </w:r>
    </w:p>
    <w:p>
      <w:pPr>
        <w:spacing w:after="0"/>
        <w:ind w:left="0"/>
        <w:jc w:val="both"/>
      </w:pPr>
      <w:r>
        <w:rPr>
          <w:rFonts w:ascii="Times New Roman"/>
          <w:b w:val="false"/>
          <w:i w:val="false"/>
          <w:color w:val="000000"/>
          <w:sz w:val="28"/>
        </w:rPr>
        <w:t>
      имеющих налоговую задолженность;</w:t>
      </w:r>
    </w:p>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которым ограничена выписка электронных счетов-фактур в информационной системе электронных счетов-фактур в соответствии с пунктом 1 статьи 120-1 настоящего Кодекса;</w:t>
      </w:r>
    </w:p>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p>
      <w:pPr>
        <w:spacing w:after="0"/>
        <w:ind w:left="0"/>
        <w:jc w:val="both"/>
      </w:pPr>
      <w:r>
        <w:rPr>
          <w:rFonts w:ascii="Times New Roman"/>
          <w:b w:val="false"/>
          <w:i w:val="false"/>
          <w:color w:val="000000"/>
          <w:sz w:val="28"/>
        </w:rPr>
        <w:t>
      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p>
      <w:pPr>
        <w:spacing w:after="0"/>
        <w:ind w:left="0"/>
        <w:jc w:val="both"/>
      </w:pPr>
      <w:r>
        <w:rPr>
          <w:rFonts w:ascii="Times New Roman"/>
          <w:b w:val="false"/>
          <w:i w:val="false"/>
          <w:color w:val="000000"/>
          <w:sz w:val="28"/>
        </w:rPr>
        <w:t>
      9) рассматривать жалобу налогоплательщика (налогового агента) на действия (бездействие) должностных лиц налоговых органов;</w:t>
      </w:r>
    </w:p>
    <w:p>
      <w:pPr>
        <w:spacing w:after="0"/>
        <w:ind w:left="0"/>
        <w:jc w:val="both"/>
      </w:pPr>
      <w:r>
        <w:rPr>
          <w:rFonts w:ascii="Times New Roman"/>
          <w:b w:val="false"/>
          <w:i w:val="false"/>
          <w:color w:val="000000"/>
          <w:sz w:val="28"/>
        </w:rPr>
        <w:t>
      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pPr>
        <w:spacing w:after="0"/>
        <w:ind w:left="0"/>
        <w:jc w:val="both"/>
      </w:pPr>
      <w:r>
        <w:rPr>
          <w:rFonts w:ascii="Times New Roman"/>
          <w:b w:val="false"/>
          <w:i w:val="false"/>
          <w:color w:val="000000"/>
          <w:sz w:val="28"/>
        </w:rPr>
        <w:t>
      11)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p>
      <w:pPr>
        <w:spacing w:after="0"/>
        <w:ind w:left="0"/>
        <w:jc w:val="both"/>
      </w:pPr>
      <w:r>
        <w:rPr>
          <w:rFonts w:ascii="Times New Roman"/>
          <w:b w:val="false"/>
          <w:i w:val="false"/>
          <w:color w:val="000000"/>
          <w:sz w:val="28"/>
        </w:rPr>
        <w:t xml:space="preserve">
      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pPr>
        <w:spacing w:after="0"/>
        <w:ind w:left="0"/>
        <w:jc w:val="both"/>
      </w:pPr>
      <w:r>
        <w:rPr>
          <w:rFonts w:ascii="Times New Roman"/>
          <w:b w:val="false"/>
          <w:i w:val="false"/>
          <w:color w:val="000000"/>
          <w:sz w:val="28"/>
        </w:rPr>
        <w:t>
      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pPr>
        <w:spacing w:after="0"/>
        <w:ind w:left="0"/>
        <w:jc w:val="both"/>
      </w:pPr>
      <w:r>
        <w:rPr>
          <w:rFonts w:ascii="Times New Roman"/>
          <w:b w:val="false"/>
          <w:i w:val="false"/>
          <w:color w:val="000000"/>
          <w:sz w:val="28"/>
        </w:rPr>
        <w:t>
      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w:t>
      </w:r>
      <w:r>
        <w:rPr>
          <w:rFonts w:ascii="Times New Roman"/>
          <w:b w:val="false"/>
          <w:i w:val="false"/>
          <w:color w:val="000000"/>
          <w:sz w:val="28"/>
        </w:rPr>
        <w:t>размещать на сайте уполномоченного органа информацию об индивидуальном идентификационном номере физических лиц, представивших: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декларации об активах и обязательствах;</w:t>
      </w:r>
    </w:p>
    <w:p>
      <w:pPr>
        <w:spacing w:after="0"/>
        <w:ind w:left="0"/>
        <w:jc w:val="both"/>
      </w:pPr>
      <w:r>
        <w:rPr>
          <w:rFonts w:ascii="Times New Roman"/>
          <w:b/>
          <w:i w:val="false"/>
          <w:color w:val="000080"/>
          <w:sz w:val="28"/>
        </w:rPr>
        <w:t>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предоставлять доступ к информационной системе налоговых органов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p>
      <w:pPr>
        <w:spacing w:after="0"/>
        <w:ind w:left="0"/>
        <w:jc w:val="both"/>
      </w:pPr>
      <w:r>
        <w:rPr>
          <w:rFonts w:ascii="Times New Roman"/>
          <w:b/>
          <w:i w:val="false"/>
          <w:color w:val="000080"/>
          <w:sz w:val="28"/>
        </w:rPr>
        <w:t xml:space="preserve">17) в ходе проведения тематической налоговой проверки по вопросам соответствия наименования, количества (объема) товаров сведениям, указанным в сопроводительных накладных на товары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производить изъятие документов, товаров и вещей, свидетельствующих о совершении административных правонарушений, в порядке, определенном </w:t>
      </w:r>
      <w:r>
        <w:rPr>
          <w:rFonts w:ascii="Times New Roman"/>
          <w:b/>
          <w:i w:val="false"/>
          <w:color w:val="000080"/>
          <w:sz w:val="28"/>
        </w:rPr>
        <w:t>Кодексом</w:t>
      </w:r>
      <w:r>
        <w:rPr>
          <w:rFonts w:ascii="Times New Roman"/>
          <w:b/>
          <w:i w:val="false"/>
          <w:color w:val="000080"/>
          <w:sz w:val="28"/>
        </w:rPr>
        <w:t xml:space="preserve"> Республики Казахстан об административных правонарушениях.</w:t>
      </w:r>
    </w:p>
    <w:p>
      <w:pPr>
        <w:spacing w:after="0"/>
        <w:ind w:left="0"/>
        <w:jc w:val="both"/>
      </w:pPr>
      <w:r>
        <w:rPr>
          <w:rFonts w:ascii="Times New Roman"/>
          <w:b w:val="false"/>
          <w:i w:val="false"/>
          <w:color w:val="000000"/>
          <w:sz w:val="28"/>
        </w:rPr>
        <w:t>
      3. Налоговые органы имеют иные права и выполняют иные обязанности, установленные законодательством Республики Казахстан.</w:t>
      </w:r>
    </w:p>
    <w:p>
      <w:pPr>
        <w:spacing w:after="0"/>
        <w:ind w:left="0"/>
        <w:jc w:val="both"/>
      </w:pPr>
      <w:r>
        <w:rPr>
          <w:rFonts w:ascii="Times New Roman"/>
          <w:b/>
          <w:i w:val="false"/>
          <w:color w:val="000080"/>
          <w:sz w:val="28"/>
        </w:rPr>
        <w:t>4. При выявлении фактов уклонения от уплаты налогов и платежей в бюджет в ходе налоговой проверки, а также преднамеренного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законами Республики Казахстан.</w:t>
      </w:r>
    </w:p>
    <w:p>
      <w:pPr>
        <w:spacing w:after="0"/>
        <w:ind w:left="0"/>
        <w:jc w:val="both"/>
      </w:pPr>
      <w:r>
        <w:rPr>
          <w:rFonts w:ascii="Times New Roman"/>
          <w:b/>
          <w:i/>
          <w:color w:val="000080"/>
          <w:sz w:val="28"/>
        </w:rPr>
        <w:t>Подпункт 17) пункта 2 в</w:t>
      </w:r>
      <w:r>
        <w:rPr>
          <w:rFonts w:ascii="Times New Roman"/>
          <w:b/>
          <w:i/>
          <w:color w:val="000080"/>
          <w:sz w:val="28"/>
        </w:rPr>
        <w:t xml:space="preserve">водится в действие с 01.01.2020: подпункт 3) </w:t>
      </w:r>
      <w:r>
        <w:rPr>
          <w:rFonts w:ascii="Times New Roman"/>
          <w:b/>
          <w:i/>
          <w:color w:val="000080"/>
          <w:sz w:val="28"/>
        </w:rPr>
        <w:t>с</w:t>
      </w:r>
      <w:r>
        <w:rPr>
          <w:rFonts w:ascii="Times New Roman"/>
          <w:b/>
          <w:i/>
          <w:color w:val="000080"/>
          <w:sz w:val="28"/>
        </w:rPr>
        <w:t>татьи</w:t>
      </w:r>
      <w:r>
        <w:rPr>
          <w:rFonts w:ascii="Times New Roman"/>
          <w:b/>
          <w:i/>
          <w:color w:val="000080"/>
          <w:sz w:val="28"/>
        </w:rPr>
        <w:t xml:space="preserve"> 1</w:t>
      </w:r>
      <w:r>
        <w:rPr>
          <w:rFonts w:ascii="Times New Roman"/>
          <w:b/>
          <w:i w:val="false"/>
          <w:color w:val="000080"/>
          <w:sz w:val="28"/>
        </w:rPr>
        <w:t xml:space="preserve">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Введение в действие перенесено на</w:t>
      </w:r>
      <w:r>
        <w:rPr>
          <w:rFonts w:ascii="Times New Roman"/>
          <w:b/>
          <w:i/>
          <w:color w:val="000080"/>
          <w:sz w:val="28"/>
        </w:rPr>
        <w:t xml:space="preserve"> 01.01.2021 подпунктом 1) пункта 67 статьи 1 Закона Республики Казахстан от 3 июля 2019 года № 262-</w:t>
      </w:r>
      <w:r>
        <w:rPr>
          <w:rFonts w:ascii="Times New Roman"/>
          <w:b/>
          <w:i/>
          <w:color w:val="000080"/>
          <w:sz w:val="28"/>
        </w:rPr>
        <w:t>VI</w:t>
      </w:r>
      <w:r>
        <w:rPr>
          <w:rFonts w:ascii="Times New Roman"/>
          <w:b/>
          <w:i/>
          <w:color w:val="000080"/>
          <w:sz w:val="28"/>
        </w:rPr>
        <w:t xml:space="preserve"> </w:t>
      </w:r>
      <w:r>
        <w:rPr>
          <w:rFonts w:ascii="Times New Roman"/>
          <w:b/>
          <w:i/>
          <w:color w:val="000080"/>
          <w:sz w:val="28"/>
        </w:rPr>
        <w:t>ЗРК.</w:t>
      </w:r>
    </w:p>
    <w:p>
      <w:pPr>
        <w:spacing w:after="0"/>
        <w:ind w:left="0"/>
        <w:jc w:val="both"/>
      </w:pPr>
      <w:r>
        <w:rPr>
          <w:rFonts w:ascii="Times New Roman"/>
          <w:b/>
          <w:i/>
          <w:color w:val="000080"/>
          <w:sz w:val="28"/>
        </w:rPr>
        <w:t>С 01.01.2021 введен в действие п</w:t>
      </w:r>
      <w:r>
        <w:rPr>
          <w:rFonts w:ascii="Times New Roman"/>
          <w:b/>
          <w:i/>
          <w:color w:val="000080"/>
          <w:sz w:val="28"/>
        </w:rPr>
        <w:t>одпункт 17)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color w:val="000000"/>
          <w:sz w:val="28"/>
        </w:rPr>
        <w:t xml:space="preserve">9 с введением в действие </w:t>
      </w:r>
      <w:r>
        <w:rPr>
          <w:rFonts w:ascii="Times New Roman"/>
          <w:b/>
          <w:i w:val="false"/>
          <w:color w:val="000000"/>
          <w:sz w:val="28"/>
        </w:rPr>
        <w:t xml:space="preserve"> </w:t>
      </w:r>
      <w:r>
        <w:rPr>
          <w:rFonts w:ascii="Times New Roman"/>
          <w:b w:val="false"/>
          <w:i/>
          <w:color w:val="000000"/>
          <w:sz w:val="28"/>
        </w:rPr>
        <w:t>с 01.01.2019</w:t>
      </w:r>
      <w:r>
        <w:rPr>
          <w:rFonts w:ascii="Times New Roman"/>
          <w:b/>
          <w:i w:val="false"/>
          <w:color w:val="000000"/>
          <w:sz w:val="28"/>
        </w:rPr>
        <w:t xml:space="preserve"> </w:t>
      </w:r>
      <w:r>
        <w:rPr>
          <w:rFonts w:ascii="Times New Roman"/>
          <w:b w:val="false"/>
          <w:i/>
          <w:color w:val="000000"/>
          <w:sz w:val="28"/>
        </w:rPr>
        <w:t>част</w:t>
      </w:r>
      <w:r>
        <w:rPr>
          <w:rFonts w:ascii="Times New Roman"/>
          <w:b w:val="false"/>
          <w:i/>
          <w:color w:val="000000"/>
          <w:sz w:val="28"/>
        </w:rPr>
        <w:t>и</w:t>
      </w:r>
      <w:r>
        <w:rPr>
          <w:rFonts w:ascii="Times New Roman"/>
          <w:b w:val="false"/>
          <w:i/>
          <w:color w:val="000000"/>
          <w:sz w:val="28"/>
        </w:rPr>
        <w:t xml:space="preserve"> втор</w:t>
      </w:r>
      <w:r>
        <w:rPr>
          <w:rFonts w:ascii="Times New Roman"/>
          <w:b w:val="false"/>
          <w:i/>
          <w:color w:val="000000"/>
          <w:sz w:val="28"/>
        </w:rPr>
        <w:t>ой</w:t>
      </w:r>
      <w:r>
        <w:rPr>
          <w:rFonts w:ascii="Times New Roman"/>
          <w:b w:val="false"/>
          <w:i/>
          <w:color w:val="000000"/>
          <w:sz w:val="28"/>
        </w:rPr>
        <w:t xml:space="preserve"> подпункта 4) пункта 2</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обязательных платежах в </w:t>
      </w:r>
      <w:r>
        <w:rPr>
          <w:rFonts w:ascii="Times New Roman"/>
          <w:b w:val="false"/>
          <w:i/>
          <w:color w:val="000000"/>
          <w:sz w:val="28"/>
        </w:rPr>
        <w:t>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w:t>
      </w:r>
      <w:r>
        <w:rPr>
          <w:rFonts w:ascii="Times New Roman"/>
          <w:b w:val="false"/>
          <w:i/>
          <w:color w:val="000000"/>
          <w:sz w:val="28"/>
        </w:rPr>
        <w:t>9 с введением в действие</w:t>
      </w:r>
      <w:r>
        <w:rPr>
          <w:rFonts w:ascii="Times New Roman"/>
          <w:b/>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 xml:space="preserve">подпункта 8) пункта 1 и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15) пункта 2 </w:t>
      </w:r>
      <w:r>
        <w:rPr>
          <w:rFonts w:ascii="Times New Roman"/>
          <w:b w:val="false"/>
          <w:i/>
          <w:color w:val="000000"/>
          <w:sz w:val="28"/>
        </w:rPr>
        <w:t xml:space="preserve">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w:t>
      </w:r>
      <w:r>
        <w:rPr>
          <w:rFonts w:ascii="Times New Roman"/>
          <w:b w:val="false"/>
          <w:i/>
          <w:color w:val="000000"/>
          <w:sz w:val="28"/>
        </w:rPr>
        <w:t>ЗРК.</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введены в действие подпункт 8) пункта 1 и подпункт</w:t>
      </w:r>
      <w:r>
        <w:rPr>
          <w:rFonts w:ascii="Times New Roman"/>
          <w:b w:val="false"/>
          <w:i/>
          <w:color w:val="000000"/>
          <w:sz w:val="28"/>
        </w:rPr>
        <w:t xml:space="preserve"> 15)</w:t>
      </w:r>
      <w:r>
        <w:rPr>
          <w:rFonts w:ascii="Times New Roman"/>
          <w:b w:val="false"/>
          <w:i/>
          <w:color w:val="000000"/>
          <w:sz w:val="28"/>
        </w:rPr>
        <w:t xml:space="preserve">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19 с приостановлением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части второй подпункта 3) пункта 1 до 01.01.2019</w:t>
      </w:r>
      <w:r>
        <w:rPr>
          <w:rFonts w:ascii="Times New Roman"/>
          <w:b w:val="false"/>
          <w:i/>
          <w:color w:val="000000"/>
          <w:sz w:val="28"/>
        </w:rPr>
        <w:t xml:space="preserve"> </w:t>
      </w:r>
      <w:r>
        <w:rPr>
          <w:rFonts w:ascii="Times New Roman"/>
          <w:b w:val="false"/>
          <w:i/>
          <w:color w:val="000000"/>
          <w:sz w:val="28"/>
        </w:rPr>
        <w:t xml:space="preserve">согласно </w:t>
      </w:r>
      <w:r>
        <w:rPr>
          <w:rFonts w:ascii="Times New Roman"/>
          <w:b/>
          <w:i/>
          <w:color w:val="000000"/>
          <w:sz w:val="28"/>
        </w:rPr>
        <w:t>статьи 5</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восстановлено</w:t>
      </w:r>
      <w:r>
        <w:rPr>
          <w:rFonts w:ascii="Times New Roman"/>
          <w:b w:val="false"/>
          <w:i/>
          <w:color w:val="000000"/>
          <w:sz w:val="28"/>
        </w:rPr>
        <w:t xml:space="preserve"> </w:t>
      </w:r>
      <w:r>
        <w:rPr>
          <w:rFonts w:ascii="Times New Roman"/>
          <w:b w:val="false"/>
          <w:i/>
          <w:color w:val="000000"/>
          <w:sz w:val="28"/>
        </w:rPr>
        <w:t>действие первоначальной редакции</w:t>
      </w:r>
      <w:r>
        <w:rPr>
          <w:rFonts w:ascii="Times New Roman"/>
          <w:b w:val="false"/>
          <w:i/>
          <w:color w:val="000000"/>
          <w:sz w:val="28"/>
        </w:rPr>
        <w:t xml:space="preserve"> части второй подпункта 3)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 с заменой слов "единого регистратора" на слова "центрального депозитария" в подпункте 5) пункта 1, внесенной Законом Республики Казахстан от 2 июля 2018 года № 166-VІ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 с исключением слова ", ложного" в пункте 4, 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 с дополнением </w:t>
      </w:r>
      <w:r>
        <w:rPr>
          <w:rFonts w:ascii="Times New Roman"/>
          <w:b w:val="false"/>
          <w:i/>
          <w:color w:val="000000"/>
          <w:sz w:val="28"/>
        </w:rPr>
        <w:t>подпунктами</w:t>
      </w:r>
      <w:r>
        <w:rPr>
          <w:rFonts w:ascii="Times New Roman"/>
          <w:b w:val="false"/>
          <w:i/>
          <w:color w:val="000000"/>
          <w:sz w:val="28"/>
        </w:rPr>
        <w:t xml:space="preserve"> 16) и 17) в пункт 2,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 с дополнением абзацем четвертым в подпункт 7) пункта 2; изложением в новой редакции пункта 4,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 (вводятся в действие с 01.01.2023).</w:t>
      </w:r>
    </w:p>
    <w:p>
      <w:pPr>
        <w:spacing w:after="0"/>
        <w:ind w:left="0"/>
        <w:jc w:val="both"/>
      </w:pPr>
      <w:r>
        <w:rPr>
          <w:rFonts w:ascii="Times New Roman"/>
          <w:b/>
          <w:i w:val="false"/>
          <w:color w:val="000080"/>
          <w:sz w:val="28"/>
        </w:rPr>
        <w:t>Статья 20. Обязанности налоговых органов</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58</w:t>
      </w:r>
      <w:r>
        <w:rPr>
          <w:rFonts w:ascii="Times New Roman"/>
          <w:b w:val="false"/>
          <w:i/>
          <w:color w:val="000000"/>
          <w:sz w:val="28"/>
        </w:rPr>
        <w:t xml:space="preserve"> </w:t>
      </w:r>
      <w:r>
        <w:rPr>
          <w:rFonts w:ascii="Times New Roman"/>
          <w:b w:val="false"/>
          <w:i/>
          <w:color w:val="000000"/>
          <w:sz w:val="28"/>
        </w:rPr>
        <w:t xml:space="preserve">подпункт 1) Закона Республики Казахстан "О введении в действие Кодекса Республики Казахстан "О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w:t>
      </w:r>
      <w:r>
        <w:rPr>
          <w:rFonts w:ascii="Times New Roman"/>
          <w:b w:val="false"/>
          <w:i/>
          <w:color w:val="000000"/>
          <w:sz w:val="28"/>
        </w:rPr>
        <w:t>абзац четвертый подпункта 22) пункта 1 с</w:t>
      </w:r>
      <w:r>
        <w:rPr>
          <w:rFonts w:ascii="Times New Roman"/>
          <w:b w:val="false"/>
          <w:i/>
          <w:color w:val="000000"/>
          <w:sz w:val="28"/>
        </w:rPr>
        <w:t>татьи</w:t>
      </w:r>
      <w:r>
        <w:rPr>
          <w:rFonts w:ascii="Times New Roman"/>
          <w:b w:val="false"/>
          <w:i/>
          <w:color w:val="000000"/>
          <w:sz w:val="28"/>
        </w:rPr>
        <w:t xml:space="preserve"> </w:t>
      </w:r>
      <w:r>
        <w:rPr>
          <w:rFonts w:ascii="Times New Roman"/>
          <w:b w:val="false"/>
          <w:i/>
          <w:color w:val="000000"/>
          <w:sz w:val="28"/>
        </w:rPr>
        <w:t>20</w:t>
      </w:r>
      <w:r>
        <w:rPr>
          <w:rFonts w:ascii="Times New Roman"/>
          <w:b w:val="false"/>
          <w:i/>
          <w:color w:val="000000"/>
          <w:sz w:val="28"/>
        </w:rPr>
        <w:t xml:space="preserve"> Кодекса Республики Казахстан от 10 декабря 2008 года </w:t>
      </w:r>
      <w:r>
        <w:rPr>
          <w:rFonts w:ascii="Times New Roman"/>
          <w:b w:val="false"/>
          <w:i/>
          <w:color w:val="000000"/>
          <w:sz w:val="28"/>
        </w:rPr>
        <w:t>"</w:t>
      </w:r>
      <w:r>
        <w:rPr>
          <w:rFonts w:ascii="Times New Roman"/>
          <w:b w:val="false"/>
          <w:i/>
          <w:color w:val="000000"/>
          <w:sz w:val="28"/>
        </w:rPr>
        <w:t>О налогах и других обязательных платежах в бюджет</w:t>
      </w:r>
      <w:r>
        <w:rPr>
          <w:rFonts w:ascii="Times New Roman"/>
          <w:b w:val="false"/>
          <w:i/>
          <w:color w:val="000000"/>
          <w:sz w:val="28"/>
        </w:rPr>
        <w:t>"</w:t>
      </w:r>
      <w:r>
        <w:rPr>
          <w:rFonts w:ascii="Times New Roman"/>
          <w:b w:val="false"/>
          <w:i/>
          <w:color w:val="000000"/>
          <w:sz w:val="28"/>
        </w:rPr>
        <w:t xml:space="preserve"> (Налоговый кодекс)</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от 10 декабря 2008 года № 99-</w:t>
      </w:r>
      <w:r>
        <w:rPr>
          <w:rFonts w:ascii="Times New Roman"/>
          <w:b w:val="false"/>
          <w:i/>
          <w:color w:val="000000"/>
          <w:sz w:val="28"/>
        </w:rPr>
        <w:t>IV</w:t>
      </w:r>
      <w:r>
        <w:rPr>
          <w:rFonts w:ascii="Times New Roman"/>
          <w:b w:val="false"/>
          <w:i/>
          <w:color w:val="000000"/>
          <w:sz w:val="28"/>
        </w:rPr>
        <w:t xml:space="preserve"> действуе</w:t>
      </w:r>
      <w:r>
        <w:rPr>
          <w:rFonts w:ascii="Times New Roman"/>
          <w:b w:val="false"/>
          <w:i/>
          <w:color w:val="000000"/>
          <w:sz w:val="28"/>
        </w:rPr>
        <w:t>т до 31.12.2022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31.12.2022 прекращено действие абзаца четвертого подпункта 22) пункта 1 с</w:t>
      </w:r>
      <w:r>
        <w:rPr>
          <w:rFonts w:ascii="Times New Roman"/>
          <w:b w:val="false"/>
          <w:i/>
          <w:color w:val="000000"/>
          <w:sz w:val="28"/>
        </w:rPr>
        <w:t>татьи</w:t>
      </w:r>
      <w:r>
        <w:rPr>
          <w:rFonts w:ascii="Times New Roman"/>
          <w:b w:val="false"/>
          <w:i/>
          <w:color w:val="000000"/>
          <w:sz w:val="28"/>
        </w:rPr>
        <w:t xml:space="preserve"> </w:t>
      </w:r>
      <w:r>
        <w:rPr>
          <w:rFonts w:ascii="Times New Roman"/>
          <w:b w:val="false"/>
          <w:i/>
          <w:color w:val="000000"/>
          <w:sz w:val="28"/>
        </w:rPr>
        <w:t>20.</w:t>
      </w:r>
    </w:p>
    <w:p>
      <w:pPr>
        <w:spacing w:after="0"/>
        <w:ind w:left="0"/>
        <w:jc w:val="both"/>
      </w:pPr>
      <w:r>
        <w:rPr>
          <w:rFonts w:ascii="Times New Roman"/>
          <w:b/>
          <w:i w:val="false"/>
          <w:color w:val="000080"/>
          <w:sz w:val="28"/>
        </w:rPr>
        <w:t>Статья 20. Материальное обеспечение, правовая и социальная защита должностных лиц налоговых органов</w:t>
      </w:r>
    </w:p>
    <w:p>
      <w:pPr>
        <w:spacing w:after="0"/>
        <w:ind w:left="0"/>
        <w:jc w:val="both"/>
      </w:pPr>
      <w:r>
        <w:rPr>
          <w:rFonts w:ascii="Times New Roman"/>
          <w:b w:val="false"/>
          <w:i w:val="false"/>
          <w:color w:val="000000"/>
          <w:sz w:val="28"/>
        </w:rPr>
        <w:t>
      1. Должностное лицо налоговых органов при исполнении служебных обязанностей охраняется законом.</w:t>
      </w:r>
    </w:p>
    <w:p>
      <w:pPr>
        <w:spacing w:after="0"/>
        <w:ind w:left="0"/>
        <w:jc w:val="both"/>
      </w:pPr>
      <w:r>
        <w:rPr>
          <w:rFonts w:ascii="Times New Roman"/>
          <w:b w:val="false"/>
          <w:i w:val="false"/>
          <w:color w:val="000000"/>
          <w:sz w:val="28"/>
        </w:rPr>
        <w:t>
      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w:t>
      </w:r>
    </w:p>
    <w:p>
      <w:pPr>
        <w:spacing w:after="0"/>
        <w:ind w:left="0"/>
        <w:jc w:val="both"/>
      </w:pPr>
      <w:r>
        <w:rPr>
          <w:rFonts w:ascii="Times New Roman"/>
          <w:b w:val="false"/>
          <w:i w:val="false"/>
          <w:color w:val="000000"/>
          <w:sz w:val="28"/>
        </w:rPr>
        <w:t>
      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p>
      <w:pPr>
        <w:spacing w:after="0"/>
        <w:ind w:left="0"/>
        <w:jc w:val="both"/>
      </w:pPr>
      <w:r>
        <w:rPr>
          <w:rFonts w:ascii="Times New Roman"/>
          <w:b w:val="false"/>
          <w:i w:val="false"/>
          <w:color w:val="000000"/>
          <w:sz w:val="28"/>
        </w:rPr>
        <w:t>
      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w:t>
      </w:r>
    </w:p>
    <w:p>
      <w:pPr>
        <w:spacing w:after="0"/>
        <w:ind w:left="0"/>
        <w:jc w:val="both"/>
      </w:pPr>
      <w:r>
        <w:rPr>
          <w:rFonts w:ascii="Times New Roman"/>
          <w:b w:val="false"/>
          <w:i w:val="false"/>
          <w:color w:val="000000"/>
          <w:sz w:val="28"/>
        </w:rPr>
        <w:t>
      5. В случае гибели должностного лица налоговых органов при исполнении им служебных обязанностей семье погибшего или его иждивенцам (наследникам):</w:t>
      </w:r>
    </w:p>
    <w:p>
      <w:pPr>
        <w:spacing w:after="0"/>
        <w:ind w:left="0"/>
        <w:jc w:val="both"/>
      </w:pPr>
      <w:r>
        <w:rPr>
          <w:rFonts w:ascii="Times New Roman"/>
          <w:b w:val="false"/>
          <w:i w:val="false"/>
          <w:color w:val="000000"/>
          <w:sz w:val="28"/>
        </w:rPr>
        <w:t>
      1) выплачивается единовременное пособие в размере десятилетнего денежного содержания по последней занимаемой должности погибшего из средств бюджета;</w:t>
      </w:r>
    </w:p>
    <w:p>
      <w:pPr>
        <w:spacing w:after="0"/>
        <w:ind w:left="0"/>
        <w:jc w:val="both"/>
      </w:pPr>
      <w:r>
        <w:rPr>
          <w:rFonts w:ascii="Times New Roman"/>
          <w:b w:val="false"/>
          <w:i w:val="false"/>
          <w:color w:val="000000"/>
          <w:sz w:val="28"/>
        </w:rPr>
        <w:t xml:space="preserve">
      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государственных социальных пособиях по инвалидности, по случаю потери кормильца и по возрасту в Республике Казахстан. </w:t>
      </w:r>
    </w:p>
    <w:p>
      <w:pPr>
        <w:spacing w:after="0"/>
        <w:ind w:left="0"/>
        <w:jc w:val="both"/>
      </w:pPr>
      <w:r>
        <w:rPr>
          <w:rFonts w:ascii="Times New Roman"/>
          <w:b w:val="false"/>
          <w:i w:val="false"/>
          <w:color w:val="000000"/>
          <w:sz w:val="28"/>
        </w:rPr>
        <w:t>
      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p>
      <w:pPr>
        <w:spacing w:after="0"/>
        <w:ind w:left="0"/>
        <w:jc w:val="both"/>
      </w:pPr>
      <w:r>
        <w:rPr>
          <w:rFonts w:ascii="Times New Roman"/>
          <w:b/>
          <w:i w:val="false"/>
          <w:color w:val="000080"/>
          <w:sz w:val="28"/>
        </w:rPr>
        <w:t xml:space="preserve">Статья 21. Полномочия местных исполнительных органов </w:t>
      </w:r>
    </w:p>
    <w:p>
      <w:pPr>
        <w:spacing w:after="0"/>
        <w:ind w:left="0"/>
        <w:jc w:val="both"/>
      </w:pPr>
      <w:r>
        <w:rPr>
          <w:rFonts w:ascii="Times New Roman"/>
          <w:b w:val="false"/>
          <w:i w:val="false"/>
          <w:color w:val="000000"/>
          <w:sz w:val="28"/>
        </w:rPr>
        <w:t>
      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pPr>
        <w:spacing w:after="0"/>
        <w:ind w:left="0"/>
        <w:jc w:val="both"/>
      </w:pPr>
      <w:r>
        <w:rPr>
          <w:rFonts w:ascii="Times New Roman"/>
          <w:b w:val="false"/>
          <w:i w:val="false"/>
          <w:color w:val="000000"/>
          <w:sz w:val="28"/>
        </w:rPr>
        <w:t>
      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p>
      <w:pPr>
        <w:spacing w:after="0"/>
        <w:ind w:left="0"/>
        <w:jc w:val="both"/>
      </w:pPr>
      <w:r>
        <w:rPr>
          <w:rFonts w:ascii="Times New Roman"/>
          <w:b w:val="false"/>
          <w:i w:val="false"/>
          <w:color w:val="000000"/>
          <w:sz w:val="28"/>
        </w:rPr>
        <w:t>
      3. При организации сбора налогов, указанных в пункте 1 настоящей статьи, акимы обеспечивают:</w:t>
      </w:r>
    </w:p>
    <w:p>
      <w:pPr>
        <w:spacing w:after="0"/>
        <w:ind w:left="0"/>
        <w:jc w:val="both"/>
      </w:pPr>
      <w:r>
        <w:rPr>
          <w:rFonts w:ascii="Times New Roman"/>
          <w:b w:val="false"/>
          <w:i w:val="false"/>
          <w:color w:val="000000"/>
          <w:sz w:val="28"/>
        </w:rPr>
        <w:t>
      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p>
      <w:pPr>
        <w:spacing w:after="0"/>
        <w:ind w:left="0"/>
        <w:jc w:val="both"/>
      </w:pPr>
      <w:r>
        <w:rPr>
          <w:rFonts w:ascii="Times New Roman"/>
          <w:b w:val="false"/>
          <w:i w:val="false"/>
          <w:color w:val="000000"/>
          <w:sz w:val="28"/>
        </w:rPr>
        <w:t>
      2) при уплате суммы налогов наличными деньгами выдачу налогоплательщику - физическому лицу квитанции, подтверждающей факт такой уплаты;</w:t>
      </w:r>
    </w:p>
    <w:p>
      <w:pPr>
        <w:spacing w:after="0"/>
        <w:ind w:left="0"/>
        <w:jc w:val="both"/>
      </w:pPr>
      <w:r>
        <w:rPr>
          <w:rFonts w:ascii="Times New Roman"/>
          <w:b w:val="false"/>
          <w:i w:val="false"/>
          <w:color w:val="000000"/>
          <w:sz w:val="28"/>
        </w:rPr>
        <w:t>
      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pPr>
        <w:spacing w:after="0"/>
        <w:ind w:left="0"/>
        <w:jc w:val="both"/>
      </w:pPr>
      <w:r>
        <w:rPr>
          <w:rFonts w:ascii="Times New Roman"/>
          <w:b w:val="false"/>
          <w:i w:val="false"/>
          <w:color w:val="000000"/>
          <w:sz w:val="28"/>
        </w:rPr>
        <w:t>
      4) правильность заполнения и сохранность квитанций;</w:t>
      </w:r>
    </w:p>
    <w:p>
      <w:pPr>
        <w:spacing w:after="0"/>
        <w:ind w:left="0"/>
        <w:jc w:val="both"/>
      </w:pPr>
      <w:r>
        <w:rPr>
          <w:rFonts w:ascii="Times New Roman"/>
          <w:b w:val="false"/>
          <w:i w:val="false"/>
          <w:color w:val="000000"/>
          <w:sz w:val="28"/>
        </w:rPr>
        <w:t>
      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органом.</w:t>
      </w:r>
    </w:p>
    <w:p>
      <w:pPr>
        <w:spacing w:after="0"/>
        <w:ind w:left="0"/>
        <w:jc w:val="both"/>
      </w:pPr>
      <w:r>
        <w:rPr>
          <w:rFonts w:ascii="Times New Roman"/>
          <w:b/>
          <w:i w:val="false"/>
          <w:color w:val="000080"/>
          <w:sz w:val="28"/>
        </w:rPr>
        <w:t>Статья 22. Взаимодействие налоговых органов с уполномоченными государственными органами, местными исполнительными органами и иными лицами</w:t>
      </w:r>
    </w:p>
    <w:p>
      <w:pPr>
        <w:spacing w:after="0"/>
        <w:ind w:left="0"/>
        <w:jc w:val="both"/>
      </w:pPr>
      <w:r>
        <w:rPr>
          <w:rFonts w:ascii="Times New Roman"/>
          <w:b w:val="false"/>
          <w:i w:val="false"/>
          <w:color w:val="000000"/>
          <w:sz w:val="28"/>
        </w:rPr>
        <w:t>
      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p>
      <w:pPr>
        <w:spacing w:after="0"/>
        <w:ind w:left="0"/>
        <w:jc w:val="both"/>
      </w:pPr>
      <w:r>
        <w:rPr>
          <w:rFonts w:ascii="Times New Roman"/>
          <w:b w:val="false"/>
          <w:i w:val="false"/>
          <w:color w:val="000000"/>
          <w:sz w:val="28"/>
        </w:rPr>
        <w:t>
      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w:t>
      </w:r>
    </w:p>
    <w:p>
      <w:pPr>
        <w:spacing w:after="0"/>
        <w:ind w:left="0"/>
        <w:jc w:val="both"/>
      </w:pPr>
      <w:r>
        <w:rPr>
          <w:rFonts w:ascii="Times New Roman"/>
          <w:b w:val="false"/>
          <w:i w:val="false"/>
          <w:color w:val="000000"/>
          <w:sz w:val="28"/>
        </w:rPr>
        <w:t>
      3. Уполномоченный государственный орган в области охраны окружающей среды и его территориальные органы обязаны представлять в порядке, определенном пунктом 3 статьи 573 настоящего Кодекса, сведения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w:t>
      </w:r>
    </w:p>
    <w:p>
      <w:pPr>
        <w:spacing w:after="0"/>
        <w:ind w:left="0"/>
        <w:jc w:val="both"/>
      </w:pPr>
      <w:r>
        <w:rPr>
          <w:rFonts w:ascii="Times New Roman"/>
          <w:b w:val="false"/>
          <w:i w:val="false"/>
          <w:color w:val="000000"/>
          <w:sz w:val="28"/>
        </w:rPr>
        <w:t>
      4. Уполномоченные государственные органы обязаны представлять в уполномоченный орган сведения по физическим лицам по перечню в порядке и сроки, которые установлены статьей 26 настоящего Кодекса.</w:t>
      </w:r>
    </w:p>
    <w:p>
      <w:pPr>
        <w:spacing w:after="0"/>
        <w:ind w:left="0"/>
        <w:jc w:val="both"/>
      </w:pPr>
      <w:r>
        <w:rPr>
          <w:rFonts w:ascii="Times New Roman"/>
          <w:b w:val="false"/>
          <w:i w:val="false"/>
          <w:color w:val="000000"/>
          <w:sz w:val="28"/>
        </w:rPr>
        <w:t>
      5. Налоговые органы и местные исполнительные органы взаимодействуют между собой по осуществлению сбора налогов в порядке, определенном статьей 21 настоящего Кодекса.</w:t>
      </w:r>
    </w:p>
    <w:p>
      <w:pPr>
        <w:spacing w:after="0"/>
        <w:ind w:left="0"/>
        <w:jc w:val="both"/>
      </w:pPr>
      <w:r>
        <w:rPr>
          <w:rFonts w:ascii="Times New Roman"/>
          <w:b w:val="false"/>
          <w:i w:val="false"/>
          <w:color w:val="000000"/>
          <w:sz w:val="28"/>
        </w:rPr>
        <w:t>
      6. Полномочия уполномоченных государственных и местных исполнительных органов по взиманию платежей в бюджет и представлению сведений по ним определяются Особенной частью настоящего Кодекса.</w:t>
      </w:r>
    </w:p>
    <w:p>
      <w:pPr>
        <w:spacing w:after="0"/>
        <w:ind w:left="0"/>
        <w:jc w:val="both"/>
      </w:pPr>
      <w:r>
        <w:rPr>
          <w:rFonts w:ascii="Times New Roman"/>
          <w:b w:val="false"/>
          <w:i w:val="false"/>
          <w:color w:val="000000"/>
          <w:sz w:val="28"/>
        </w:rPr>
        <w:t>
      7. Налоговые органы вправе осуществлять взаимодействие с уполномоченными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p>
      <w:pPr>
        <w:spacing w:after="0"/>
        <w:ind w:left="0"/>
        <w:jc w:val="both"/>
      </w:pPr>
      <w:r>
        <w:rPr>
          <w:rFonts w:ascii="Times New Roman"/>
          <w:b w:val="false"/>
          <w:i w:val="false"/>
          <w:color w:val="000000"/>
          <w:sz w:val="28"/>
        </w:rPr>
        <w:t xml:space="preserve">
      8. Налоговые органы в ходе налоговой проверки взаимодействуют с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Уполномоченный орган по регулированию, контролю и надзору финансового рынка и финансовых организаций </w:t>
      </w:r>
      <w:r>
        <w:rPr>
          <w:rFonts w:ascii="Times New Roman"/>
          <w:b w:val="false"/>
          <w:i w:val="false"/>
          <w:color w:val="000000"/>
          <w:sz w:val="28"/>
        </w:rPr>
        <w:t>по запросу уполномоченного органа представляет такое заключение в порядке, определенном уполномоченным органом совместно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Уполномоченный орган</w:t>
      </w:r>
      <w:r>
        <w:rPr>
          <w:rFonts w:ascii="Times New Roman"/>
          <w:b w:val="false"/>
          <w:i/>
          <w:color w:val="000000"/>
          <w:sz w:val="28"/>
        </w:rPr>
        <w:t>, Национальный Банк Республики Казахстан и уполномоченный орган по регулированию, контролю и надзору финансового рынка и финансовых организаций</w:t>
      </w:r>
      <w:r>
        <w:rPr>
          <w:rFonts w:ascii="Times New Roman"/>
          <w:b w:val="false"/>
          <w:i/>
          <w:color w:val="000000"/>
          <w:sz w:val="28"/>
        </w:rPr>
        <w:t xml:space="preserve"> </w:t>
      </w:r>
      <w:r>
        <w:rPr>
          <w:rFonts w:ascii="Times New Roman"/>
          <w:b w:val="false"/>
          <w:i w:val="false"/>
          <w:color w:val="000000"/>
          <w:sz w:val="28"/>
        </w:rPr>
        <w:t>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орган оказывает содействие Национальному Банку Республики Казахстан в выполнении задач по осуществлению валютного контроля.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Уполномоченный орган вправе осуществлять информационное взаимодействие с Национальным Банком Республики Казахстан и уполномоченным органом по регулированию, контролю и надзору финансового рынка и финансовых организаций электронным способом. Порядок взаимодействия уполномоченного органа с Национальным Банком Республики Казахстан и уполномоченным органом по регулированию, контролю и надзору финансового рынка и финансовых организаций определяется совместными актами.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Национальный Банк Республики Казахстан предоставляет уполномоченному органу полученную от уполномоченных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долларов США в эквиваленте,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безтоварным операциям.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p>
    <w:p>
      <w:pPr>
        <w:spacing w:after="0"/>
        <w:ind w:left="0"/>
        <w:jc w:val="both"/>
      </w:pPr>
      <w:r>
        <w:rPr>
          <w:rFonts w:ascii="Times New Roman"/>
          <w:b w:val="false"/>
          <w:i w:val="false"/>
          <w:color w:val="000000"/>
          <w:sz w:val="28"/>
        </w:rPr>
        <w:t>
      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pPr>
        <w:spacing w:after="0"/>
        <w:ind w:left="0"/>
        <w:jc w:val="both"/>
      </w:pPr>
      <w:r>
        <w:rPr>
          <w:rFonts w:ascii="Times New Roman"/>
          <w:b w:val="false"/>
          <w:i w:val="false"/>
          <w:color w:val="000000"/>
          <w:sz w:val="28"/>
        </w:rPr>
        <w:t>
      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p>
    <w:p>
      <w:pPr>
        <w:spacing w:after="0"/>
        <w:ind w:left="0"/>
        <w:jc w:val="both"/>
      </w:pPr>
      <w:r>
        <w:rPr>
          <w:rFonts w:ascii="Times New Roman"/>
          <w:b w:val="false"/>
          <w:i w:val="false"/>
          <w:color w:val="000000"/>
          <w:sz w:val="28"/>
        </w:rPr>
        <w:t>
      13. 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Лица, располагающие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им фактах нарушений, подтвержденных видеофиксацией.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Лицо, сообщившее о фактах нарушения применения контрольно-кассовой машины и оборудования (устройства), предназначенного для приема платежей с использованием платежных карточек, в случае подтверждения такого факта подлежит вознаграждению в порядке, определяемом Правительством Республики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второй настоящего пункта не распространяются на лиц, сообщивших заведомо ложную информацию о фактах совершенных правонарушений. При этом лица, сообщившие заведомо ложную информацию, несут ответственность, установленную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Уполномоченный орган взаимодействует с уполномоченными государственными органами и Национальной палатой предпринимателей Республики Казахстан в целях ведения информационной системы для самостоятельной проверки налогоплательщиком контрагентов на основе индексов, рассчитанных по методике, утверждаемой уполномоченным органом по согласованию с Национальной палатой предпринимателей Республики Казахстан. Порядок взаимодействия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22 с введением в действие пунктов 9 и 10 с 01.01.2019 согласно</w:t>
      </w:r>
      <w:r>
        <w:rPr>
          <w:rFonts w:ascii="Times New Roman"/>
          <w:b/>
          <w:i w:val="false"/>
          <w:color w:val="000000"/>
          <w:sz w:val="28"/>
        </w:rPr>
        <w:t xml:space="preserve">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w:t>
      </w:r>
      <w:r>
        <w:rPr>
          <w:rFonts w:ascii="Times New Roman"/>
          <w:b/>
          <w:i/>
          <w:color w:val="000000"/>
          <w:sz w:val="28"/>
        </w:rPr>
        <w:t>татьи 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w:t>
      </w:r>
      <w:r>
        <w:rPr>
          <w:rFonts w:ascii="Times New Roman"/>
          <w:b w:val="false"/>
          <w:i/>
          <w:color w:val="000000"/>
          <w:sz w:val="28"/>
        </w:rPr>
        <w:t>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 xml:space="preserve">введены в действие </w:t>
      </w:r>
      <w:r>
        <w:rPr>
          <w:rFonts w:ascii="Times New Roman"/>
          <w:b w:val="false"/>
          <w:i/>
          <w:color w:val="000000"/>
          <w:sz w:val="28"/>
        </w:rPr>
        <w:t>пункты 9 и 10</w:t>
      </w:r>
      <w:r>
        <w:rPr>
          <w:rFonts w:ascii="Times New Roman"/>
          <w:b w:val="false"/>
          <w:i/>
          <w:color w:val="000000"/>
          <w:sz w:val="28"/>
        </w:rPr>
        <w:t xml:space="preserve"> статьи 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 с исключением слов ", Национального оператора по управлению автомобильными дорогами" из пункта 6, внесенным Законом Республики Казахстан от 8 января 2019 года № 215-VІ ЗРК (вводится в действие с 11.04.2019).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 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части первой </w:t>
      </w:r>
      <w:r>
        <w:rPr>
          <w:rFonts w:ascii="Times New Roman"/>
          <w:b w:val="false"/>
          <w:i/>
          <w:color w:val="000000"/>
          <w:sz w:val="28"/>
        </w:rPr>
        <w:t xml:space="preserve">пункта 8; </w:t>
      </w:r>
      <w:r>
        <w:rPr>
          <w:rFonts w:ascii="Times New Roman"/>
          <w:b w:val="false"/>
          <w:i/>
          <w:color w:val="000000"/>
          <w:sz w:val="28"/>
        </w:rPr>
        <w:t>с заменой слов "</w:t>
      </w:r>
      <w:r>
        <w:rPr>
          <w:rFonts w:ascii="Times New Roman"/>
          <w:b w:val="false"/>
          <w:i/>
          <w:color w:val="000000"/>
          <w:sz w:val="28"/>
        </w:rPr>
        <w:t>Национальный Банк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Уполномоченный орган по регулированию, контролю и надзору финансового рынка и финансовых организаций"</w:t>
      </w:r>
      <w:r>
        <w:rPr>
          <w:rFonts w:ascii="Times New Roman"/>
          <w:b w:val="false"/>
          <w:i/>
          <w:color w:val="000000"/>
          <w:sz w:val="28"/>
        </w:rPr>
        <w:t xml:space="preserve"> в части второй пункта 8; с заменой слов "</w:t>
      </w:r>
      <w:r>
        <w:rPr>
          <w:rFonts w:ascii="Times New Roman"/>
          <w:b w:val="false"/>
          <w:i/>
          <w:color w:val="000000"/>
          <w:sz w:val="28"/>
        </w:rPr>
        <w:t>и Национальный Банк Республики Казахстан"</w:t>
      </w:r>
      <w:r>
        <w:rPr>
          <w:rFonts w:ascii="Times New Roman"/>
          <w:b w:val="false"/>
          <w:i/>
          <w:color w:val="000000"/>
          <w:sz w:val="28"/>
        </w:rPr>
        <w:t xml:space="preserve"> на слова "</w:t>
      </w:r>
      <w:r>
        <w:rPr>
          <w:rFonts w:ascii="Times New Roman"/>
          <w:b w:val="false"/>
          <w:i/>
          <w:color w:val="000000"/>
          <w:sz w:val="28"/>
        </w:rPr>
        <w:t>, Национальный Банк Республики Казахстан и уполномоченный орган по регулированию, контролю и надзору финансового рынка и финансовых организаций"</w:t>
      </w:r>
      <w:r>
        <w:rPr>
          <w:rFonts w:ascii="Times New Roman"/>
          <w:b w:val="false"/>
          <w:i/>
          <w:color w:val="000000"/>
          <w:sz w:val="28"/>
        </w:rPr>
        <w:t xml:space="preserve"> в части первой пункта 9; с изложением в новой редакции части третьей пункта 9</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 Республики Казахстан от 3 июля 2019 года № 262-VІ</w:t>
      </w:r>
      <w:r>
        <w:rPr>
          <w:rFonts w:ascii="Times New Roman"/>
          <w:b w:val="false"/>
          <w:i/>
          <w:color w:val="000000"/>
          <w:sz w:val="28"/>
        </w:rPr>
        <w:t xml:space="preserve"> ЗРК (вводя</w:t>
      </w:r>
      <w:r>
        <w:rPr>
          <w:rFonts w:ascii="Times New Roman"/>
          <w:b w:val="false"/>
          <w:i/>
          <w:color w:val="000000"/>
          <w:sz w:val="28"/>
        </w:rPr>
        <w:t>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 с дополнением пунктами 14 и 15,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80"/>
          <w:sz w:val="28"/>
        </w:rPr>
        <w:t>Статья 23. Взаимодействие уполномоченного органа с органами военного управления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позднее 31 июля года, в котором физические лица в апреле – июне: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призваны на срочную воинскую службу;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уволены со срочной воинской службы;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позднее 31 января года, следующего за годом, в котором физические лица в октябре – декабре: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призваны на срочную воинскую службу;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уволены со срочной воинской службы.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перечень местных органов военного управления в следующие сроки: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позднее 1 января года, указанного в подпункте 2) пункта 1 настоящей статьи;</w:t>
      </w:r>
    </w:p>
    <w:p>
      <w:pPr>
        <w:spacing w:after="0"/>
        <w:ind w:left="0"/>
        <w:jc w:val="both"/>
      </w:pPr>
      <w:r>
        <w:rPr>
          <w:rFonts w:ascii="Times New Roman"/>
          <w:b/>
          <w:i w:val="false"/>
          <w:color w:val="000080"/>
          <w:sz w:val="28"/>
        </w:rPr>
        <w:t>2) не позднее 1 июля года, указанного в подпункте 1) пункта 1 настоящей статьи.</w:t>
      </w:r>
    </w:p>
    <w:p>
      <w:pPr>
        <w:spacing w:after="0"/>
        <w:ind w:left="0"/>
        <w:jc w:val="both"/>
      </w:pPr>
      <w:r>
        <w:rPr>
          <w:rFonts w:ascii="Times New Roman"/>
          <w:b/>
          <w:i/>
          <w:color w:val="000080"/>
          <w:sz w:val="28"/>
        </w:rPr>
        <w:t>Вво</w:t>
      </w:r>
      <w:r>
        <w:rPr>
          <w:rFonts w:ascii="Times New Roman"/>
          <w:b/>
          <w:i/>
          <w:color w:val="000080"/>
          <w:sz w:val="28"/>
        </w:rPr>
        <w:t>дится в действие с 01.01.2020</w:t>
      </w:r>
      <w:r>
        <w:rPr>
          <w:rFonts w:ascii="Times New Roman"/>
          <w:b/>
          <w:i/>
          <w:color w:val="000080"/>
          <w:sz w:val="28"/>
        </w:rPr>
        <w:t xml:space="preserve"> согласно </w:t>
      </w:r>
      <w:r>
        <w:rPr>
          <w:rFonts w:ascii="Times New Roman"/>
          <w:b/>
          <w:i/>
          <w:color w:val="000080"/>
          <w:sz w:val="28"/>
        </w:rPr>
        <w:t>подпункт</w:t>
      </w:r>
      <w:r>
        <w:rPr>
          <w:rFonts w:ascii="Times New Roman"/>
          <w:b/>
          <w:i/>
          <w:color w:val="000080"/>
          <w:sz w:val="28"/>
        </w:rPr>
        <w:t>а</w:t>
      </w:r>
      <w:r>
        <w:rPr>
          <w:rFonts w:ascii="Times New Roman"/>
          <w:b/>
          <w:i/>
          <w:color w:val="000080"/>
          <w:sz w:val="28"/>
        </w:rPr>
        <w:t xml:space="preserve"> 3) </w:t>
      </w:r>
      <w:r>
        <w:rPr>
          <w:rFonts w:ascii="Times New Roman"/>
          <w:b/>
          <w:i/>
          <w:color w:val="000080"/>
          <w:sz w:val="28"/>
        </w:rPr>
        <w:t>статьи 1</w:t>
      </w:r>
      <w:r>
        <w:rPr>
          <w:rFonts w:ascii="Times New Roman"/>
          <w:b/>
          <w:i/>
          <w:color w:val="000080"/>
          <w:sz w:val="28"/>
        </w:rPr>
        <w:t xml:space="preserve">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w:t>
      </w:r>
      <w:r>
        <w:rPr>
          <w:rFonts w:ascii="Times New Roman"/>
          <w:b/>
          <w:i/>
          <w:color w:val="000080"/>
          <w:sz w:val="28"/>
        </w:rPr>
        <w:t>Республики</w:t>
      </w:r>
      <w:r>
        <w:rPr>
          <w:rFonts w:ascii="Times New Roman"/>
          <w:b/>
          <w:i/>
          <w:color w:val="000080"/>
          <w:sz w:val="28"/>
        </w:rPr>
        <w:t xml:space="preserve">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Введение в действие перенесено на 01.01.2021 подпунктом 1) пункта 67 статьи 1 Закона Республики Казахстан от 3 июля 2019 года № 262-</w:t>
      </w:r>
      <w:r>
        <w:rPr>
          <w:rFonts w:ascii="Times New Roman"/>
          <w:b/>
          <w:i/>
          <w:color w:val="000080"/>
          <w:sz w:val="28"/>
        </w:rPr>
        <w:t>VI</w:t>
      </w:r>
      <w:r>
        <w:rPr>
          <w:rFonts w:ascii="Times New Roman"/>
          <w:b/>
          <w:i/>
          <w:color w:val="000080"/>
          <w:sz w:val="28"/>
        </w:rPr>
        <w:t xml:space="preserve"> </w:t>
      </w:r>
      <w:r>
        <w:rPr>
          <w:rFonts w:ascii="Times New Roman"/>
          <w:b/>
          <w:i/>
          <w:color w:val="000080"/>
          <w:sz w:val="28"/>
        </w:rPr>
        <w:t>ЗРК.</w:t>
      </w:r>
    </w:p>
    <w:p>
      <w:pPr>
        <w:spacing w:after="0"/>
        <w:ind w:left="0"/>
        <w:jc w:val="both"/>
      </w:pPr>
      <w:r>
        <w:rPr>
          <w:rFonts w:ascii="Times New Roman"/>
          <w:b/>
          <w:i/>
          <w:color w:val="000080"/>
          <w:sz w:val="28"/>
        </w:rPr>
        <w:t>С</w:t>
      </w:r>
      <w:r>
        <w:rPr>
          <w:rFonts w:ascii="Times New Roman"/>
          <w:b/>
          <w:i/>
          <w:color w:val="000080"/>
          <w:sz w:val="28"/>
        </w:rPr>
        <w:t xml:space="preserve"> 01.01.2021</w:t>
      </w:r>
      <w:r>
        <w:rPr>
          <w:rFonts w:ascii="Times New Roman"/>
          <w:b/>
          <w:i/>
          <w:color w:val="000080"/>
          <w:sz w:val="28"/>
        </w:rPr>
        <w:t xml:space="preserve"> в</w:t>
      </w:r>
      <w:r>
        <w:rPr>
          <w:rFonts w:ascii="Times New Roman"/>
          <w:b/>
          <w:i/>
          <w:color w:val="000080"/>
          <w:sz w:val="28"/>
        </w:rPr>
        <w:t>ведена в действие</w:t>
      </w:r>
      <w:r>
        <w:rPr>
          <w:rFonts w:ascii="Times New Roman"/>
          <w:b/>
          <w:i/>
          <w:color w:val="000080"/>
          <w:sz w:val="28"/>
        </w:rPr>
        <w:t xml:space="preserve"> </w:t>
      </w:r>
      <w:r>
        <w:rPr>
          <w:rFonts w:ascii="Times New Roman"/>
          <w:b/>
          <w:i/>
          <w:color w:val="000080"/>
          <w:sz w:val="28"/>
        </w:rPr>
        <w:t>Статья 23</w:t>
      </w:r>
      <w:r>
        <w:rPr>
          <w:rFonts w:ascii="Times New Roman"/>
          <w:b/>
          <w:i/>
          <w:color w:val="000080"/>
          <w:sz w:val="28"/>
        </w:rPr>
        <w:t>.</w:t>
      </w:r>
    </w:p>
    <w:p>
      <w:pPr>
        <w:spacing w:after="0"/>
        <w:ind w:left="0"/>
        <w:jc w:val="both"/>
      </w:pPr>
      <w:r>
        <w:rPr>
          <w:rFonts w:ascii="Times New Roman"/>
          <w:b/>
          <w:i w:val="false"/>
          <w:color w:val="000080"/>
          <w:sz w:val="28"/>
        </w:rPr>
        <w:t>Статья 24. Обязанности банков второго уровня и организаций, осуществляющих отдельные виды банковских операций</w:t>
      </w:r>
    </w:p>
    <w:p>
      <w:pPr>
        <w:spacing w:after="0"/>
        <w:ind w:left="0"/>
        <w:jc w:val="both"/>
      </w:pPr>
      <w:r>
        <w:rPr>
          <w:rFonts w:ascii="Times New Roman"/>
          <w:b w:val="false"/>
          <w:i w:val="false"/>
          <w:color w:val="000000"/>
          <w:sz w:val="28"/>
        </w:rPr>
        <w:t>
      Банки второго уровня и организации, осуществляющие отдельные виды банковских операций, обязаны:</w:t>
      </w:r>
    </w:p>
    <w:p>
      <w:pPr>
        <w:spacing w:after="0"/>
        <w:ind w:left="0"/>
        <w:jc w:val="both"/>
      </w:pPr>
      <w:r>
        <w:rPr>
          <w:rFonts w:ascii="Times New Roman"/>
          <w:b w:val="false"/>
          <w:i w:val="false"/>
          <w:color w:val="000000"/>
          <w:sz w:val="28"/>
        </w:rPr>
        <w:t xml:space="preserve">
      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или лица, занимающегося частной практикой, иностранцу и лицу без гражданства либо изменении у банковского счета индивидуального идентификационного кода </w:t>
      </w:r>
      <w:r>
        <w:rPr>
          <w:rFonts w:ascii="Times New Roman"/>
          <w:b w:val="false"/>
          <w:i w:val="false"/>
          <w:color w:val="000000"/>
          <w:sz w:val="28"/>
        </w:rPr>
        <w:t>в случаях, предусмотренных статьями 60-1, 61-2, 61-11, 61-12 Закона Республики Казахстан "О банках и банковской деятельности в Республике Казахстан",</w:t>
      </w:r>
      <w:r>
        <w:rPr>
          <w:rFonts w:ascii="Times New Roman"/>
          <w:b w:val="false"/>
          <w:i w:val="false"/>
          <w:color w:val="000000"/>
          <w:sz w:val="28"/>
        </w:rPr>
        <w:t xml:space="preserve"> </w:t>
      </w:r>
      <w:r>
        <w:rPr>
          <w:rFonts w:ascii="Times New Roman"/>
          <w:b w:val="false"/>
          <w:i w:val="false"/>
          <w:color w:val="000000"/>
          <w:sz w:val="28"/>
        </w:rPr>
        <w:t xml:space="preserve">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w:t>
      </w:r>
      <w:r>
        <w:rPr>
          <w:rFonts w:ascii="Times New Roman"/>
          <w:b w:val="false"/>
          <w:i w:val="false"/>
          <w:color w:val="000000"/>
          <w:sz w:val="28"/>
        </w:rPr>
        <w:t>двух рабочих дней, следующих</w:t>
      </w:r>
      <w:r>
        <w:rPr>
          <w:rFonts w:ascii="Times New Roman"/>
          <w:b w:val="false"/>
          <w:i w:val="false"/>
          <w:color w:val="000000"/>
          <w:sz w:val="28"/>
        </w:rPr>
        <w:t xml:space="preserve"> за днем их открытия либо изменения, с указанием идентификационного номера.</w:t>
      </w:r>
    </w:p>
    <w:p>
      <w:pPr>
        <w:spacing w:after="0"/>
        <w:ind w:left="0"/>
        <w:jc w:val="both"/>
      </w:pPr>
      <w:r>
        <w:rPr>
          <w:rFonts w:ascii="Times New Roman"/>
          <w:b w:val="false"/>
          <w:i w:val="false"/>
          <w:color w:val="000000"/>
          <w:sz w:val="28"/>
        </w:rPr>
        <w:t xml:space="preserve">
      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w:t>
      </w:r>
      <w:r>
        <w:rPr>
          <w:rFonts w:ascii="Times New Roman"/>
          <w:b w:val="false"/>
          <w:i w:val="false"/>
          <w:color w:val="000000"/>
          <w:sz w:val="28"/>
        </w:rPr>
        <w:t>текущему счету частного судебного исполнителя, предназначенного для хранения взысканных сумм в пользу взыскателей,</w:t>
      </w:r>
      <w:r>
        <w:rPr>
          <w:rFonts w:ascii="Times New Roman"/>
          <w:b w:val="false"/>
          <w:i/>
          <w:color w:val="000000"/>
          <w:sz w:val="28"/>
        </w:rPr>
        <w:t xml:space="preserve"> </w:t>
      </w:r>
      <w:r>
        <w:rPr>
          <w:rFonts w:ascii="Times New Roman"/>
          <w:b w:val="false"/>
          <w:i w:val="false"/>
          <w:color w:val="000000"/>
          <w:sz w:val="28"/>
        </w:rPr>
        <w:t>эскроу-счетам,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w:t>
      </w:r>
    </w:p>
    <w:p>
      <w:pPr>
        <w:spacing w:after="0"/>
        <w:ind w:left="0"/>
        <w:jc w:val="both"/>
      </w:pPr>
      <w:r>
        <w:rPr>
          <w:rFonts w:ascii="Times New Roman"/>
          <w:b w:val="false"/>
          <w:i w:val="false"/>
          <w:color w:val="000000"/>
          <w:sz w:val="28"/>
        </w:rPr>
        <w:t>
      Информация о налогоплательщиках, в том числе физических лицах, состоящих на регистрационном учете в качестве индивидуального предпринимателя или лица, занимающегося частной практикой,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и 15) настоящей статьи, в порядке, определенном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w:t>
      </w:r>
      <w:r>
        <w:rPr>
          <w:rFonts w:ascii="Times New Roman"/>
          <w:b w:val="false"/>
          <w:i w:val="false"/>
          <w:color w:val="000000"/>
          <w:sz w:val="28"/>
        </w:rPr>
        <w:t>двух</w:t>
      </w:r>
      <w:r>
        <w:rPr>
          <w:rFonts w:ascii="Times New Roman"/>
          <w:b w:val="false"/>
          <w:i w:val="false"/>
          <w:color w:val="000000"/>
          <w:sz w:val="28"/>
        </w:rPr>
        <w:t xml:space="preserve"> рабочих дней;</w:t>
      </w:r>
    </w:p>
    <w:p>
      <w:pPr>
        <w:spacing w:after="0"/>
        <w:ind w:left="0"/>
        <w:jc w:val="both"/>
      </w:pPr>
      <w:r>
        <w:rPr>
          <w:rFonts w:ascii="Times New Roman"/>
          <w:b w:val="false"/>
          <w:i w:val="false"/>
          <w:color w:val="000000"/>
          <w:sz w:val="28"/>
        </w:rPr>
        <w:t>
      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представлять по запросу уполномоченного органа сведения о наличии банковских счетов и их номерах, об остатках и движении денег на этих счетах, иную информацию, относящуюся к заключенному между физическим или юридическим лицом и банком второго уровня, организацией, осуществляющей отдельные виды банковских операций, договору, предусматривающему оказание банковских услуг,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w:t>
      </w:r>
    </w:p>
    <w:p>
      <w:pPr>
        <w:spacing w:after="0"/>
        <w:ind w:left="0"/>
        <w:jc w:val="both"/>
      </w:pPr>
      <w:r>
        <w:rPr>
          <w:rFonts w:ascii="Times New Roman"/>
          <w:b w:val="false"/>
          <w:i w:val="false"/>
          <w:color w:val="000000"/>
          <w:sz w:val="28"/>
        </w:rPr>
        <w:t>
      4) при приеме платежных документов в уплату налогов и платежей в бюджет, социальных платежей проверять правильность указания идентификационного номера в соответствии с правилами формирования идентификационного номера.</w:t>
      </w:r>
    </w:p>
    <w:p>
      <w:pPr>
        <w:spacing w:after="0"/>
        <w:ind w:left="0"/>
        <w:jc w:val="both"/>
      </w:pPr>
      <w:r>
        <w:rPr>
          <w:rFonts w:ascii="Times New Roman"/>
          <w:b w:val="false"/>
          <w:i w:val="false"/>
          <w:color w:val="000000"/>
          <w:sz w:val="28"/>
        </w:rPr>
        <w:t>
      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операций, отказывают в исполнении такого платежного документа.</w:t>
      </w:r>
    </w:p>
    <w:p>
      <w:pPr>
        <w:spacing w:after="0"/>
        <w:ind w:left="0"/>
        <w:jc w:val="both"/>
      </w:pPr>
      <w:r>
        <w:rPr>
          <w:rFonts w:ascii="Times New Roman"/>
          <w:b w:val="false"/>
          <w:i w:val="false"/>
          <w:color w:val="000000"/>
          <w:sz w:val="28"/>
        </w:rPr>
        <w:t>
      Положения частей первой и второй настоящего подпункта не применяются при уплате платежей в бюджет, предусмотренных подпунктом 2) пункта 1 статьи 189 настоящего Кодекса, иностранцем и лицом без гражданства;</w:t>
      </w:r>
    </w:p>
    <w:p>
      <w:pPr>
        <w:spacing w:after="0"/>
        <w:ind w:left="0"/>
        <w:jc w:val="both"/>
      </w:pPr>
      <w:r>
        <w:rPr>
          <w:rFonts w:ascii="Times New Roman"/>
          <w:b w:val="false"/>
          <w:i w:val="false"/>
          <w:color w:val="000000"/>
          <w:sz w:val="28"/>
        </w:rPr>
        <w:t>
      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pPr>
        <w:spacing w:after="0"/>
        <w:ind w:left="0"/>
        <w:jc w:val="both"/>
      </w:pPr>
      <w:r>
        <w:rPr>
          <w:rFonts w:ascii="Times New Roman"/>
          <w:b w:val="false"/>
          <w:i w:val="false"/>
          <w:color w:val="000000"/>
          <w:sz w:val="28"/>
        </w:rPr>
        <w:t>
      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pPr>
        <w:spacing w:after="0"/>
        <w:ind w:left="0"/>
        <w:jc w:val="both"/>
      </w:pPr>
      <w:r>
        <w:rPr>
          <w:rFonts w:ascii="Times New Roman"/>
          <w:b w:val="false"/>
          <w:i w:val="false"/>
          <w:color w:val="000000"/>
          <w:sz w:val="28"/>
        </w:rPr>
        <w:t xml:space="preserve">
      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w:t>
      </w:r>
      <w:r>
        <w:rPr>
          <w:rFonts w:ascii="Times New Roman"/>
          <w:b w:val="false"/>
          <w:i w:val="false"/>
          <w:color w:val="000000"/>
          <w:sz w:val="28"/>
        </w:rPr>
        <w:t>двух рабочих дней, следующих</w:t>
      </w:r>
      <w:r>
        <w:rPr>
          <w:rFonts w:ascii="Times New Roman"/>
          <w:b w:val="false"/>
          <w:i w:val="false"/>
          <w:color w:val="000000"/>
          <w:sz w:val="28"/>
        </w:rPr>
        <w:t xml:space="preserve"> за днем их закрытия, с указанием идентификационного номера.</w:t>
      </w:r>
    </w:p>
    <w:p>
      <w:pPr>
        <w:spacing w:after="0"/>
        <w:ind w:left="0"/>
        <w:jc w:val="both"/>
      </w:pPr>
      <w:r>
        <w:rPr>
          <w:rFonts w:ascii="Times New Roman"/>
          <w:b w:val="false"/>
          <w:i w:val="false"/>
          <w:color w:val="000000"/>
          <w:sz w:val="28"/>
        </w:rPr>
        <w:t xml:space="preserve">
      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w:t>
      </w:r>
      <w:r>
        <w:rPr>
          <w:rFonts w:ascii="Times New Roman"/>
          <w:b w:val="false"/>
          <w:i w:val="false"/>
          <w:color w:val="000000"/>
          <w:sz w:val="28"/>
        </w:rPr>
        <w:t>двух</w:t>
      </w:r>
      <w:r>
        <w:rPr>
          <w:rFonts w:ascii="Times New Roman"/>
          <w:b w:val="false"/>
          <w:i w:val="false"/>
          <w:color w:val="000000"/>
          <w:sz w:val="28"/>
        </w:rPr>
        <w:t xml:space="preserve"> рабочих дней;</w:t>
      </w:r>
    </w:p>
    <w:p>
      <w:pPr>
        <w:spacing w:after="0"/>
        <w:ind w:left="0"/>
        <w:jc w:val="both"/>
      </w:pPr>
      <w:r>
        <w:rPr>
          <w:rFonts w:ascii="Times New Roman"/>
          <w:b w:val="false"/>
          <w:i w:val="false"/>
          <w:color w:val="000000"/>
          <w:sz w:val="28"/>
        </w:rPr>
        <w:t>
      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статьей 314 настоящего Кодекса, в котором было прекращено такое признание, по форме, установленной уполномоченным органом;</w:t>
      </w:r>
    </w:p>
    <w:p>
      <w:pPr>
        <w:spacing w:after="0"/>
        <w:ind w:left="0"/>
        <w:jc w:val="both"/>
      </w:pPr>
      <w:r>
        <w:rPr>
          <w:rFonts w:ascii="Times New Roman"/>
          <w:b w:val="false"/>
          <w:i w:val="false"/>
          <w:color w:val="000000"/>
          <w:sz w:val="28"/>
        </w:rPr>
        <w:t>
      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pPr>
        <w:spacing w:after="0"/>
        <w:ind w:left="0"/>
        <w:jc w:val="both"/>
      </w:pPr>
      <w:r>
        <w:rPr>
          <w:rFonts w:ascii="Times New Roman"/>
          <w:b w:val="false"/>
          <w:i w:val="false"/>
          <w:color w:val="000000"/>
          <w:sz w:val="28"/>
        </w:rPr>
        <w:t>
      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 в порядке очередности, определенной Гражданским кодексом Республики Казахстан;</w:t>
      </w:r>
    </w:p>
    <w:p>
      <w:pPr>
        <w:spacing w:after="0"/>
        <w:ind w:left="0"/>
        <w:jc w:val="both"/>
      </w:pPr>
      <w:r>
        <w:rPr>
          <w:rFonts w:ascii="Times New Roman"/>
          <w:b w:val="false"/>
          <w:i w:val="false"/>
          <w:color w:val="000000"/>
          <w:sz w:val="28"/>
        </w:rPr>
        <w:t>
      9) перечислять суммы налогов, платежей в бюджет и социальных платежей:</w:t>
      </w:r>
    </w:p>
    <w:p>
      <w:pPr>
        <w:spacing w:after="0"/>
        <w:ind w:left="0"/>
        <w:jc w:val="both"/>
      </w:pPr>
      <w:r>
        <w:rPr>
          <w:rFonts w:ascii="Times New Roman"/>
          <w:b w:val="false"/>
          <w:i w:val="false"/>
          <w:color w:val="000000"/>
          <w:sz w:val="28"/>
        </w:rPr>
        <w:t>
      в день их инициирования налогоплательщиком, за исключением случаев, когда платеж производится с использованием платежной карточки;</w:t>
      </w:r>
    </w:p>
    <w:p>
      <w:pPr>
        <w:spacing w:after="0"/>
        <w:ind w:left="0"/>
        <w:jc w:val="both"/>
      </w:pPr>
      <w:r>
        <w:rPr>
          <w:rFonts w:ascii="Times New Roman"/>
          <w:b w:val="false"/>
          <w:i w:val="false"/>
          <w:color w:val="000000"/>
          <w:sz w:val="28"/>
        </w:rPr>
        <w:t>
      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pPr>
        <w:spacing w:after="0"/>
        <w:ind w:left="0"/>
        <w:jc w:val="both"/>
      </w:pPr>
      <w:r>
        <w:rPr>
          <w:rFonts w:ascii="Times New Roman"/>
          <w:b w:val="false"/>
          <w:i w:val="false"/>
          <w:color w:val="000000"/>
          <w:sz w:val="28"/>
        </w:rPr>
        <w:t>
      в течение операционного дня, но не позднее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p>
    <w:p>
      <w:pPr>
        <w:spacing w:after="0"/>
        <w:ind w:left="0"/>
        <w:jc w:val="both"/>
      </w:pPr>
      <w:r>
        <w:rPr>
          <w:rFonts w:ascii="Times New Roman"/>
          <w:b w:val="false"/>
          <w:i w:val="false"/>
          <w:color w:val="000000"/>
          <w:sz w:val="28"/>
        </w:rPr>
        <w:t>
      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или юридического лица;</w:t>
      </w:r>
    </w:p>
    <w:p>
      <w:pPr>
        <w:spacing w:after="0"/>
        <w:ind w:left="0"/>
        <w:jc w:val="both"/>
      </w:pPr>
      <w:r>
        <w:rPr>
          <w:rFonts w:ascii="Times New Roman"/>
          <w:b w:val="false"/>
          <w:i w:val="false"/>
          <w:color w:val="000000"/>
          <w:sz w:val="28"/>
        </w:rPr>
        <w:t>
      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лица или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с учетом положений пункта 2 статьи 118 настоящего Кодекса;</w:t>
      </w:r>
    </w:p>
    <w:p>
      <w:pPr>
        <w:spacing w:after="0"/>
        <w:ind w:left="0"/>
        <w:jc w:val="both"/>
      </w:pPr>
      <w:r>
        <w:rPr>
          <w:rFonts w:ascii="Times New Roman"/>
          <w:b w:val="false"/>
          <w:i w:val="false"/>
          <w:color w:val="000000"/>
          <w:sz w:val="28"/>
        </w:rPr>
        <w:t>
      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pPr>
        <w:spacing w:after="0"/>
        <w:ind w:left="0"/>
        <w:jc w:val="both"/>
      </w:pPr>
      <w:r>
        <w:rPr>
          <w:rFonts w:ascii="Times New Roman"/>
          <w:b w:val="false"/>
          <w:i w:val="false"/>
          <w:color w:val="000000"/>
          <w:sz w:val="28"/>
        </w:rPr>
        <w:t>
      Положения части первой настоящего подпункта не применяются при прекращении обязательства путем его исполнения;</w:t>
      </w:r>
    </w:p>
    <w:p>
      <w:pPr>
        <w:spacing w:after="0"/>
        <w:ind w:left="0"/>
        <w:jc w:val="both"/>
      </w:pPr>
      <w:r>
        <w:rPr>
          <w:rFonts w:ascii="Times New Roman"/>
          <w:b w:val="false"/>
          <w:i w:val="false"/>
          <w:color w:val="000000"/>
          <w:sz w:val="28"/>
        </w:rPr>
        <w:t>
      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pPr>
        <w:spacing w:after="0"/>
        <w:ind w:left="0"/>
        <w:jc w:val="both"/>
      </w:pPr>
      <w:r>
        <w:rPr>
          <w:rFonts w:ascii="Times New Roman"/>
          <w:b w:val="false"/>
          <w:i w:val="false"/>
          <w:color w:val="000000"/>
          <w:sz w:val="28"/>
        </w:rPr>
        <w:t>
      проверяемого юридического лица и (или) его структурного подразделения по вопросам, связанным с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физического лица, у которого возникла обязанность по представлению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Абзац третий подпункта 13) </w:t>
      </w:r>
      <w:r>
        <w:rPr>
          <w:rFonts w:ascii="Times New Roman"/>
          <w:b w:val="false"/>
          <w:i/>
          <w:color w:val="000000"/>
          <w:sz w:val="28"/>
        </w:rPr>
        <w:t xml:space="preserve">части первой </w:t>
      </w:r>
      <w:r>
        <w:rPr>
          <w:rFonts w:ascii="Times New Roman"/>
          <w:b w:val="false"/>
          <w:i/>
          <w:color w:val="000000"/>
          <w:sz w:val="28"/>
        </w:rPr>
        <w:t>вводится в действие с 01.01.2</w:t>
      </w:r>
      <w:r>
        <w:rPr>
          <w:rFonts w:ascii="Times New Roman"/>
          <w:b w:val="false"/>
          <w:i/>
          <w:color w:val="000000"/>
          <w:sz w:val="28"/>
        </w:rPr>
        <w:t>020</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Введение в действие перенесе</w:t>
      </w:r>
      <w:r>
        <w:rPr>
          <w:rFonts w:ascii="Times New Roman"/>
          <w:b w:val="false"/>
          <w:i/>
          <w:color w:val="000000"/>
          <w:sz w:val="28"/>
        </w:rPr>
        <w:t>но на 01.01.2021 подпунктом 1</w:t>
      </w:r>
      <w:r>
        <w:rPr>
          <w:rFonts w:ascii="Times New Roman"/>
          <w:b w:val="false"/>
          <w:i/>
          <w:color w:val="000000"/>
          <w:sz w:val="28"/>
        </w:rPr>
        <w:t xml:space="preserve">) пункта 67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w:t>
      </w:r>
      <w:r>
        <w:rPr>
          <w:rFonts w:ascii="Times New Roman"/>
          <w:b w:val="false"/>
          <w:i/>
          <w:color w:val="000000"/>
          <w:sz w:val="28"/>
        </w:rPr>
        <w:t xml:space="preserve">веден </w:t>
      </w:r>
      <w:r>
        <w:rPr>
          <w:rFonts w:ascii="Times New Roman"/>
          <w:b w:val="false"/>
          <w:i/>
          <w:color w:val="000000"/>
          <w:sz w:val="28"/>
        </w:rPr>
        <w:t>в действие</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 xml:space="preserve"> третий подпункта 13)</w:t>
      </w:r>
      <w:r>
        <w:rPr>
          <w:rFonts w:ascii="Times New Roman"/>
          <w:b w:val="false"/>
          <w:i/>
          <w:color w:val="000000"/>
          <w:sz w:val="28"/>
        </w:rPr>
        <w:t>.</w:t>
      </w:r>
    </w:p>
    <w:p>
      <w:pPr>
        <w:spacing w:after="0"/>
        <w:ind w:left="0"/>
        <w:jc w:val="both"/>
      </w:pPr>
      <w:r>
        <w:rPr>
          <w:rFonts w:ascii="Times New Roman"/>
          <w:b w:val="false"/>
          <w:i w:val="false"/>
          <w:color w:val="000000"/>
          <w:sz w:val="28"/>
        </w:rPr>
        <w:t>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по вопросам, связанным с налогообложением;</w:t>
      </w:r>
    </w:p>
    <w:p>
      <w:pPr>
        <w:spacing w:after="0"/>
        <w:ind w:left="0"/>
        <w:jc w:val="both"/>
      </w:pPr>
      <w:r>
        <w:rPr>
          <w:rFonts w:ascii="Times New Roman"/>
          <w:b w:val="false"/>
          <w:i w:val="false"/>
          <w:color w:val="000000"/>
          <w:sz w:val="28"/>
        </w:rPr>
        <w:t>
      индивидуального предпринимателя, лица, занимающегося частной практикой, 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59 и 66 настоящего Кодекса;</w:t>
      </w:r>
    </w:p>
    <w:p>
      <w:pPr>
        <w:spacing w:after="0"/>
        <w:ind w:left="0"/>
        <w:jc w:val="both"/>
      </w:pPr>
      <w:r>
        <w:rPr>
          <w:rFonts w:ascii="Times New Roman"/>
          <w:b w:val="false"/>
          <w:i w:val="false"/>
          <w:color w:val="000000"/>
          <w:sz w:val="28"/>
        </w:rPr>
        <w:t>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определенном статьей 70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pPr>
        <w:spacing w:after="0"/>
        <w:ind w:left="0"/>
        <w:jc w:val="both"/>
      </w:pPr>
      <w:r>
        <w:rPr>
          <w:rFonts w:ascii="Times New Roman"/>
          <w:b w:val="false"/>
          <w:i w:val="false"/>
          <w:color w:val="000000"/>
          <w:sz w:val="28"/>
        </w:rPr>
        <w:t>
      физического лица, снятого с регистрационного учета в качестве индивидуального предпринимателя в соответствии со статьей 67 настоящего Кодекса, за период времени, не превышающий срока исковой давности, установленного пунктом 2 статьи 48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физического лица, состоящего на регистрационном учете в качестве индивидуального предпринимателя, юридического лица, структурного подразделения юридического лица, имеющих налоговую задолженность, не погашенную в течение двух месяцев со дня ее возникновения, в размере более 5 000-кратного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pPr>
        <w:spacing w:after="0"/>
        <w:ind w:left="0"/>
        <w:jc w:val="both"/>
      </w:pPr>
      <w:r>
        <w:rPr>
          <w:rFonts w:ascii="Times New Roman"/>
          <w:b w:val="false"/>
          <w:i w:val="false"/>
          <w:color w:val="000000"/>
          <w:sz w:val="28"/>
        </w:rPr>
        <w:t>
      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pPr>
        <w:spacing w:after="0"/>
        <w:ind w:left="0"/>
        <w:jc w:val="both"/>
      </w:pPr>
      <w:r>
        <w:rPr>
          <w:rFonts w:ascii="Times New Roman"/>
          <w:b w:val="false"/>
          <w:i w:val="false"/>
          <w:color w:val="000000"/>
          <w:sz w:val="28"/>
        </w:rPr>
        <w:t>
      лица, занимающего государственную должность, в период выполнения им своих полномочий, и его супруги (супруга) в этот же период;</w:t>
      </w:r>
    </w:p>
    <w:p>
      <w:pPr>
        <w:spacing w:after="0"/>
        <w:ind w:left="0"/>
        <w:jc w:val="both"/>
      </w:pPr>
      <w:r>
        <w:rPr>
          <w:rFonts w:ascii="Times New Roman"/>
          <w:b w:val="false"/>
          <w:i w:val="false"/>
          <w:color w:val="000000"/>
          <w:sz w:val="28"/>
        </w:rPr>
        <w:t>
      лица, освобожденного условно-досрочно от отбывания наказания.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юридического лица, деятельностью которого является организация и проведение азартных игр и (или) пари.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 с указанием сумм погашения, включая вознаграждение.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Сведения, предусмотренные подпунктом 13) части первой настоящей статьи, за исключением абзаца восьмого, и частью первой настоящего подпункта, представляются по форме, установленной уполномоченным органом по согласованию с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Подпункт 14) в</w:t>
      </w:r>
      <w:r>
        <w:rPr>
          <w:rFonts w:ascii="Times New Roman"/>
          <w:b w:val="false"/>
          <w:i/>
          <w:color w:val="000000"/>
          <w:sz w:val="28"/>
        </w:rPr>
        <w:t>во</w:t>
      </w:r>
      <w:r>
        <w:rPr>
          <w:rFonts w:ascii="Times New Roman"/>
          <w:b w:val="false"/>
          <w:i/>
          <w:color w:val="000000"/>
          <w:sz w:val="28"/>
        </w:rPr>
        <w:t>дится в действие с 01.01.202</w:t>
      </w:r>
      <w:r>
        <w:rPr>
          <w:rFonts w:ascii="Times New Roman"/>
          <w:b w:val="false"/>
          <w:i/>
          <w:color w:val="000000"/>
          <w:sz w:val="28"/>
        </w:rPr>
        <w:t xml:space="preserve">0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обязательных </w:t>
      </w:r>
      <w:r>
        <w:rPr>
          <w:rFonts w:ascii="Times New Roman"/>
          <w:b w:val="false"/>
          <w:i/>
          <w:color w:val="000000"/>
          <w:sz w:val="28"/>
        </w:rPr>
        <w:t>платежах</w:t>
      </w:r>
      <w:r>
        <w:rPr>
          <w:rFonts w:ascii="Times New Roman"/>
          <w:b w:val="false"/>
          <w:i/>
          <w:color w:val="000000"/>
          <w:sz w:val="28"/>
        </w:rPr>
        <w:t xml:space="preserve"> в бюджет"(</w:t>
      </w:r>
      <w:r>
        <w:rPr>
          <w:rFonts w:ascii="Times New Roman"/>
          <w:b w:val="false"/>
          <w:i/>
          <w:color w:val="000000"/>
          <w:sz w:val="28"/>
        </w:rPr>
        <w:t>Налоговый</w:t>
      </w:r>
      <w:r>
        <w:rPr>
          <w:rFonts w:ascii="Times New Roman"/>
          <w:b w:val="false"/>
          <w:i/>
          <w:color w:val="000000"/>
          <w:sz w:val="28"/>
        </w:rPr>
        <w:t xml:space="preserve">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Введение в действие перен</w:t>
      </w:r>
      <w:r>
        <w:rPr>
          <w:rFonts w:ascii="Times New Roman"/>
          <w:b w:val="false"/>
          <w:i/>
          <w:color w:val="000000"/>
          <w:sz w:val="28"/>
        </w:rPr>
        <w:t>есено на 01.01.2021 подпунктом 1</w:t>
      </w:r>
      <w:r>
        <w:rPr>
          <w:rFonts w:ascii="Times New Roman"/>
          <w:b w:val="false"/>
          <w:i/>
          <w:color w:val="000000"/>
          <w:sz w:val="28"/>
        </w:rPr>
        <w:t>) пункта 67</w:t>
      </w:r>
      <w:r>
        <w:rPr>
          <w:rFonts w:ascii="Times New Roman"/>
          <w:b w:val="false"/>
          <w:i/>
          <w:color w:val="000000"/>
          <w:sz w:val="28"/>
        </w:rPr>
        <w:t xml:space="preserve"> статьи 1</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01.01.2021 </w:t>
      </w:r>
      <w:r>
        <w:rPr>
          <w:rFonts w:ascii="Times New Roman"/>
          <w:b w:val="false"/>
          <w:i/>
          <w:color w:val="000000"/>
          <w:sz w:val="28"/>
        </w:rPr>
        <w:t>введен в действие</w:t>
      </w:r>
      <w:r>
        <w:rPr>
          <w:rFonts w:ascii="Times New Roman"/>
          <w:b w:val="false"/>
          <w:i/>
          <w:color w:val="000000"/>
          <w:sz w:val="28"/>
        </w:rPr>
        <w:t xml:space="preserve"> подпункт 14)</w:t>
      </w:r>
      <w:r>
        <w:rPr>
          <w:rFonts w:ascii="Times New Roman"/>
          <w:b w:val="false"/>
          <w:i/>
          <w:color w:val="000000"/>
          <w:sz w:val="28"/>
        </w:rPr>
        <w:t>.</w:t>
      </w:r>
    </w:p>
    <w:p>
      <w:pPr>
        <w:spacing w:after="0"/>
        <w:ind w:left="0"/>
        <w:jc w:val="both"/>
      </w:pPr>
      <w:r>
        <w:rPr>
          <w:rFonts w:ascii="Times New Roman"/>
          <w:b w:val="false"/>
          <w:i w:val="false"/>
          <w:color w:val="000000"/>
          <w:sz w:val="28"/>
        </w:rPr>
        <w:t xml:space="preserve">
      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w:t>
      </w:r>
      <w:r>
        <w:rPr>
          <w:rFonts w:ascii="Times New Roman"/>
          <w:b w:val="false"/>
          <w:i w:val="false"/>
          <w:color w:val="000000"/>
          <w:sz w:val="28"/>
        </w:rPr>
        <w:t xml:space="preserve">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w:t>
      </w:r>
      <w:r>
        <w:rPr>
          <w:rFonts w:ascii="Times New Roman"/>
          <w:b w:val="false"/>
          <w:i w:val="false"/>
          <w:color w:val="000000"/>
          <w:sz w:val="28"/>
        </w:rPr>
        <w:t>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w:t>
      </w:r>
      <w:r>
        <w:rPr>
          <w:rFonts w:ascii="Times New Roman"/>
          <w:b w:val="false"/>
          <w:i w:val="false"/>
          <w:color w:val="000000"/>
          <w:sz w:val="28"/>
        </w:rPr>
        <w:t>, банковских счетов, предназначенных для зачисления платежей и субсидий в целях оплаты за арендованное жилье в частном жилищном фонде, единовременных пенсионных выплат, зачисляемых из единого накопительного пенсионного фонда в целях улучшения жилищных условий и (или) оплаты лечения</w:t>
      </w:r>
      <w:r>
        <w:rPr>
          <w:rFonts w:ascii="Times New Roman"/>
          <w:b w:val="false"/>
          <w:i w:val="false"/>
          <w:color w:val="000000"/>
          <w:sz w:val="28"/>
        </w:rPr>
        <w:t>:</w:t>
      </w:r>
    </w:p>
    <w:p>
      <w:pPr>
        <w:spacing w:after="0"/>
        <w:ind w:left="0"/>
        <w:jc w:val="both"/>
      </w:pPr>
      <w:r>
        <w:rPr>
          <w:rFonts w:ascii="Times New Roman"/>
          <w:b w:val="false"/>
          <w:i w:val="false"/>
          <w:color w:val="000000"/>
          <w:sz w:val="28"/>
        </w:rPr>
        <w:t>
      налогоплательщику, признанному бездействующим, в порядке, определенным статьей 91 настоящего Кодекса;</w:t>
      </w:r>
    </w:p>
    <w:p>
      <w:pPr>
        <w:spacing w:after="0"/>
        <w:ind w:left="0"/>
        <w:jc w:val="both"/>
      </w:pPr>
      <w:r>
        <w:rPr>
          <w:rFonts w:ascii="Times New Roman"/>
          <w:b w:val="false"/>
          <w:i w:val="false"/>
          <w:color w:val="000000"/>
          <w:sz w:val="28"/>
        </w:rPr>
        <w:t>
      налогоплательщику,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налогоплательщику, имеющему налоговую задолженность, задолженность по социальным платежам.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случае согласия налогоплательщика, имеющего налоговую задолженность, задолженность по социальным платежам, банк вправе открыть банковский счет при условии осуществления расходных операций по такому банковскому счету после полного погашения налоговой задолженности, задолженности по социальным платежам, в том числе путем перечисления данных видов задолженности налогоплательщиком с указанного банковского счета.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не применяются: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открытии банковских счетов налогоплательщиком, в отношении которого вступило в законную силу решение суда о признании его банкротом и ликвидации с возбуждением процедуры банкротства;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оплате налогоплательщиком суммы задолженности, предусмотренной абзацем четвертым части первой настоящего подпункта, в день обращения в банк второго уровня или организацию, осуществляющую отдельные виды банковских операций, для открытия банковского счета;</w:t>
      </w:r>
    </w:p>
    <w:p>
      <w:pPr>
        <w:spacing w:after="0"/>
        <w:ind w:left="0"/>
        <w:jc w:val="both"/>
      </w:pPr>
      <w:r>
        <w:rPr>
          <w:rFonts w:ascii="Times New Roman"/>
          <w:b w:val="false"/>
          <w:i w:val="false"/>
          <w:color w:val="000000"/>
          <w:sz w:val="28"/>
        </w:rPr>
        <w:t xml:space="preserve">
      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w:t>
      </w:r>
      <w:r>
        <w:rPr>
          <w:rFonts w:ascii="Times New Roman"/>
          <w:b w:val="false"/>
          <w:i w:val="false"/>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16-1) представлять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сведения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17) представлять по налогоплательщикам, состоящим на регистрационном учете по деятельности, предусмотренной подпунктом 10) пункта 1 статьи 88 настоящего Кодекса, сведения о наличии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18) </w:t>
      </w:r>
      <w:r>
        <w:rPr>
          <w:rFonts w:ascii="Times New Roman"/>
          <w:b w:val="false"/>
          <w:i/>
          <w:color w:val="000000"/>
          <w:sz w:val="28"/>
        </w:rPr>
        <w:t>С</w:t>
      </w:r>
      <w:r>
        <w:rPr>
          <w:rFonts w:ascii="Times New Roman"/>
          <w:b w:val="false"/>
          <w:i/>
          <w:color w:val="000000"/>
          <w:sz w:val="28"/>
        </w:rPr>
        <w:t xml:space="preserve"> 01.01.2022 </w:t>
      </w:r>
      <w:r>
        <w:rPr>
          <w:rFonts w:ascii="Times New Roman"/>
          <w:b w:val="false"/>
          <w:i/>
          <w:color w:val="000000"/>
          <w:sz w:val="28"/>
        </w:rPr>
        <w:t xml:space="preserve">исключен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 по запросу уполномоченного органа представлять по налогоплательщикам – физическому лицу, состоящему на регистрационном учете в качестве индивидуального предпринимателя или лица, занимающегося частной практикой, юридическому лицу сведения по итоговым суммам платежей за календарный год, поступившим на текущий счет посредством применения оборудования (устройства), предназначенного для осуществления платежей с использованием платежных карточек </w:t>
      </w:r>
      <w:r>
        <w:rPr>
          <w:rFonts w:ascii="Times New Roman"/>
          <w:b w:val="false"/>
          <w:i/>
          <w:color w:val="000000"/>
          <w:sz w:val="28"/>
        </w:rPr>
        <w:t>и мобильных платежей</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налогоплательщиков,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представлять в уполномоченный орган сведения и (или) документы в соответствии с правилами снятия субъектами предпринимательства наличных денег с банковских счетов, утвержденными совместным актом Национального Банка Республики Казахстан, уполномоченного органа и уполномоченного органа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представлять в уполномоченный орган по налогоплательщикам – физическим лицам, состоящим на регистрационном учете в качестве индивидуальных предпринимателей, применяющих отдельные специальные налоговые режимы и являющихся пользователями специального мобильного приложения, сведения по итоговым суммам платежей, поступивших на счет для осуществления предпринимательской деятельности за календарный месяц, за исключением сумм платежей, сведения по которым поступают в специальное мобильное приложение по чекам такого приложения в соответствии с положениями пункта 4 статьи 686-1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получения информации уполномоченный орган направляет в банки второго уровня и организации, осуществляющие отдельные виды банковских операций, сведения, указанные в подпункте 4-1) пункта 1 статьи 778 настоящего Кодекса, не позднее 10 числа месяца,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Информация и сведения, указанные в частях первой и второй настоящего подпункта,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лицам, занимающим ответственную государственную должность, и их супругам;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лицам, приравненным к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лицам,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color w:val="000000"/>
          <w:sz w:val="28"/>
        </w:rPr>
        <w:t xml:space="preserve"> Республики Казахстан "О выборах в Республике Казахстан"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w:t>
      </w:r>
      <w:r>
        <w:rPr>
          <w:rFonts w:ascii="Times New Roman"/>
          <w:b w:val="false"/>
          <w:i w:val="false"/>
          <w:color w:val="000000"/>
          <w:sz w:val="28"/>
        </w:rPr>
        <w:t>О страховой деятельности</w:t>
      </w:r>
      <w:r>
        <w:rPr>
          <w:rFonts w:ascii="Times New Roman"/>
          <w:b w:val="false"/>
          <w:i/>
          <w:color w:val="000000"/>
          <w:sz w:val="28"/>
        </w:rPr>
        <w:t>", "</w:t>
      </w:r>
      <w:r>
        <w:rPr>
          <w:rFonts w:ascii="Times New Roman"/>
          <w:b w:val="false"/>
          <w:i w:val="false"/>
          <w:color w:val="000000"/>
          <w:sz w:val="28"/>
        </w:rPr>
        <w:t>О рынке ценных бумаг</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работникам государственных учреждений и их супругам, а также работникам субъектов квазигосударственного сектора и их супругам, за исключением лиц, указанных в подпункте 1)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руководителям, учредителям (участникам) юридических лиц и их супругам, индивидуальным предпринимателям и их супругам, за исключением лиц, указанных в подпунктах 1) и 2)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pPr>
        <w:spacing w:after="0"/>
        <w:ind w:left="0"/>
        <w:jc w:val="both"/>
      </w:pPr>
      <w:r>
        <w:rPr>
          <w:rFonts w:ascii="Times New Roman"/>
          <w:b w:val="false"/>
          <w:i w:val="false"/>
          <w:color w:val="000000"/>
          <w:sz w:val="28"/>
        </w:rPr>
        <w:t>
      Отчеты и сведения, предусмотренные подпунктами 7), 12), 13) и 16)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pPr>
        <w:spacing w:after="0"/>
        <w:ind w:left="0"/>
        <w:jc w:val="both"/>
      </w:pPr>
      <w:r>
        <w:rPr>
          <w:rFonts w:ascii="Times New Roman"/>
          <w:b w:val="false"/>
          <w:i w:val="false"/>
          <w:color w:val="000000"/>
          <w:sz w:val="28"/>
        </w:rPr>
        <w:t>
      Сведения, представляемые банками второго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введением в действие </w:t>
      </w:r>
      <w:r>
        <w:rPr>
          <w:rFonts w:ascii="Times New Roman"/>
          <w:b w:val="false"/>
          <w:i/>
          <w:color w:val="000000"/>
          <w:sz w:val="28"/>
        </w:rPr>
        <w:t>с 01.07.2018</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а</w:t>
      </w:r>
      <w:r>
        <w:rPr>
          <w:rFonts w:ascii="Times New Roman"/>
          <w:b w:val="false"/>
          <w:i/>
          <w:color w:val="000000"/>
          <w:sz w:val="28"/>
        </w:rPr>
        <w:t xml:space="preserve"> четверт</w:t>
      </w:r>
      <w:r>
        <w:rPr>
          <w:rFonts w:ascii="Times New Roman"/>
          <w:b w:val="false"/>
          <w:i/>
          <w:color w:val="000000"/>
          <w:sz w:val="28"/>
        </w:rPr>
        <w:t>ого</w:t>
      </w:r>
      <w:r>
        <w:rPr>
          <w:rFonts w:ascii="Times New Roman"/>
          <w:b w:val="false"/>
          <w:i/>
          <w:color w:val="000000"/>
          <w:sz w:val="28"/>
        </w:rPr>
        <w:t xml:space="preserve"> подпункта 15) </w:t>
      </w:r>
      <w:r>
        <w:rPr>
          <w:rFonts w:ascii="Times New Roman"/>
          <w:b w:val="false"/>
          <w:i/>
          <w:color w:val="000000"/>
          <w:sz w:val="28"/>
        </w:rPr>
        <w:t xml:space="preserve">части первой </w:t>
      </w:r>
      <w:r>
        <w:rPr>
          <w:rFonts w:ascii="Times New Roman"/>
          <w:b w:val="false"/>
          <w:i/>
          <w:color w:val="000000"/>
          <w:sz w:val="28"/>
        </w:rPr>
        <w:t xml:space="preserve">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Закона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введением в действие с 01.01.2020 </w:t>
      </w:r>
      <w:r>
        <w:rPr>
          <w:rFonts w:ascii="Times New Roman"/>
          <w:b w:val="false"/>
          <w:i/>
          <w:color w:val="000000"/>
          <w:sz w:val="28"/>
        </w:rPr>
        <w:t>абзац</w:t>
      </w:r>
      <w:r>
        <w:rPr>
          <w:rFonts w:ascii="Times New Roman"/>
          <w:b w:val="false"/>
          <w:i/>
          <w:color w:val="000000"/>
          <w:sz w:val="28"/>
        </w:rPr>
        <w:t>а</w:t>
      </w:r>
      <w:r>
        <w:rPr>
          <w:rFonts w:ascii="Times New Roman"/>
          <w:b w:val="false"/>
          <w:i/>
          <w:color w:val="000000"/>
          <w:sz w:val="28"/>
        </w:rPr>
        <w:t xml:space="preserve"> трет</w:t>
      </w:r>
      <w:r>
        <w:rPr>
          <w:rFonts w:ascii="Times New Roman"/>
          <w:b w:val="false"/>
          <w:i/>
          <w:color w:val="000000"/>
          <w:sz w:val="28"/>
        </w:rPr>
        <w:t>ьего</w:t>
      </w:r>
      <w:r>
        <w:rPr>
          <w:rFonts w:ascii="Times New Roman"/>
          <w:b w:val="false"/>
          <w:i/>
          <w:color w:val="000000"/>
          <w:sz w:val="28"/>
        </w:rPr>
        <w:t xml:space="preserve"> подпункта 13) и подпункт</w:t>
      </w:r>
      <w:r>
        <w:rPr>
          <w:rFonts w:ascii="Times New Roman"/>
          <w:b w:val="false"/>
          <w:i/>
          <w:color w:val="000000"/>
          <w:sz w:val="28"/>
        </w:rPr>
        <w:t>а</w:t>
      </w:r>
      <w:r>
        <w:rPr>
          <w:rFonts w:ascii="Times New Roman"/>
          <w:b w:val="false"/>
          <w:i/>
          <w:color w:val="000000"/>
          <w:sz w:val="28"/>
        </w:rPr>
        <w:t xml:space="preserve"> 14) части первой </w:t>
      </w:r>
      <w:r>
        <w:rPr>
          <w:rFonts w:ascii="Times New Roman"/>
          <w:b w:val="false"/>
          <w:i/>
          <w:color w:val="000000"/>
          <w:sz w:val="28"/>
        </w:rPr>
        <w:t>согласно</w:t>
      </w:r>
      <w:r>
        <w:rPr>
          <w:rFonts w:ascii="Times New Roman"/>
          <w:b w:val="false"/>
          <w:i/>
          <w:color w:val="000000"/>
          <w:sz w:val="28"/>
        </w:rPr>
        <w:t xml:space="preserve"> подпункт</w:t>
      </w:r>
      <w:r>
        <w:rPr>
          <w:rFonts w:ascii="Times New Roman"/>
          <w:b w:val="false"/>
          <w:i/>
          <w:color w:val="000000"/>
          <w:sz w:val="28"/>
        </w:rPr>
        <w:t>а</w:t>
      </w:r>
      <w:r>
        <w:rPr>
          <w:rFonts w:ascii="Times New Roman"/>
          <w:b w:val="false"/>
          <w:i/>
          <w:color w:val="000000"/>
          <w:sz w:val="28"/>
        </w:rPr>
        <w:t xml:space="preserve">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w:t>
      </w:r>
      <w:r>
        <w:rPr>
          <w:rFonts w:ascii="Times New Roman"/>
          <w:b w:val="false"/>
          <w:i/>
          <w:color w:val="000000"/>
          <w:sz w:val="28"/>
        </w:rPr>
        <w:t>121-VI ЗРК</w:t>
      </w:r>
      <w:r>
        <w:rPr>
          <w:rFonts w:ascii="Times New Roman"/>
          <w:b w:val="false"/>
          <w:i/>
          <w:color w:val="000000"/>
          <w:sz w:val="28"/>
        </w:rPr>
        <w:t>.</w:t>
      </w:r>
      <w:r>
        <w:rPr>
          <w:rFonts w:ascii="Times New Roman"/>
          <w:b w:val="false"/>
          <w:i/>
          <w:color w:val="000000"/>
          <w:sz w:val="28"/>
        </w:rPr>
        <w:t xml:space="preserve"> Введение в действие перенесено на 01.01.2021 подпунктом 1)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w:t>
      </w:r>
      <w:r>
        <w:rPr>
          <w:rFonts w:ascii="Times New Roman"/>
          <w:b w:val="false"/>
          <w:i/>
          <w:color w:val="000000"/>
          <w:sz w:val="28"/>
        </w:rPr>
        <w:t xml:space="preserve">ведены в </w:t>
      </w:r>
      <w:r>
        <w:rPr>
          <w:rFonts w:ascii="Times New Roman"/>
          <w:b w:val="false"/>
          <w:i/>
          <w:color w:val="000000"/>
          <w:sz w:val="28"/>
        </w:rPr>
        <w:t xml:space="preserve">действие </w:t>
      </w:r>
      <w:r>
        <w:rPr>
          <w:rFonts w:ascii="Times New Roman"/>
          <w:b w:val="false"/>
          <w:i/>
          <w:color w:val="000000"/>
          <w:sz w:val="28"/>
        </w:rPr>
        <w:t>абзац трет</w:t>
      </w:r>
      <w:r>
        <w:rPr>
          <w:rFonts w:ascii="Times New Roman"/>
          <w:b w:val="false"/>
          <w:i/>
          <w:color w:val="000000"/>
          <w:sz w:val="28"/>
        </w:rPr>
        <w:t>ий</w:t>
      </w:r>
      <w:r>
        <w:rPr>
          <w:rFonts w:ascii="Times New Roman"/>
          <w:b w:val="false"/>
          <w:i/>
          <w:color w:val="000000"/>
          <w:sz w:val="28"/>
        </w:rPr>
        <w:t xml:space="preserve"> подпункта 13) и подпункт 14) части первой</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действием части второй подпункта 13) части первой до 01.01.2020</w:t>
      </w:r>
      <w:r>
        <w:rPr>
          <w:rFonts w:ascii="Times New Roman"/>
          <w:b w:val="false"/>
          <w:i/>
          <w:color w:val="000000"/>
          <w:sz w:val="28"/>
        </w:rPr>
        <w:t xml:space="preserve"> </w:t>
      </w:r>
      <w:r>
        <w:rPr>
          <w:rFonts w:ascii="Times New Roman"/>
          <w:b w:val="false"/>
          <w:i/>
          <w:color w:val="000000"/>
          <w:sz w:val="28"/>
        </w:rPr>
        <w:t xml:space="preserve">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исключена часть вторая подпункта 13)</w:t>
      </w:r>
      <w:r>
        <w:rPr>
          <w:rFonts w:ascii="Times New Roman"/>
          <w:b w:val="false"/>
          <w:i/>
          <w:color w:val="000000"/>
          <w:sz w:val="28"/>
        </w:rPr>
        <w:t xml:space="preserve"> части первой</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 24 с заменой слов "в связи с реорганизацией банка второго уровня" на слова "в случаях, предусмотренных статьями 60-1, 61-2, 61-11, 61-12 Закона Республики Казахстан "О банках и банковской деятельности в Республике Казахстан"," в части первой подпункта 1), с дополнением слов "или банком-приобретателем" после слов "родительским банком" в части второй подпункта 15), внесенными Законом Республики Казахстан от 2 июля 2018 года № 168-VІ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дополнением слов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после слов "социального страхования," в абзаце первом подпункта 15) части первой, внесенными Законом Республики Казахстан от 21 января 2019 года № </w:t>
      </w:r>
      <w:r>
        <w:rPr>
          <w:rFonts w:ascii="Times New Roman"/>
          <w:b w:val="false"/>
          <w:i/>
          <w:color w:val="000000"/>
          <w:sz w:val="28"/>
        </w:rPr>
        <w:t>217</w:t>
      </w:r>
      <w:r>
        <w:rPr>
          <w:rFonts w:ascii="Times New Roman"/>
          <w:b w:val="false"/>
          <w:i/>
          <w:color w:val="000000"/>
          <w:sz w:val="28"/>
        </w:rPr>
        <w:t>-VІ ЗРК (вводятся в действие с 03.02.2019).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дополнением подпунктом 18) в часть первую (вводится в действие с 01.01.2019)</w:t>
      </w:r>
      <w:r>
        <w:rPr>
          <w:rFonts w:ascii="Times New Roman"/>
          <w:b w:val="false"/>
          <w:i/>
          <w:color w:val="000000"/>
          <w:sz w:val="28"/>
        </w:rPr>
        <w:t>; с изложением в новой редакции части второй подпункта 15) в части первой (вводится в действие с 14.04.2019),</w:t>
      </w:r>
      <w:r>
        <w:rPr>
          <w:rFonts w:ascii="Times New Roman"/>
          <w:b w:val="false"/>
          <w:i/>
          <w:color w:val="000000"/>
          <w:sz w:val="28"/>
        </w:rPr>
        <w:t xml:space="preserve">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w:t>
      </w:r>
      <w:r>
        <w:rPr>
          <w:rFonts w:ascii="Times New Roman"/>
          <w:b w:val="false"/>
          <w:i/>
          <w:color w:val="000000"/>
          <w:sz w:val="28"/>
        </w:rPr>
        <w:t>с изложением в новой редакции части второй подпункта 14)</w:t>
      </w:r>
      <w:r>
        <w:rPr>
          <w:rFonts w:ascii="Times New Roman"/>
          <w:b w:val="false"/>
          <w:i/>
          <w:color w:val="000000"/>
          <w:sz w:val="28"/>
        </w:rPr>
        <w:t xml:space="preserve"> части первой</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w:t>
      </w:r>
      <w:r>
        <w:rPr>
          <w:rFonts w:ascii="Times New Roman"/>
          <w:b w:val="false"/>
          <w:i/>
          <w:color w:val="000000"/>
          <w:sz w:val="28"/>
        </w:rPr>
        <w:t xml:space="preserve">в подпункте 16), внесенными </w:t>
      </w:r>
      <w:r>
        <w:rPr>
          <w:rFonts w:ascii="Times New Roman"/>
          <w:b w:val="false"/>
          <w:i/>
          <w:color w:val="000000"/>
          <w:sz w:val="28"/>
        </w:rPr>
        <w:t>Законом Республики Казахстан от 3 июля 2019 года № 262-VІ ЗРК (вводятся в действие с 01.01.2020).</w:t>
      </w:r>
      <w:r>
        <w:rPr>
          <w:rFonts w:ascii="Times New Roman"/>
          <w:b w:val="false"/>
          <w:i/>
          <w:color w:val="000000"/>
          <w:sz w:val="28"/>
        </w:rPr>
        <w:t xml:space="preserve"> </w:t>
      </w:r>
      <w:r>
        <w:rPr>
          <w:rFonts w:ascii="Times New Roman"/>
          <w:b w:val="false"/>
          <w:i/>
          <w:color w:val="000000"/>
          <w:sz w:val="28"/>
          <w:u w:val="single"/>
        </w:rPr>
        <w:t>Изменение</w:t>
      </w:r>
      <w:r>
        <w:rPr>
          <w:rFonts w:ascii="Times New Roman"/>
          <w:b w:val="false"/>
          <w:i/>
          <w:color w:val="000000"/>
          <w:sz w:val="28"/>
          <w:u w:val="single"/>
        </w:rPr>
        <w:t xml:space="preserve"> в подпункт 14)</w:t>
      </w:r>
      <w:r>
        <w:rPr>
          <w:rFonts w:ascii="Times New Roman"/>
          <w:b w:val="false"/>
          <w:i/>
          <w:color w:val="000000"/>
          <w:sz w:val="28"/>
          <w:u w:val="single"/>
        </w:rPr>
        <w:t xml:space="preserve"> части первой</w:t>
      </w:r>
      <w:r>
        <w:rPr>
          <w:rFonts w:ascii="Times New Roman"/>
          <w:b w:val="false"/>
          <w:i/>
          <w:color w:val="000000"/>
          <w:sz w:val="28"/>
          <w:u w:val="single"/>
        </w:rPr>
        <w:t xml:space="preserve"> не внесено, потому что его введение в действие перен</w:t>
      </w:r>
      <w:r>
        <w:rPr>
          <w:rFonts w:ascii="Times New Roman"/>
          <w:b w:val="false"/>
          <w:i/>
          <w:color w:val="000000"/>
          <w:sz w:val="28"/>
          <w:u w:val="single"/>
        </w:rPr>
        <w:t>есено на 01.01.2021 подпунктом 1</w:t>
      </w:r>
      <w:r>
        <w:rPr>
          <w:rFonts w:ascii="Times New Roman"/>
          <w:b w:val="false"/>
          <w:i/>
          <w:color w:val="000000"/>
          <w:sz w:val="28"/>
          <w:u w:val="single"/>
        </w:rPr>
        <w:t xml:space="preserve">) пункта 67 </w:t>
      </w:r>
      <w:r>
        <w:rPr>
          <w:rFonts w:ascii="Times New Roman"/>
          <w:b w:val="false"/>
          <w:i/>
          <w:color w:val="000000"/>
          <w:sz w:val="28"/>
          <w:u w:val="single"/>
        </w:rPr>
        <w:t xml:space="preserve">статьи 1 </w:t>
      </w:r>
      <w:r>
        <w:rPr>
          <w:rFonts w:ascii="Times New Roman"/>
          <w:b w:val="false"/>
          <w:i/>
          <w:color w:val="000000"/>
          <w:sz w:val="28"/>
          <w:u w:val="single"/>
        </w:rPr>
        <w:t>Закона Республики Казахстан от 3 июля 2019 года № 262-VІ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С</w:t>
      </w:r>
      <w:r>
        <w:rPr>
          <w:rFonts w:ascii="Times New Roman"/>
          <w:b w:val="false"/>
          <w:i/>
          <w:color w:val="000000"/>
          <w:sz w:val="28"/>
          <w:u w:val="single"/>
        </w:rPr>
        <w:t xml:space="preserve"> 01.01.2021</w:t>
      </w:r>
      <w:r>
        <w:rPr>
          <w:rFonts w:ascii="Times New Roman"/>
          <w:b w:val="false"/>
          <w:i/>
          <w:color w:val="000000"/>
          <w:sz w:val="28"/>
          <w:u w:val="single"/>
        </w:rPr>
        <w:t xml:space="preserve"> внесено и</w:t>
      </w:r>
      <w:r>
        <w:rPr>
          <w:rFonts w:ascii="Times New Roman"/>
          <w:b w:val="false"/>
          <w:i/>
          <w:color w:val="000000"/>
          <w:sz w:val="28"/>
          <w:u w:val="single"/>
        </w:rPr>
        <w:t>зменение в подпункт 14) части первой</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дополнением подпунктом 19) в части первой, внесенным Законом Республики Казахстан от 2 апреля 2019 года № 241-VІ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w:t>
      </w:r>
      <w:r>
        <w:rPr>
          <w:rFonts w:ascii="Times New Roman"/>
          <w:b w:val="false"/>
          <w:i/>
          <w:color w:val="000000"/>
          <w:sz w:val="28"/>
        </w:rPr>
        <w:t xml:space="preserve"> с дополнением абзаца третьего в часть вторую подпункта 15), 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дополнением подпунктом 20) в часть первую, внесенным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в части первой: с дополнением слов </w:t>
      </w:r>
      <w:r>
        <w:rPr>
          <w:rFonts w:ascii="Times New Roman"/>
          <w:b w:val="false"/>
          <w:i/>
          <w:color w:val="000000"/>
          <w:sz w:val="28"/>
        </w:rPr>
        <w:t>"текущему счету частного судебного исполнителя, предназначенного для хранения взысканных сумм в пользу взыскателей,"</w:t>
      </w:r>
      <w:r>
        <w:rPr>
          <w:rFonts w:ascii="Times New Roman"/>
          <w:b w:val="false"/>
          <w:i/>
          <w:color w:val="000000"/>
          <w:sz w:val="28"/>
        </w:rPr>
        <w:t xml:space="preserve"> после слов </w:t>
      </w:r>
      <w:r>
        <w:rPr>
          <w:rFonts w:ascii="Times New Roman"/>
          <w:b w:val="false"/>
          <w:i/>
          <w:color w:val="000000"/>
          <w:sz w:val="28"/>
        </w:rPr>
        <w:t>"депозита нотариуса,"</w:t>
      </w:r>
      <w:r>
        <w:rPr>
          <w:rFonts w:ascii="Times New Roman"/>
          <w:b w:val="false"/>
          <w:i/>
          <w:color w:val="000000"/>
          <w:sz w:val="28"/>
        </w:rPr>
        <w:t xml:space="preserve"> в части второй подпункта 1); с изложением в новой редакции подпункта 3),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в части первой: с исключением подпункта 18), с дополнением подпунктом 23) (вводятся в действие с 01.01</w:t>
      </w:r>
      <w:r>
        <w:rPr>
          <w:rFonts w:ascii="Times New Roman"/>
          <w:b w:val="false"/>
          <w:i/>
          <w:color w:val="000000"/>
          <w:sz w:val="28"/>
        </w:rPr>
        <w:t>.2022)</w:t>
      </w:r>
      <w:r>
        <w:rPr>
          <w:rFonts w:ascii="Times New Roman"/>
          <w:b w:val="false"/>
          <w:i/>
          <w:color w:val="000000"/>
          <w:sz w:val="28"/>
        </w:rPr>
        <w:t>; с дополнением слов "и мобильных платежей" после слов "платежных карточек" в части первой подпункте 19)</w:t>
      </w:r>
      <w:r>
        <w:rPr>
          <w:rFonts w:ascii="Times New Roman"/>
          <w:b w:val="false"/>
          <w:i/>
          <w:color w:val="000000"/>
          <w:sz w:val="28"/>
        </w:rPr>
        <w:t xml:space="preserve">, </w:t>
      </w:r>
      <w:r>
        <w:rPr>
          <w:rFonts w:ascii="Times New Roman"/>
          <w:b w:val="false"/>
          <w:i/>
          <w:color w:val="000000"/>
          <w:sz w:val="28"/>
        </w:rPr>
        <w:t xml:space="preserve">с исключением слова </w:t>
      </w:r>
      <w:r>
        <w:rPr>
          <w:rFonts w:ascii="Times New Roman"/>
          <w:b w:val="false"/>
          <w:i/>
          <w:color w:val="000000"/>
          <w:sz w:val="28"/>
        </w:rPr>
        <w:t>"</w:t>
      </w:r>
      <w:r>
        <w:rPr>
          <w:rFonts w:ascii="Times New Roman"/>
          <w:b w:val="false"/>
          <w:i/>
          <w:color w:val="000000"/>
          <w:sz w:val="28"/>
        </w:rPr>
        <w:t xml:space="preserve">и список" в части второй подпункта 19), с дополнением подпунктами 21) и 22) (вводятся в действие с 01.03.2022),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заменой слов</w:t>
      </w:r>
      <w:r>
        <w:rPr>
          <w:rFonts w:ascii="Times New Roman"/>
          <w:b w:val="false"/>
          <w:i/>
          <w:color w:val="000000"/>
          <w:sz w:val="28"/>
        </w:rPr>
        <w:t xml:space="preserve"> в части первой</w:t>
      </w:r>
      <w:r>
        <w:rPr>
          <w:rFonts w:ascii="Times New Roman"/>
          <w:b w:val="false"/>
          <w:i/>
          <w:color w:val="000000"/>
          <w:sz w:val="28"/>
        </w:rPr>
        <w:t xml:space="preserve">: </w:t>
      </w:r>
      <w:r>
        <w:rPr>
          <w:rFonts w:ascii="Times New Roman"/>
          <w:b w:val="false"/>
          <w:i/>
          <w:color w:val="000000"/>
          <w:sz w:val="28"/>
        </w:rPr>
        <w:t>в части первой и четвертой подпункта 1)</w:t>
      </w:r>
      <w:r>
        <w:rPr>
          <w:rFonts w:ascii="Times New Roman"/>
          <w:b w:val="false"/>
          <w:i/>
          <w:color w:val="000000"/>
          <w:sz w:val="28"/>
        </w:rPr>
        <w:t xml:space="preserve">, </w:t>
      </w:r>
      <w:r>
        <w:rPr>
          <w:rFonts w:ascii="Times New Roman"/>
          <w:b w:val="false"/>
          <w:i/>
          <w:color w:val="000000"/>
          <w:sz w:val="28"/>
        </w:rPr>
        <w:t xml:space="preserve">в части первой и второй подпункта 6), с изложением в новой редакции абзаца восьмого подпункта 13), с дополнением слов в </w:t>
      </w:r>
      <w:r>
        <w:rPr>
          <w:rFonts w:ascii="Times New Roman"/>
          <w:b w:val="false"/>
          <w:i/>
          <w:color w:val="000000"/>
          <w:sz w:val="28"/>
        </w:rPr>
        <w:t>абзац</w:t>
      </w:r>
      <w:r>
        <w:rPr>
          <w:rFonts w:ascii="Times New Roman"/>
          <w:b w:val="false"/>
          <w:i/>
          <w:color w:val="000000"/>
          <w:sz w:val="28"/>
        </w:rPr>
        <w:t xml:space="preserve"> первый и дополнением частью второй в </w:t>
      </w:r>
      <w:r>
        <w:rPr>
          <w:rFonts w:ascii="Times New Roman"/>
          <w:b w:val="false"/>
          <w:i/>
          <w:color w:val="000000"/>
          <w:sz w:val="28"/>
        </w:rPr>
        <w:t xml:space="preserve">подпункт </w:t>
      </w:r>
      <w:r>
        <w:rPr>
          <w:rFonts w:ascii="Times New Roman"/>
          <w:b w:val="false"/>
          <w:i/>
          <w:color w:val="000000"/>
          <w:sz w:val="28"/>
        </w:rPr>
        <w:t>15)</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 с дополнением подпунктом 16-1),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21.05.2023).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 с дополнением абзацем четырнадцатым в подпункт 13) части первой,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5-1.</w:t>
      </w:r>
      <w:r>
        <w:rPr>
          <w:rFonts w:ascii="Times New Roman"/>
          <w:b/>
          <w:i w:val="false"/>
          <w:color w:val="000000"/>
          <w:sz w:val="28"/>
        </w:rPr>
        <w:t xml:space="preserve"> </w:t>
      </w:r>
      <w:r>
        <w:rPr>
          <w:rFonts w:ascii="Times New Roman"/>
          <w:b w:val="false"/>
          <w:i w:val="false"/>
          <w:color w:val="000000"/>
          <w:sz w:val="28"/>
        </w:rPr>
        <w:t xml:space="preserve">Приостановить до 1 января 2025 года действие подпункта 23) </w:t>
      </w:r>
      <w:r>
        <w:rPr>
          <w:rFonts w:ascii="Times New Roman"/>
          <w:b w:val="false"/>
          <w:i w:val="false"/>
          <w:color w:val="000000"/>
          <w:sz w:val="28"/>
        </w:rPr>
        <w:t>статьи 24</w:t>
      </w:r>
      <w:r>
        <w:rPr>
          <w:rFonts w:ascii="Times New Roman"/>
          <w:b w:val="false"/>
          <w:i w:val="false"/>
          <w:color w:val="000000"/>
          <w:sz w:val="28"/>
        </w:rPr>
        <w:t xml:space="preserve"> Налогового кодекса, установив, что в период приостановления данный подпункт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 1 января 2022 года до 1 января 2023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занимающим ответственную государственную должность,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приравненным к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лицам,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 1 января 2023 года до 1 января 2024 года: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занимающим ответственную государственную должность,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приравненным к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лицам,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работникам государственных учреждений и их супругам, а также работникам субъектов квазигосударственного сектора и их супругам, за исключением лиц, указанных в подпункте 1) части первой настоящей статьи.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 1 января 2024 года до 1 января 2025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занимающим ответственную государственную должность,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лицам, приравненным к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лицам,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работникам государственных учреждений и их супругам, а также работникам субъектов квазигосударственного сектора и их супругам, за исключением лиц, указанных в подпункте 1)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руководителям, учредителям (участникам) юридических лиц и их супругам, индивидуальным предпринимателям и их супругам, за исключением лиц, указанных в подпунктах 1) и 2)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w:t>
      </w:r>
      <w:r>
        <w:rPr>
          <w:rFonts w:ascii="Times New Roman"/>
          <w:b w:val="false"/>
          <w:i/>
          <w:color w:val="000000"/>
          <w:sz w:val="28"/>
        </w:rPr>
        <w:t>VI ЗРК</w:t>
      </w:r>
      <w:r>
        <w:rPr>
          <w:rFonts w:ascii="Times New Roman"/>
          <w:b w:val="false"/>
          <w:i/>
          <w:color w:val="000000"/>
          <w:sz w:val="28"/>
        </w:rPr>
        <w:t xml:space="preserve"> подпунктом 2</w:t>
      </w:r>
      <w:r>
        <w:rPr>
          <w:rFonts w:ascii="Times New Roman"/>
          <w:b w:val="false"/>
          <w:i/>
          <w:color w:val="000000"/>
          <w:sz w:val="28"/>
        </w:rPr>
        <w:t xml:space="preserve">)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w:t>
      </w:r>
      <w:r>
        <w:rPr>
          <w:rFonts w:ascii="Times New Roman"/>
          <w:b w:val="false"/>
          <w:i/>
          <w:color w:val="000000"/>
          <w:sz w:val="28"/>
        </w:rPr>
        <w:t>ие с 01.01</w:t>
      </w:r>
      <w:r>
        <w:rPr>
          <w:rFonts w:ascii="Times New Roman"/>
          <w:b w:val="false"/>
          <w:i/>
          <w:color w:val="000000"/>
          <w:sz w:val="28"/>
        </w:rPr>
        <w:t>.2022).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24-1. Обязанность платежных организаций по предоставлению информации в уполномоченный орган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Платежные организации обязаны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получения информации уполномоченный орган направляет в платежные организации сведения, указанные в подпункте 4-1) пункта 1 статьи 778 настоящего Кодекса, не позднее 10 числа месяца,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Информация и сведения, указанные в частях первой и второй настоящей статьи,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24-1 дополнена в </w:t>
      </w:r>
      <w:r>
        <w:rPr>
          <w:rFonts w:ascii="Times New Roman"/>
          <w:b w:val="false"/>
          <w:i/>
          <w:color w:val="000000"/>
          <w:sz w:val="28"/>
        </w:rPr>
        <w:t>Кодекс</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w:t>
      </w:r>
      <w:r>
        <w:rPr>
          <w:rFonts w:ascii="Times New Roman"/>
          <w:b w:val="false"/>
          <w:i/>
          <w:color w:val="000000"/>
          <w:sz w:val="28"/>
        </w:rPr>
        <w:t>К</w:t>
      </w:r>
      <w:r>
        <w:rPr>
          <w:rFonts w:ascii="Times New Roman"/>
          <w:b w:val="false"/>
          <w:i/>
          <w:color w:val="000000"/>
          <w:sz w:val="28"/>
        </w:rPr>
        <w:t xml:space="preserve">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25. Взаимодействие уполномоченных государственных органов </w:t>
      </w:r>
      <w:r>
        <w:rPr>
          <w:rFonts w:ascii="Times New Roman"/>
          <w:b/>
          <w:i w:val="false"/>
          <w:color w:val="000080"/>
          <w:sz w:val="28"/>
        </w:rPr>
        <w:t xml:space="preserve">и Государственной корпорации "Правительство для граждан" </w:t>
      </w:r>
      <w:r>
        <w:rPr>
          <w:rFonts w:ascii="Times New Roman"/>
          <w:b/>
          <w:i w:val="false"/>
          <w:color w:val="000080"/>
          <w:sz w:val="28"/>
        </w:rPr>
        <w:t>при осуществлении налогового администрирования</w:t>
      </w:r>
    </w:p>
    <w:p>
      <w:pPr>
        <w:spacing w:after="0"/>
        <w:ind w:left="0"/>
        <w:jc w:val="both"/>
      </w:pPr>
      <w:r>
        <w:rPr>
          <w:rFonts w:ascii="Times New Roman"/>
          <w:b/>
          <w:i/>
          <w:color w:val="000080"/>
          <w:sz w:val="28"/>
        </w:rPr>
        <w:t xml:space="preserve">   </w:t>
      </w:r>
      <w:r>
        <w:rPr>
          <w:rFonts w:ascii="Times New Roman"/>
          <w:b/>
          <w:i/>
          <w:color w:val="000080"/>
          <w:sz w:val="28"/>
        </w:rPr>
        <w:t>Заголовок статьи 25 с дополнением слов "</w:t>
      </w:r>
      <w:r>
        <w:rPr>
          <w:rFonts w:ascii="Times New Roman"/>
          <w:b/>
          <w:i/>
          <w:color w:val="000080"/>
          <w:sz w:val="28"/>
        </w:rPr>
        <w:t>и Государственной корпорации "</w:t>
      </w:r>
      <w:r>
        <w:rPr>
          <w:rFonts w:ascii="Times New Roman"/>
          <w:b/>
          <w:i/>
          <w:color w:val="000080"/>
          <w:sz w:val="28"/>
        </w:rPr>
        <w:t>Правительство для граждан" после слов "государственных органов", внесенным</w:t>
      </w:r>
      <w:r>
        <w:rPr>
          <w:rFonts w:ascii="Times New Roman"/>
          <w:b/>
          <w:i/>
          <w:color w:val="000080"/>
          <w:sz w:val="28"/>
        </w:rPr>
        <w:t xml:space="preserve"> Законом Республики Казахстан от 24 мая 2018 года № 156-VІ ЗРК (вводится в действие с 08.06.2018).</w:t>
      </w:r>
    </w:p>
    <w:p>
      <w:pPr>
        <w:spacing w:after="0"/>
        <w:ind w:left="0"/>
        <w:jc w:val="both"/>
      </w:pPr>
      <w:r>
        <w:rPr>
          <w:rFonts w:ascii="Times New Roman"/>
          <w:b w:val="false"/>
          <w:i w:val="false"/>
          <w:color w:val="000000"/>
          <w:sz w:val="28"/>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w:t>
      </w:r>
      <w:r>
        <w:rPr>
          <w:rFonts w:ascii="Times New Roman"/>
          <w:b w:val="false"/>
          <w:i w:val="false"/>
          <w:color w:val="000000"/>
          <w:sz w:val="28"/>
        </w:rPr>
        <w:t>и Государственной корпорацией "Правительство для граждан"</w:t>
      </w:r>
      <w:r>
        <w:rPr>
          <w:rFonts w:ascii="Times New Roman"/>
          <w:b w:val="false"/>
          <w:i w:val="false"/>
          <w:color w:val="000000"/>
          <w:sz w:val="28"/>
        </w:rPr>
        <w:t>:</w:t>
      </w:r>
    </w:p>
    <w:p>
      <w:pPr>
        <w:spacing w:after="0"/>
        <w:ind w:left="0"/>
        <w:jc w:val="both"/>
      </w:pPr>
      <w:r>
        <w:rPr>
          <w:rFonts w:ascii="Times New Roman"/>
          <w:b w:val="false"/>
          <w:i w:val="false"/>
          <w:color w:val="000000"/>
          <w:sz w:val="28"/>
        </w:rPr>
        <w:t>
      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p>
      <w:pPr>
        <w:spacing w:after="0"/>
        <w:ind w:left="0"/>
        <w:jc w:val="both"/>
      </w:pPr>
      <w:r>
        <w:rPr>
          <w:rFonts w:ascii="Times New Roman"/>
          <w:b w:val="false"/>
          <w:i w:val="false"/>
          <w:color w:val="000000"/>
          <w:sz w:val="28"/>
        </w:rPr>
        <w:t>
      2) в области государственной статистики;</w:t>
      </w:r>
    </w:p>
    <w:p>
      <w:pPr>
        <w:spacing w:after="0"/>
        <w:ind w:left="0"/>
        <w:jc w:val="both"/>
      </w:pPr>
      <w:r>
        <w:rPr>
          <w:rFonts w:ascii="Times New Roman"/>
          <w:b w:val="false"/>
          <w:i w:val="false"/>
          <w:color w:val="000000"/>
          <w:sz w:val="28"/>
        </w:rPr>
        <w:t>
      3) осуществляющими учет и (или) регистрацию объектов налогообложения и объектов, связанных с налогообложением, в том числе:</w:t>
      </w:r>
    </w:p>
    <w:p>
      <w:pPr>
        <w:spacing w:after="0"/>
        <w:ind w:left="0"/>
        <w:jc w:val="both"/>
      </w:pPr>
      <w:r>
        <w:rPr>
          <w:rFonts w:ascii="Times New Roman"/>
          <w:b w:val="false"/>
          <w:i w:val="false"/>
          <w:color w:val="000000"/>
          <w:sz w:val="28"/>
        </w:rPr>
        <w:t>
      государственную регистрацию прав на недвижимое имущество;</w:t>
      </w:r>
    </w:p>
    <w:p>
      <w:pPr>
        <w:spacing w:after="0"/>
        <w:ind w:left="0"/>
        <w:jc w:val="both"/>
      </w:pPr>
      <w:r>
        <w:rPr>
          <w:rFonts w:ascii="Times New Roman"/>
          <w:b w:val="false"/>
          <w:i w:val="false"/>
          <w:color w:val="000000"/>
          <w:sz w:val="28"/>
        </w:rPr>
        <w:t>
      государственную регистрацию залога движимого имущества и ипотеки судна;</w:t>
      </w:r>
    </w:p>
    <w:p>
      <w:pPr>
        <w:spacing w:after="0"/>
        <w:ind w:left="0"/>
        <w:jc w:val="both"/>
      </w:pPr>
      <w:r>
        <w:rPr>
          <w:rFonts w:ascii="Times New Roman"/>
          <w:b w:val="false"/>
          <w:i w:val="false"/>
          <w:color w:val="000000"/>
          <w:sz w:val="28"/>
        </w:rPr>
        <w:t>
      государственную регистрацию радиоэлектронных средств и высокочастотных устройств;</w:t>
      </w:r>
    </w:p>
    <w:p>
      <w:pPr>
        <w:spacing w:after="0"/>
        <w:ind w:left="0"/>
        <w:jc w:val="both"/>
      </w:pPr>
      <w:r>
        <w:rPr>
          <w:rFonts w:ascii="Times New Roman"/>
          <w:b w:val="false"/>
          <w:i w:val="false"/>
          <w:color w:val="000000"/>
          <w:sz w:val="28"/>
        </w:rPr>
        <w:t>
      государственную регистрацию космических объектов и прав на них;</w:t>
      </w:r>
    </w:p>
    <w:p>
      <w:pPr>
        <w:spacing w:after="0"/>
        <w:ind w:left="0"/>
        <w:jc w:val="both"/>
      </w:pPr>
      <w:r>
        <w:rPr>
          <w:rFonts w:ascii="Times New Roman"/>
          <w:b w:val="false"/>
          <w:i w:val="false"/>
          <w:color w:val="000000"/>
          <w:sz w:val="28"/>
        </w:rPr>
        <w:t>
      государственную регистрацию транспортных средств;</w:t>
      </w:r>
    </w:p>
    <w:p>
      <w:pPr>
        <w:spacing w:after="0"/>
        <w:ind w:left="0"/>
        <w:jc w:val="both"/>
      </w:pPr>
      <w:r>
        <w:rPr>
          <w:rFonts w:ascii="Times New Roman"/>
          <w:b w:val="false"/>
          <w:i w:val="false"/>
          <w:color w:val="000000"/>
          <w:sz w:val="28"/>
        </w:rPr>
        <w:t xml:space="preserve">
      государственную регистрацию лекарственных средств </w:t>
      </w:r>
      <w:r>
        <w:rPr>
          <w:rFonts w:ascii="Times New Roman"/>
          <w:b w:val="false"/>
          <w:i w:val="false"/>
          <w:color w:val="000000"/>
          <w:sz w:val="28"/>
        </w:rPr>
        <w:t>и медицинских изделий</w:t>
      </w:r>
      <w:r>
        <w:rPr>
          <w:rFonts w:ascii="Times New Roman"/>
          <w:b w:val="false"/>
          <w:i w:val="false"/>
          <w:color w:val="000000"/>
          <w:sz w:val="28"/>
        </w:rPr>
        <w:t>;</w:t>
      </w:r>
    </w:p>
    <w:p>
      <w:pPr>
        <w:spacing w:after="0"/>
        <w:ind w:left="0"/>
        <w:jc w:val="both"/>
      </w:pPr>
      <w:r>
        <w:rPr>
          <w:rFonts w:ascii="Times New Roman"/>
          <w:b w:val="false"/>
          <w:i w:val="false"/>
          <w:color w:val="000000"/>
          <w:sz w:val="28"/>
        </w:rPr>
        <w:t>
      государственную регистрацию прав на произведения и объекты смежных прав, лицензионных договоров на использование произведений и объектов смежных прав;</w:t>
      </w:r>
    </w:p>
    <w:p>
      <w:pPr>
        <w:spacing w:after="0"/>
        <w:ind w:left="0"/>
        <w:jc w:val="both"/>
      </w:pPr>
      <w:r>
        <w:rPr>
          <w:rFonts w:ascii="Times New Roman"/>
          <w:b w:val="false"/>
          <w:i w:val="false"/>
          <w:color w:val="000000"/>
          <w:sz w:val="28"/>
        </w:rPr>
        <w:t xml:space="preserve">
      постановку на учет средств массовой информации; </w:t>
      </w:r>
    </w:p>
    <w:p>
      <w:pPr>
        <w:spacing w:after="0"/>
        <w:ind w:left="0"/>
        <w:jc w:val="both"/>
      </w:pPr>
      <w:r>
        <w:rPr>
          <w:rFonts w:ascii="Times New Roman"/>
          <w:b w:val="false"/>
          <w:i w:val="false"/>
          <w:color w:val="000000"/>
          <w:sz w:val="28"/>
        </w:rPr>
        <w:t>
      4) выдающими лицензии, свидетельства или иные документы разрешительного и регистрационного характера;</w:t>
      </w:r>
    </w:p>
    <w:p>
      <w:pPr>
        <w:spacing w:after="0"/>
        <w:ind w:left="0"/>
        <w:jc w:val="both"/>
      </w:pPr>
      <w:r>
        <w:rPr>
          <w:rFonts w:ascii="Times New Roman"/>
          <w:b w:val="false"/>
          <w:i w:val="false"/>
          <w:color w:val="000000"/>
          <w:sz w:val="28"/>
        </w:rPr>
        <w:t>
      5) осуществляющими регистрацию физических лиц по месту их жительства в Республике Казахстан;</w:t>
      </w:r>
    </w:p>
    <w:p>
      <w:pPr>
        <w:spacing w:after="0"/>
        <w:ind w:left="0"/>
        <w:jc w:val="both"/>
      </w:pPr>
      <w:r>
        <w:rPr>
          <w:rFonts w:ascii="Times New Roman"/>
          <w:b w:val="false"/>
          <w:i w:val="false"/>
          <w:color w:val="000000"/>
          <w:sz w:val="28"/>
        </w:rPr>
        <w:t>
      6) осуществляющими регистрацию актов гражданского состояния;</w:t>
      </w:r>
    </w:p>
    <w:p>
      <w:pPr>
        <w:spacing w:after="0"/>
        <w:ind w:left="0"/>
        <w:jc w:val="both"/>
      </w:pPr>
      <w:r>
        <w:rPr>
          <w:rFonts w:ascii="Times New Roman"/>
          <w:b w:val="false"/>
          <w:i w:val="false"/>
          <w:color w:val="000000"/>
          <w:sz w:val="28"/>
        </w:rPr>
        <w:t xml:space="preserve">
      7) осуществляющими совершение нотариальных действий; </w:t>
      </w:r>
    </w:p>
    <w:p>
      <w:pPr>
        <w:spacing w:after="0"/>
        <w:ind w:left="0"/>
        <w:jc w:val="both"/>
      </w:pPr>
      <w:r>
        <w:rPr>
          <w:rFonts w:ascii="Times New Roman"/>
          <w:b w:val="false"/>
          <w:i w:val="false"/>
          <w:color w:val="000000"/>
          <w:sz w:val="28"/>
        </w:rPr>
        <w:t>
      8) опеки и попечительства;</w:t>
      </w:r>
    </w:p>
    <w:p>
      <w:pPr>
        <w:spacing w:after="0"/>
        <w:ind w:left="0"/>
        <w:jc w:val="both"/>
      </w:pPr>
      <w:r>
        <w:rPr>
          <w:rFonts w:ascii="Times New Roman"/>
          <w:b w:val="false"/>
          <w:i w:val="false"/>
          <w:color w:val="000000"/>
          <w:sz w:val="28"/>
        </w:rPr>
        <w:t>
      9) транспорта и коммуникаций;</w:t>
      </w:r>
    </w:p>
    <w:p>
      <w:pPr>
        <w:spacing w:after="0"/>
        <w:ind w:left="0"/>
        <w:jc w:val="both"/>
      </w:pPr>
      <w:r>
        <w:rPr>
          <w:rFonts w:ascii="Times New Roman"/>
          <w:b w:val="false"/>
          <w:i w:val="false"/>
          <w:color w:val="000000"/>
          <w:sz w:val="28"/>
        </w:rPr>
        <w:t>
      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11) осуществляющими внешнеполитическую деятельность;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осуществляющими руководство и межотраслевую координацию в сфере цифровых активов;</w:t>
      </w:r>
    </w:p>
    <w:p>
      <w:pPr>
        <w:spacing w:after="0"/>
        <w:ind w:left="0"/>
        <w:jc w:val="both"/>
      </w:pPr>
      <w:r>
        <w:rPr>
          <w:rFonts w:ascii="Times New Roman"/>
          <w:b w:val="false"/>
          <w:i w:val="false"/>
          <w:color w:val="000000"/>
          <w:sz w:val="28"/>
        </w:rPr>
        <w:t>
      12) другими уполномоченными государственными органами, определяемыми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 с дополнением слов </w:t>
      </w:r>
      <w:r>
        <w:rPr>
          <w:rFonts w:ascii="Times New Roman"/>
          <w:b w:val="false"/>
          <w:i/>
          <w:color w:val="000000"/>
          <w:sz w:val="28"/>
        </w:rPr>
        <w:t>в заголовке "и Государственной корпорации "Правительство для граждан" после слов "государственных органов"</w:t>
      </w:r>
      <w:r>
        <w:rPr>
          <w:rFonts w:ascii="Times New Roman"/>
          <w:b w:val="false"/>
          <w:i/>
          <w:color w:val="000000"/>
          <w:sz w:val="28"/>
        </w:rPr>
        <w:t xml:space="preserve"> и</w:t>
      </w:r>
      <w:r>
        <w:rPr>
          <w:rFonts w:ascii="Times New Roman"/>
          <w:b w:val="false"/>
          <w:i/>
          <w:color w:val="000000"/>
          <w:sz w:val="28"/>
        </w:rPr>
        <w:t xml:space="preserve"> с дополнением слов</w:t>
      </w:r>
      <w:r>
        <w:rPr>
          <w:rFonts w:ascii="Times New Roman"/>
          <w:b w:val="false"/>
          <w:i/>
          <w:color w:val="000000"/>
          <w:sz w:val="28"/>
        </w:rPr>
        <w:t xml:space="preserve"> </w:t>
      </w:r>
      <w:r>
        <w:rPr>
          <w:rFonts w:ascii="Times New Roman"/>
          <w:b w:val="false"/>
          <w:i/>
          <w:color w:val="000000"/>
          <w:sz w:val="28"/>
        </w:rPr>
        <w:t>в абзаце первом "и Государственной корпорацией "Правительство для граждан"</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24 мая 2018 года № 156-VІ ЗРК (</w:t>
      </w:r>
      <w:r>
        <w:rPr>
          <w:rFonts w:ascii="Times New Roman"/>
          <w:b w:val="false"/>
          <w:i/>
          <w:color w:val="000000"/>
          <w:sz w:val="28"/>
        </w:rPr>
        <w:t>вводя</w:t>
      </w:r>
      <w:r>
        <w:rPr>
          <w:rFonts w:ascii="Times New Roman"/>
          <w:b w:val="false"/>
          <w:i/>
          <w:color w:val="000000"/>
          <w:sz w:val="28"/>
        </w:rPr>
        <w:t>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 с заменой слов ", изделий медицинского назначения и медицинской техники" на слова "и медицинских изделий" в абзаце седьмом подпункта 3),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 с исключением слов </w:t>
      </w:r>
      <w:r>
        <w:rPr>
          <w:rFonts w:ascii="Times New Roman"/>
          <w:b w:val="false"/>
          <w:i/>
          <w:color w:val="000000"/>
          <w:sz w:val="28"/>
        </w:rPr>
        <w:t>"</w:t>
      </w:r>
      <w:r>
        <w:rPr>
          <w:rFonts w:ascii="Times New Roman"/>
          <w:b w:val="false"/>
          <w:i/>
          <w:color w:val="000000"/>
          <w:sz w:val="28"/>
        </w:rPr>
        <w:t>, а также государственную регистрацию безотзывного полномочия на дерегистрацию и вывоз воздушного судна</w:t>
      </w:r>
      <w:r>
        <w:rPr>
          <w:rFonts w:ascii="Times New Roman"/>
          <w:b w:val="false"/>
          <w:i/>
          <w:color w:val="000000"/>
          <w:sz w:val="28"/>
        </w:rPr>
        <w:t xml:space="preserve">" в абзаце третьем подпункта 3), внесенным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(вводится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 с дополнением подпунктом 11-1), внесенным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01.01.2024).</w:t>
      </w:r>
    </w:p>
    <w:p>
      <w:pPr>
        <w:spacing w:after="0"/>
        <w:ind w:left="0"/>
        <w:jc w:val="both"/>
      </w:pPr>
      <w:r>
        <w:rPr>
          <w:rFonts w:ascii="Times New Roman"/>
          <w:b/>
          <w:i w:val="false"/>
          <w:color w:val="000080"/>
          <w:sz w:val="28"/>
        </w:rPr>
        <w:t xml:space="preserve">Статья 26. Обязанности уполномоченных государственных органов, Национального Банка Республики Казахстан, </w:t>
      </w:r>
      <w:r>
        <w:rPr>
          <w:rFonts w:ascii="Times New Roman"/>
          <w:b/>
          <w:i w:val="false"/>
          <w:color w:val="000080"/>
          <w:sz w:val="28"/>
        </w:rPr>
        <w:t>уполномоченного органа по регулированию, контролю и надзору финансового рынка и финансовых организаций</w:t>
      </w:r>
      <w:r>
        <w:rPr>
          <w:rFonts w:ascii="Times New Roman"/>
          <w:b/>
          <w:i w:val="false"/>
          <w:color w:val="000080"/>
          <w:sz w:val="28"/>
        </w:rPr>
        <w:t>, местных исполнительных органов</w:t>
      </w:r>
      <w:r>
        <w:rPr>
          <w:rFonts w:ascii="Times New Roman"/>
          <w:b/>
          <w:i/>
          <w:color w:val="000080"/>
          <w:sz w:val="28"/>
        </w:rPr>
        <w:t xml:space="preserve">, </w:t>
      </w:r>
      <w:r>
        <w:rPr>
          <w:rFonts w:ascii="Times New Roman"/>
          <w:b/>
          <w:i w:val="false"/>
          <w:color w:val="000080"/>
          <w:sz w:val="28"/>
        </w:rPr>
        <w:t xml:space="preserve">организаций </w:t>
      </w:r>
      <w:r>
        <w:rPr>
          <w:rFonts w:ascii="Times New Roman"/>
          <w:b/>
          <w:i w:val="false"/>
          <w:color w:val="000080"/>
          <w:sz w:val="28"/>
        </w:rPr>
        <w:t>и уполномоченных лиц при взаимодействии с налоговыми органами</w:t>
      </w:r>
    </w:p>
    <w:p>
      <w:pPr>
        <w:spacing w:after="0"/>
        <w:ind w:left="0"/>
        <w:jc w:val="both"/>
      </w:pPr>
      <w:r>
        <w:rPr>
          <w:rFonts w:ascii="Times New Roman"/>
          <w:b/>
          <w:i/>
          <w:color w:val="000080"/>
          <w:sz w:val="28"/>
        </w:rPr>
        <w:t>Заголовок дополнен словами "</w:t>
      </w:r>
      <w:r>
        <w:rPr>
          <w:rFonts w:ascii="Times New Roman"/>
          <w:b/>
          <w:i/>
          <w:color w:val="000080"/>
          <w:sz w:val="28"/>
        </w:rPr>
        <w:t>уполномоченного органа по регулированию, контролю и надзору финансового рынка и финансовых организаций</w:t>
      </w:r>
      <w:r>
        <w:rPr>
          <w:rFonts w:ascii="Times New Roman"/>
          <w:b/>
          <w:i/>
          <w:color w:val="000080"/>
          <w:sz w:val="28"/>
        </w:rPr>
        <w:t xml:space="preserve">" после слова "Казахстан," </w:t>
      </w:r>
      <w:r>
        <w:rPr>
          <w:rFonts w:ascii="Times New Roman"/>
          <w:b/>
          <w:i/>
          <w:color w:val="00008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pPr>
        <w:spacing w:after="0"/>
        <w:ind w:left="0"/>
        <w:jc w:val="both"/>
      </w:pPr>
      <w:r>
        <w:rPr>
          <w:rFonts w:ascii="Times New Roman"/>
          <w:b w:val="false"/>
          <w:i w:val="false"/>
          <w:color w:val="000000"/>
          <w:sz w:val="28"/>
        </w:rPr>
        <w:t>
      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в бюджет в порядке и сроки, которые установлены разделом 18 настоящего Кодекса, и по формам, установленным уполномоченным органом.</w:t>
      </w:r>
    </w:p>
    <w:p>
      <w:pPr>
        <w:spacing w:after="0"/>
        <w:ind w:left="0"/>
        <w:jc w:val="both"/>
      </w:pPr>
      <w:r>
        <w:rPr>
          <w:rFonts w:ascii="Times New Roman"/>
          <w:b w:val="false"/>
          <w:i w:val="false"/>
          <w:color w:val="000000"/>
          <w:sz w:val="28"/>
        </w:rPr>
        <w:t>
      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Уполномоченные государственные органы и Государственная корпорация "Правительство для граждан",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Уполномоченные государственные органы и Государственная корпорация "Правительство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pPr>
        <w:spacing w:after="0"/>
        <w:ind w:left="0"/>
        <w:jc w:val="both"/>
      </w:pPr>
      <w:r>
        <w:rPr>
          <w:rFonts w:ascii="Times New Roman"/>
          <w:b w:val="false"/>
          <w:i w:val="false"/>
          <w:color w:val="000000"/>
          <w:sz w:val="28"/>
        </w:rPr>
        <w:t>
      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 по инвестициям.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 Уполномоченный орган в </w:t>
      </w:r>
      <w:r>
        <w:rPr>
          <w:rFonts w:ascii="Times New Roman"/>
          <w:b w:val="false"/>
          <w:i/>
          <w:color w:val="000000"/>
          <w:sz w:val="28"/>
        </w:rPr>
        <w:t>области государственной поддержки индустриальной деятельности</w:t>
      </w:r>
      <w:r>
        <w:rPr>
          <w:rFonts w:ascii="Times New Roman"/>
          <w:b w:val="false"/>
          <w:i w:val="false"/>
          <w:color w:val="000000"/>
          <w:sz w:val="28"/>
        </w:rPr>
        <w:t xml:space="preserve"> обязан представлять в уполномоченный орган сведения по юридическим лицам, осуществляющим деятельность по сбору (заготовке), хранению, переработке и реализации лома и отходов цветных и черных металлов, и лицам, осуществляющим реализацию такого лома и отходов, в порядке, сроки и по форме, которые установлены уполномоченным органом в сферах индустрии и индустриально-инновационного развития по согласованию с уполномоченным органом.</w:t>
      </w:r>
    </w:p>
    <w:p>
      <w:pPr>
        <w:spacing w:after="0"/>
        <w:ind w:left="0"/>
        <w:jc w:val="both"/>
      </w:pPr>
      <w:r>
        <w:rPr>
          <w:rFonts w:ascii="Times New Roman"/>
          <w:b w:val="false"/>
          <w:i w:val="false"/>
          <w:color w:val="000000"/>
          <w:sz w:val="28"/>
        </w:rPr>
        <w:t>
      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650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w:t>
      </w:r>
    </w:p>
    <w:p>
      <w:pPr>
        <w:spacing w:after="0"/>
        <w:ind w:left="0"/>
        <w:jc w:val="both"/>
      </w:pPr>
      <w:r>
        <w:rPr>
          <w:rFonts w:ascii="Times New Roman"/>
          <w:b w:val="false"/>
          <w:i w:val="false"/>
          <w:color w:val="000000"/>
          <w:sz w:val="28"/>
        </w:rPr>
        <w:t>
      8. Министерство иностранных дел Республики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 xml:space="preserve">Уполномоченный орган по регулированию, контролю и надзору финансового рынка и финансовых организаций </w:t>
      </w:r>
      <w:r>
        <w:rPr>
          <w:rFonts w:ascii="Times New Roman"/>
          <w:b w:val="false"/>
          <w:i w:val="false"/>
          <w:color w:val="000000"/>
          <w:sz w:val="28"/>
        </w:rPr>
        <w:t xml:space="preserve">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определенном уполномоченным органом совместно с </w:t>
      </w:r>
      <w:r>
        <w:rPr>
          <w:rFonts w:ascii="Times New Roman"/>
          <w:b w:val="false"/>
          <w:i w:val="false"/>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10. Уполномоченный орган по регулированию, контролю и надзору финансового рынка и финансовых организаций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w:t>
      </w:r>
      <w:r>
        <w:rPr>
          <w:rFonts w:ascii="Times New Roman"/>
          <w:b w:val="false"/>
          <w:i w:val="false"/>
          <w:color w:val="000000"/>
          <w:sz w:val="28"/>
        </w:rPr>
        <w:t xml:space="preserve">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w:t>
      </w:r>
      <w:r>
        <w:rPr>
          <w:rFonts w:ascii="Times New Roman"/>
          <w:b w:val="false"/>
          <w:i w:val="false"/>
          <w:color w:val="000000"/>
          <w:sz w:val="28"/>
        </w:rPr>
        <w:t>с наличной иностранной валютой, по форме, установленной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12. </w:t>
      </w:r>
      <w:r>
        <w:rPr>
          <w:rFonts w:ascii="Times New Roman"/>
          <w:b w:val="false"/>
          <w:i/>
          <w:color w:val="000000"/>
          <w:sz w:val="28"/>
        </w:rPr>
        <w:t>С 01.01.2021 п</w:t>
      </w:r>
      <w:r>
        <w:rPr>
          <w:rFonts w:ascii="Times New Roman"/>
          <w:b w:val="false"/>
          <w:i/>
          <w:color w:val="000000"/>
          <w:sz w:val="28"/>
        </w:rPr>
        <w:t xml:space="preserve">рекратил свое действие </w:t>
      </w:r>
      <w:r>
        <w:rPr>
          <w:rFonts w:ascii="Times New Roman"/>
          <w:b w:val="false"/>
          <w:i/>
          <w:color w:val="000000"/>
          <w:sz w:val="28"/>
        </w:rPr>
        <w:t xml:space="preserve">согласно подпункта 3)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13. Нотариусы обязаны представлять в уполномоченный орган следующие сведения по физическим лицам о (об):</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сделках и договорах по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выданных свидетельствах о праве на наследство;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других сделках и договорах, не указанных в настоящем пункте, в случае, если цена, предусмотренная сделкой (договором), превышает 2000-кратный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за исключением договоров, указанных в подпунктах 4) и 5)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договорах займа, заключенных между физическими лицами;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иных договорах по передаче имущества, не подлежащих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Форма, порядок и сроки представления сведений, указанных в части первой настоящего пункта, устанавливаются уполномоченным органом по согласованию с Министерством юстиции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 – держателях ценных бумаг, а также о сделках физических лиц с ценными бумагами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w:t>
      </w:r>
      <w:r>
        <w:rPr>
          <w:rFonts w:ascii="Times New Roman"/>
          <w:b w:val="false"/>
          <w:i w:val="false"/>
          <w:color w:val="000000"/>
          <w:sz w:val="28"/>
        </w:rPr>
        <w:t xml:space="preserve">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или с биржевыми товарами, реализованными на товарной бирже, в порядке и по форме, которые установлены уполномоченным органом по согласованию с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 xml:space="preserve"> и уполномоченным органом в области регулирования торговой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Уполномоченный орган в области регулирования торговой деятельности обязан представлять сведения о сделках физических лиц с биржевыми товарами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16. Юридическое лицо, созданное по решению Правительства Республики Казахстан, обеспечивающее в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обязано представлять в уполномоченный орган имеющиеся сведения о физических лицах в порядке, сроки и по форме, которые установлены уполномоченным органом по согласованию с уполномоченным органом в сфере оказания государственных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w:t>
      </w:r>
      <w:r>
        <w:rPr>
          <w:rFonts w:ascii="Times New Roman"/>
          <w:b w:val="false"/>
          <w:i w:val="false"/>
          <w:color w:val="000000"/>
          <w:sz w:val="28"/>
        </w:rPr>
        <w:t xml:space="preserve">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 xml:space="preserve">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 </w:t>
      </w:r>
      <w:r>
        <w:rPr>
          <w:rFonts w:ascii="Times New Roman"/>
          <w:b w:val="false"/>
          <w:i w:val="false"/>
          <w:color w:val="000000"/>
          <w:sz w:val="28"/>
        </w:rPr>
        <w:t xml:space="preserve">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19-1. Уполномоченный орган в сфере долевого участия в жилищном строительстве обязан в порядке, сроки и по форме, которые установлены уполномоченным органом, представлять в налоговые органы сведения о физических лицах, заключивших договор о долевом участии в жилищном строительстве, а также о физических лицах, заключивших договор о переуступке прав требований по ним.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19-2. Уполномоченный государственный орган по труду обязан представлять сведения о физических лицах, являющихся безработными, выданных разрешениях на привлечение иностранной рабочей силы для осуществления трудовой деятельности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19-3. Уполномоченный орган по делам государственной службы обязан представлять сведения по политическим и административным государственным служащим из единой автоматизированной базы данных (информационной системы) по персоналу государственной службы в порядке, сроки и по форме, которые установлены уполномоченным органом по согласованию с уполномоченным органом по делам государственной службы.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19-4. Уполномоченный орган в области культуры обязан представлять сведения по физическим лицам, владеющим материальными культурными ценностями, имеющими особое значение для истории и культуры страны и включенными в Государственный реестр объектов национального культурного достояния,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19-5. Уполномоченный орган в области государственной статистики обязан представлять административные данные, учтенные в книге похозяйственного учета,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19-6. Центральный исполнительный орган, осуществляющий руководство, а также в пределах, предусмотренных законодательством Республики Казахстан, межотраслевую координацию в сфере социальной защиты населения, обязан представлять сведения по лицам, получающим социальные пособия, и о размерах выплачиваемых им пособий, по лицам, получающим пенсионные выплаты, и их размерах, за исключением пенсионных выплат из страховых организаций,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порядке и по формам,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не требуется.</w:t>
      </w:r>
    </w:p>
    <w:p>
      <w:pPr>
        <w:spacing w:after="0"/>
        <w:ind w:left="0"/>
        <w:jc w:val="both"/>
      </w:pPr>
      <w:r>
        <w:rPr>
          <w:rFonts w:ascii="Times New Roman"/>
          <w:b w:val="false"/>
          <w:i w:val="false"/>
          <w:color w:val="000000"/>
          <w:sz w:val="28"/>
        </w:rPr>
        <w:t>
      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pPr>
        <w:spacing w:after="0"/>
        <w:ind w:left="0"/>
        <w:jc w:val="both"/>
      </w:pPr>
      <w:r>
        <w:rPr>
          <w:rFonts w:ascii="Times New Roman"/>
          <w:b w:val="false"/>
          <w:i w:val="false"/>
          <w:color w:val="000000"/>
          <w:sz w:val="28"/>
        </w:rPr>
        <w:t>
      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Уполномоченный орган в сфере информатизации обязан представлять сведения об участниках международного технологического парка "Астана Хаб" в налоговые органы в порядке, сроки, и по форме, которые установлены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налоговые органы сведения о предоставленных услугах третьим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Данные сведения используются налоговыми органами для осуществления налогового администрирования в случаях, предусмотренных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представления сведений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Уполномоченный государственный орган, уполномоченный Правительством Республики Казахстан на заключение соглашения об инвестициях, обязан представлять в уполномоченный орган сведения о заключенных соглашениях об инвестициях и расторжении таких соглашений, а также иные сведения в порядке, сроки и по формам, которые установлены уполномоченным органом по согласованию с уполномоченным органом по инвестициям.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 Цифровой майнинговый пул представляет в уполномоченный орган сведения о распределенных им цифровых активах между лицами, осуществляющими деятельность по цифровому майнингу, ежемесячно не позднее 25 числа месяца, следующего за месяцем представления таких сведений, по форме, утвержденной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Биржи цифровых активов, а также иные участники Международного финансового центра "Астана" представляют сведения о проведенных резидентами Республики Казахстан операциях на биржах цифровых активов и выплаченных вознаграждениях резидентам и нерезидентам от осуществления деятельности, связанной с цифровыми активами, в уполномоченный орган не позднее 15 числа второго месяца, следующего за отчетным кварталом, в соответствии с порядком, определенным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28. Организаторы игорного бизнеса, осуществляющие деятельность букмекерской конторы и (или) тотализатора, обязаны обеспечить интеграцию аппаратно-программных комплексов с информационными системами налогового органа в целях обеспечения автоматизированного взаимодействия по передаче сведений.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перечень и форма сведений, подлежащих передаче посредством интеграции аппаратно-программных комплексов организаторов игорного бизнеса, осуществляющих деятельность букмекерской конторы и (или) тотализатора, с информационными системами налогового органа,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введением в действие </w:t>
      </w:r>
      <w:r>
        <w:rPr>
          <w:rFonts w:ascii="Times New Roman"/>
          <w:b w:val="false"/>
          <w:i/>
          <w:color w:val="000000"/>
          <w:sz w:val="28"/>
        </w:rPr>
        <w:t>пункт</w:t>
      </w:r>
      <w:r>
        <w:rPr>
          <w:rFonts w:ascii="Times New Roman"/>
          <w:b w:val="false"/>
          <w:i/>
          <w:color w:val="000000"/>
          <w:sz w:val="28"/>
        </w:rPr>
        <w:t>ов</w:t>
      </w:r>
      <w:r>
        <w:rPr>
          <w:rFonts w:ascii="Times New Roman"/>
          <w:b w:val="false"/>
          <w:i/>
          <w:color w:val="000000"/>
          <w:sz w:val="28"/>
        </w:rPr>
        <w:t xml:space="preserve"> 13, 14, 15, 16, 17, 18, 19</w:t>
      </w:r>
      <w:r>
        <w:rPr>
          <w:rFonts w:ascii="Times New Roman"/>
          <w:b w:val="false"/>
          <w:i/>
          <w:color w:val="000000"/>
          <w:sz w:val="28"/>
        </w:rPr>
        <w:t xml:space="preserve"> с</w:t>
      </w:r>
      <w:r>
        <w:rPr>
          <w:rFonts w:ascii="Times New Roman"/>
          <w:b w:val="false"/>
          <w:i/>
          <w:color w:val="000000"/>
          <w:sz w:val="28"/>
        </w:rPr>
        <w:t xml:space="preserve"> 01.01.2020</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w:t>
      </w:r>
      <w:r>
        <w:rPr>
          <w:rFonts w:ascii="Times New Roman"/>
          <w:b w:val="false"/>
          <w:i/>
          <w:color w:val="000000"/>
          <w:sz w:val="28"/>
        </w:rPr>
        <w:t xml:space="preserve"> </w:t>
      </w:r>
      <w:r>
        <w:rPr>
          <w:rFonts w:ascii="Times New Roman"/>
          <w:b/>
          <w:i/>
          <w:color w:val="000000"/>
          <w:sz w:val="28"/>
        </w:rPr>
        <w:t xml:space="preserve">статьи </w:t>
      </w:r>
      <w:r>
        <w:rPr>
          <w:rFonts w:ascii="Times New Roman"/>
          <w:b/>
          <w:i/>
          <w:color w:val="000000"/>
          <w:sz w:val="28"/>
        </w:rPr>
        <w:t>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r>
        <w:rPr>
          <w:rFonts w:ascii="Times New Roman"/>
          <w:b w:val="false"/>
          <w:i/>
          <w:color w:val="000000"/>
          <w:sz w:val="28"/>
        </w:rPr>
        <w:t xml:space="preserve"> Введение в действие перенесено на 01.01.2021 подпунктом 1)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 xml:space="preserve">введены в действие </w:t>
      </w:r>
      <w:r>
        <w:rPr>
          <w:rFonts w:ascii="Times New Roman"/>
          <w:b w:val="false"/>
          <w:i/>
          <w:color w:val="000000"/>
          <w:sz w:val="28"/>
        </w:rPr>
        <w:t>п</w:t>
      </w:r>
      <w:r>
        <w:rPr>
          <w:rFonts w:ascii="Times New Roman"/>
          <w:b w:val="false"/>
          <w:i/>
          <w:color w:val="000000"/>
          <w:sz w:val="28"/>
        </w:rPr>
        <w:t>ункты 13, 14, 15, 16, 17, 18, 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действием пункта 12 до 01.01.2021 согласно подпункта 3)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изложением в новой редакции </w:t>
      </w:r>
      <w:r>
        <w:rPr>
          <w:rFonts w:ascii="Times New Roman"/>
          <w:b w:val="false"/>
          <w:i/>
          <w:color w:val="000000"/>
          <w:sz w:val="28"/>
        </w:rPr>
        <w:t>пунктов 3, 4, 20,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 с дополнением пунктом 23,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 с дополнением слов "</w:t>
      </w:r>
      <w:r>
        <w:rPr>
          <w:rFonts w:ascii="Times New Roman"/>
          <w:b w:val="false"/>
          <w:i/>
          <w:color w:val="000000"/>
          <w:sz w:val="28"/>
        </w:rPr>
        <w:t>, организаций" после слов</w:t>
      </w:r>
      <w:r>
        <w:rPr>
          <w:rFonts w:ascii="Times New Roman"/>
          <w:b w:val="false"/>
          <w:i/>
          <w:color w:val="000000"/>
          <w:sz w:val="28"/>
        </w:rPr>
        <w:t xml:space="preserve"> "местных исполнительных органов" в заголовке; с дополнением пунктом 24, внесенными Законом Республики Казахстан от 2 апреля 2019 года № 241-VІ ЗРК (вводя</w:t>
      </w:r>
      <w:r>
        <w:rPr>
          <w:rFonts w:ascii="Times New Roman"/>
          <w:b w:val="false"/>
          <w:i/>
          <w:color w:val="000000"/>
          <w:sz w:val="28"/>
        </w:rPr>
        <w:t>тся в действие с 01.01</w:t>
      </w:r>
      <w:r>
        <w:rPr>
          <w:rFonts w:ascii="Times New Roman"/>
          <w:b w:val="false"/>
          <w:i/>
          <w:color w:val="000000"/>
          <w:sz w:val="28"/>
        </w:rPr>
        <w:t>.2019).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w:t>
      </w:r>
      <w:r>
        <w:rPr>
          <w:rFonts w:ascii="Times New Roman"/>
          <w:b w:val="false"/>
          <w:i/>
          <w:color w:val="000000"/>
          <w:sz w:val="28"/>
        </w:rPr>
        <w:t xml:space="preserve"> </w:t>
      </w:r>
      <w:r>
        <w:rPr>
          <w:rFonts w:ascii="Times New Roman"/>
          <w:b w:val="false"/>
          <w:i/>
          <w:color w:val="000000"/>
          <w:sz w:val="28"/>
        </w:rPr>
        <w:t>с дополнением заголовка словами "</w:t>
      </w:r>
      <w:r>
        <w:rPr>
          <w:rFonts w:ascii="Times New Roman"/>
          <w:b w:val="false"/>
          <w:i/>
          <w:color w:val="000000"/>
          <w:sz w:val="28"/>
        </w:rPr>
        <w:t>уполномоченного органа по регулированию, контролю и надзору финансового рынка и финансовых организаций</w:t>
      </w:r>
      <w:r>
        <w:rPr>
          <w:rFonts w:ascii="Times New Roman"/>
          <w:b w:val="false"/>
          <w:i/>
          <w:color w:val="000000"/>
          <w:sz w:val="28"/>
        </w:rPr>
        <w:t>" после слова "Казахстан,"; с заменой слов "</w:t>
      </w:r>
      <w:r>
        <w:rPr>
          <w:rFonts w:ascii="Times New Roman"/>
          <w:b w:val="false"/>
          <w:i/>
          <w:color w:val="000000"/>
          <w:sz w:val="28"/>
        </w:rPr>
        <w:t>Национальный Банк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Уполномоченный орган по регулированию, контролю и надзору финансового рынка и финансовых организаций"</w:t>
      </w:r>
      <w:r>
        <w:rPr>
          <w:rFonts w:ascii="Times New Roman"/>
          <w:b w:val="false"/>
          <w:i w:val="false"/>
          <w:color w:val="000000"/>
          <w:sz w:val="28"/>
        </w:rPr>
        <w:t xml:space="preserve"> </w:t>
      </w:r>
      <w:r>
        <w:rPr>
          <w:rFonts w:ascii="Times New Roman"/>
          <w:b w:val="false"/>
          <w:i/>
          <w:color w:val="000000"/>
          <w:sz w:val="28"/>
        </w:rPr>
        <w:t>и</w:t>
      </w:r>
      <w:r>
        <w:rPr>
          <w:rFonts w:ascii="Times New Roman"/>
          <w:b w:val="false"/>
          <w:i/>
          <w:color w:val="000000"/>
          <w:sz w:val="28"/>
        </w:rPr>
        <w:t xml:space="preserve">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9; с дополнением слов "</w:t>
      </w:r>
      <w:r>
        <w:rPr>
          <w:rFonts w:ascii="Times New Roman"/>
          <w:b w:val="false"/>
          <w:i/>
          <w:color w:val="000000"/>
          <w:sz w:val="28"/>
        </w:rPr>
        <w:t>и 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10; с заменой слов "</w:t>
      </w:r>
      <w:r>
        <w:rPr>
          <w:rFonts w:ascii="Times New Roman"/>
          <w:b w:val="false"/>
          <w:i/>
          <w:color w:val="000000"/>
          <w:sz w:val="28"/>
        </w:rPr>
        <w:t>уполномоченных организаций, имеющих лицензию на осуществление деятельности по организации обменных операций</w:t>
      </w:r>
      <w:r>
        <w:rPr>
          <w:rFonts w:ascii="Times New Roman"/>
          <w:b w:val="false"/>
          <w:i/>
          <w:color w:val="000000"/>
          <w:sz w:val="28"/>
        </w:rPr>
        <w:t>" на слова "</w:t>
      </w:r>
      <w:r>
        <w:rPr>
          <w:rFonts w:ascii="Times New Roman"/>
          <w:b w:val="false"/>
          <w:i/>
          <w:color w:val="000000"/>
          <w:sz w:val="28"/>
        </w:rPr>
        <w:t>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w:t>
      </w:r>
      <w:r>
        <w:rPr>
          <w:rFonts w:ascii="Times New Roman"/>
          <w:b w:val="false"/>
          <w:i/>
          <w:color w:val="000000"/>
          <w:sz w:val="28"/>
        </w:rPr>
        <w:t xml:space="preserve"> в пункте 11; 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14; с заменой слова "или" на слова "</w:t>
      </w:r>
      <w:r>
        <w:rPr>
          <w:rFonts w:ascii="Times New Roman"/>
          <w:b w:val="false"/>
          <w:i/>
          <w:color w:val="000000"/>
          <w:sz w:val="28"/>
        </w:rPr>
        <w:t>, а товарные биржи – сведения о сделках физических лиц"</w:t>
      </w:r>
      <w:r>
        <w:rPr>
          <w:rFonts w:ascii="Times New Roman"/>
          <w:b w:val="false"/>
          <w:i/>
          <w:color w:val="000000"/>
          <w:sz w:val="28"/>
        </w:rPr>
        <w:t xml:space="preserve"> и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15; 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17,</w:t>
      </w:r>
      <w:r>
        <w:rPr>
          <w:rFonts w:ascii="Times New Roman"/>
          <w:b w:val="false"/>
          <w:i/>
          <w:color w:val="000000"/>
          <w:sz w:val="28"/>
        </w:rPr>
        <w:t xml:space="preserve"> внесенными </w:t>
      </w:r>
      <w:r>
        <w:rPr>
          <w:rFonts w:ascii="Times New Roman"/>
          <w:b w:val="false"/>
          <w:i/>
          <w:color w:val="000000"/>
          <w:sz w:val="28"/>
        </w:rPr>
        <w:t xml:space="preserve">Законом Республики Казахстан от 3 июля 2019 года № 262-VІ ЗРК (вводятся в действие с 01.01.2020). </w:t>
      </w:r>
      <w:r>
        <w:rPr>
          <w:rFonts w:ascii="Times New Roman"/>
          <w:b w:val="false"/>
          <w:i/>
          <w:color w:val="000000"/>
          <w:sz w:val="28"/>
        </w:rPr>
        <w:t xml:space="preserve">Изменения в </w:t>
      </w:r>
      <w:r>
        <w:rPr>
          <w:rFonts w:ascii="Times New Roman"/>
          <w:b w:val="false"/>
          <w:i/>
          <w:color w:val="000000"/>
          <w:sz w:val="28"/>
        </w:rPr>
        <w:t>пункт</w:t>
      </w:r>
      <w:r>
        <w:rPr>
          <w:rFonts w:ascii="Times New Roman"/>
          <w:b w:val="false"/>
          <w:i/>
          <w:color w:val="000000"/>
          <w:sz w:val="28"/>
        </w:rPr>
        <w:t>ы 14, 15, 17 не внесены, потому что их</w:t>
      </w:r>
      <w:r>
        <w:rPr>
          <w:rFonts w:ascii="Times New Roman"/>
          <w:b w:val="false"/>
          <w:i/>
          <w:color w:val="000000"/>
          <w:sz w:val="28"/>
        </w:rPr>
        <w:t xml:space="preserve"> введение в действие перен</w:t>
      </w:r>
      <w:r>
        <w:rPr>
          <w:rFonts w:ascii="Times New Roman"/>
          <w:b w:val="false"/>
          <w:i/>
          <w:color w:val="000000"/>
          <w:sz w:val="28"/>
        </w:rPr>
        <w:t>есено на 01.01.2021 подпунктом 1</w:t>
      </w:r>
      <w:r>
        <w:rPr>
          <w:rFonts w:ascii="Times New Roman"/>
          <w:b w:val="false"/>
          <w:i/>
          <w:color w:val="000000"/>
          <w:sz w:val="28"/>
        </w:rPr>
        <w:t>) пункта 67 статьи 1 Закона Республики Казахстан от 3 июля 2019 года № 262-VІ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 xml:space="preserve">внесены </w:t>
      </w:r>
      <w:r>
        <w:rPr>
          <w:rFonts w:ascii="Times New Roman"/>
          <w:b w:val="false"/>
          <w:i/>
          <w:color w:val="000000"/>
          <w:sz w:val="28"/>
        </w:rPr>
        <w:t>и</w:t>
      </w:r>
      <w:r>
        <w:rPr>
          <w:rFonts w:ascii="Times New Roman"/>
          <w:b w:val="false"/>
          <w:i/>
          <w:color w:val="000000"/>
          <w:sz w:val="28"/>
        </w:rPr>
        <w:t>зменения в пункты 14, 15, 17.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изложением в новой редакции </w:t>
      </w:r>
      <w:r>
        <w:rPr>
          <w:rFonts w:ascii="Times New Roman"/>
          <w:b w:val="false"/>
          <w:i/>
          <w:color w:val="000000"/>
          <w:sz w:val="28"/>
        </w:rPr>
        <w:t>пункта 6 и дополнением пунктом 6-1</w:t>
      </w:r>
      <w:r>
        <w:rPr>
          <w:rFonts w:ascii="Times New Roman"/>
          <w:b w:val="false"/>
          <w:i/>
          <w:color w:val="000000"/>
          <w:sz w:val="28"/>
        </w:rPr>
        <w:t>,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 (вводятся в действие с 07.01.2020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 с</w:t>
      </w:r>
      <w:r>
        <w:rPr>
          <w:rFonts w:ascii="Times New Roman"/>
          <w:b w:val="false"/>
          <w:i/>
          <w:color w:val="000000"/>
          <w:sz w:val="28"/>
        </w:rPr>
        <w:t xml:space="preserve"> заменой слов </w:t>
      </w:r>
      <w:r>
        <w:rPr>
          <w:rFonts w:ascii="Times New Roman"/>
          <w:b w:val="false"/>
          <w:i/>
          <w:color w:val="000000"/>
          <w:sz w:val="28"/>
        </w:rPr>
        <w:t>"сферах индустрии и индустриально-инновационного развития"</w:t>
      </w:r>
      <w:r>
        <w:rPr>
          <w:rFonts w:ascii="Times New Roman"/>
          <w:b w:val="false"/>
          <w:i/>
          <w:color w:val="000000"/>
          <w:sz w:val="28"/>
        </w:rPr>
        <w:t xml:space="preserve"> на слова </w:t>
      </w:r>
      <w:r>
        <w:rPr>
          <w:rFonts w:ascii="Times New Roman"/>
          <w:b w:val="false"/>
          <w:i/>
          <w:color w:val="000000"/>
          <w:sz w:val="28"/>
        </w:rPr>
        <w:t>"области государственной поддержки индустриальной деятельности"</w:t>
      </w:r>
      <w:r>
        <w:rPr>
          <w:rFonts w:ascii="Times New Roman"/>
          <w:b w:val="false"/>
          <w:i/>
          <w:color w:val="000000"/>
          <w:sz w:val="28"/>
        </w:rPr>
        <w:t xml:space="preserve"> в пункте 6-1; изложением в новой редакции пунктов 13, 14, 16; дополнением пунктами 15-1, </w:t>
      </w:r>
      <w:r>
        <w:rPr>
          <w:rFonts w:ascii="Times New Roman"/>
          <w:b w:val="false"/>
          <w:i/>
          <w:color w:val="000000"/>
          <w:sz w:val="28"/>
        </w:rPr>
        <w:t>19-1, 19-2, 19-3, 19-4, 19-5, 19-6 и 25</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 с изложением в новой редакции пункта 10,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21.05.2023).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дополнением пунктами 26 и 27, внесенными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 с дополнением пунктом 28,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i w:val="false"/>
          <w:color w:val="000080"/>
          <w:sz w:val="28"/>
        </w:rPr>
        <w:t>Статья 27. Обязанности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 с изложением заголовка в новой редакции</w:t>
      </w:r>
      <w:r>
        <w:rPr>
          <w:rFonts w:ascii="Times New Roman"/>
          <w:b w:val="false"/>
          <w:i/>
          <w:color w:val="000000"/>
          <w:sz w:val="28"/>
        </w:rPr>
        <w:t>, внесенной Законом Республики Казахстан от 2 июля 2018 года № 166-VІ ЗРК (вводится в действие с 01.01.2019).</w:t>
      </w:r>
    </w:p>
    <w:p>
      <w:pPr>
        <w:spacing w:after="0"/>
        <w:ind w:left="0"/>
        <w:jc w:val="both"/>
      </w:pPr>
      <w:r>
        <w:rPr>
          <w:rFonts w:ascii="Times New Roman"/>
          <w:b w:val="false"/>
          <w:i w:val="false"/>
          <w:color w:val="000000"/>
          <w:sz w:val="28"/>
        </w:rPr>
        <w:t xml:space="preserve">
      1. Кастодианы, </w:t>
      </w:r>
      <w:r>
        <w:rPr>
          <w:rFonts w:ascii="Times New Roman"/>
          <w:b w:val="false"/>
          <w:i w:val="false"/>
          <w:color w:val="000000"/>
          <w:sz w:val="28"/>
        </w:rPr>
        <w:t>центральный депозитарий</w:t>
      </w:r>
      <w:r>
        <w:rPr>
          <w:rFonts w:ascii="Times New Roman"/>
          <w:b w:val="false"/>
          <w:i w:val="false"/>
          <w:color w:val="000000"/>
          <w:sz w:val="28"/>
        </w:rPr>
        <w:t>, брокеры и (или) дилеры, обладающие правом ведения счетов клиентов в качестве номинальных держателей ценных бумаг, обязаны:</w:t>
      </w:r>
    </w:p>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p>
      <w:pPr>
        <w:spacing w:after="0"/>
        <w:ind w:left="0"/>
        <w:jc w:val="both"/>
      </w:pPr>
      <w:r>
        <w:rPr>
          <w:rFonts w:ascii="Times New Roman"/>
          <w:b w:val="false"/>
          <w:i w:val="false"/>
          <w:color w:val="000000"/>
          <w:sz w:val="28"/>
        </w:rPr>
        <w:t xml:space="preserve">
      2) представлять по запросу уполномоченного органа сведения о наличии </w:t>
      </w:r>
      <w:r>
        <w:rPr>
          <w:rFonts w:ascii="Times New Roman"/>
          <w:b w:val="false"/>
          <w:i w:val="false"/>
          <w:color w:val="000000"/>
          <w:sz w:val="28"/>
        </w:rPr>
        <w:t>лицевых счетов</w:t>
      </w:r>
      <w:r>
        <w:rPr>
          <w:rFonts w:ascii="Times New Roman"/>
          <w:b w:val="false"/>
          <w:i w:val="false"/>
          <w:color w:val="000000"/>
          <w:sz w:val="28"/>
        </w:rPr>
        <w:t xml:space="preserve">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 </w:t>
      </w:r>
      <w:r>
        <w:rPr>
          <w:rFonts w:ascii="Times New Roman"/>
          <w:b w:val="false"/>
          <w:i w:val="false"/>
          <w:color w:val="000000"/>
          <w:sz w:val="28"/>
        </w:rPr>
        <w:t>и иную информацию, относящуюся к заключенному договору между физическим или юридическим лицом и кастодианами, центральным депозитарием, брокерами и (или) дилерами, обладающими правом ведения счетов клиентов в качестве номинальных держателей ценных бумаг</w:t>
      </w:r>
      <w:r>
        <w:rPr>
          <w:rFonts w:ascii="Times New Roman"/>
          <w:b w:val="false"/>
          <w:i w:val="false"/>
          <w:color w:val="000000"/>
          <w:sz w:val="28"/>
        </w:rPr>
        <w:t>.</w:t>
      </w:r>
    </w:p>
    <w:p>
      <w:pPr>
        <w:spacing w:after="0"/>
        <w:ind w:left="0"/>
        <w:jc w:val="both"/>
      </w:pPr>
      <w:r>
        <w:rPr>
          <w:rFonts w:ascii="Times New Roman"/>
          <w:b w:val="false"/>
          <w:i w:val="false"/>
          <w:color w:val="000000"/>
          <w:sz w:val="28"/>
        </w:rPr>
        <w:t>
      2. Кастодианы, управляющие инвестиционным портфелем, обязаны:</w:t>
      </w:r>
    </w:p>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pPr>
        <w:spacing w:after="0"/>
        <w:ind w:left="0"/>
        <w:jc w:val="both"/>
      </w:pPr>
      <w:r>
        <w:rPr>
          <w:rFonts w:ascii="Times New Roman"/>
          <w:b w:val="false"/>
          <w:i w:val="false"/>
          <w:color w:val="000000"/>
          <w:sz w:val="28"/>
        </w:rPr>
        <w:t>
      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r>
        <w:rPr>
          <w:rFonts w:ascii="Times New Roman"/>
          <w:b w:val="false"/>
          <w:i w:val="false"/>
          <w:color w:val="000000"/>
          <w:sz w:val="28"/>
        </w:rPr>
        <w:t>,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r>
        <w:rPr>
          <w:rFonts w:ascii="Times New Roman"/>
          <w:b w:val="false"/>
          <w:i w:val="false"/>
          <w:color w:val="000000"/>
          <w:sz w:val="28"/>
        </w:rPr>
        <w:t>.</w:t>
      </w:r>
    </w:p>
    <w:p>
      <w:pPr>
        <w:spacing w:after="0"/>
        <w:ind w:left="0"/>
        <w:jc w:val="both"/>
      </w:pPr>
      <w:r>
        <w:rPr>
          <w:rFonts w:ascii="Times New Roman"/>
          <w:b w:val="false"/>
          <w:i w:val="false"/>
          <w:color w:val="000000"/>
          <w:sz w:val="28"/>
        </w:rPr>
        <w:t>
      3. Страховые организации, осуществляющие деятельность по отрасли "страхование жизни", обязаны:</w:t>
      </w:r>
    </w:p>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pPr>
        <w:spacing w:after="0"/>
        <w:ind w:left="0"/>
        <w:jc w:val="both"/>
      </w:pPr>
      <w:r>
        <w:rPr>
          <w:rFonts w:ascii="Times New Roman"/>
          <w:b w:val="false"/>
          <w:i w:val="false"/>
          <w:color w:val="000000"/>
          <w:sz w:val="28"/>
        </w:rPr>
        <w:t xml:space="preserve">
      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w:t>
      </w:r>
      <w:r>
        <w:rPr>
          <w:rFonts w:ascii="Times New Roman"/>
          <w:b w:val="false"/>
          <w:i w:val="false"/>
          <w:color w:val="000000"/>
          <w:sz w:val="28"/>
        </w:rPr>
        <w:t>Казахстан, а также иную информацию, относящуюся к данным заключенным договорам страхования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w:t>
      </w:r>
      <w:r>
        <w:rPr>
          <w:rFonts w:ascii="Times New Roman"/>
          <w:b w:val="false"/>
          <w:i w:val="false"/>
          <w:color w:val="000000"/>
          <w:sz w:val="28"/>
        </w:rPr>
        <w:t>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 с изложением заголовка в новой редакции</w:t>
      </w:r>
      <w:r>
        <w:rPr>
          <w:rFonts w:ascii="Times New Roman"/>
          <w:b w:val="false"/>
          <w:i/>
          <w:color w:val="000000"/>
          <w:sz w:val="28"/>
        </w:rPr>
        <w:t xml:space="preserve"> и </w:t>
      </w:r>
      <w:r>
        <w:rPr>
          <w:rFonts w:ascii="Times New Roman"/>
          <w:b w:val="false"/>
          <w:i/>
          <w:color w:val="000000"/>
          <w:sz w:val="28"/>
        </w:rPr>
        <w:t>с заменой слов</w:t>
      </w:r>
      <w:r>
        <w:rPr>
          <w:rFonts w:ascii="Times New Roman"/>
          <w:b w:val="false"/>
          <w:i/>
          <w:color w:val="000000"/>
          <w:sz w:val="28"/>
        </w:rPr>
        <w:t xml:space="preserve"> "единый регистратор" на "центральный депозитарий" в </w:t>
      </w:r>
      <w:r>
        <w:rPr>
          <w:rFonts w:ascii="Times New Roman"/>
          <w:b w:val="false"/>
          <w:i/>
          <w:color w:val="000000"/>
          <w:sz w:val="28"/>
        </w:rPr>
        <w:t>подпункте 5) пункта 1, внесенными</w:t>
      </w:r>
      <w:r>
        <w:rPr>
          <w:rFonts w:ascii="Times New Roman"/>
          <w:b w:val="false"/>
          <w:i/>
          <w:color w:val="000000"/>
          <w:sz w:val="28"/>
        </w:rPr>
        <w:t xml:space="preserve"> Законом Республики Казахстан от 2 июля 2018 года № 166-VІ ЗРК</w:t>
      </w:r>
      <w:r>
        <w:rPr>
          <w:rFonts w:ascii="Times New Roman"/>
          <w:b w:val="false"/>
          <w:i/>
          <w:color w:val="000000"/>
          <w:sz w:val="28"/>
        </w:rPr>
        <w:t xml:space="preserve"> (вводя</w:t>
      </w:r>
      <w:r>
        <w:rPr>
          <w:rFonts w:ascii="Times New Roman"/>
          <w:b w:val="false"/>
          <w:i/>
          <w:color w:val="000000"/>
          <w:sz w:val="28"/>
        </w:rPr>
        <w:t>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4,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27 с заменой слова </w:t>
      </w:r>
      <w:r>
        <w:rPr>
          <w:rFonts w:ascii="Times New Roman"/>
          <w:b w:val="false"/>
          <w:i/>
          <w:color w:val="000000"/>
          <w:sz w:val="28"/>
        </w:rPr>
        <w:t>"счетов"</w:t>
      </w:r>
      <w:r>
        <w:rPr>
          <w:rFonts w:ascii="Times New Roman"/>
          <w:b w:val="false"/>
          <w:i/>
          <w:color w:val="000000"/>
          <w:sz w:val="28"/>
        </w:rPr>
        <w:t xml:space="preserve"> на слова </w:t>
      </w:r>
      <w:r>
        <w:rPr>
          <w:rFonts w:ascii="Times New Roman"/>
          <w:b w:val="false"/>
          <w:i/>
          <w:color w:val="000000"/>
          <w:sz w:val="28"/>
        </w:rPr>
        <w:t>"лицевых счетов"</w:t>
      </w:r>
      <w:r>
        <w:rPr>
          <w:rFonts w:ascii="Times New Roman"/>
          <w:b w:val="false"/>
          <w:i/>
          <w:color w:val="000000"/>
          <w:sz w:val="28"/>
        </w:rPr>
        <w:t xml:space="preserve"> и дополнением словами </w:t>
      </w:r>
      <w:r>
        <w:rPr>
          <w:rFonts w:ascii="Times New Roman"/>
          <w:b w:val="false"/>
          <w:i/>
          <w:color w:val="000000"/>
          <w:sz w:val="28"/>
        </w:rPr>
        <w:t>"и иную информацию, относящуюся к заключенному договору между физическим или юридическим лицом и кастодианами, центральным депозитарием, брокерами и (или) дилерами, обладающими правом ведения счетов клиентов в качестве номинальных держателей ценных бумаг"</w:t>
      </w:r>
      <w:r>
        <w:rPr>
          <w:rFonts w:ascii="Times New Roman"/>
          <w:b w:val="false"/>
          <w:i/>
          <w:color w:val="000000"/>
          <w:sz w:val="28"/>
        </w:rPr>
        <w:t xml:space="preserve"> в подпункте 2) пункта 1; </w:t>
      </w:r>
      <w:r>
        <w:rPr>
          <w:rFonts w:ascii="Times New Roman"/>
          <w:b w:val="false"/>
          <w:i/>
          <w:color w:val="000000"/>
          <w:sz w:val="28"/>
        </w:rPr>
        <w:t>дополн</w:t>
      </w:r>
      <w:r>
        <w:rPr>
          <w:rFonts w:ascii="Times New Roman"/>
          <w:b w:val="false"/>
          <w:i/>
          <w:color w:val="000000"/>
          <w:sz w:val="28"/>
        </w:rPr>
        <w:t>ением</w:t>
      </w:r>
      <w:r>
        <w:rPr>
          <w:rFonts w:ascii="Times New Roman"/>
          <w:b w:val="false"/>
          <w:i/>
          <w:color w:val="000000"/>
          <w:sz w:val="28"/>
        </w:rPr>
        <w:t xml:space="preserve"> словами ",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r>
        <w:rPr>
          <w:rFonts w:ascii="Times New Roman"/>
          <w:b w:val="false"/>
          <w:i/>
          <w:color w:val="000000"/>
          <w:sz w:val="28"/>
        </w:rPr>
        <w:t xml:space="preserve"> в подпункте 2) пункта 2; </w:t>
      </w:r>
      <w:r>
        <w:rPr>
          <w:rFonts w:ascii="Times New Roman"/>
          <w:b w:val="false"/>
          <w:i/>
          <w:color w:val="000000"/>
          <w:sz w:val="28"/>
        </w:rPr>
        <w:t>дополн</w:t>
      </w:r>
      <w:r>
        <w:rPr>
          <w:rFonts w:ascii="Times New Roman"/>
          <w:b w:val="false"/>
          <w:i/>
          <w:color w:val="000000"/>
          <w:sz w:val="28"/>
        </w:rPr>
        <w:t>ением</w:t>
      </w:r>
      <w:r>
        <w:rPr>
          <w:rFonts w:ascii="Times New Roman"/>
          <w:b w:val="false"/>
          <w:i/>
          <w:color w:val="000000"/>
          <w:sz w:val="28"/>
        </w:rPr>
        <w:t xml:space="preserve"> словами ", а также иную информацию, относящуюся к данным заключенным договорам страхования"</w:t>
      </w:r>
      <w:r>
        <w:rPr>
          <w:rFonts w:ascii="Times New Roman"/>
          <w:b w:val="false"/>
          <w:i/>
          <w:color w:val="000000"/>
          <w:sz w:val="28"/>
        </w:rPr>
        <w:t xml:space="preserve"> в подпункте 2) пункта 3,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80"/>
          <w:sz w:val="28"/>
        </w:rPr>
        <w:t>Статья 28. Обязанности коллекторских агентств и налогоплательщиков, осуществляющих деятельность, связанную с электронной торговлей товарами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Коллекторские агентства обязаны представлять сведения по договорам, содержащим условия перехода права (требования) к коллекторскому агентству, а также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в налоговый орган по месту своего нахождения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xml:space="preserve">
      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форме, которые утверждены уполномоченным органом. </w:t>
      </w:r>
    </w:p>
    <w:p>
      <w:pPr>
        <w:spacing w:after="0"/>
        <w:ind w:left="0"/>
        <w:jc w:val="both"/>
      </w:pPr>
      <w:r>
        <w:rPr>
          <w:rFonts w:ascii="Times New Roman"/>
          <w:b w:val="false"/>
          <w:i w:val="false"/>
          <w:color w:val="000000"/>
          <w:sz w:val="28"/>
        </w:rPr>
        <w:t>
      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пункте 1,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 с изложением в новой редакции пункта 1,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21.05.2023).</w:t>
      </w:r>
    </w:p>
    <w:p>
      <w:pPr>
        <w:spacing w:after="0"/>
        <w:ind w:left="0"/>
        <w:jc w:val="both"/>
      </w:pPr>
      <w:r>
        <w:rPr>
          <w:rFonts w:ascii="Times New Roman"/>
          <w:b/>
          <w:i w:val="false"/>
          <w:color w:val="000080"/>
          <w:sz w:val="28"/>
        </w:rPr>
        <w:t>Статья 29. Обязанности лица и (или) структурных подразделений юридического лица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p>
      <w:pPr>
        <w:spacing w:after="0"/>
        <w:ind w:left="0"/>
        <w:jc w:val="both"/>
      </w:pPr>
      <w:r>
        <w:rPr>
          <w:rFonts w:ascii="Times New Roman"/>
          <w:b w:val="false"/>
          <w:i w:val="false"/>
          <w:color w:val="000000"/>
          <w:sz w:val="28"/>
        </w:rPr>
        <w:t>
      1. Лица и (или) структурные подразделения юридического лица обязаны:</w:t>
      </w:r>
    </w:p>
    <w:p>
      <w:pPr>
        <w:spacing w:after="0"/>
        <w:ind w:left="0"/>
        <w:jc w:val="both"/>
      </w:pPr>
      <w:r>
        <w:rPr>
          <w:rFonts w:ascii="Times New Roman"/>
          <w:b w:val="false"/>
          <w:i w:val="false"/>
          <w:color w:val="000000"/>
          <w:sz w:val="28"/>
        </w:rPr>
        <w:t>
      1) в порядке, по форме и в сроки, 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pPr>
        <w:spacing w:after="0"/>
        <w:ind w:left="0"/>
        <w:jc w:val="both"/>
      </w:pPr>
      <w:r>
        <w:rPr>
          <w:rFonts w:ascii="Times New Roman"/>
          <w:b w:val="false"/>
          <w:i w:val="false"/>
          <w:color w:val="000000"/>
          <w:sz w:val="28"/>
        </w:rPr>
        <w:t>
      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pPr>
        <w:spacing w:after="0"/>
        <w:ind w:left="0"/>
        <w:jc w:val="both"/>
      </w:pPr>
      <w:r>
        <w:rPr>
          <w:rFonts w:ascii="Times New Roman"/>
          <w:b w:val="false"/>
          <w:i w:val="false"/>
          <w:color w:val="000000"/>
          <w:sz w:val="28"/>
        </w:rPr>
        <w:t>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pPr>
        <w:spacing w:after="0"/>
        <w:ind w:left="0"/>
        <w:jc w:val="both"/>
      </w:pPr>
      <w:r>
        <w:rPr>
          <w:rFonts w:ascii="Times New Roman"/>
          <w:b w:val="false"/>
          <w:i w:val="false"/>
          <w:color w:val="000000"/>
          <w:sz w:val="28"/>
        </w:rPr>
        <w:t>
      сбор, анализ и распространение информации, за исключением случаев, когда указанная деятельность осуществляется в коммерческих целях;</w:t>
      </w:r>
    </w:p>
    <w:p>
      <w:pPr>
        <w:spacing w:after="0"/>
        <w:ind w:left="0"/>
        <w:jc w:val="both"/>
      </w:pPr>
      <w:r>
        <w:rPr>
          <w:rFonts w:ascii="Times New Roman"/>
          <w:b w:val="false"/>
          <w:i w:val="false"/>
          <w:color w:val="000000"/>
          <w:sz w:val="28"/>
        </w:rPr>
        <w:t>
      2) в случае, предусмотренном подпунктом 1) части первой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p>
      <w:pPr>
        <w:spacing w:after="0"/>
        <w:ind w:left="0"/>
        <w:jc w:val="both"/>
      </w:pPr>
      <w:r>
        <w:rPr>
          <w:rFonts w:ascii="Times New Roman"/>
          <w:b w:val="false"/>
          <w:i w:val="false"/>
          <w:color w:val="000000"/>
          <w:sz w:val="28"/>
        </w:rPr>
        <w:t>
      Требования, предусмотренные настоящим пунктом, не распространяются на:</w:t>
      </w:r>
    </w:p>
    <w:p>
      <w:pPr>
        <w:spacing w:after="0"/>
        <w:ind w:left="0"/>
        <w:jc w:val="both"/>
      </w:pPr>
      <w:r>
        <w:rPr>
          <w:rFonts w:ascii="Times New Roman"/>
          <w:b w:val="false"/>
          <w:i w:val="false"/>
          <w:color w:val="000000"/>
          <w:sz w:val="28"/>
        </w:rPr>
        <w:t>
      1) государственные учреждения;</w:t>
      </w:r>
    </w:p>
    <w:p>
      <w:pPr>
        <w:spacing w:after="0"/>
        <w:ind w:left="0"/>
        <w:jc w:val="both"/>
      </w:pPr>
      <w:r>
        <w:rPr>
          <w:rFonts w:ascii="Times New Roman"/>
          <w:b w:val="false"/>
          <w:i w:val="false"/>
          <w:color w:val="000000"/>
          <w:sz w:val="28"/>
        </w:rPr>
        <w:t>
      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pPr>
        <w:spacing w:after="0"/>
        <w:ind w:left="0"/>
        <w:jc w:val="both"/>
      </w:pPr>
      <w:r>
        <w:rPr>
          <w:rFonts w:ascii="Times New Roman"/>
          <w:b w:val="false"/>
          <w:i w:val="false"/>
          <w:color w:val="000000"/>
          <w:sz w:val="28"/>
        </w:rPr>
        <w:t>
      3) банки второго уровня, организации, осуществляющие отдельные виды банковских операций, страховые организации;</w:t>
      </w:r>
    </w:p>
    <w:p>
      <w:pPr>
        <w:spacing w:after="0"/>
        <w:ind w:left="0"/>
        <w:jc w:val="both"/>
      </w:pPr>
      <w:r>
        <w:rPr>
          <w:rFonts w:ascii="Times New Roman"/>
          <w:b w:val="false"/>
          <w:i w:val="false"/>
          <w:color w:val="000000"/>
          <w:sz w:val="28"/>
        </w:rPr>
        <w:t>
      4) налогоплательщиков, подлежащих налоговому мониторингу;</w:t>
      </w:r>
    </w:p>
    <w:p>
      <w:pPr>
        <w:spacing w:after="0"/>
        <w:ind w:left="0"/>
        <w:jc w:val="both"/>
      </w:pPr>
      <w:r>
        <w:rPr>
          <w:rFonts w:ascii="Times New Roman"/>
          <w:b w:val="false"/>
          <w:i w:val="false"/>
          <w:color w:val="000000"/>
          <w:sz w:val="28"/>
        </w:rPr>
        <w:t>
      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pPr>
        <w:spacing w:after="0"/>
        <w:ind w:left="0"/>
        <w:jc w:val="both"/>
      </w:pPr>
      <w:r>
        <w:rPr>
          <w:rFonts w:ascii="Times New Roman"/>
          <w:b w:val="false"/>
          <w:i w:val="false"/>
          <w:color w:val="000000"/>
          <w:sz w:val="28"/>
        </w:rPr>
        <w:t>
      6) деньги и (или) иное имущество, полученные в связи с осуществлением деятельности лиц, занимающихся частной практикой, арбитров, оценщиков, аудиторов;</w:t>
      </w:r>
    </w:p>
    <w:p>
      <w:pPr>
        <w:spacing w:after="0"/>
        <w:ind w:left="0"/>
        <w:jc w:val="both"/>
      </w:pPr>
      <w:r>
        <w:rPr>
          <w:rFonts w:ascii="Times New Roman"/>
          <w:b w:val="false"/>
          <w:i w:val="false"/>
          <w:color w:val="000000"/>
          <w:sz w:val="28"/>
        </w:rPr>
        <w:t>
      7) субъекты квазигосударственного сектора;</w:t>
      </w:r>
    </w:p>
    <w:p>
      <w:pPr>
        <w:spacing w:after="0"/>
        <w:ind w:left="0"/>
        <w:jc w:val="both"/>
      </w:pPr>
      <w:r>
        <w:rPr>
          <w:rFonts w:ascii="Times New Roman"/>
          <w:b w:val="false"/>
          <w:i w:val="false"/>
          <w:color w:val="000000"/>
          <w:sz w:val="28"/>
        </w:rPr>
        <w:t>
      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pPr>
        <w:spacing w:after="0"/>
        <w:ind w:left="0"/>
        <w:jc w:val="both"/>
      </w:pPr>
      <w:r>
        <w:rPr>
          <w:rFonts w:ascii="Times New Roman"/>
          <w:b w:val="false"/>
          <w:i w:val="false"/>
          <w:color w:val="000000"/>
          <w:sz w:val="28"/>
        </w:rPr>
        <w:t>
      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pPr>
        <w:spacing w:after="0"/>
        <w:ind w:left="0"/>
        <w:jc w:val="both"/>
      </w:pPr>
      <w:r>
        <w:rPr>
          <w:rFonts w:ascii="Times New Roman"/>
          <w:b w:val="false"/>
          <w:i w:val="false"/>
          <w:color w:val="000000"/>
          <w:sz w:val="28"/>
        </w:rPr>
        <w:t>
      10) деньги и (или) иное имущество, получаемые на основании международных договоров Республики Казахстан;</w:t>
      </w:r>
    </w:p>
    <w:p>
      <w:pPr>
        <w:spacing w:after="0"/>
        <w:ind w:left="0"/>
        <w:jc w:val="both"/>
      </w:pPr>
      <w:r>
        <w:rPr>
          <w:rFonts w:ascii="Times New Roman"/>
          <w:b w:val="false"/>
          <w:i w:val="false"/>
          <w:color w:val="000000"/>
          <w:sz w:val="28"/>
        </w:rPr>
        <w:t>
      11) деньги и (или) иное имущество, получаемые в целях оплаты лечения или прохождения оздоровительных, профилактических процедур;</w:t>
      </w:r>
    </w:p>
    <w:p>
      <w:pPr>
        <w:spacing w:after="0"/>
        <w:ind w:left="0"/>
        <w:jc w:val="both"/>
      </w:pPr>
      <w:r>
        <w:rPr>
          <w:rFonts w:ascii="Times New Roman"/>
          <w:b w:val="false"/>
          <w:i w:val="false"/>
          <w:color w:val="000000"/>
          <w:sz w:val="28"/>
        </w:rPr>
        <w:t>
      12) деньги и (или) иное имущество, получаемые в виде выручки по внешнеторговым контрактам;</w:t>
      </w:r>
    </w:p>
    <w:p>
      <w:pPr>
        <w:spacing w:after="0"/>
        <w:ind w:left="0"/>
        <w:jc w:val="both"/>
      </w:pPr>
      <w:r>
        <w:rPr>
          <w:rFonts w:ascii="Times New Roman"/>
          <w:b w:val="false"/>
          <w:i w:val="false"/>
          <w:color w:val="000000"/>
          <w:sz w:val="28"/>
        </w:rPr>
        <w:t>
      13) деньги и (или) иное имущество, получаемые за организацию и осуществление международных перевозок, оказание услуг международной почтовой связи;</w:t>
      </w:r>
    </w:p>
    <w:p>
      <w:pPr>
        <w:spacing w:after="0"/>
        <w:ind w:left="0"/>
        <w:jc w:val="both"/>
      </w:pPr>
      <w:r>
        <w:rPr>
          <w:rFonts w:ascii="Times New Roman"/>
          <w:b w:val="false"/>
          <w:i w:val="false"/>
          <w:color w:val="000000"/>
          <w:sz w:val="28"/>
        </w:rPr>
        <w:t>
      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pPr>
        <w:spacing w:after="0"/>
        <w:ind w:left="0"/>
        <w:jc w:val="both"/>
      </w:pPr>
      <w:r>
        <w:rPr>
          <w:rFonts w:ascii="Times New Roman"/>
          <w:b w:val="false"/>
          <w:i w:val="false"/>
          <w:color w:val="000000"/>
          <w:sz w:val="28"/>
        </w:rPr>
        <w:t>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pPr>
        <w:spacing w:after="0"/>
        <w:ind w:left="0"/>
        <w:jc w:val="both"/>
      </w:pPr>
      <w:r>
        <w:rPr>
          <w:rFonts w:ascii="Times New Roman"/>
          <w:b w:val="false"/>
          <w:i w:val="false"/>
          <w:color w:val="000000"/>
          <w:sz w:val="28"/>
        </w:rPr>
        <w:t>
      16) иные установленные Правительством Республики Казахстан случаи.</w:t>
      </w:r>
    </w:p>
    <w:p>
      <w:pPr>
        <w:spacing w:after="0"/>
        <w:ind w:left="0"/>
        <w:jc w:val="both"/>
      </w:pPr>
      <w:r>
        <w:rPr>
          <w:rFonts w:ascii="Times New Roman"/>
          <w:b w:val="false"/>
          <w:i w:val="false"/>
          <w:color w:val="000000"/>
          <w:sz w:val="28"/>
        </w:rPr>
        <w:t>
      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pPr>
        <w:spacing w:after="0"/>
        <w:ind w:left="0"/>
        <w:jc w:val="both"/>
      </w:pPr>
      <w:r>
        <w:rPr>
          <w:rFonts w:ascii="Times New Roman"/>
          <w:b w:val="false"/>
          <w:i w:val="false"/>
          <w:color w:val="000000"/>
          <w:sz w:val="28"/>
        </w:rPr>
        <w:t>
      3. Порядок ведения налоговыми органами базы данных о лицах, указанных в подпунктах 1) и 2) части первой пункта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орган публикует реестр лиц, указанных в подпунктах 1) и 2) части первой пункта 1 настоящей статьи, на своем интернет - ресурсе.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 с дополнением части второй в пункт 3, внесенным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 (вводится в действие с 01.01.2023).</w:t>
      </w:r>
    </w:p>
    <w:p>
      <w:pPr>
        <w:spacing w:after="0"/>
        <w:ind w:left="0"/>
        <w:jc w:val="both"/>
      </w:pPr>
      <w:r>
        <w:rPr>
          <w:rFonts w:ascii="Times New Roman"/>
          <w:b/>
          <w:i w:val="false"/>
          <w:color w:val="000080"/>
          <w:sz w:val="28"/>
        </w:rPr>
        <w:t>Статья 30. Налоговая тайна</w:t>
      </w:r>
    </w:p>
    <w:p>
      <w:pPr>
        <w:spacing w:after="0"/>
        <w:ind w:left="0"/>
        <w:jc w:val="both"/>
      </w:pPr>
      <w:r>
        <w:rPr>
          <w:rFonts w:ascii="Times New Roman"/>
          <w:b w:val="false"/>
          <w:i w:val="false"/>
          <w:color w:val="000000"/>
          <w:sz w:val="28"/>
        </w:rPr>
        <w:t>
      1. Налоговую тайну составляют любые полученные налоговым органом сведения о налогоплательщике (налоговом агенте), за исключением сведений:</w:t>
      </w:r>
    </w:p>
    <w:p>
      <w:pPr>
        <w:spacing w:after="0"/>
        <w:ind w:left="0"/>
        <w:jc w:val="both"/>
      </w:pPr>
      <w:r>
        <w:rPr>
          <w:rFonts w:ascii="Times New Roman"/>
          <w:b w:val="false"/>
          <w:i w:val="false"/>
          <w:color w:val="000000"/>
          <w:sz w:val="28"/>
        </w:rPr>
        <w:t>
      1) о сумме налогов и платежей в бюджет, уплаченных (перечисленных) налогоплательщиком (налоговым агентом), за исключением физических лиц;</w:t>
      </w:r>
    </w:p>
    <w:p>
      <w:pPr>
        <w:spacing w:after="0"/>
        <w:ind w:left="0"/>
        <w:jc w:val="both"/>
      </w:pPr>
      <w:r>
        <w:rPr>
          <w:rFonts w:ascii="Times New Roman"/>
          <w:b w:val="false"/>
          <w:i w:val="false"/>
          <w:color w:val="000000"/>
          <w:sz w:val="28"/>
        </w:rPr>
        <w:t>
      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pPr>
        <w:spacing w:after="0"/>
        <w:ind w:left="0"/>
        <w:jc w:val="both"/>
      </w:pPr>
      <w:r>
        <w:rPr>
          <w:rFonts w:ascii="Times New Roman"/>
          <w:b w:val="false"/>
          <w:i w:val="false"/>
          <w:color w:val="000000"/>
          <w:sz w:val="28"/>
        </w:rPr>
        <w:t>
      3) о сумме налоговой задолженности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финансовому управляющему в пределах его компетенции в отношении должника, по которому проводит процедуры, предусмотренные законодательством Республики Казахстан о восстановлении платежеспособности и банкротстве граждан Республики Казахстан;</w:t>
      </w:r>
    </w:p>
    <w:p>
      <w:pPr>
        <w:spacing w:after="0"/>
        <w:ind w:left="0"/>
        <w:jc w:val="both"/>
      </w:pPr>
      <w:r>
        <w:rPr>
          <w:rFonts w:ascii="Times New Roman"/>
          <w:b w:val="false"/>
          <w:i w:val="false"/>
          <w:color w:val="000000"/>
          <w:sz w:val="28"/>
        </w:rPr>
        <w:t>
      4) о бездействующих налогоплательщиках;</w:t>
      </w:r>
    </w:p>
    <w:p>
      <w:pPr>
        <w:spacing w:after="0"/>
        <w:ind w:left="0"/>
        <w:jc w:val="both"/>
      </w:pPr>
      <w:r>
        <w:rPr>
          <w:rFonts w:ascii="Times New Roman"/>
          <w:b w:val="false"/>
          <w:i w:val="false"/>
          <w:color w:val="000000"/>
          <w:sz w:val="28"/>
        </w:rPr>
        <w:t xml:space="preserve">
      5) подлежащих к размещению в базе данных на интернет-ресурсе уполномоченного органа в случае, предусмотренном </w:t>
      </w:r>
      <w:r>
        <w:rPr>
          <w:rFonts w:ascii="Times New Roman"/>
          <w:b w:val="false"/>
          <w:i w:val="false"/>
          <w:color w:val="000000"/>
          <w:sz w:val="28"/>
        </w:rPr>
        <w:t>статьями 19 и 29</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6) о представлении налогоплательщиком налогового заявления о проведении налоговой проверки в связи с ликвидацией (прекращением деятельности);</w:t>
      </w:r>
    </w:p>
    <w:p>
      <w:pPr>
        <w:spacing w:after="0"/>
        <w:ind w:left="0"/>
        <w:jc w:val="both"/>
      </w:pPr>
      <w:r>
        <w:rPr>
          <w:rFonts w:ascii="Times New Roman"/>
          <w:b w:val="false"/>
          <w:i w:val="false"/>
          <w:color w:val="000000"/>
          <w:sz w:val="28"/>
        </w:rPr>
        <w:t>
      7) о начисленной сумме налогов и платежей в бюджет налогоплательщику (налоговому агенту), за исключением физических лиц;</w:t>
      </w:r>
    </w:p>
    <w:p>
      <w:pPr>
        <w:spacing w:after="0"/>
        <w:ind w:left="0"/>
        <w:jc w:val="both"/>
      </w:pPr>
      <w:r>
        <w:rPr>
          <w:rFonts w:ascii="Times New Roman"/>
          <w:b w:val="false"/>
          <w:i w:val="false"/>
          <w:color w:val="000000"/>
          <w:sz w:val="28"/>
        </w:rPr>
        <w:t>
      8) о начисленной сумме налога на имущество, земельного налога, налога на транспортные средства физическим лицам;</w:t>
      </w:r>
    </w:p>
    <w:p>
      <w:pPr>
        <w:spacing w:after="0"/>
        <w:ind w:left="0"/>
        <w:jc w:val="both"/>
      </w:pPr>
      <w:r>
        <w:rPr>
          <w:rFonts w:ascii="Times New Roman"/>
          <w:b w:val="false"/>
          <w:i w:val="false"/>
          <w:color w:val="000000"/>
          <w:sz w:val="28"/>
        </w:rPr>
        <w:t>
      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pPr>
        <w:spacing w:after="0"/>
        <w:ind w:left="0"/>
        <w:jc w:val="both"/>
      </w:pPr>
      <w:r>
        <w:rPr>
          <w:rFonts w:ascii="Times New Roman"/>
          <w:b w:val="false"/>
          <w:i w:val="false"/>
          <w:color w:val="000000"/>
          <w:sz w:val="28"/>
        </w:rPr>
        <w:t>
      10) о наличии (отсутствии) регистрации в качестве налогоплательщика нерезидента,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статьей 650 настоящего Кодекса;</w:t>
      </w:r>
    </w:p>
    <w:p>
      <w:pPr>
        <w:spacing w:after="0"/>
        <w:ind w:left="0"/>
        <w:jc w:val="both"/>
      </w:pPr>
      <w:r>
        <w:rPr>
          <w:rFonts w:ascii="Times New Roman"/>
          <w:b w:val="false"/>
          <w:i w:val="false"/>
          <w:color w:val="000000"/>
          <w:sz w:val="28"/>
        </w:rPr>
        <w:t>
      11) о следующих регистрационных данных налогоплательщика (налогового агента):</w:t>
      </w:r>
    </w:p>
    <w:p>
      <w:pPr>
        <w:spacing w:after="0"/>
        <w:ind w:left="0"/>
        <w:jc w:val="both"/>
      </w:pPr>
      <w:r>
        <w:rPr>
          <w:rFonts w:ascii="Times New Roman"/>
          <w:b w:val="false"/>
          <w:i w:val="false"/>
          <w:color w:val="000000"/>
          <w:sz w:val="28"/>
        </w:rPr>
        <w:t>
      идентификационный номер;</w:t>
      </w:r>
    </w:p>
    <w:p>
      <w:pPr>
        <w:spacing w:after="0"/>
        <w:ind w:left="0"/>
        <w:jc w:val="both"/>
      </w:pPr>
      <w:r>
        <w:rPr>
          <w:rFonts w:ascii="Times New Roman"/>
          <w:b w:val="false"/>
          <w:i w:val="false"/>
          <w:color w:val="000000"/>
          <w:sz w:val="28"/>
        </w:rPr>
        <w:t>
      фамилия, имя, отчество (если оно указано в документе, удостоверяющем личность) физического лица, руководителя юридического лица;</w:t>
      </w:r>
    </w:p>
    <w:p>
      <w:pPr>
        <w:spacing w:after="0"/>
        <w:ind w:left="0"/>
        <w:jc w:val="both"/>
      </w:pPr>
      <w:r>
        <w:rPr>
          <w:rFonts w:ascii="Times New Roman"/>
          <w:b w:val="false"/>
          <w:i w:val="false"/>
          <w:color w:val="000000"/>
          <w:sz w:val="28"/>
        </w:rPr>
        <w:t>
      наименование индивидуального предпринимателя, юридического лица;</w:t>
      </w:r>
    </w:p>
    <w:p>
      <w:pPr>
        <w:spacing w:after="0"/>
        <w:ind w:left="0"/>
        <w:jc w:val="both"/>
      </w:pPr>
      <w:r>
        <w:rPr>
          <w:rFonts w:ascii="Times New Roman"/>
          <w:b w:val="false"/>
          <w:i w:val="false"/>
          <w:color w:val="000000"/>
          <w:sz w:val="28"/>
        </w:rPr>
        <w:t>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вид деятельности;</w:t>
      </w:r>
    </w:p>
    <w:p>
      <w:pPr>
        <w:spacing w:after="0"/>
        <w:ind w:left="0"/>
        <w:jc w:val="both"/>
      </w:pPr>
      <w:r>
        <w:rPr>
          <w:rFonts w:ascii="Times New Roman"/>
          <w:b w:val="false"/>
          <w:i w:val="false"/>
          <w:color w:val="000000"/>
          <w:sz w:val="28"/>
        </w:rPr>
        <w:t>
      дата начала и окончания приостановления деятельности;</w:t>
      </w:r>
    </w:p>
    <w:p>
      <w:pPr>
        <w:spacing w:after="0"/>
        <w:ind w:left="0"/>
        <w:jc w:val="both"/>
      </w:pPr>
      <w:r>
        <w:rPr>
          <w:rFonts w:ascii="Times New Roman"/>
          <w:b w:val="false"/>
          <w:i w:val="false"/>
          <w:color w:val="000000"/>
          <w:sz w:val="28"/>
        </w:rPr>
        <w:t>
      резидентство налогоплательщика;</w:t>
      </w:r>
    </w:p>
    <w:p>
      <w:pPr>
        <w:spacing w:after="0"/>
        <w:ind w:left="0"/>
        <w:jc w:val="both"/>
      </w:pPr>
      <w:r>
        <w:rPr>
          <w:rFonts w:ascii="Times New Roman"/>
          <w:b w:val="false"/>
          <w:i w:val="false"/>
          <w:color w:val="000000"/>
          <w:sz w:val="28"/>
        </w:rPr>
        <w:t>
      регистрационный номер контрольно-кассовой машины в налоговом органе;</w:t>
      </w:r>
    </w:p>
    <w:p>
      <w:pPr>
        <w:spacing w:after="0"/>
        <w:ind w:left="0"/>
        <w:jc w:val="both"/>
      </w:pPr>
      <w:r>
        <w:rPr>
          <w:rFonts w:ascii="Times New Roman"/>
          <w:b w:val="false"/>
          <w:i w:val="false"/>
          <w:color w:val="000000"/>
          <w:sz w:val="28"/>
        </w:rPr>
        <w:t>
      место использования контрольно-кассовой машины;</w:t>
      </w:r>
    </w:p>
    <w:p>
      <w:pPr>
        <w:spacing w:after="0"/>
        <w:ind w:left="0"/>
        <w:jc w:val="both"/>
      </w:pPr>
      <w:r>
        <w:rPr>
          <w:rFonts w:ascii="Times New Roman"/>
          <w:b w:val="false"/>
          <w:i w:val="false"/>
          <w:color w:val="000000"/>
          <w:sz w:val="28"/>
        </w:rPr>
        <w:t>
      применяемый налоговый режим;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11-1) о полугодовом графике периодических налоговых проверок на основе оценки степени риска;</w:t>
      </w:r>
    </w:p>
    <w:p>
      <w:pPr>
        <w:spacing w:after="0"/>
        <w:ind w:left="0"/>
        <w:jc w:val="both"/>
      </w:pPr>
      <w:r>
        <w:rPr>
          <w:rFonts w:ascii="Times New Roman"/>
          <w:b w:val="false"/>
          <w:i w:val="false"/>
          <w:color w:val="000000"/>
          <w:sz w:val="28"/>
        </w:rPr>
        <w:t>
      12) о непредставлении налогоплательщиком (налоговым агентом) налоговой отчетности;</w:t>
      </w:r>
    </w:p>
    <w:p>
      <w:pPr>
        <w:spacing w:after="0"/>
        <w:ind w:left="0"/>
        <w:jc w:val="both"/>
      </w:pPr>
      <w:r>
        <w:rPr>
          <w:rFonts w:ascii="Times New Roman"/>
          <w:b w:val="false"/>
          <w:i w:val="false"/>
          <w:color w:val="000000"/>
          <w:sz w:val="28"/>
        </w:rPr>
        <w:t>
      13) не являющихся конфиденциальной информацией в соответствии с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w:t>
      </w:r>
      <w:r>
        <w:rPr>
          <w:rFonts w:ascii="Times New Roman"/>
          <w:b w:val="false"/>
          <w:i w:val="false"/>
          <w:color w:val="000000"/>
          <w:sz w:val="28"/>
        </w:rPr>
        <w:t>об индивидуальном идентификационном номере физического лица, представившего декларации физических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w:t>
      </w:r>
      <w:r>
        <w:rPr>
          <w:rFonts w:ascii="Times New Roman"/>
          <w:b w:val="false"/>
          <w:i w:val="false"/>
          <w:color w:val="000000"/>
          <w:sz w:val="28"/>
        </w:rPr>
        <w:t>о наличии (отсутствии) в декларации о доходах и имуществе требования по возврату излишне уплаченной суммы индивидуального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w:t>
      </w:r>
      <w:r>
        <w:rPr>
          <w:rFonts w:ascii="Times New Roman"/>
          <w:b w:val="false"/>
          <w:i w:val="false"/>
          <w:color w:val="000000"/>
          <w:sz w:val="28"/>
        </w:rPr>
        <w:t xml:space="preserve">подлежащих опубликованию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p>
      <w:pPr>
        <w:spacing w:after="0"/>
        <w:ind w:left="0"/>
        <w:jc w:val="both"/>
      </w:pPr>
      <w:r>
        <w:rPr>
          <w:rFonts w:ascii="Times New Roman"/>
          <w:b w:val="false"/>
          <w:i w:val="false"/>
          <w:color w:val="000000"/>
          <w:sz w:val="28"/>
        </w:rPr>
        <w:t>
      18) о результатах категорирования налогоплательщиков в зависимости от степени риска.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о численности наемных работников, отраженной в налоговой отчетности.</w:t>
      </w:r>
    </w:p>
    <w:p>
      <w:pPr>
        <w:spacing w:after="0"/>
        <w:ind w:left="0"/>
        <w:jc w:val="both"/>
      </w:pPr>
      <w:r>
        <w:rPr>
          <w:rFonts w:ascii="Times New Roman"/>
          <w:b w:val="false"/>
          <w:i w:val="false"/>
          <w:color w:val="000000"/>
          <w:sz w:val="28"/>
        </w:rPr>
        <w:t>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w:t>
      </w:r>
    </w:p>
    <w:p>
      <w:pPr>
        <w:spacing w:after="0"/>
        <w:ind w:left="0"/>
        <w:jc w:val="both"/>
      </w:pPr>
      <w:r>
        <w:rPr>
          <w:rFonts w:ascii="Times New Roman"/>
          <w:b w:val="false"/>
          <w:i w:val="false"/>
          <w:color w:val="000000"/>
          <w:sz w:val="28"/>
        </w:rPr>
        <w:t>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следственным судьей, прокурором. Санкция не требуется в случае запрашивания таких сведений следственным судьей, прокурором;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суду и судьям на основании их обращения (распоряжения,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p>
      <w:pPr>
        <w:spacing w:after="0"/>
        <w:ind w:left="0"/>
        <w:jc w:val="both"/>
      </w:pPr>
      <w:r>
        <w:rPr>
          <w:rFonts w:ascii="Times New Roman"/>
          <w:b w:val="false"/>
          <w:i w:val="false"/>
          <w:color w:val="000000"/>
          <w:sz w:val="28"/>
        </w:rPr>
        <w:t>
      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центральным государственным органам Республики Казахстан в области государственного планирования, государственной статистики, регулирования торговой деятельности, внешнеторговой деятельности, охраны окружающей среды, в сфере нефтегазовой, нефтегазохимической промышленности, транспортировки углеводородов, в области недропользования в части углеводородов, государственного регулирования производства нефтепродуктов, газа и газоснабжения, магистрального трубопровода, в сфере социальной защиты населения, </w:t>
      </w:r>
      <w:r>
        <w:rPr>
          <w:rFonts w:ascii="Times New Roman"/>
          <w:b w:val="false"/>
          <w:i/>
          <w:color w:val="000000"/>
          <w:sz w:val="28"/>
        </w:rPr>
        <w:t xml:space="preserve">информации, </w:t>
      </w:r>
      <w:r>
        <w:rPr>
          <w:rFonts w:ascii="Times New Roman"/>
          <w:b w:val="false"/>
          <w:i/>
          <w:color w:val="000000"/>
          <w:sz w:val="28"/>
        </w:rPr>
        <w:t>уполномоченному органу внешнего государственного аудита и финансового контроля, антимонопольному органу и уполномоченному органу в сфере взаимодействия с неправительственными организациями в случаях, предусмотренных настоящим Кодексом и (или)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Государственные органы Республики Казахстан, указанные в настоящем подпункте, утверждают перечень должностных лиц, имеющих доступ к сведениям, составляющим налоговую тайну.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и перечень представляемых сведений, составляющих налоговую тайну, устанавливаются совместными актами с уполномоченным органом;</w:t>
      </w:r>
    </w:p>
    <w:p>
      <w:pPr>
        <w:spacing w:after="0"/>
        <w:ind w:left="0"/>
        <w:jc w:val="both"/>
      </w:pPr>
      <w:r>
        <w:rPr>
          <w:rFonts w:ascii="Times New Roman"/>
          <w:b w:val="false"/>
          <w:i w:val="false"/>
          <w:color w:val="000000"/>
          <w:sz w:val="28"/>
        </w:rPr>
        <w:t>
      5) 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государственному аудиту</w:t>
      </w:r>
      <w:r>
        <w:rPr>
          <w:rFonts w:ascii="Times New Roman"/>
          <w:b w:val="false"/>
          <w:i w:val="false"/>
          <w:color w:val="000000"/>
          <w:sz w:val="28"/>
        </w:rPr>
        <w:t>, и уполномоченному органу по возврату активов</w:t>
      </w:r>
      <w:r>
        <w:rPr>
          <w:rFonts w:ascii="Times New Roman"/>
          <w:b w:val="false"/>
          <w:i w:val="false"/>
          <w:color w:val="000000"/>
          <w:sz w:val="28"/>
        </w:rPr>
        <w:t xml:space="preserve"> в случаях, предусмотренных законами Республики Казахстан.</w:t>
      </w:r>
    </w:p>
    <w:p>
      <w:pPr>
        <w:spacing w:after="0"/>
        <w:ind w:left="0"/>
        <w:jc w:val="both"/>
      </w:pPr>
      <w:r>
        <w:rPr>
          <w:rFonts w:ascii="Times New Roman"/>
          <w:b w:val="false"/>
          <w:i w:val="false"/>
          <w:color w:val="000000"/>
          <w:sz w:val="28"/>
        </w:rPr>
        <w:t>
      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тайну;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кадровым службам государственных органов в части сведений о наличии денег в иностранных банках, расположенных за пределами Республики Казахстан, у лиц, занимающих ответственную государственную должность, лиц, уполномоченных на выполнение государственных функций.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государственный орган, указанный в настоящем подпункте, утверждает перечень должностных лиц, имеющих доступ к сведениям;</w:t>
      </w:r>
    </w:p>
    <w:p>
      <w:pPr>
        <w:spacing w:after="0"/>
        <w:ind w:left="0"/>
        <w:jc w:val="both"/>
      </w:pPr>
      <w:r>
        <w:rPr>
          <w:rFonts w:ascii="Times New Roman"/>
          <w:b w:val="false"/>
          <w:i w:val="false"/>
          <w:color w:val="000000"/>
          <w:sz w:val="28"/>
        </w:rPr>
        <w:t>
      6) лицу, привлеченному к проведению налоговой проверки в качестве специалиста;</w:t>
      </w:r>
    </w:p>
    <w:p>
      <w:pPr>
        <w:spacing w:after="0"/>
        <w:ind w:left="0"/>
        <w:jc w:val="both"/>
      </w:pPr>
      <w:r>
        <w:rPr>
          <w:rFonts w:ascii="Times New Roman"/>
          <w:b w:val="false"/>
          <w:i w:val="false"/>
          <w:color w:val="000000"/>
          <w:sz w:val="28"/>
        </w:rPr>
        <w:t>
      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pPr>
        <w:spacing w:after="0"/>
        <w:ind w:left="0"/>
        <w:jc w:val="both"/>
      </w:pPr>
      <w:r>
        <w:rPr>
          <w:rFonts w:ascii="Times New Roman"/>
          <w:b w:val="false"/>
          <w:i w:val="false"/>
          <w:color w:val="000000"/>
          <w:sz w:val="28"/>
        </w:rPr>
        <w:t>
      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pPr>
        <w:spacing w:after="0"/>
        <w:ind w:left="0"/>
        <w:jc w:val="both"/>
      </w:pPr>
      <w:r>
        <w:rPr>
          <w:rFonts w:ascii="Times New Roman"/>
          <w:b w:val="false"/>
          <w:i w:val="false"/>
          <w:color w:val="000000"/>
          <w:sz w:val="28"/>
        </w:rPr>
        <w:t>
      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 плате за 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p>
    <w:p>
      <w:pPr>
        <w:spacing w:after="0"/>
        <w:ind w:left="0"/>
        <w:jc w:val="both"/>
      </w:pPr>
      <w:r>
        <w:rPr>
          <w:rFonts w:ascii="Times New Roman"/>
          <w:b w:val="false"/>
          <w:i w:val="false"/>
          <w:color w:val="000000"/>
          <w:sz w:val="28"/>
        </w:rPr>
        <w:t>
      Органы, указанные в настоящем подпункте, утверждают перечень должностных лиц, имеющих доступ к сведениям, составляющим налоговую тайну;</w:t>
      </w:r>
    </w:p>
    <w:p>
      <w:pPr>
        <w:spacing w:after="0"/>
        <w:ind w:left="0"/>
        <w:jc w:val="both"/>
      </w:pPr>
      <w:r>
        <w:rPr>
          <w:rFonts w:ascii="Times New Roman"/>
          <w:b w:val="false"/>
          <w:i w:val="false"/>
          <w:color w:val="000000"/>
          <w:sz w:val="28"/>
        </w:rPr>
        <w:t>
      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Национальному Банку Республики Казахстан в части сведений, необходимых для контроля исполнения требования репатриации национальной и иностранной валюты и передачи уполномоченным банкам, являющимся агентами валютного контроля.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представления сведений, составляющих налоговую тайну, определяется правилами осуществления экспортно-импортного валютного контроля в Республике Казахстан и получения резидентами учетных номеров контрактов по экспорту и импорту, утверждаемыми Национальным Банком Республики Казахстан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банкам второго уровня, организациям, осуществляющим отдельные виды банковских операций, платежным организациям в части сведений, указанных в статье 778 настоящего Кодекса, в целях получения уполномоченным органом информации в отношении сумм платежей и переводов, осуществленных физическими лицами в пользу иностранных компаний, указанных в пунктах 1 и 2 статьи 779 настоящего Кодекса;</w:t>
      </w:r>
    </w:p>
    <w:p>
      <w:pPr>
        <w:spacing w:after="0"/>
        <w:ind w:left="0"/>
        <w:jc w:val="both"/>
      </w:pPr>
      <w:r>
        <w:rPr>
          <w:rFonts w:ascii="Times New Roman"/>
          <w:b w:val="false"/>
          <w:i w:val="false"/>
          <w:color w:val="000000"/>
          <w:sz w:val="28"/>
        </w:rPr>
        <w:t>
      12) членам апелляционной комиссии при рассмотрении жалобы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в части сведений, необходимых при рассмотрении жалоб налогоплательщиков (налоговых агентов) на уведомление о результатах проверки;</w:t>
      </w:r>
    </w:p>
    <w:p>
      <w:pPr>
        <w:spacing w:after="0"/>
        <w:ind w:left="0"/>
        <w:jc w:val="both"/>
      </w:pPr>
      <w:r>
        <w:rPr>
          <w:rFonts w:ascii="Times New Roman"/>
          <w:b w:val="false"/>
          <w:i w:val="false"/>
          <w:color w:val="000000"/>
          <w:sz w:val="28"/>
        </w:rPr>
        <w:t>
      14) уполномоченным государственным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 на которых Законом Республики Казахстан "О противодействии коррупции" возложена такая обязанность.</w:t>
      </w:r>
    </w:p>
    <w:p>
      <w:pPr>
        <w:spacing w:after="0"/>
        <w:ind w:left="0"/>
        <w:jc w:val="both"/>
      </w:pPr>
      <w:r>
        <w:rPr>
          <w:rFonts w:ascii="Times New Roman"/>
          <w:b w:val="false"/>
          <w:i w:val="false"/>
          <w:color w:val="000000"/>
          <w:sz w:val="28"/>
        </w:rPr>
        <w:t>
      Порядок представления указанных сведений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p>
      <w:pPr>
        <w:spacing w:after="0"/>
        <w:ind w:left="0"/>
        <w:jc w:val="both"/>
      </w:pPr>
      <w:r>
        <w:rPr>
          <w:rFonts w:ascii="Times New Roman"/>
          <w:b w:val="false"/>
          <w:i w:val="false"/>
          <w:color w:val="000000"/>
          <w:sz w:val="28"/>
        </w:rPr>
        <w:t xml:space="preserve">
      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Законом Республики Казахстан "Об амнистии граждан Республики Казахстан, </w:t>
      </w:r>
      <w:r>
        <w:rPr>
          <w:rFonts w:ascii="Times New Roman"/>
          <w:b w:val="false"/>
          <w:i w:val="false"/>
          <w:color w:val="000000"/>
          <w:sz w:val="28"/>
        </w:rPr>
        <w:t>кандасов</w:t>
      </w:r>
      <w:r>
        <w:rPr>
          <w:rFonts w:ascii="Times New Roman"/>
          <w:b w:val="false"/>
          <w:i w:val="false"/>
          <w:color w:val="000000"/>
          <w:sz w:val="28"/>
        </w:rPr>
        <w:t xml:space="preserve"> и лиц, имеющих вид на жительство в Республике Казахстан, в связи с легализацией ими имущества".</w:t>
      </w:r>
    </w:p>
    <w:p>
      <w:pPr>
        <w:spacing w:after="0"/>
        <w:ind w:left="0"/>
        <w:jc w:val="both"/>
      </w:pPr>
      <w:r>
        <w:rPr>
          <w:rFonts w:ascii="Times New Roman"/>
          <w:b w:val="false"/>
          <w:i w:val="false"/>
          <w:color w:val="000000"/>
          <w:sz w:val="28"/>
        </w:rPr>
        <w:t>
      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p>
      <w:pPr>
        <w:spacing w:after="0"/>
        <w:ind w:left="0"/>
        <w:jc w:val="both"/>
      </w:pPr>
      <w:r>
        <w:rPr>
          <w:rFonts w:ascii="Times New Roman"/>
          <w:b w:val="false"/>
          <w:i w:val="false"/>
          <w:color w:val="000000"/>
          <w:sz w:val="28"/>
        </w:rPr>
        <w:t>
      6.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Не является разглашением налоговой тайны: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использование таких данных, переданных на хранение, осуществляется только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Передача и хранение резервной копии электронного информационного ресурса осуществляются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передача сведений, полученных центральным государственным органом в области охраны окружающей среды для осуществления контроля за правильностью исчисления, полнотой и своевременностью перечисления производителями (импортерами) платы за организацию сбора, транспортировки, переработки, обезвреживания, использования и (или) утилизации отходов, в порядке, установленном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передача сведений, полученных уполномоченным органом в области регулирования внешнеторговой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компетентному органу государства-члена Евразийского экономического союза и (или) Евразийской экономической комиссии в случае проведения в отношении товаров, происходящих из Республики Казахстан, компенсирующего расследования;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Передача такой информации осуществляется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передача банкам второго уровня сведений об идентификационном номере транспортного средства для уплаты физическим лицом налога на транспортные средства;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передача банкам второго уровня сведений об юридическом адресе индивидуального предпринимателя для исполнения налоговых обязательств, предусмотренных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передача центральным государственным органом в сфере информатизации оператору информационно-коммуникационной инфраструктуры "электронного правительства" сведений, полученных для формирования системы оценки рисков, в целях проведения государственного контроля и надзора.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30 с введением в действие </w:t>
      </w:r>
      <w:r>
        <w:rPr>
          <w:rFonts w:ascii="Times New Roman"/>
          <w:b w:val="false"/>
          <w:i/>
          <w:color w:val="000000"/>
          <w:sz w:val="28"/>
        </w:rPr>
        <w:t>с 01.01.2020</w:t>
      </w:r>
      <w:r>
        <w:rPr>
          <w:rFonts w:ascii="Times New Roman"/>
          <w:b w:val="false"/>
          <w:i/>
          <w:color w:val="000000"/>
          <w:sz w:val="28"/>
        </w:rPr>
        <w:t xml:space="preserve"> </w:t>
      </w:r>
      <w:r>
        <w:rPr>
          <w:rFonts w:ascii="Times New Roman"/>
          <w:b w:val="false"/>
          <w:i/>
          <w:color w:val="000000"/>
          <w:sz w:val="28"/>
        </w:rPr>
        <w:t>подпункт</w:t>
      </w:r>
      <w:r>
        <w:rPr>
          <w:rFonts w:ascii="Times New Roman"/>
          <w:b w:val="false"/>
          <w:i/>
          <w:color w:val="000000"/>
          <w:sz w:val="28"/>
        </w:rPr>
        <w:t>ов</w:t>
      </w:r>
      <w:r>
        <w:rPr>
          <w:rFonts w:ascii="Times New Roman"/>
          <w:b w:val="false"/>
          <w:i/>
          <w:color w:val="000000"/>
          <w:sz w:val="28"/>
        </w:rPr>
        <w:t xml:space="preserve"> 15), 16), 17) пункта 1</w:t>
      </w:r>
      <w:r>
        <w:rPr>
          <w:rFonts w:ascii="Times New Roman"/>
          <w:b w:val="false"/>
          <w:i/>
          <w:color w:val="000000"/>
          <w:sz w:val="28"/>
        </w:rPr>
        <w:t xml:space="preserve"> </w:t>
      </w:r>
      <w:r>
        <w:rPr>
          <w:rFonts w:ascii="Times New Roman"/>
          <w:b w:val="false"/>
          <w:i/>
          <w:color w:val="000000"/>
          <w:sz w:val="28"/>
        </w:rPr>
        <w:t xml:space="preserve">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w:t>
      </w:r>
      <w:r>
        <w:rPr>
          <w:rFonts w:ascii="Times New Roman"/>
          <w:b w:val="false"/>
          <w:i/>
          <w:color w:val="000000"/>
          <w:sz w:val="28"/>
        </w:rPr>
        <w:t>2017</w:t>
      </w:r>
      <w:r>
        <w:rPr>
          <w:rFonts w:ascii="Times New Roman"/>
          <w:b w:val="false"/>
          <w:i/>
          <w:color w:val="000000"/>
          <w:sz w:val="28"/>
        </w:rPr>
        <w:t xml:space="preserve"> года № 121-VI ЗРК</w:t>
      </w:r>
      <w:r>
        <w:rPr>
          <w:rFonts w:ascii="Times New Roman"/>
          <w:b w:val="false"/>
          <w:i/>
          <w:color w:val="000000"/>
          <w:sz w:val="28"/>
        </w:rPr>
        <w:t>.</w:t>
      </w:r>
      <w:r>
        <w:rPr>
          <w:rFonts w:ascii="Times New Roman"/>
          <w:b w:val="false"/>
          <w:i/>
          <w:color w:val="000000"/>
          <w:sz w:val="28"/>
        </w:rPr>
        <w:t xml:space="preserve"> Введение в действие перенесено на 01.01.2021 подпунктом 1)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введены в действие п</w:t>
      </w:r>
      <w:r>
        <w:rPr>
          <w:rFonts w:ascii="Times New Roman"/>
          <w:b w:val="false"/>
          <w:i/>
          <w:color w:val="000000"/>
          <w:sz w:val="28"/>
        </w:rPr>
        <w:t>одпунк</w:t>
      </w:r>
      <w:r>
        <w:rPr>
          <w:rFonts w:ascii="Times New Roman"/>
          <w:b w:val="false"/>
          <w:i/>
          <w:color w:val="000000"/>
          <w:sz w:val="28"/>
        </w:rPr>
        <w:t>ты</w:t>
      </w:r>
      <w:r>
        <w:rPr>
          <w:rFonts w:ascii="Times New Roman"/>
          <w:b w:val="false"/>
          <w:i/>
          <w:color w:val="000000"/>
          <w:sz w:val="28"/>
        </w:rPr>
        <w:t xml:space="preserve"> 15), 16), 17) </w:t>
      </w:r>
      <w:r>
        <w:rPr>
          <w:rFonts w:ascii="Times New Roman"/>
          <w:b w:val="false"/>
          <w:i/>
          <w:color w:val="000000"/>
          <w:sz w:val="28"/>
        </w:rPr>
        <w:t>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30 с приостановлением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до 01.01.2019</w:t>
      </w:r>
      <w:r>
        <w:rPr>
          <w:rFonts w:ascii="Times New Roman"/>
          <w:b w:val="false"/>
          <w:i/>
          <w:color w:val="000000"/>
          <w:sz w:val="28"/>
        </w:rPr>
        <w:t xml:space="preserve"> </w:t>
      </w:r>
      <w:r>
        <w:rPr>
          <w:rFonts w:ascii="Times New Roman"/>
          <w:b w:val="false"/>
          <w:i/>
          <w:color w:val="000000"/>
          <w:sz w:val="28"/>
        </w:rPr>
        <w:t xml:space="preserve">подпункта 11) пункта 3 </w:t>
      </w:r>
      <w:r>
        <w:rPr>
          <w:rFonts w:ascii="Times New Roman"/>
          <w:b w:val="false"/>
          <w:i/>
          <w:color w:val="000000"/>
          <w:sz w:val="28"/>
        </w:rPr>
        <w:t xml:space="preserve">согласно </w:t>
      </w:r>
      <w:r>
        <w:rPr>
          <w:rFonts w:ascii="Times New Roman"/>
          <w:b/>
          <w:i/>
          <w:color w:val="000000"/>
          <w:sz w:val="28"/>
        </w:rPr>
        <w:t xml:space="preserve">статьи </w:t>
      </w:r>
      <w:r>
        <w:rPr>
          <w:rFonts w:ascii="Times New Roman"/>
          <w:b/>
          <w:i/>
          <w:color w:val="000000"/>
          <w:sz w:val="28"/>
        </w:rPr>
        <w:t>6</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w:t>
      </w:r>
      <w:r>
        <w:rPr>
          <w:rFonts w:ascii="Times New Roman"/>
          <w:b w:val="false"/>
          <w:i/>
          <w:color w:val="000000"/>
          <w:sz w:val="28"/>
        </w:rPr>
        <w:t>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в</w:t>
      </w:r>
      <w:r>
        <w:rPr>
          <w:rFonts w:ascii="Times New Roman"/>
          <w:b w:val="false"/>
          <w:i/>
          <w:color w:val="000000"/>
          <w:sz w:val="28"/>
        </w:rPr>
        <w:t>осстановлена первоначальная редакция подпункта 11) пункта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дополнением подпунктом 11-1) пункта 1, внесенным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(вводится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изложением в новой редакции пункта 7, внесенным Законом Республики Казахстан от 5 октября 2018 года № 184-</w:t>
      </w:r>
      <w:r>
        <w:rPr>
          <w:rFonts w:ascii="Times New Roman"/>
          <w:b w:val="false"/>
          <w:i/>
          <w:color w:val="000000"/>
          <w:sz w:val="28"/>
        </w:rPr>
        <w:t>VI</w:t>
      </w:r>
      <w:r>
        <w:rPr>
          <w:rFonts w:ascii="Times New Roman"/>
          <w:b w:val="false"/>
          <w:i/>
          <w:color w:val="000000"/>
          <w:sz w:val="28"/>
        </w:rPr>
        <w:t xml:space="preserve"> ЗРК (вводится в действие с 21.10.2018).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дополнением абзацем шестым в подпункт 11) пункта 1; с изложением в новой редакции подпункта 4) пункта 3,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 с изложением в новой редакции подпунктов 1) и 2) и дополнением подпунктом 15) в пункте 3; дополнением подпунктом 3) в пункт 7,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30</w:t>
      </w:r>
      <w:r>
        <w:rPr>
          <w:rFonts w:ascii="Times New Roman"/>
          <w:b w:val="false"/>
          <w:i/>
          <w:color w:val="000000"/>
          <w:sz w:val="28"/>
        </w:rPr>
        <w:t xml:space="preserve"> </w:t>
      </w:r>
      <w:r>
        <w:rPr>
          <w:rFonts w:ascii="Times New Roman"/>
          <w:b w:val="false"/>
          <w:i/>
          <w:color w:val="000000"/>
          <w:sz w:val="28"/>
        </w:rPr>
        <w:t xml:space="preserve">с дополнением подпунктом 11-1) в пункта 3,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 в пункте 1: с заменой слова "статьей 19" на слова "статьями 19 и 29", с изложением в новой редакции подпункта 11-1), с дополнением подпунктом 19); с дополнением подпунктом 5-1) в </w:t>
      </w:r>
      <w:r>
        <w:rPr>
          <w:rFonts w:ascii="Times New Roman"/>
          <w:b w:val="false"/>
          <w:i/>
          <w:color w:val="000000"/>
          <w:sz w:val="28"/>
        </w:rPr>
        <w:t>пункт</w:t>
      </w:r>
      <w:r>
        <w:rPr>
          <w:rFonts w:ascii="Times New Roman"/>
          <w:b w:val="false"/>
          <w:i/>
          <w:color w:val="000000"/>
          <w:sz w:val="28"/>
        </w:rPr>
        <w:t xml:space="preserve"> 3; с дополнением подпунктами 4) и 5) в пункт 7,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дополнением подпунктом 3-1) в пункт 3, внесенным</w:t>
      </w:r>
      <w:r>
        <w:rPr>
          <w:rFonts w:ascii="Times New Roman"/>
          <w:b w:val="false"/>
          <w:i/>
          <w:color w:val="000000"/>
          <w:sz w:val="28"/>
        </w:rPr>
        <w:t xml:space="preserve">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 с дополнением слов </w:t>
      </w:r>
      <w:r>
        <w:rPr>
          <w:rFonts w:ascii="Times New Roman"/>
          <w:b w:val="false"/>
          <w:i/>
          <w:color w:val="000000"/>
          <w:sz w:val="28"/>
        </w:rPr>
        <w:t>"</w:t>
      </w:r>
      <w:r>
        <w:rPr>
          <w:rFonts w:ascii="Times New Roman"/>
          <w:b w:val="false"/>
          <w:i/>
          <w:color w:val="000000"/>
          <w:sz w:val="28"/>
        </w:rPr>
        <w:t>, и уполномоченному органу по возврату активов"</w:t>
      </w:r>
      <w:r>
        <w:rPr>
          <w:rFonts w:ascii="Times New Roman"/>
          <w:b w:val="false"/>
          <w:i/>
          <w:color w:val="000000"/>
          <w:sz w:val="28"/>
        </w:rPr>
        <w:t xml:space="preserve"> после слов </w:t>
      </w:r>
      <w:r>
        <w:rPr>
          <w:rFonts w:ascii="Times New Roman"/>
          <w:b w:val="false"/>
          <w:i/>
          <w:color w:val="000000"/>
          <w:sz w:val="28"/>
        </w:rPr>
        <w:t>"государственному аудиту"</w:t>
      </w:r>
      <w:r>
        <w:rPr>
          <w:rFonts w:ascii="Times New Roman"/>
          <w:b w:val="false"/>
          <w:i/>
          <w:color w:val="000000"/>
          <w:sz w:val="28"/>
        </w:rPr>
        <w:t xml:space="preserve"> в подпункте 5) пункта 3, внесенными </w:t>
      </w:r>
      <w:r>
        <w:rPr>
          <w:rFonts w:ascii="Times New Roman"/>
          <w:b w:val="false"/>
          <w:i/>
          <w:color w:val="000000"/>
          <w:sz w:val="28"/>
        </w:rPr>
        <w:t>Законом Республики Казахстан от 12 июля 2023 года № 25-</w:t>
      </w:r>
      <w:r>
        <w:rPr>
          <w:rFonts w:ascii="Times New Roman"/>
          <w:b w:val="false"/>
          <w:i/>
          <w:color w:val="000000"/>
          <w:sz w:val="28"/>
        </w:rPr>
        <w:t>VIII</w:t>
      </w:r>
      <w:r>
        <w:rPr>
          <w:rFonts w:ascii="Times New Roman"/>
          <w:b w:val="false"/>
          <w:i/>
          <w:color w:val="000000"/>
          <w:sz w:val="28"/>
        </w:rPr>
        <w:t xml:space="preserve"> ЗРК (вводятся в действие с 12.09.2023).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 с изложением в новой редакции абзаца первого подпункта 4) в пункте 3,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 с дополнением: слова "информации," после слов "защиты населения," в части первой подпункта 4) пункта 3,  подпунктом 6) в пункт 7,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РАЗДЕЛ 2. НАЛОГОВОЕ ОБЯЗАТЕЛЬСТВО</w:t>
      </w:r>
      <w:r>
        <w:br/>
      </w:r>
      <w:r>
        <w:rPr>
          <w:rFonts w:ascii="Times New Roman"/>
          <w:b/>
          <w:i w:val="false"/>
          <w:color w:val="000080"/>
          <w:sz w:val="28"/>
        </w:rPr>
        <w:t>Глава 4. ОБЩИЕ ПОЛОЖЕНИЯ</w:t>
      </w:r>
    </w:p>
    <w:p>
      <w:pPr>
        <w:spacing w:after="0"/>
        <w:ind w:left="0"/>
        <w:jc w:val="both"/>
      </w:pPr>
      <w:r>
        <w:rPr>
          <w:rFonts w:ascii="Times New Roman"/>
          <w:b/>
          <w:i w:val="false"/>
          <w:color w:val="000080"/>
          <w:sz w:val="28"/>
        </w:rPr>
        <w:t>Статья 31. Налоговое обязательство</w:t>
      </w:r>
    </w:p>
    <w:p>
      <w:pPr>
        <w:spacing w:after="0"/>
        <w:ind w:left="0"/>
        <w:jc w:val="both"/>
      </w:pPr>
      <w:r>
        <w:rPr>
          <w:rFonts w:ascii="Times New Roman"/>
          <w:b w:val="false"/>
          <w:i w:val="false"/>
          <w:color w:val="000000"/>
          <w:sz w:val="28"/>
        </w:rPr>
        <w:t>
      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пункте 2 статьи 36 настоящего Кодекса.</w:t>
      </w:r>
    </w:p>
    <w:p>
      <w:pPr>
        <w:spacing w:after="0"/>
        <w:ind w:left="0"/>
        <w:jc w:val="both"/>
      </w:pPr>
      <w:r>
        <w:rPr>
          <w:rFonts w:ascii="Times New Roman"/>
          <w:b w:val="false"/>
          <w:i w:val="false"/>
          <w:color w:val="000000"/>
          <w:sz w:val="28"/>
        </w:rPr>
        <w:t>
      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w:t>
      </w:r>
    </w:p>
    <w:p>
      <w:pPr>
        <w:spacing w:after="0"/>
        <w:ind w:left="0"/>
        <w:jc w:val="both"/>
      </w:pPr>
      <w:r>
        <w:rPr>
          <w:rFonts w:ascii="Times New Roman"/>
          <w:b/>
          <w:i w:val="false"/>
          <w:color w:val="000080"/>
          <w:sz w:val="28"/>
        </w:rPr>
        <w:t>Статья 32. Объект налогообложения и (или) объект, связанный с налогообложением</w:t>
      </w:r>
    </w:p>
    <w:p>
      <w:pPr>
        <w:spacing w:after="0"/>
        <w:ind w:left="0"/>
        <w:jc w:val="both"/>
      </w:pPr>
      <w:r>
        <w:rPr>
          <w:rFonts w:ascii="Times New Roman"/>
          <w:b w:val="false"/>
          <w:i w:val="false"/>
          <w:color w:val="000000"/>
          <w:sz w:val="28"/>
        </w:rPr>
        <w:t>
      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pPr>
        <w:spacing w:after="0"/>
        <w:ind w:left="0"/>
        <w:jc w:val="both"/>
      </w:pPr>
      <w:r>
        <w:rPr>
          <w:rFonts w:ascii="Times New Roman"/>
          <w:b/>
          <w:i w:val="false"/>
          <w:color w:val="000080"/>
          <w:sz w:val="28"/>
        </w:rPr>
        <w:t xml:space="preserve">Статья 33. Налоговая база </w:t>
      </w:r>
    </w:p>
    <w:p>
      <w:pPr>
        <w:spacing w:after="0"/>
        <w:ind w:left="0"/>
        <w:jc w:val="both"/>
      </w:pPr>
      <w:r>
        <w:rPr>
          <w:rFonts w:ascii="Times New Roman"/>
          <w:b w:val="false"/>
          <w:i w:val="false"/>
          <w:color w:val="000000"/>
          <w:sz w:val="28"/>
        </w:rPr>
        <w:t>
      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pPr>
        <w:spacing w:after="0"/>
        <w:ind w:left="0"/>
        <w:jc w:val="both"/>
      </w:pPr>
      <w:r>
        <w:rPr>
          <w:rFonts w:ascii="Times New Roman"/>
          <w:b/>
          <w:i w:val="false"/>
          <w:color w:val="000080"/>
          <w:sz w:val="28"/>
        </w:rPr>
        <w:t>Статья 34. Налоговая ставка</w:t>
      </w:r>
    </w:p>
    <w:p>
      <w:pPr>
        <w:spacing w:after="0"/>
        <w:ind w:left="0"/>
        <w:jc w:val="both"/>
      </w:pPr>
      <w:r>
        <w:rPr>
          <w:rFonts w:ascii="Times New Roman"/>
          <w:b w:val="false"/>
          <w:i w:val="false"/>
          <w:color w:val="000000"/>
          <w:sz w:val="28"/>
        </w:rPr>
        <w:t xml:space="preserve">
      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pPr>
        <w:spacing w:after="0"/>
        <w:ind w:left="0"/>
        <w:jc w:val="both"/>
      </w:pPr>
      <w:r>
        <w:rPr>
          <w:rFonts w:ascii="Times New Roman"/>
          <w:b w:val="false"/>
          <w:i w:val="false"/>
          <w:color w:val="000000"/>
          <w:sz w:val="28"/>
        </w:rPr>
        <w:t>
      2. Налоговая ставка устанавливается в процентах или в абсолютной сумме на единицу измерения объекта налогообложения или налоговой базы.</w:t>
      </w:r>
    </w:p>
    <w:p>
      <w:pPr>
        <w:spacing w:after="0"/>
        <w:ind w:left="0"/>
        <w:jc w:val="both"/>
      </w:pPr>
      <w:r>
        <w:rPr>
          <w:rFonts w:ascii="Times New Roman"/>
          <w:b/>
          <w:i w:val="false"/>
          <w:color w:val="000080"/>
          <w:sz w:val="28"/>
        </w:rPr>
        <w:t xml:space="preserve">Статья 35. Налоговый период </w:t>
      </w:r>
    </w:p>
    <w:p>
      <w:pPr>
        <w:spacing w:after="0"/>
        <w:ind w:left="0"/>
        <w:jc w:val="both"/>
      </w:pPr>
      <w:r>
        <w:rPr>
          <w:rFonts w:ascii="Times New Roman"/>
          <w:b w:val="false"/>
          <w:i w:val="false"/>
          <w:color w:val="000000"/>
          <w:sz w:val="28"/>
        </w:rPr>
        <w:t>
      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pPr>
        <w:spacing w:after="0"/>
        <w:ind w:left="0"/>
        <w:jc w:val="both"/>
      </w:pPr>
      <w:r>
        <w:rPr>
          <w:rFonts w:ascii="Times New Roman"/>
          <w:b/>
          <w:i w:val="false"/>
          <w:color w:val="000080"/>
          <w:sz w:val="28"/>
        </w:rPr>
        <w:t>Глава 5. ИСПОЛНЕНИЕ НАЛОГОВОГО ОБЯЗАТЕЛЬСТВА</w:t>
      </w:r>
    </w:p>
    <w:p>
      <w:pPr>
        <w:spacing w:after="0"/>
        <w:ind w:left="0"/>
        <w:jc w:val="both"/>
      </w:pPr>
      <w:r>
        <w:rPr>
          <w:rFonts w:ascii="Times New Roman"/>
          <w:b/>
          <w:i w:val="false"/>
          <w:color w:val="000080"/>
          <w:sz w:val="28"/>
        </w:rPr>
        <w:t>Статья 36. Исполнение налогового обязательства</w:t>
      </w:r>
    </w:p>
    <w:p>
      <w:pPr>
        <w:spacing w:after="0"/>
        <w:ind w:left="0"/>
        <w:jc w:val="both"/>
      </w:pPr>
      <w:r>
        <w:rPr>
          <w:rFonts w:ascii="Times New Roman"/>
          <w:b w:val="false"/>
          <w:i w:val="false"/>
          <w:color w:val="000000"/>
          <w:sz w:val="28"/>
        </w:rPr>
        <w:t>
      1. Исполнение налогового обязательства осуществляется налогоплательщиком самостоятельно, если иное не установлено настоящим Кодексом.</w:t>
      </w:r>
    </w:p>
    <w:p>
      <w:pPr>
        <w:spacing w:after="0"/>
        <w:ind w:left="0"/>
        <w:jc w:val="both"/>
      </w:pPr>
      <w:r>
        <w:rPr>
          <w:rFonts w:ascii="Times New Roman"/>
          <w:b w:val="false"/>
          <w:i w:val="false"/>
          <w:color w:val="000000"/>
          <w:sz w:val="28"/>
        </w:rPr>
        <w:t xml:space="preserve">
      2. Во исполнение налогового обязательства налогоплательщик совершает следующие действия: </w:t>
      </w:r>
    </w:p>
    <w:p>
      <w:pPr>
        <w:spacing w:after="0"/>
        <w:ind w:left="0"/>
        <w:jc w:val="both"/>
      </w:pPr>
      <w:r>
        <w:rPr>
          <w:rFonts w:ascii="Times New Roman"/>
          <w:b w:val="false"/>
          <w:i w:val="false"/>
          <w:color w:val="000000"/>
          <w:sz w:val="28"/>
        </w:rPr>
        <w:t>
      1) встает на регистрационный учет в налоговом органе;</w:t>
      </w:r>
    </w:p>
    <w:p>
      <w:pPr>
        <w:spacing w:after="0"/>
        <w:ind w:left="0"/>
        <w:jc w:val="both"/>
      </w:pPr>
      <w:r>
        <w:rPr>
          <w:rFonts w:ascii="Times New Roman"/>
          <w:b w:val="false"/>
          <w:i w:val="false"/>
          <w:color w:val="000000"/>
          <w:sz w:val="28"/>
        </w:rPr>
        <w:t>
      2) ведет учет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w:t>
      </w:r>
    </w:p>
    <w:p>
      <w:pPr>
        <w:spacing w:after="0"/>
        <w:ind w:left="0"/>
        <w:jc w:val="both"/>
      </w:pPr>
      <w:r>
        <w:rPr>
          <w:rFonts w:ascii="Times New Roman"/>
          <w:b w:val="false"/>
          <w:i w:val="false"/>
          <w:color w:val="000000"/>
          <w:sz w:val="28"/>
        </w:rPr>
        <w:t>
      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порядке;</w:t>
      </w:r>
    </w:p>
    <w:p>
      <w:pPr>
        <w:spacing w:after="0"/>
        <w:ind w:left="0"/>
        <w:jc w:val="both"/>
      </w:pPr>
      <w:r>
        <w:rPr>
          <w:rFonts w:ascii="Times New Roman"/>
          <w:b w:val="false"/>
          <w:i w:val="false"/>
          <w:color w:val="000000"/>
          <w:sz w:val="28"/>
        </w:rPr>
        <w:t>
      5) уплачивает исчисленные и начисленные суммы налогов и платежей в бюджет, авансовые и текущие платежи по налогам и платежам в бюджет в соответствии с Особенной частью настоящего Кодекса.</w:t>
      </w:r>
    </w:p>
    <w:p>
      <w:pPr>
        <w:spacing w:after="0"/>
        <w:ind w:left="0"/>
        <w:jc w:val="both"/>
      </w:pPr>
      <w:r>
        <w:rPr>
          <w:rFonts w:ascii="Times New Roman"/>
          <w:b w:val="false"/>
          <w:i w:val="false"/>
          <w:color w:val="000000"/>
          <w:sz w:val="28"/>
        </w:rPr>
        <w:t>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w:t>
      </w:r>
    </w:p>
    <w:p>
      <w:pPr>
        <w:spacing w:after="0"/>
        <w:ind w:left="0"/>
        <w:jc w:val="both"/>
      </w:pPr>
      <w:r>
        <w:rPr>
          <w:rFonts w:ascii="Times New Roman"/>
          <w:b w:val="false"/>
          <w:i w:val="false"/>
          <w:color w:val="000000"/>
          <w:sz w:val="28"/>
        </w:rPr>
        <w:t>
      В случаях, предусмотренных Особенной частью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p>
      <w:pPr>
        <w:spacing w:after="0"/>
        <w:ind w:left="0"/>
        <w:jc w:val="both"/>
      </w:pPr>
      <w:r>
        <w:rPr>
          <w:rFonts w:ascii="Times New Roman"/>
          <w:b w:val="false"/>
          <w:i w:val="false"/>
          <w:color w:val="000000"/>
          <w:sz w:val="28"/>
        </w:rPr>
        <w:t>
      4. Налоговое обязательство налогоплательщика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w:t>
      </w:r>
    </w:p>
    <w:p>
      <w:pPr>
        <w:spacing w:after="0"/>
        <w:ind w:left="0"/>
        <w:jc w:val="both"/>
      </w:pPr>
      <w:r>
        <w:rPr>
          <w:rFonts w:ascii="Times New Roman"/>
          <w:b w:val="false"/>
          <w:i w:val="false"/>
          <w:color w:val="000000"/>
          <w:sz w:val="28"/>
        </w:rPr>
        <w:t>
      5. При уплате налогов, платежей в бюджет, перечислении социальных платежей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p>
    <w:p>
      <w:pPr>
        <w:spacing w:after="0"/>
        <w:ind w:left="0"/>
        <w:jc w:val="both"/>
      </w:pPr>
      <w:r>
        <w:rPr>
          <w:rFonts w:ascii="Times New Roman"/>
          <w:b w:val="false"/>
          <w:i w:val="false"/>
          <w:color w:val="000000"/>
          <w:sz w:val="28"/>
        </w:rPr>
        <w:t>
      6. Налоговое обязательство налогоплательщика по уплате налога, исполняемое налоговым агентом, считается исполненным со дня удержания налога.</w:t>
      </w:r>
    </w:p>
    <w:p>
      <w:pPr>
        <w:spacing w:after="0"/>
        <w:ind w:left="0"/>
        <w:jc w:val="both"/>
      </w:pPr>
      <w:r>
        <w:rPr>
          <w:rFonts w:ascii="Times New Roman"/>
          <w:b w:val="false"/>
          <w:i w:val="false"/>
          <w:color w:val="000000"/>
          <w:sz w:val="28"/>
        </w:rPr>
        <w:t>
      7. Налоговое обязательство по уплате налогов, платежей в бюджет, а также обязательство по уплате пени и штрафов могут быть исполнены путем проведения зачетов в порядке, определенном статьей 102 настоящего Кодекса.</w:t>
      </w:r>
    </w:p>
    <w:p>
      <w:pPr>
        <w:spacing w:after="0"/>
        <w:ind w:left="0"/>
        <w:jc w:val="both"/>
      </w:pPr>
      <w:r>
        <w:rPr>
          <w:rFonts w:ascii="Times New Roman"/>
          <w:b w:val="false"/>
          <w:i w:val="false"/>
          <w:color w:val="000000"/>
          <w:sz w:val="28"/>
        </w:rPr>
        <w:t>
      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натуральная форма уплаты или уплата в иностранной валюте.</w:t>
      </w:r>
    </w:p>
    <w:p>
      <w:pPr>
        <w:spacing w:after="0"/>
        <w:ind w:left="0"/>
        <w:jc w:val="both"/>
      </w:pPr>
      <w:r>
        <w:rPr>
          <w:rFonts w:ascii="Times New Roman"/>
          <w:b/>
          <w:i w:val="false"/>
          <w:color w:val="000080"/>
          <w:sz w:val="28"/>
        </w:rPr>
        <w:t>Статья 37. Особенности исчисления налогов и платежей в бюджет при исполнении налогового обязательства</w:t>
      </w:r>
    </w:p>
    <w:p>
      <w:pPr>
        <w:spacing w:after="0"/>
        <w:ind w:left="0"/>
        <w:jc w:val="both"/>
      </w:pPr>
      <w:r>
        <w:rPr>
          <w:rFonts w:ascii="Times New Roman"/>
          <w:b w:val="false"/>
          <w:i w:val="false"/>
          <w:color w:val="000000"/>
          <w:sz w:val="28"/>
        </w:rPr>
        <w:t>
      1. Исчисление суммы налогов, удерживаемых у источника выплаты, осуществляется налоговым агентом.</w:t>
      </w:r>
    </w:p>
    <w:p>
      <w:pPr>
        <w:spacing w:after="0"/>
        <w:ind w:left="0"/>
        <w:jc w:val="both"/>
      </w:pPr>
      <w:r>
        <w:rPr>
          <w:rFonts w:ascii="Times New Roman"/>
          <w:b w:val="false"/>
          <w:i w:val="false"/>
          <w:color w:val="000000"/>
          <w:sz w:val="28"/>
        </w:rPr>
        <w:t>
      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pPr>
        <w:spacing w:after="0"/>
        <w:ind w:left="0"/>
        <w:jc w:val="both"/>
      </w:pPr>
      <w:r>
        <w:rPr>
          <w:rFonts w:ascii="Times New Roman"/>
          <w:b/>
          <w:i w:val="false"/>
          <w:color w:val="000080"/>
          <w:sz w:val="28"/>
        </w:rPr>
        <w:t>Статья 38. Сроки исполнения налогового обязательства</w:t>
      </w:r>
    </w:p>
    <w:p>
      <w:pPr>
        <w:spacing w:after="0"/>
        <w:ind w:left="0"/>
        <w:jc w:val="both"/>
      </w:pPr>
      <w:r>
        <w:rPr>
          <w:rFonts w:ascii="Times New Roman"/>
          <w:b w:val="false"/>
          <w:i w:val="false"/>
          <w:color w:val="000000"/>
          <w:sz w:val="28"/>
        </w:rPr>
        <w:t>
      1. Сроки исполнения налогового обязательства устанавливаются настоящим Кодексом.</w:t>
      </w:r>
    </w:p>
    <w:p>
      <w:pPr>
        <w:spacing w:after="0"/>
        <w:ind w:left="0"/>
        <w:jc w:val="both"/>
      </w:pPr>
      <w:r>
        <w:rPr>
          <w:rFonts w:ascii="Times New Roman"/>
          <w:b w:val="false"/>
          <w:i w:val="false"/>
          <w:color w:val="000000"/>
          <w:sz w:val="28"/>
        </w:rPr>
        <w:t>
      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pPr>
        <w:spacing w:after="0"/>
        <w:ind w:left="0"/>
        <w:jc w:val="both"/>
      </w:pPr>
      <w:r>
        <w:rPr>
          <w:rFonts w:ascii="Times New Roman"/>
          <w:b w:val="false"/>
          <w:i w:val="false"/>
          <w:color w:val="000000"/>
          <w:sz w:val="28"/>
        </w:rPr>
        <w:t>
      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pPr>
        <w:spacing w:after="0"/>
        <w:ind w:left="0"/>
        <w:jc w:val="both"/>
      </w:pPr>
      <w:r>
        <w:rPr>
          <w:rFonts w:ascii="Times New Roman"/>
          <w:b w:val="false"/>
          <w:i w:val="false"/>
          <w:color w:val="000000"/>
          <w:sz w:val="28"/>
        </w:rPr>
        <w:t xml:space="preserve">
      3. Налогоплательщик (налоговый агент) вправе исполнить налоговое обязательство досрочно. </w:t>
      </w:r>
    </w:p>
    <w:p>
      <w:pPr>
        <w:spacing w:after="0"/>
        <w:ind w:left="0"/>
        <w:jc w:val="both"/>
      </w:pPr>
      <w:r>
        <w:rPr>
          <w:rFonts w:ascii="Times New Roman"/>
          <w:b w:val="false"/>
          <w:i w:val="false"/>
          <w:color w:val="000000"/>
          <w:sz w:val="28"/>
        </w:rPr>
        <w:t xml:space="preserve">
      Если иное не установлено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pPr>
        <w:spacing w:after="0"/>
        <w:ind w:left="0"/>
        <w:jc w:val="both"/>
      </w:pPr>
      <w:r>
        <w:rPr>
          <w:rFonts w:ascii="Times New Roman"/>
          <w:b/>
          <w:i w:val="false"/>
          <w:color w:val="000080"/>
          <w:sz w:val="28"/>
        </w:rPr>
        <w:t>Статья 39. Порядок погашения налоговой задолженности</w:t>
      </w:r>
    </w:p>
    <w:p>
      <w:pPr>
        <w:spacing w:after="0"/>
        <w:ind w:left="0"/>
        <w:jc w:val="both"/>
      </w:pPr>
      <w:r>
        <w:rPr>
          <w:rFonts w:ascii="Times New Roman"/>
          <w:b w:val="false"/>
          <w:i w:val="false"/>
          <w:color w:val="000000"/>
          <w:sz w:val="28"/>
        </w:rPr>
        <w:t>
      Погашение налоговой задолженности производится в следующем порядке:</w:t>
      </w:r>
    </w:p>
    <w:p>
      <w:pPr>
        <w:spacing w:after="0"/>
        <w:ind w:left="0"/>
        <w:jc w:val="both"/>
      </w:pPr>
      <w:r>
        <w:rPr>
          <w:rFonts w:ascii="Times New Roman"/>
          <w:b w:val="false"/>
          <w:i w:val="false"/>
          <w:color w:val="000000"/>
          <w:sz w:val="28"/>
        </w:rPr>
        <w:t>
      1) сумма недоимки;</w:t>
      </w:r>
    </w:p>
    <w:p>
      <w:pPr>
        <w:spacing w:after="0"/>
        <w:ind w:left="0"/>
        <w:jc w:val="both"/>
      </w:pPr>
      <w:r>
        <w:rPr>
          <w:rFonts w:ascii="Times New Roman"/>
          <w:b w:val="false"/>
          <w:i w:val="false"/>
          <w:color w:val="000000"/>
          <w:sz w:val="28"/>
        </w:rPr>
        <w:t>
      2) начисленная пеня;</w:t>
      </w:r>
    </w:p>
    <w:p>
      <w:pPr>
        <w:spacing w:after="0"/>
        <w:ind w:left="0"/>
        <w:jc w:val="both"/>
      </w:pPr>
      <w:r>
        <w:rPr>
          <w:rFonts w:ascii="Times New Roman"/>
          <w:b w:val="false"/>
          <w:i w:val="false"/>
          <w:color w:val="000000"/>
          <w:sz w:val="28"/>
        </w:rPr>
        <w:t>
      3) сумма штрафов.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w:t>
      </w:r>
      <w:r>
        <w:rPr>
          <w:rFonts w:ascii="Times New Roman"/>
          <w:b w:val="false"/>
          <w:i w:val="false"/>
          <w:color w:val="000000"/>
          <w:sz w:val="28"/>
        </w:rPr>
        <w:t xml:space="preserve"> Установить, что при условии уплаты налогоплательщиком в период с 1 октября 2018 года по 31 декабря 2019 года суммы недоимки, числящейся в лицевом счете по состоянию на 1 октября 2018 года, не признается налоговой задолженностью и не подлежит внесению в бюджет, а также подлежит списанию в порядке, установленном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пени, числящаяся в лицевом счете налогоплательщика по состоянию на 1 октября 2018 года, а также начисленная на сумму указанной недоимки за период с 1 октября 2018 года до даты ее уплаты, включая день уплаты. При этом пеня списывается по тому виду налога и другого обязательного платежа в бюджет,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штрафа, наложенная за правонарушения в области налогообложения в соответствии с Кодексом Республики Казахстан об административных правонарушениях, числящаяся по состоянию на 1 октября 2018 года в лицевом счете налогоплательщика по тому виду налога и другого обязательного платежа в бюджет,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Списание пеней и штрафов, предусмотренное настоящей статьей, распространяется на случаи досрочного исполнения налогоплательщиком в полном объеме налогового обязательства по уплате налога или другого обязательного платежа в бюджет, срок уплаты которого по состоянию на 1 октября 2018 года изменен в соответствии с налоговым законодательством Республики Казахстан и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настоящей статьи не распространяются на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подлежащих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осуществлявших по состоянию на 1 октября 2018 года один или несколько из следующих видов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недропользование, за исключением недропользователей, являющихся таковыми исключительно из-за обладания правом на добычу подземных вод, лечебных грязейпроизводство подакцизной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физических лиц, за исключением налоговой задолженности, образовавшейся в связи осуществлением предпринимательской деятельности, деятельности частного нотариуса, частного судебного исполнителя, адвоката,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4) пункта 55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(вводится в действие с 01.01.2019).</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57-3.</w:t>
      </w:r>
      <w:r>
        <w:rPr>
          <w:rFonts w:ascii="Times New Roman"/>
          <w:b w:val="false"/>
          <w:i w:val="false"/>
          <w:color w:val="000000"/>
          <w:sz w:val="28"/>
        </w:rPr>
        <w:t>Установить, что: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условии уплаты налогоплательщиком – физическим лицом до 31 декабря 2019 года суммы недоимки, образованной по налоговым обязательствам за налоговые периоды до 1 января 2019 года, за исключением обязательств по уплате налога на имущество и земельного налога за 2018 год, не признается налоговой задолженностью, не подлежит внесению в бюджет, а также подлежит списанию в порядке, определяемом уполномоченным органом, сумма пени, числящаяся в лицевом счете налогоплательщика по состоянию на 1 января 2019 года, а также сумма пени, начисленная на сумму такой недоимки до даты ее уплаты, включая день уплаты. При этом пеня списывается по тому виду налога и другого обязательного платежа в бюджет,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не распространяются на лиц, состоящих на регистрационном учете в качестве индивидуального предпринимателя, и лиц, занимающихся частной практикой, за исключением случаев, когда налоговые обязательства таких лиц не связаны с осуществлением предпринимательской деятельности, деятельности частного нотариуса, частного судебного исполнителя, адвоката или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признается налоговой задолженностью и не подлежит внесению в бюджет, а также подлежит списанию в порядке, определяемом уполномоченным органом, сумма недоимки, числящаяся на лицевом счете по состоянию на 1 января 2019 года более пятнадцати лет, а также сумма пени, начисленная на сумму указанной недоимки до даты ее списания.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распространяются на налогоплательщиков – физических лиц, не состоящих на регистрационном учете в качестве индивидуального предпринимателя, лица, занимающегося частной практикой, по налоговым обязательствам, связанным с осуществлением предпринимательской деятельности, деятельности частного нотариуса, частного судебного исполнителя, адвоката,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57-3</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67 статьи 1 </w:t>
      </w:r>
      <w:r>
        <w:rPr>
          <w:rFonts w:ascii="Times New Roman"/>
          <w:b w:val="false"/>
          <w:i/>
          <w:color w:val="000000"/>
          <w:sz w:val="28"/>
        </w:rPr>
        <w:t>Закон</w:t>
      </w:r>
      <w:r>
        <w:rPr>
          <w:rFonts w:ascii="Times New Roman"/>
          <w:b w:val="false"/>
          <w:i/>
          <w:color w:val="000000"/>
          <w:sz w:val="28"/>
        </w:rPr>
        <w:t>а Республики Казахстан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i w:val="false"/>
          <w:color w:val="000080"/>
          <w:sz w:val="28"/>
        </w:rPr>
        <w:t>Статья 40. Исполнение налогового обязательства при передаче имущества в доверительное управление</w:t>
      </w:r>
    </w:p>
    <w:p>
      <w:pPr>
        <w:spacing w:after="0"/>
        <w:ind w:left="0"/>
        <w:jc w:val="both"/>
      </w:pPr>
      <w:r>
        <w:rPr>
          <w:rFonts w:ascii="Times New Roman"/>
          <w:b w:val="false"/>
          <w:i w:val="false"/>
          <w:color w:val="000000"/>
          <w:sz w:val="28"/>
        </w:rPr>
        <w:t xml:space="preserve">
      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p>
      <w:pPr>
        <w:spacing w:after="0"/>
        <w:ind w:left="0"/>
        <w:jc w:val="both"/>
      </w:pPr>
      <w:r>
        <w:rPr>
          <w:rFonts w:ascii="Times New Roman"/>
          <w:b w:val="false"/>
          <w:i w:val="false"/>
          <w:color w:val="000000"/>
          <w:sz w:val="28"/>
        </w:rPr>
        <w:t>
      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pPr>
        <w:spacing w:after="0"/>
        <w:ind w:left="0"/>
        <w:jc w:val="both"/>
      </w:pPr>
      <w:r>
        <w:rPr>
          <w:rFonts w:ascii="Times New Roman"/>
          <w:b w:val="false"/>
          <w:i w:val="false"/>
          <w:color w:val="000000"/>
          <w:sz w:val="28"/>
        </w:rPr>
        <w:t>
      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pPr>
        <w:spacing w:after="0"/>
        <w:ind w:left="0"/>
        <w:jc w:val="both"/>
      </w:pPr>
      <w:r>
        <w:rPr>
          <w:rFonts w:ascii="Times New Roman"/>
          <w:b w:val="false"/>
          <w:i w:val="false"/>
          <w:color w:val="000000"/>
          <w:sz w:val="28"/>
        </w:rPr>
        <w:t>
      переданным в доверительное управление доле участия и (или) акциям;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p>
    <w:p>
      <w:pPr>
        <w:spacing w:after="0"/>
        <w:ind w:left="0"/>
        <w:jc w:val="both"/>
      </w:pPr>
      <w:r>
        <w:rPr>
          <w:rFonts w:ascii="Times New Roman"/>
          <w:b w:val="false"/>
          <w:i w:val="false"/>
          <w:color w:val="000000"/>
          <w:sz w:val="28"/>
        </w:rPr>
        <w:t>
      имуществу, переданному в доверительное управление по акту об учреждении доверительного управления имуществом;</w:t>
      </w:r>
    </w:p>
    <w:p>
      <w:pPr>
        <w:spacing w:after="0"/>
        <w:ind w:left="0"/>
        <w:jc w:val="both"/>
      </w:pPr>
      <w:r>
        <w:rPr>
          <w:rFonts w:ascii="Times New Roman"/>
          <w:b w:val="false"/>
          <w:i w:val="false"/>
          <w:color w:val="000000"/>
          <w:sz w:val="28"/>
        </w:rPr>
        <w:t>
      доходу, полученному юридическим лицом, индивидуальным предпринимателем от банка второго уровня по доверительным операциям;</w:t>
      </w:r>
    </w:p>
    <w:p>
      <w:pPr>
        <w:spacing w:after="0"/>
        <w:ind w:left="0"/>
        <w:jc w:val="both"/>
      </w:pPr>
      <w:r>
        <w:rPr>
          <w:rFonts w:ascii="Times New Roman"/>
          <w:b w:val="false"/>
          <w:i w:val="false"/>
          <w:color w:val="000000"/>
          <w:sz w:val="28"/>
        </w:rPr>
        <w:t>
      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p>
      <w:pPr>
        <w:spacing w:after="0"/>
        <w:ind w:left="0"/>
        <w:jc w:val="both"/>
      </w:pPr>
      <w:r>
        <w:rPr>
          <w:rFonts w:ascii="Times New Roman"/>
          <w:b w:val="false"/>
          <w:i w:val="false"/>
          <w:color w:val="000000"/>
          <w:sz w:val="28"/>
        </w:rPr>
        <w:t>
      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p>
      <w:pPr>
        <w:spacing w:after="0"/>
        <w:ind w:left="0"/>
        <w:jc w:val="both"/>
      </w:pPr>
      <w:r>
        <w:rPr>
          <w:rFonts w:ascii="Times New Roman"/>
          <w:b w:val="false"/>
          <w:i w:val="false"/>
          <w:color w:val="000000"/>
          <w:sz w:val="28"/>
        </w:rPr>
        <w:t>
      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p>
      <w:pPr>
        <w:spacing w:after="0"/>
        <w:ind w:left="0"/>
        <w:jc w:val="both"/>
      </w:pPr>
      <w:r>
        <w:rPr>
          <w:rFonts w:ascii="Times New Roman"/>
          <w:b w:val="false"/>
          <w:i w:val="false"/>
          <w:color w:val="000000"/>
          <w:sz w:val="28"/>
        </w:rPr>
        <w:t>
      Доверительный управляющий исполняет налоговые обязательства, возникающие с даты:</w:t>
      </w:r>
    </w:p>
    <w:p>
      <w:pPr>
        <w:spacing w:after="0"/>
        <w:ind w:left="0"/>
        <w:jc w:val="both"/>
      </w:pPr>
      <w:r>
        <w:rPr>
          <w:rFonts w:ascii="Times New Roman"/>
          <w:b w:val="false"/>
          <w:i w:val="false"/>
          <w:color w:val="000000"/>
          <w:sz w:val="28"/>
        </w:rPr>
        <w:t>
      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p>
      <w:pPr>
        <w:spacing w:after="0"/>
        <w:ind w:left="0"/>
        <w:jc w:val="both"/>
      </w:pPr>
      <w:r>
        <w:rPr>
          <w:rFonts w:ascii="Times New Roman"/>
          <w:b w:val="false"/>
          <w:i w:val="false"/>
          <w:color w:val="000000"/>
          <w:sz w:val="28"/>
        </w:rPr>
        <w:t>
      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pPr>
        <w:spacing w:after="0"/>
        <w:ind w:left="0"/>
        <w:jc w:val="both"/>
      </w:pPr>
      <w:r>
        <w:rPr>
          <w:rFonts w:ascii="Times New Roman"/>
          <w:b w:val="false"/>
          <w:i w:val="false"/>
          <w:color w:val="000000"/>
          <w:sz w:val="28"/>
        </w:rPr>
        <w:t>
      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разделом 10 и статьями 82 и 83 настоящего Кодекса.</w:t>
      </w:r>
    </w:p>
    <w:p>
      <w:pPr>
        <w:spacing w:after="0"/>
        <w:ind w:left="0"/>
        <w:jc w:val="both"/>
      </w:pPr>
      <w:r>
        <w:rPr>
          <w:rFonts w:ascii="Times New Roman"/>
          <w:b w:val="false"/>
          <w:i w:val="false"/>
          <w:color w:val="000000"/>
          <w:sz w:val="28"/>
        </w:rPr>
        <w:t>
      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статьей 41 настоящего Кодекса.</w:t>
      </w:r>
    </w:p>
    <w:p>
      <w:pPr>
        <w:spacing w:after="0"/>
        <w:ind w:left="0"/>
        <w:jc w:val="both"/>
      </w:pPr>
      <w:r>
        <w:rPr>
          <w:rFonts w:ascii="Times New Roman"/>
          <w:b w:val="false"/>
          <w:i w:val="false"/>
          <w:color w:val="000000"/>
          <w:sz w:val="28"/>
        </w:rPr>
        <w:t>
      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статьей 79 настоящего Кодекса, кроме случаев получения в доверительное управление имущества в виде доли участия и акций.</w:t>
      </w:r>
    </w:p>
    <w:p>
      <w:pPr>
        <w:spacing w:after="0"/>
        <w:ind w:left="0"/>
        <w:jc w:val="both"/>
      </w:pPr>
      <w:r>
        <w:rPr>
          <w:rFonts w:ascii="Times New Roman"/>
          <w:b w:val="false"/>
          <w:i w:val="false"/>
          <w:color w:val="000000"/>
          <w:sz w:val="28"/>
        </w:rPr>
        <w:t xml:space="preserve">
      5. Положения настоящей статьи и статей 41 – 45 настоящего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w:t>
      </w:r>
      <w:r>
        <w:rPr>
          <w:rFonts w:ascii="Times New Roman"/>
          <w:b w:val="false"/>
          <w:i w:val="false"/>
          <w:color w:val="000000"/>
          <w:sz w:val="28"/>
        </w:rPr>
        <w:t>об инвестиционных и венчурных фондах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40 с заменой слов "об инвестиционных фондах" на слова "об инвестиционных и венчурных фондах</w:t>
      </w:r>
      <w:r>
        <w:rPr>
          <w:rFonts w:ascii="Times New Roman"/>
          <w:b w:val="false"/>
          <w:i/>
          <w:color w:val="000000"/>
          <w:sz w:val="28"/>
        </w:rPr>
        <w:t>" в пункте 5, внесенной</w:t>
      </w:r>
      <w:r>
        <w:rPr>
          <w:rFonts w:ascii="Times New Roman"/>
          <w:b w:val="false"/>
          <w:i/>
          <w:color w:val="000000"/>
          <w:sz w:val="28"/>
        </w:rPr>
        <w:t xml:space="preserve"> Закон</w:t>
      </w:r>
      <w:r>
        <w:rPr>
          <w:rFonts w:ascii="Times New Roman"/>
          <w:b w:val="false"/>
          <w:i/>
          <w:color w:val="000000"/>
          <w:sz w:val="28"/>
        </w:rPr>
        <w:t>ом</w:t>
      </w:r>
      <w:r>
        <w:rPr>
          <w:rFonts w:ascii="Times New Roman"/>
          <w:b w:val="false"/>
          <w:i/>
          <w:color w:val="000000"/>
          <w:sz w:val="28"/>
        </w:rPr>
        <w:t xml:space="preserve"> Республики Казахстан от </w:t>
      </w:r>
      <w:r>
        <w:rPr>
          <w:rFonts w:ascii="Times New Roman"/>
          <w:b w:val="false"/>
          <w:i/>
          <w:color w:val="000000"/>
          <w:sz w:val="28"/>
        </w:rPr>
        <w:t>4</w:t>
      </w:r>
      <w:r>
        <w:rPr>
          <w:rFonts w:ascii="Times New Roman"/>
          <w:b w:val="false"/>
          <w:i/>
          <w:color w:val="000000"/>
          <w:sz w:val="28"/>
        </w:rPr>
        <w:t xml:space="preserve">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74</w:t>
      </w:r>
      <w:r>
        <w:rPr>
          <w:rFonts w:ascii="Times New Roman"/>
          <w:b w:val="false"/>
          <w:i/>
          <w:color w:val="000000"/>
          <w:sz w:val="28"/>
        </w:rPr>
        <w:t>-VI ЗРК</w:t>
      </w:r>
      <w:r>
        <w:rPr>
          <w:rFonts w:ascii="Times New Roman"/>
          <w:b w:val="false"/>
          <w:i/>
          <w:color w:val="000000"/>
          <w:sz w:val="28"/>
        </w:rPr>
        <w:t xml:space="preserve"> (вв</w:t>
      </w:r>
      <w:r>
        <w:rPr>
          <w:rFonts w:ascii="Times New Roman"/>
          <w:b w:val="false"/>
          <w:i/>
          <w:color w:val="000000"/>
          <w:sz w:val="28"/>
        </w:rPr>
        <w:t>одится в действие с 21.07.2018)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 с дополнением абзацем третьим в подпункт 1) части второй пункта 1: </w:t>
      </w:r>
      <w:r>
        <w:rPr>
          <w:rFonts w:ascii="Times New Roman"/>
          <w:b w:val="false"/>
          <w:i/>
          <w:color w:val="000000"/>
          <w:sz w:val="28"/>
        </w:rPr>
        <w:t>"переданному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41. Особенности исполнения налогового обязательства при передаче государственными учреждениями имущества в доверительное управление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w:t>
      </w:r>
      <w:r>
        <w:rPr>
          <w:rFonts w:ascii="Times New Roman"/>
          <w:b w:val="false"/>
          <w:i w:val="false"/>
          <w:color w:val="000000"/>
          <w:sz w:val="28"/>
        </w:rPr>
        <w:t>статьей 13-1</w:t>
      </w:r>
      <w:r>
        <w:rPr>
          <w:rFonts w:ascii="Times New Roman"/>
          <w:b w:val="false"/>
          <w:i/>
          <w:color w:val="000000"/>
          <w:sz w:val="28"/>
        </w:rPr>
        <w:t xml:space="preserve"> Закона Республики Казахстан "Об электроэнергетике".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Доверительный управляющий: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для лиц, к числу которых относится такой доверительный управляющий;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w:t>
      </w:r>
      <w:r>
        <w:rPr>
          <w:rFonts w:ascii="Times New Roman"/>
          <w:b w:val="false"/>
          <w:i/>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 с приостановлением действия с 01.01.2018 до 01.01.2020, установленного </w:t>
      </w:r>
      <w:r>
        <w:rPr>
          <w:rFonts w:ascii="Times New Roman"/>
          <w:b/>
          <w:i/>
          <w:color w:val="000000"/>
          <w:sz w:val="28"/>
        </w:rPr>
        <w:t>статьей 6-1</w:t>
      </w:r>
      <w:r>
        <w:rPr>
          <w:rFonts w:ascii="Times New Roman"/>
          <w:b w:val="false"/>
          <w:i/>
          <w:color w:val="000000"/>
          <w:sz w:val="28"/>
        </w:rPr>
        <w:t>, дополненной в Закон Республики Казахстан "</w:t>
      </w:r>
      <w:r>
        <w:rPr>
          <w:rFonts w:ascii="Times New Roman"/>
          <w:b w:val="false"/>
          <w:i/>
          <w:color w:val="000000"/>
          <w:sz w:val="28"/>
        </w:rPr>
        <w:t>О введении в действие</w:t>
      </w:r>
      <w:r>
        <w:rPr>
          <w:rFonts w:ascii="Times New Roman"/>
          <w:b w:val="false"/>
          <w:i/>
          <w:color w:val="000000"/>
          <w:sz w:val="28"/>
        </w:rPr>
        <w:t xml:space="preserve"> Кодекса Республики Казахстан "</w:t>
      </w:r>
      <w:r>
        <w:rPr>
          <w:rFonts w:ascii="Times New Roman"/>
          <w:b w:val="false"/>
          <w:i/>
          <w:color w:val="000000"/>
          <w:sz w:val="28"/>
        </w:rPr>
        <w:t>О налогах и других</w:t>
      </w:r>
      <w:r>
        <w:rPr>
          <w:rFonts w:ascii="Times New Roman"/>
          <w:b w:val="false"/>
          <w:i/>
          <w:color w:val="000000"/>
          <w:sz w:val="28"/>
        </w:rPr>
        <w:t xml:space="preserve"> обязательных платежах в бюджет"</w:t>
      </w:r>
      <w:r>
        <w:rPr>
          <w:rFonts w:ascii="Times New Roman"/>
          <w:b w:val="false"/>
          <w:i/>
          <w:color w:val="000000"/>
          <w:sz w:val="28"/>
        </w:rPr>
        <w:t>(Налоговый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w:t>
      </w:r>
      <w:r>
        <w:rPr>
          <w:rFonts w:ascii="Times New Roman"/>
          <w:b w:val="false"/>
          <w:i/>
          <w:color w:val="000000"/>
          <w:sz w:val="28"/>
        </w:rPr>
        <w:t xml:space="preserve">пунктом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 241-</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статьи 41.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 с изложен</w:t>
      </w:r>
      <w:r>
        <w:rPr>
          <w:rFonts w:ascii="Times New Roman"/>
          <w:b w:val="false"/>
          <w:i/>
          <w:color w:val="000000"/>
          <w:sz w:val="28"/>
        </w:rPr>
        <w:t xml:space="preserve">ием в новой редакции пункта 1 </w:t>
      </w:r>
      <w:r>
        <w:rPr>
          <w:rFonts w:ascii="Times New Roman"/>
          <w:b w:val="false"/>
          <w:i/>
          <w:color w:val="000000"/>
          <w:sz w:val="28"/>
        </w:rPr>
        <w:t>(вводится в действие с 01.01.2021)</w:t>
      </w:r>
      <w:r>
        <w:rPr>
          <w:rFonts w:ascii="Times New Roman"/>
          <w:b w:val="false"/>
          <w:i/>
          <w:color w:val="000000"/>
          <w:sz w:val="28"/>
        </w:rPr>
        <w:t xml:space="preserve">; </w:t>
      </w:r>
      <w:r>
        <w:rPr>
          <w:rFonts w:ascii="Times New Roman"/>
          <w:b w:val="false"/>
          <w:i/>
          <w:color w:val="000000"/>
          <w:sz w:val="28"/>
        </w:rPr>
        <w:t>дополнением слов</w:t>
      </w:r>
      <w:r>
        <w:rPr>
          <w:rFonts w:ascii="Times New Roman"/>
          <w:b w:val="false"/>
          <w:i/>
          <w:color w:val="000000"/>
          <w:sz w:val="28"/>
        </w:rPr>
        <w:t xml:space="preserve">а </w:t>
      </w:r>
      <w:r>
        <w:rPr>
          <w:rFonts w:ascii="Times New Roman"/>
          <w:b w:val="false"/>
          <w:i/>
          <w:color w:val="000000"/>
          <w:sz w:val="28"/>
        </w:rPr>
        <w:t>"</w:t>
      </w:r>
      <w:r>
        <w:rPr>
          <w:rFonts w:ascii="Times New Roman"/>
          <w:b w:val="false"/>
          <w:i/>
          <w:color w:val="000000"/>
          <w:sz w:val="28"/>
        </w:rPr>
        <w:t>(или)</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после слов </w:t>
      </w:r>
      <w:r>
        <w:rPr>
          <w:rFonts w:ascii="Times New Roman"/>
          <w:b w:val="false"/>
          <w:i/>
          <w:color w:val="000000"/>
          <w:sz w:val="28"/>
        </w:rPr>
        <w:t>"стандартами финансовой отчетности и"</w:t>
      </w:r>
      <w:r>
        <w:rPr>
          <w:rFonts w:ascii="Times New Roman"/>
          <w:b w:val="false"/>
          <w:i/>
          <w:color w:val="000000"/>
          <w:sz w:val="28"/>
        </w:rPr>
        <w:t xml:space="preserve"> в пункт 4 </w:t>
      </w:r>
      <w:r>
        <w:rPr>
          <w:rFonts w:ascii="Times New Roman"/>
          <w:b w:val="false"/>
          <w:i/>
          <w:color w:val="000000"/>
          <w:sz w:val="28"/>
        </w:rPr>
        <w:t>(вводится в действие с 01.01.2018</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 xml:space="preserve">то есть </w:t>
      </w:r>
      <w:r>
        <w:rPr>
          <w:rFonts w:ascii="Times New Roman"/>
          <w:b w:val="false"/>
          <w:i/>
          <w:color w:val="000000"/>
          <w:sz w:val="28"/>
          <w:u w:val="single"/>
        </w:rPr>
        <w:t xml:space="preserve">это </w:t>
      </w:r>
      <w:r>
        <w:rPr>
          <w:rFonts w:ascii="Times New Roman"/>
          <w:b w:val="false"/>
          <w:i/>
          <w:color w:val="000000"/>
          <w:sz w:val="28"/>
          <w:u w:val="single"/>
        </w:rPr>
        <w:t>архивное дополнение</w:t>
      </w:r>
      <w:r>
        <w:rPr>
          <w:rFonts w:ascii="Times New Roman"/>
          <w:b w:val="false"/>
          <w:i/>
          <w:color w:val="000000"/>
          <w:sz w:val="28"/>
          <w:u w:val="single"/>
        </w:rPr>
        <w:t>,</w:t>
      </w:r>
      <w:r>
        <w:rPr>
          <w:rFonts w:ascii="Times New Roman"/>
          <w:b w:val="false"/>
          <w:i/>
          <w:color w:val="000000"/>
          <w:sz w:val="28"/>
          <w:u w:val="single"/>
        </w:rPr>
        <w:t xml:space="preserve"> </w:t>
      </w:r>
      <w:r>
        <w:rPr>
          <w:rFonts w:ascii="Times New Roman"/>
          <w:b w:val="false"/>
          <w:i/>
          <w:color w:val="000000"/>
          <w:sz w:val="28"/>
          <w:u w:val="single"/>
        </w:rPr>
        <w:t xml:space="preserve">которое не может действовать, так как дополнение надо было вносить в </w:t>
      </w:r>
      <w:r>
        <w:rPr>
          <w:rFonts w:ascii="Times New Roman"/>
          <w:b/>
          <w:i/>
          <w:color w:val="000000"/>
          <w:sz w:val="28"/>
          <w:u w:val="single"/>
        </w:rPr>
        <w:t>статью 6-1</w:t>
      </w:r>
      <w:r>
        <w:rPr>
          <w:rFonts w:ascii="Times New Roman"/>
          <w:b/>
          <w:i/>
          <w:color w:val="000000"/>
          <w:sz w:val="28"/>
          <w:u w:val="single"/>
        </w:rPr>
        <w:t xml:space="preserve"> </w:t>
      </w:r>
      <w:r>
        <w:rPr>
          <w:rFonts w:ascii="Times New Roman"/>
          <w:b w:val="false"/>
          <w:i/>
          <w:color w:val="000000"/>
          <w:sz w:val="28"/>
          <w:u w:val="single"/>
        </w:rPr>
        <w:t>(</w:t>
      </w:r>
      <w:r>
        <w:rPr>
          <w:rFonts w:ascii="Times New Roman"/>
          <w:b w:val="false"/>
          <w:i/>
          <w:color w:val="000000"/>
          <w:sz w:val="28"/>
          <w:u w:val="single"/>
        </w:rPr>
        <w:t>конкретно</w:t>
      </w:r>
      <w:r>
        <w:rPr>
          <w:rFonts w:ascii="Times New Roman"/>
          <w:b w:val="false"/>
          <w:i/>
          <w:color w:val="000000"/>
          <w:sz w:val="28"/>
          <w:u w:val="single"/>
        </w:rPr>
        <w:t>:</w:t>
      </w:r>
      <w:r>
        <w:rPr>
          <w:rFonts w:ascii="Times New Roman"/>
          <w:b w:val="false"/>
          <w:i/>
          <w:color w:val="000000"/>
          <w:sz w:val="28"/>
          <w:u w:val="single"/>
        </w:rPr>
        <w:t xml:space="preserve"> в </w:t>
      </w:r>
      <w:r>
        <w:rPr>
          <w:rFonts w:ascii="Times New Roman"/>
          <w:b w:val="false"/>
          <w:i/>
          <w:color w:val="000000"/>
          <w:sz w:val="28"/>
          <w:u w:val="single"/>
        </w:rPr>
        <w:t xml:space="preserve">ее </w:t>
      </w:r>
      <w:r>
        <w:rPr>
          <w:rFonts w:ascii="Times New Roman"/>
          <w:b w:val="false"/>
          <w:i/>
          <w:color w:val="000000"/>
          <w:sz w:val="28"/>
          <w:u w:val="single"/>
        </w:rPr>
        <w:t>пункт 5</w:t>
      </w:r>
      <w:r>
        <w:rPr>
          <w:rFonts w:ascii="Times New Roman"/>
          <w:b w:val="false"/>
          <w:i/>
          <w:color w:val="000000"/>
          <w:sz w:val="28"/>
          <w:u w:val="single"/>
        </w:rPr>
        <w:t>)</w:t>
      </w:r>
      <w:r>
        <w:rPr>
          <w:rFonts w:ascii="Times New Roman"/>
          <w:b w:val="false"/>
          <w:i/>
          <w:color w:val="000000"/>
          <w:sz w:val="28"/>
          <w:u w:val="single"/>
        </w:rPr>
        <w:t>,</w:t>
      </w:r>
      <w:r>
        <w:rPr>
          <w:rFonts w:ascii="Times New Roman"/>
          <w:b w:val="false"/>
          <w:i/>
          <w:color w:val="000000"/>
          <w:sz w:val="28"/>
          <w:u w:val="single"/>
        </w:rPr>
        <w:t xml:space="preserve"> </w:t>
      </w:r>
      <w:r>
        <w:rPr>
          <w:rFonts w:ascii="Times New Roman"/>
          <w:b w:val="false"/>
          <w:i/>
          <w:color w:val="000000"/>
          <w:sz w:val="28"/>
          <w:u w:val="single"/>
        </w:rPr>
        <w:t xml:space="preserve">Закона Республики Казахстан "О введении в действие Кодекса Республики Казахстан "О налогах и других обязательных платежах в бюджет"(Налоговый кодекс)" от 25 декабря 2017 года № 121-VI </w:t>
      </w:r>
      <w:r>
        <w:rPr>
          <w:rFonts w:ascii="Times New Roman"/>
          <w:b w:val="false"/>
          <w:i/>
          <w:color w:val="000000"/>
          <w:sz w:val="28"/>
          <w:u w:val="single"/>
        </w:rPr>
        <w:t>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r>
        <w:rPr>
          <w:rFonts w:ascii="Times New Roman"/>
          <w:b w:val="false"/>
          <w:i/>
          <w:color w:val="000000"/>
          <w:sz w:val="28"/>
        </w:rPr>
        <w:t xml:space="preserve"> КГД МФ РК считает, что законодательной ошибки нет, потому что была незначительная уточняющая поправка, 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i w:val="false"/>
          <w:color w:val="000080"/>
          <w:sz w:val="28"/>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p>
      <w:pPr>
        <w:spacing w:after="0"/>
        <w:ind w:left="0"/>
        <w:jc w:val="both"/>
      </w:pPr>
      <w:r>
        <w:rPr>
          <w:rFonts w:ascii="Times New Roman"/>
          <w:b w:val="false"/>
          <w:i w:val="false"/>
          <w:color w:val="000000"/>
          <w:sz w:val="28"/>
        </w:rPr>
        <w:t>
      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pPr>
        <w:spacing w:after="0"/>
        <w:ind w:left="0"/>
        <w:jc w:val="both"/>
      </w:pPr>
      <w:r>
        <w:rPr>
          <w:rFonts w:ascii="Times New Roman"/>
          <w:b w:val="false"/>
          <w:i w:val="false"/>
          <w:color w:val="000000"/>
          <w:sz w:val="28"/>
        </w:rPr>
        <w:t>
      подлежащие получению (полученные) доходы;</w:t>
      </w:r>
    </w:p>
    <w:p>
      <w:pPr>
        <w:spacing w:after="0"/>
        <w:ind w:left="0"/>
        <w:jc w:val="both"/>
      </w:pPr>
      <w:r>
        <w:rPr>
          <w:rFonts w:ascii="Times New Roman"/>
          <w:b w:val="false"/>
          <w:i w:val="false"/>
          <w:color w:val="000000"/>
          <w:sz w:val="28"/>
        </w:rPr>
        <w:t>
      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p>
      <w:pPr>
        <w:spacing w:after="0"/>
        <w:ind w:left="0"/>
        <w:jc w:val="both"/>
      </w:pPr>
      <w:r>
        <w:rPr>
          <w:rFonts w:ascii="Times New Roman"/>
          <w:b w:val="false"/>
          <w:i w:val="false"/>
          <w:color w:val="000000"/>
          <w:sz w:val="28"/>
        </w:rPr>
        <w:t>
      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pPr>
        <w:spacing w:after="0"/>
        <w:ind w:left="0"/>
        <w:jc w:val="both"/>
      </w:pPr>
      <w:r>
        <w:rPr>
          <w:rFonts w:ascii="Times New Roman"/>
          <w:b w:val="false"/>
          <w:i w:val="false"/>
          <w:color w:val="000000"/>
          <w:sz w:val="28"/>
        </w:rPr>
        <w:t>
      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учет в соответствии со статьями 194 и 195 настоящего Кодекса.</w:t>
      </w:r>
    </w:p>
    <w:p>
      <w:pPr>
        <w:spacing w:after="0"/>
        <w:ind w:left="0"/>
        <w:jc w:val="both"/>
      </w:pPr>
      <w:r>
        <w:rPr>
          <w:rFonts w:ascii="Times New Roman"/>
          <w:b w:val="false"/>
          <w:i w:val="false"/>
          <w:color w:val="000000"/>
          <w:sz w:val="28"/>
        </w:rPr>
        <w:t>
      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p>
      <w:pPr>
        <w:spacing w:after="0"/>
        <w:ind w:left="0"/>
        <w:jc w:val="both"/>
      </w:pPr>
      <w:r>
        <w:rPr>
          <w:rFonts w:ascii="Times New Roman"/>
          <w:b w:val="false"/>
          <w:i w:val="false"/>
          <w:color w:val="000000"/>
          <w:sz w:val="28"/>
        </w:rPr>
        <w:t>
      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p>
      <w:pPr>
        <w:spacing w:after="0"/>
        <w:ind w:left="0"/>
        <w:jc w:val="both"/>
      </w:pPr>
      <w:r>
        <w:rPr>
          <w:rFonts w:ascii="Times New Roman"/>
          <w:b w:val="false"/>
          <w:i w:val="false"/>
          <w:color w:val="000000"/>
          <w:sz w:val="28"/>
        </w:rPr>
        <w:t>
      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pPr>
        <w:spacing w:after="0"/>
        <w:ind w:left="0"/>
        <w:jc w:val="both"/>
      </w:pPr>
      <w:r>
        <w:rPr>
          <w:rFonts w:ascii="Times New Roman"/>
          <w:b w:val="false"/>
          <w:i w:val="false"/>
          <w:color w:val="000000"/>
          <w:sz w:val="28"/>
        </w:rPr>
        <w:t>
      6. В случаях, когда в соответствии с пунктом 1 статьи 40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p>
      <w:pPr>
        <w:spacing w:after="0"/>
        <w:ind w:left="0"/>
        <w:jc w:val="both"/>
      </w:pPr>
      <w:r>
        <w:rPr>
          <w:rFonts w:ascii="Times New Roman"/>
          <w:b/>
          <w:i w:val="false"/>
          <w:color w:val="000080"/>
          <w:sz w:val="28"/>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p>
      <w:pPr>
        <w:spacing w:after="0"/>
        <w:ind w:left="0"/>
        <w:jc w:val="both"/>
      </w:pPr>
      <w:r>
        <w:rPr>
          <w:rFonts w:ascii="Times New Roman"/>
          <w:b w:val="false"/>
          <w:i w:val="false"/>
          <w:color w:val="000000"/>
          <w:sz w:val="28"/>
        </w:rPr>
        <w:t>
      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статьей 40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pPr>
        <w:spacing w:after="0"/>
        <w:ind w:left="0"/>
        <w:jc w:val="both"/>
      </w:pPr>
      <w:r>
        <w:rPr>
          <w:rFonts w:ascii="Times New Roman"/>
          <w:b w:val="false"/>
          <w:i w:val="false"/>
          <w:color w:val="000000"/>
          <w:sz w:val="28"/>
        </w:rPr>
        <w:t>
      Вознаграждение, предусмотренное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w:t>
      </w:r>
    </w:p>
    <w:p>
      <w:pPr>
        <w:spacing w:after="0"/>
        <w:ind w:left="0"/>
        <w:jc w:val="both"/>
      </w:pPr>
      <w:r>
        <w:rPr>
          <w:rFonts w:ascii="Times New Roman"/>
          <w:b w:val="false"/>
          <w:i w:val="false"/>
          <w:color w:val="000000"/>
          <w:sz w:val="28"/>
        </w:rPr>
        <w:t>
      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pPr>
        <w:spacing w:after="0"/>
        <w:ind w:left="0"/>
        <w:jc w:val="both"/>
      </w:pPr>
      <w:r>
        <w:rPr>
          <w:rFonts w:ascii="Times New Roman"/>
          <w:b w:val="false"/>
          <w:i w:val="false"/>
          <w:color w:val="000000"/>
          <w:sz w:val="28"/>
        </w:rPr>
        <w:t>
      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p>
      <w:pPr>
        <w:spacing w:after="0"/>
        <w:ind w:left="0"/>
        <w:jc w:val="both"/>
      </w:pPr>
      <w:r>
        <w:rPr>
          <w:rFonts w:ascii="Times New Roman"/>
          <w:b w:val="false"/>
          <w:i w:val="false"/>
          <w:color w:val="000000"/>
          <w:sz w:val="28"/>
        </w:rPr>
        <w:t>
      3. Доверительный управляющий-юридическое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p>
      <w:pPr>
        <w:spacing w:after="0"/>
        <w:ind w:left="0"/>
        <w:jc w:val="both"/>
      </w:pPr>
      <w:r>
        <w:rPr>
          <w:rFonts w:ascii="Times New Roman"/>
          <w:b w:val="false"/>
          <w:i w:val="false"/>
          <w:color w:val="000000"/>
          <w:sz w:val="28"/>
        </w:rPr>
        <w:t>
      применяет ставку корпоративного подоходного налога по деятельности по доверительному управлению имуществом, указанную в пункте 1 статьи 313 настоящего Кодекса;</w:t>
      </w:r>
    </w:p>
    <w:p>
      <w:pPr>
        <w:spacing w:after="0"/>
        <w:ind w:left="0"/>
        <w:jc w:val="both"/>
      </w:pPr>
      <w:r>
        <w:rPr>
          <w:rFonts w:ascii="Times New Roman"/>
          <w:b w:val="false"/>
          <w:i w:val="false"/>
          <w:color w:val="000000"/>
          <w:sz w:val="28"/>
        </w:rPr>
        <w:t>
      не применяет положения главы 29 и раздела 21 настоящего Кодекса по деятельности по доверительному управлению имуществом;</w:t>
      </w:r>
    </w:p>
    <w:p>
      <w:pPr>
        <w:spacing w:after="0"/>
        <w:ind w:left="0"/>
        <w:jc w:val="both"/>
      </w:pPr>
      <w:r>
        <w:rPr>
          <w:rFonts w:ascii="Times New Roman"/>
          <w:b w:val="false"/>
          <w:i w:val="false"/>
          <w:color w:val="000000"/>
          <w:sz w:val="28"/>
        </w:rPr>
        <w:t>
      не применяет специальные налоговые режимы по деятельности по доверительному управлению имуществом.</w:t>
      </w:r>
    </w:p>
    <w:p>
      <w:pPr>
        <w:spacing w:after="0"/>
        <w:ind w:left="0"/>
        <w:jc w:val="both"/>
      </w:pPr>
      <w:r>
        <w:rPr>
          <w:rFonts w:ascii="Times New Roman"/>
          <w:b w:val="false"/>
          <w:i w:val="false"/>
          <w:color w:val="000000"/>
          <w:sz w:val="28"/>
        </w:rPr>
        <w:t>
      4. Доверительный управляющий-физическое лицо в случаях, когда учредителем доверительного управления является юридическое лицо:</w:t>
      </w:r>
    </w:p>
    <w:p>
      <w:pPr>
        <w:spacing w:after="0"/>
        <w:ind w:left="0"/>
        <w:jc w:val="both"/>
      </w:pPr>
      <w:r>
        <w:rPr>
          <w:rFonts w:ascii="Times New Roman"/>
          <w:b w:val="false"/>
          <w:i w:val="false"/>
          <w:color w:val="000000"/>
          <w:sz w:val="28"/>
        </w:rPr>
        <w:t>
      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313 настоящего Кодекса без применения положений статьи 341 настоящего Кодекса;</w:t>
      </w:r>
    </w:p>
    <w:p>
      <w:pPr>
        <w:spacing w:after="0"/>
        <w:ind w:left="0"/>
        <w:jc w:val="both"/>
      </w:pPr>
      <w:r>
        <w:rPr>
          <w:rFonts w:ascii="Times New Roman"/>
          <w:b w:val="false"/>
          <w:i w:val="false"/>
          <w:color w:val="000000"/>
          <w:sz w:val="28"/>
        </w:rPr>
        <w:t>
      не вправе применять специальные налоговые режимы по деятельности по доверительному управлению имуществом;</w:t>
      </w:r>
    </w:p>
    <w:p>
      <w:pPr>
        <w:spacing w:after="0"/>
        <w:ind w:left="0"/>
        <w:jc w:val="both"/>
      </w:pPr>
      <w:r>
        <w:rPr>
          <w:rFonts w:ascii="Times New Roman"/>
          <w:b w:val="false"/>
          <w:i w:val="false"/>
          <w:color w:val="000000"/>
          <w:sz w:val="28"/>
        </w:rPr>
        <w:t>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pPr>
        <w:spacing w:after="0"/>
        <w:ind w:left="0"/>
        <w:jc w:val="both"/>
      </w:pPr>
      <w:r>
        <w:rPr>
          <w:rFonts w:ascii="Times New Roman"/>
          <w:b w:val="false"/>
          <w:i w:val="false"/>
          <w:color w:val="000000"/>
          <w:sz w:val="28"/>
        </w:rPr>
        <w:t>
      5. Доверительный управляющий-физическое лицо в случаях, когда учредителем доверительного управления является физическое лицо-резидент:</w:t>
      </w:r>
    </w:p>
    <w:p>
      <w:pPr>
        <w:spacing w:after="0"/>
        <w:ind w:left="0"/>
        <w:jc w:val="both"/>
      </w:pPr>
      <w:r>
        <w:rPr>
          <w:rFonts w:ascii="Times New Roman"/>
          <w:b w:val="false"/>
          <w:i w:val="false"/>
          <w:color w:val="000000"/>
          <w:sz w:val="28"/>
        </w:rPr>
        <w:t>
      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 вправе применять специальный налоговый режим по деятельности по доверительному управлению;</w:t>
      </w:r>
    </w:p>
    <w:p>
      <w:pPr>
        <w:spacing w:after="0"/>
        <w:ind w:left="0"/>
        <w:jc w:val="both"/>
      </w:pPr>
      <w:r>
        <w:rPr>
          <w:rFonts w:ascii="Times New Roman"/>
          <w:b w:val="false"/>
          <w:i w:val="false"/>
          <w:color w:val="000000"/>
          <w:sz w:val="28"/>
        </w:rPr>
        <w:t>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pPr>
        <w:spacing w:after="0"/>
        <w:ind w:left="0"/>
        <w:jc w:val="both"/>
      </w:pPr>
      <w:r>
        <w:rPr>
          <w:rFonts w:ascii="Times New Roman"/>
          <w:b w:val="false"/>
          <w:i w:val="false"/>
          <w:color w:val="000000"/>
          <w:sz w:val="28"/>
        </w:rPr>
        <w:t>
      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p>
      <w:pPr>
        <w:spacing w:after="0"/>
        <w:ind w:left="0"/>
        <w:jc w:val="both"/>
      </w:pPr>
      <w:r>
        <w:rPr>
          <w:rFonts w:ascii="Times New Roman"/>
          <w:b w:val="false"/>
          <w:i w:val="false"/>
          <w:color w:val="000000"/>
          <w:sz w:val="28"/>
        </w:rPr>
        <w:t>
      применяет ставку, указанную в подпункте 1) пункта 1 статьи 646 настоящего Кодекса, по деятельности по доверительному управлению имуществом;</w:t>
      </w:r>
    </w:p>
    <w:p>
      <w:pPr>
        <w:spacing w:after="0"/>
        <w:ind w:left="0"/>
        <w:jc w:val="both"/>
      </w:pPr>
      <w:r>
        <w:rPr>
          <w:rFonts w:ascii="Times New Roman"/>
          <w:b w:val="false"/>
          <w:i w:val="false"/>
          <w:color w:val="000000"/>
          <w:sz w:val="28"/>
        </w:rPr>
        <w:t>
      не применяет положения статьи 341 настоящего Кодекса;</w:t>
      </w:r>
    </w:p>
    <w:p>
      <w:pPr>
        <w:spacing w:after="0"/>
        <w:ind w:left="0"/>
        <w:jc w:val="both"/>
      </w:pPr>
      <w:r>
        <w:rPr>
          <w:rFonts w:ascii="Times New Roman"/>
          <w:b w:val="false"/>
          <w:i w:val="false"/>
          <w:color w:val="000000"/>
          <w:sz w:val="28"/>
        </w:rPr>
        <w:t>
      не применяет специальные налоговые режимы.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 с изложением в новой редакции абзаца третьего пункта 5, внесенным Законом Республики Казахстан от 2 апреля 2019 года № 241-VІ ЗРК (вводится в действие с 01.01.2018).</w:t>
      </w:r>
    </w:p>
    <w:p>
      <w:pPr>
        <w:spacing w:after="0"/>
        <w:ind w:left="0"/>
        <w:jc w:val="both"/>
      </w:pPr>
      <w:r>
        <w:rPr>
          <w:rFonts w:ascii="Times New Roman"/>
          <w:b/>
          <w:i w:val="false"/>
          <w:color w:val="000080"/>
          <w:sz w:val="28"/>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p>
      <w:pPr>
        <w:spacing w:after="0"/>
        <w:ind w:left="0"/>
        <w:jc w:val="both"/>
      </w:pPr>
      <w:r>
        <w:rPr>
          <w:rFonts w:ascii="Times New Roman"/>
          <w:b w:val="false"/>
          <w:i w:val="false"/>
          <w:color w:val="000000"/>
          <w:sz w:val="28"/>
        </w:rPr>
        <w:t>
      1. Для целей налогового учета:</w:t>
      </w:r>
    </w:p>
    <w:p>
      <w:pPr>
        <w:spacing w:after="0"/>
        <w:ind w:left="0"/>
        <w:jc w:val="both"/>
      </w:pPr>
      <w:r>
        <w:rPr>
          <w:rFonts w:ascii="Times New Roman"/>
          <w:b w:val="false"/>
          <w:i w:val="false"/>
          <w:color w:val="000000"/>
          <w:sz w:val="28"/>
        </w:rPr>
        <w:t xml:space="preserve">
      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дивиденды от доверительного управления), является доходом </w:t>
      </w:r>
      <w:r>
        <w:rPr>
          <w:rFonts w:ascii="Times New Roman"/>
          <w:b w:val="false"/>
          <w:i w:val="false"/>
          <w:color w:val="000000"/>
          <w:sz w:val="28"/>
        </w:rPr>
        <w:t>учредителя доверительного управления</w:t>
      </w:r>
      <w:r>
        <w:rPr>
          <w:rFonts w:ascii="Times New Roman"/>
          <w:b w:val="false"/>
          <w:i w:val="false"/>
          <w:color w:val="000000"/>
          <w:sz w:val="28"/>
        </w:rPr>
        <w:t>;</w:t>
      </w:r>
    </w:p>
    <w:p>
      <w:pPr>
        <w:spacing w:after="0"/>
        <w:ind w:left="0"/>
        <w:jc w:val="both"/>
      </w:pPr>
      <w:r>
        <w:rPr>
          <w:rFonts w:ascii="Times New Roman"/>
          <w:b w:val="false"/>
          <w:i w:val="false"/>
          <w:color w:val="000000"/>
          <w:sz w:val="28"/>
        </w:rPr>
        <w:t>
      имущество от доверительного управления долей участия и акциями является имуществом учредителя доверительного управления.</w:t>
      </w:r>
    </w:p>
    <w:p>
      <w:pPr>
        <w:spacing w:after="0"/>
        <w:ind w:left="0"/>
        <w:jc w:val="both"/>
      </w:pPr>
      <w:r>
        <w:rPr>
          <w:rFonts w:ascii="Times New Roman"/>
          <w:b w:val="false"/>
          <w:i w:val="false"/>
          <w:color w:val="000000"/>
          <w:sz w:val="28"/>
        </w:rPr>
        <w:t>
      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долей участия и акциями включаются:</w:t>
      </w:r>
    </w:p>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w:t>
      </w:r>
    </w:p>
    <w:p>
      <w:pPr>
        <w:spacing w:after="0"/>
        <w:ind w:left="0"/>
        <w:jc w:val="both"/>
      </w:pPr>
      <w:r>
        <w:rPr>
          <w:rFonts w:ascii="Times New Roman"/>
          <w:b w:val="false"/>
          <w:i w:val="false"/>
          <w:color w:val="000000"/>
          <w:sz w:val="28"/>
        </w:rPr>
        <w:t>
      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p>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 с заменой слов </w:t>
      </w:r>
      <w:r>
        <w:rPr>
          <w:rFonts w:ascii="Times New Roman"/>
          <w:b w:val="false"/>
          <w:i/>
          <w:color w:val="000000"/>
          <w:sz w:val="28"/>
        </w:rPr>
        <w:t>"учредителя доверительного управляющего"</w:t>
      </w:r>
      <w:r>
        <w:rPr>
          <w:rFonts w:ascii="Times New Roman"/>
          <w:b w:val="false"/>
          <w:i/>
          <w:color w:val="000000"/>
          <w:sz w:val="28"/>
        </w:rPr>
        <w:t xml:space="preserve"> на слова </w:t>
      </w:r>
      <w:r>
        <w:rPr>
          <w:rFonts w:ascii="Times New Roman"/>
          <w:b w:val="false"/>
          <w:i/>
          <w:color w:val="000000"/>
          <w:sz w:val="28"/>
        </w:rPr>
        <w:t>"учредителя доверительного управления"</w:t>
      </w:r>
      <w:r>
        <w:rPr>
          <w:rFonts w:ascii="Times New Roman"/>
          <w:b w:val="false"/>
          <w:i/>
          <w:color w:val="000000"/>
          <w:sz w:val="28"/>
        </w:rPr>
        <w:t xml:space="preserve"> в абзаце втором части первой пункта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45.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p>
      <w:pPr>
        <w:spacing w:after="0"/>
        <w:ind w:left="0"/>
        <w:jc w:val="both"/>
      </w:pPr>
      <w:r>
        <w:rPr>
          <w:rFonts w:ascii="Times New Roman"/>
          <w:b w:val="false"/>
          <w:i w:val="false"/>
          <w:color w:val="000000"/>
          <w:sz w:val="28"/>
        </w:rPr>
        <w:t>
      1. Для целей налогового учета:</w:t>
      </w:r>
    </w:p>
    <w:p>
      <w:pPr>
        <w:spacing w:after="0"/>
        <w:ind w:left="0"/>
        <w:jc w:val="both"/>
      </w:pPr>
      <w:r>
        <w:rPr>
          <w:rFonts w:ascii="Times New Roman"/>
          <w:b w:val="false"/>
          <w:i w:val="false"/>
          <w:color w:val="000000"/>
          <w:sz w:val="28"/>
        </w:rPr>
        <w:t>
      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w:t>
      </w:r>
    </w:p>
    <w:p>
      <w:pPr>
        <w:spacing w:after="0"/>
        <w:ind w:left="0"/>
        <w:jc w:val="both"/>
      </w:pPr>
      <w:r>
        <w:rPr>
          <w:rFonts w:ascii="Times New Roman"/>
          <w:b w:val="false"/>
          <w:i w:val="false"/>
          <w:color w:val="000000"/>
          <w:sz w:val="28"/>
        </w:rPr>
        <w:t>
      имущество от доверительного управления таким имуществом является имуществом учредителя доверительного управления;</w:t>
      </w:r>
    </w:p>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имуществом, кроме доли участия и акций, включаются:</w:t>
      </w:r>
    </w:p>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p>
      <w:pPr>
        <w:spacing w:after="0"/>
        <w:ind w:left="0"/>
        <w:jc w:val="both"/>
      </w:pPr>
      <w:r>
        <w:rPr>
          <w:rFonts w:ascii="Times New Roman"/>
          <w:b w:val="false"/>
          <w:i w:val="false"/>
          <w:color w:val="000000"/>
          <w:sz w:val="28"/>
        </w:rPr>
        <w:t>
      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p>
      <w:pPr>
        <w:spacing w:after="0"/>
        <w:ind w:left="0"/>
        <w:jc w:val="both"/>
      </w:pPr>
      <w:r>
        <w:rPr>
          <w:rFonts w:ascii="Times New Roman"/>
          <w:b/>
          <w:i w:val="false"/>
          <w:color w:val="000080"/>
          <w:sz w:val="28"/>
        </w:rPr>
        <w:t>Статья 46. Исполнение налогового обязательства физического лица, признанного безвестно отсутствующим</w:t>
      </w:r>
    </w:p>
    <w:p>
      <w:pPr>
        <w:spacing w:after="0"/>
        <w:ind w:left="0"/>
        <w:jc w:val="both"/>
      </w:pPr>
      <w:r>
        <w:rPr>
          <w:rFonts w:ascii="Times New Roman"/>
          <w:b w:val="false"/>
          <w:i w:val="false"/>
          <w:color w:val="000000"/>
          <w:sz w:val="28"/>
        </w:rPr>
        <w:t>
      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w:t>
      </w:r>
    </w:p>
    <w:p>
      <w:pPr>
        <w:spacing w:after="0"/>
        <w:ind w:left="0"/>
        <w:jc w:val="both"/>
      </w:pPr>
      <w:r>
        <w:rPr>
          <w:rFonts w:ascii="Times New Roman"/>
          <w:b w:val="false"/>
          <w:i w:val="false"/>
          <w:color w:val="000000"/>
          <w:sz w:val="28"/>
        </w:rPr>
        <w:t>
      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pPr>
        <w:spacing w:after="0"/>
        <w:ind w:left="0"/>
        <w:jc w:val="both"/>
      </w:pPr>
      <w:r>
        <w:rPr>
          <w:rFonts w:ascii="Times New Roman"/>
          <w:b w:val="false"/>
          <w:i w:val="false"/>
          <w:color w:val="000000"/>
          <w:sz w:val="28"/>
        </w:rPr>
        <w:t>
      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w:t>
      </w:r>
    </w:p>
    <w:p>
      <w:pPr>
        <w:spacing w:after="0"/>
        <w:ind w:left="0"/>
        <w:jc w:val="both"/>
      </w:pPr>
      <w:r>
        <w:rPr>
          <w:rFonts w:ascii="Times New Roman"/>
          <w:b w:val="false"/>
          <w:i w:val="false"/>
          <w:color w:val="000000"/>
          <w:sz w:val="28"/>
        </w:rPr>
        <w:t>
      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pPr>
        <w:spacing w:after="0"/>
        <w:ind w:left="0"/>
        <w:jc w:val="both"/>
      </w:pPr>
      <w:r>
        <w:rPr>
          <w:rFonts w:ascii="Times New Roman"/>
          <w:b/>
          <w:i w:val="false"/>
          <w:color w:val="000080"/>
          <w:sz w:val="28"/>
        </w:rPr>
        <w:t>Статья 47. Погашение налоговой задолженности умершего физического лица</w:t>
      </w:r>
    </w:p>
    <w:p>
      <w:pPr>
        <w:spacing w:after="0"/>
        <w:ind w:left="0"/>
        <w:jc w:val="both"/>
      </w:pPr>
      <w:r>
        <w:rPr>
          <w:rFonts w:ascii="Times New Roman"/>
          <w:b w:val="false"/>
          <w:i w:val="false"/>
          <w:color w:val="000000"/>
          <w:sz w:val="28"/>
        </w:rPr>
        <w:t>
      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w:t>
      </w:r>
    </w:p>
    <w:p>
      <w:pPr>
        <w:spacing w:after="0"/>
        <w:ind w:left="0"/>
        <w:jc w:val="both"/>
      </w:pPr>
      <w:r>
        <w:rPr>
          <w:rFonts w:ascii="Times New Roman"/>
          <w:b w:val="false"/>
          <w:i w:val="false"/>
          <w:color w:val="000000"/>
          <w:sz w:val="28"/>
        </w:rPr>
        <w:t>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pPr>
        <w:spacing w:after="0"/>
        <w:ind w:left="0"/>
        <w:jc w:val="both"/>
      </w:pPr>
      <w:r>
        <w:rPr>
          <w:rFonts w:ascii="Times New Roman"/>
          <w:b w:val="false"/>
          <w:i w:val="false"/>
          <w:color w:val="000000"/>
          <w:sz w:val="28"/>
        </w:rPr>
        <w:t>
      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pPr>
        <w:spacing w:after="0"/>
        <w:ind w:left="0"/>
        <w:jc w:val="both"/>
      </w:pPr>
      <w:r>
        <w:rPr>
          <w:rFonts w:ascii="Times New Roman"/>
          <w:b w:val="false"/>
          <w:i w:val="false"/>
          <w:color w:val="000000"/>
          <w:sz w:val="28"/>
        </w:rPr>
        <w:t>
      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pPr>
        <w:spacing w:after="0"/>
        <w:ind w:left="0"/>
        <w:jc w:val="both"/>
      </w:pPr>
      <w:r>
        <w:rPr>
          <w:rFonts w:ascii="Times New Roman"/>
          <w:b w:val="false"/>
          <w:i w:val="false"/>
          <w:color w:val="000000"/>
          <w:sz w:val="28"/>
        </w:rPr>
        <w:t>
      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pPr>
        <w:spacing w:after="0"/>
        <w:ind w:left="0"/>
        <w:jc w:val="both"/>
      </w:pPr>
      <w:r>
        <w:rPr>
          <w:rFonts w:ascii="Times New Roman"/>
          <w:b w:val="false"/>
          <w:i w:val="false"/>
          <w:color w:val="000000"/>
          <w:sz w:val="28"/>
        </w:rPr>
        <w:t>
      2) отсутствует наследник (наследники).</w:t>
      </w:r>
    </w:p>
    <w:p>
      <w:pPr>
        <w:spacing w:after="0"/>
        <w:ind w:left="0"/>
        <w:jc w:val="both"/>
      </w:pPr>
      <w:r>
        <w:rPr>
          <w:rFonts w:ascii="Times New Roman"/>
          <w:b w:val="false"/>
          <w:i w:val="false"/>
          <w:color w:val="000000"/>
          <w:sz w:val="28"/>
        </w:rPr>
        <w:t>
      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4. Положения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w:t>
      </w:r>
    </w:p>
    <w:p>
      <w:pPr>
        <w:spacing w:after="0"/>
        <w:ind w:left="0"/>
        <w:jc w:val="both"/>
      </w:pPr>
      <w:r>
        <w:rPr>
          <w:rFonts w:ascii="Times New Roman"/>
          <w:b/>
          <w:i w:val="false"/>
          <w:color w:val="000080"/>
          <w:sz w:val="28"/>
        </w:rPr>
        <w:t>Статья 48. Сроки исковой давности по налоговому обязательству и требованию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Исковой давностью по налоговому обязательству и требованию признается период времени, в течение которого: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орган вправе исчислить, начислить или пересмотреть исчисленную, начисленную сумму налогов и платежей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налогоплательщик, (налоговый агент) вправе потребовать зачет и (или) возврат налогов и платежей в бюджет, пени.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иное не предусмотрено настоящей статьей, срок исковой давности составляет три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Срок исковой давности составляет пять лет с учетом особенностей, установленных настоящей статьей, для следующих категорий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субъектов крупного предпринимательства, отнесенных к такой категории субъектов в соответствии с </w:t>
      </w:r>
      <w:r>
        <w:rPr>
          <w:rFonts w:ascii="Times New Roman"/>
          <w:b w:val="false"/>
          <w:i w:val="false"/>
          <w:color w:val="000000"/>
          <w:sz w:val="28"/>
        </w:rPr>
        <w:t>Предпринимательским кодексом</w:t>
      </w:r>
      <w:r>
        <w:rPr>
          <w:rFonts w:ascii="Times New Roman"/>
          <w:b w:val="false"/>
          <w:i/>
          <w:color w:val="000000"/>
          <w:sz w:val="28"/>
        </w:rPr>
        <w:t xml:space="preserve">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осуществляющих деятельность в соответствии с контрактом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резидентов Республики Казахстан, соответствующих условиям </w:t>
      </w:r>
      <w:r>
        <w:rPr>
          <w:rFonts w:ascii="Times New Roman"/>
          <w:b w:val="false"/>
          <w:i w:val="false"/>
          <w:color w:val="000000"/>
          <w:sz w:val="28"/>
        </w:rPr>
        <w:t>главы 30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 6, 7, 8 и 12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Налогоплательщик вправе исчислить, а налоговый орган вправе исчислить и начислить сумму налогов: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при применении </w:t>
      </w:r>
      <w:r>
        <w:rPr>
          <w:rFonts w:ascii="Times New Roman"/>
          <w:b w:val="false"/>
          <w:i w:val="false"/>
          <w:color w:val="000000"/>
          <w:sz w:val="28"/>
        </w:rPr>
        <w:t>глав 80</w:t>
      </w:r>
      <w:r>
        <w:rPr>
          <w:rFonts w:ascii="Times New Roman"/>
          <w:b w:val="false"/>
          <w:i/>
          <w:color w:val="000000"/>
          <w:sz w:val="28"/>
        </w:rPr>
        <w:t xml:space="preserve"> и 80-1</w:t>
      </w:r>
      <w:r>
        <w:rPr>
          <w:rFonts w:ascii="Times New Roman"/>
          <w:b w:val="false"/>
          <w:i w:val="false"/>
          <w:color w:val="000000"/>
          <w:sz w:val="28"/>
        </w:rPr>
        <w:t xml:space="preserve"> настоящего Кодекса по налогам, указанным в инвестиционном контракте, предусматривающем реализацию инвестиционного приоритетного проекта, или соглашении об инвестициях, – в течение периода действия такого контракта и пяти лет с даты истечения срока действия или иного прекращения действия инвестиционного контракта или соглашения;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 применении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288 настоящего Кодекса – в период обучения физического лица и пяти лет со дня завершения обучения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По налогоплательщикам, осуществляющим деятельность в соответствии с контрактом на недропользование, налоговый орган в течение периода действия контракта на недропользование и пяти лет после завершения срока действия контракта на недропользование вправе начислить или пересмотреть исчисленную, начисленную сумму следующих налогов, платежей в бюджет: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налога на сверхприбыль;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доли Республики Казахстан по разделу продукции;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Налогоплательщик вправе исчислить, а налоговый орган вправе исчислить и начислить сумму налогов и платежей в бюджет за период действия соглашения об инвестиционных обязательствах, заключенного в соответствии с Предпринимательским кодексом Республики Казахстан, в течение периода действия такого соглашения и пяти лет с даты истечения срока действия или иного прекращения действия соглашения об инвестиционных обязательствах, начиная с первого января года, следующего за годом прекращения действия такого соглашения.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Течение срока исковой давности начинается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применения </w:t>
      </w:r>
      <w:r>
        <w:rPr>
          <w:rFonts w:ascii="Times New Roman"/>
          <w:b w:val="false"/>
          <w:i w:val="false"/>
          <w:color w:val="000000"/>
          <w:sz w:val="28"/>
        </w:rPr>
        <w:t>пункта 1</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применения </w:t>
      </w:r>
      <w:r>
        <w:rPr>
          <w:rFonts w:ascii="Times New Roman"/>
          <w:b w:val="false"/>
          <w:i w:val="false"/>
          <w:color w:val="000000"/>
          <w:sz w:val="28"/>
        </w:rPr>
        <w:t>пункта 2</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экспорт осуществлен до 1 января 2016 года, течение срока исковой давности начинается с 1 января 2016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проведения возврата и (или) зачета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 подтвержденной суммы превышения налога на добавленную стоимость, указанного в </w:t>
      </w:r>
      <w:r>
        <w:rPr>
          <w:rFonts w:ascii="Times New Roman"/>
          <w:b w:val="false"/>
          <w:i w:val="false"/>
          <w:color w:val="000000"/>
          <w:sz w:val="28"/>
        </w:rPr>
        <w:t>статье 432</w:t>
      </w:r>
      <w:r>
        <w:rPr>
          <w:rFonts w:ascii="Times New Roman"/>
          <w:b w:val="false"/>
          <w:i w:val="false"/>
          <w:color w:val="000000"/>
          <w:sz w:val="28"/>
        </w:rPr>
        <w:t xml:space="preserve"> 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Срок исковой давности продлевается: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 три календарных года – 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 исполнения решения, вынесенного по результатам рассмотрения жалобы (заявления),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обжалования налогоплательщиком (налоговым агентом) в порядке, определенном законодательством Республики Казахстан, уведомления о результатах проверки, уведомления по результатам горизонтального мониторинга,</w:t>
      </w:r>
      <w:r>
        <w:rPr>
          <w:rFonts w:ascii="Times New Roman"/>
          <w:b w:val="false"/>
          <w:i w:val="false"/>
          <w:color w:val="000000"/>
          <w:sz w:val="28"/>
        </w:rPr>
        <w:t xml:space="preserve"> </w:t>
      </w:r>
      <w:r>
        <w:rPr>
          <w:rFonts w:ascii="Times New Roman"/>
          <w:b w:val="false"/>
          <w:i w:val="false"/>
          <w:color w:val="000000"/>
          <w:sz w:val="28"/>
        </w:rPr>
        <w:t xml:space="preserve">а также действий (бездействие) должностных лиц налоговых органов – в обжалуемой части;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рассмотрения налогового заявления нерезидента на возврат подоходного налога из бюджета на основании международного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обжалования нерезидентом в порядке, определенном законодательством Республики Казахстан, решения налогового органа, вынесенного по результатам рассмотрения налогового заявления на возврат подоходного налога из бюджета на основании международного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решение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 в части выявленных нарушений;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со дня вручения рекомендации по результатам горизонтального мониторинга до </w:t>
      </w:r>
      <w:r>
        <w:rPr>
          <w:rFonts w:ascii="Times New Roman"/>
          <w:b w:val="false"/>
          <w:i/>
          <w:color w:val="000000"/>
          <w:sz w:val="28"/>
        </w:rPr>
        <w:t>исполнения</w:t>
      </w:r>
      <w:r>
        <w:rPr>
          <w:rFonts w:ascii="Times New Roman"/>
          <w:b w:val="false"/>
          <w:i w:val="false"/>
          <w:color w:val="000000"/>
          <w:sz w:val="28"/>
        </w:rPr>
        <w:t xml:space="preserve"> решения по результатам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суммы налогов и платежей в бюджет налогоплательщика, осуществляющего коллекторскую деятельность.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Срок исковой давности в части начисления или пересмотра исчисленной, начисленной суммы налогов и платежей в бюджет приостанавливается на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давности.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12. Излишне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w:t>
      </w:r>
      <w:r>
        <w:rPr>
          <w:rFonts w:ascii="Times New Roman"/>
          <w:b w:val="false"/>
          <w:i/>
          <w:color w:val="000000"/>
          <w:sz w:val="28"/>
        </w:rPr>
        <w:t>исковой</w:t>
      </w:r>
      <w:r>
        <w:rPr>
          <w:rFonts w:ascii="Times New Roman"/>
          <w:b w:val="false"/>
          <w:i/>
          <w:color w:val="000000"/>
          <w:sz w:val="28"/>
        </w:rPr>
        <w:t xml:space="preserve"> давности, установленного пунктами 2 и 3 настоящей статьи, за исключением случая, установленного </w:t>
      </w:r>
      <w:r>
        <w:rPr>
          <w:rFonts w:ascii="Times New Roman"/>
          <w:b w:val="false"/>
          <w:i w:val="false"/>
          <w:color w:val="000000"/>
          <w:sz w:val="28"/>
        </w:rPr>
        <w:t>статьей 108</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48 </w:t>
      </w:r>
      <w:r>
        <w:rPr>
          <w:rFonts w:ascii="Times New Roman"/>
          <w:b w:val="false"/>
          <w:i/>
          <w:color w:val="000000"/>
          <w:sz w:val="28"/>
        </w:rPr>
        <w:t xml:space="preserve">с приостановлением действия </w:t>
      </w:r>
      <w:r>
        <w:rPr>
          <w:rFonts w:ascii="Times New Roman"/>
          <w:b w:val="false"/>
          <w:i/>
          <w:color w:val="000000"/>
          <w:sz w:val="28"/>
        </w:rPr>
        <w:t>до 01.01.2020</w:t>
      </w:r>
      <w:r>
        <w:rPr>
          <w:rFonts w:ascii="Times New Roman"/>
          <w:b w:val="false"/>
          <w:i/>
          <w:color w:val="000000"/>
          <w:sz w:val="28"/>
        </w:rPr>
        <w:t xml:space="preserve"> согласно </w:t>
      </w:r>
      <w:r>
        <w:rPr>
          <w:rFonts w:ascii="Times New Roman"/>
          <w:b/>
          <w:i/>
          <w:color w:val="000000"/>
          <w:sz w:val="28"/>
        </w:rPr>
        <w:t>статьи</w:t>
      </w:r>
      <w:r>
        <w:rPr>
          <w:rFonts w:ascii="Times New Roman"/>
          <w:b/>
          <w:i/>
          <w:color w:val="000000"/>
          <w:sz w:val="28"/>
        </w:rPr>
        <w:t xml:space="preserve"> 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 xml:space="preserve">48 с введением в действие с 01.01.2019 подпункта 6) пункта 9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 xml:space="preserve">Закона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Фактически</w:t>
      </w:r>
      <w:r>
        <w:rPr>
          <w:rFonts w:ascii="Times New Roman"/>
          <w:b w:val="false"/>
          <w:i/>
          <w:color w:val="000000"/>
          <w:sz w:val="28"/>
          <w:u w:val="single"/>
        </w:rPr>
        <w:t xml:space="preserve"> это </w:t>
      </w:r>
      <w:r>
        <w:rPr>
          <w:rFonts w:ascii="Times New Roman"/>
          <w:b w:val="false"/>
          <w:i/>
          <w:color w:val="000000"/>
          <w:sz w:val="28"/>
          <w:u w:val="single"/>
        </w:rPr>
        <w:t xml:space="preserve">такой же тест </w:t>
      </w:r>
      <w:r>
        <w:rPr>
          <w:rFonts w:ascii="Times New Roman"/>
          <w:b w:val="false"/>
          <w:i/>
          <w:color w:val="000000"/>
          <w:sz w:val="28"/>
          <w:u w:val="single"/>
        </w:rPr>
        <w:t>по</w:t>
      </w:r>
      <w:r>
        <w:rPr>
          <w:rFonts w:ascii="Times New Roman"/>
          <w:b w:val="false"/>
          <w:i/>
          <w:color w:val="000000"/>
          <w:sz w:val="28"/>
          <w:u w:val="single"/>
        </w:rPr>
        <w:t>дпункт</w:t>
      </w:r>
      <w:r>
        <w:rPr>
          <w:rFonts w:ascii="Times New Roman"/>
          <w:b w:val="false"/>
          <w:i/>
          <w:color w:val="000000"/>
          <w:sz w:val="28"/>
          <w:u w:val="single"/>
        </w:rPr>
        <w:t>а</w:t>
      </w:r>
      <w:r>
        <w:rPr>
          <w:rFonts w:ascii="Times New Roman"/>
          <w:b w:val="false"/>
          <w:i/>
          <w:color w:val="000000"/>
          <w:sz w:val="28"/>
          <w:u w:val="single"/>
        </w:rPr>
        <w:t xml:space="preserve"> 6) пункта 7,</w:t>
      </w:r>
      <w:r>
        <w:rPr>
          <w:rFonts w:ascii="Times New Roman"/>
          <w:b w:val="false"/>
          <w:i/>
          <w:color w:val="000000"/>
          <w:sz w:val="28"/>
          <w:u w:val="single"/>
        </w:rPr>
        <w:t xml:space="preserve"> </w:t>
      </w:r>
      <w:r>
        <w:rPr>
          <w:rFonts w:ascii="Times New Roman"/>
          <w:b w:val="false"/>
          <w:i/>
          <w:color w:val="000000"/>
          <w:sz w:val="28"/>
          <w:u w:val="single"/>
        </w:rPr>
        <w:t xml:space="preserve">по действующей </w:t>
      </w:r>
      <w:r>
        <w:rPr>
          <w:rFonts w:ascii="Times New Roman"/>
          <w:b w:val="false"/>
          <w:i/>
          <w:color w:val="000000"/>
          <w:sz w:val="28"/>
          <w:u w:val="single"/>
        </w:rPr>
        <w:t xml:space="preserve">до 01.01.2020 </w:t>
      </w:r>
      <w:r>
        <w:rPr>
          <w:rFonts w:ascii="Times New Roman"/>
          <w:b w:val="false"/>
          <w:i/>
          <w:color w:val="000000"/>
          <w:sz w:val="28"/>
          <w:u w:val="single"/>
        </w:rPr>
        <w:t>редакции статьи 48</w:t>
      </w:r>
      <w:r>
        <w:rPr>
          <w:rFonts w:ascii="Times New Roman"/>
          <w:b w:val="false"/>
          <w:i/>
          <w:color w:val="000000"/>
          <w:sz w:val="28"/>
          <w:u w:val="single"/>
        </w:rPr>
        <w:t xml:space="preserve">: </w:t>
      </w:r>
      <w:r>
        <w:rPr>
          <w:rFonts w:ascii="Times New Roman"/>
          <w:b w:val="false"/>
          <w:i/>
          <w:color w:val="000000"/>
          <w:sz w:val="28"/>
          <w:u w:val="single"/>
        </w:rPr>
        <w:t>"</w:t>
      </w:r>
      <w:r>
        <w:rPr>
          <w:rFonts w:ascii="Times New Roman"/>
          <w:b w:val="false"/>
          <w:i/>
          <w:color w:val="000000"/>
          <w:sz w:val="28"/>
          <w:u w:val="single"/>
        </w:rPr>
        <w:t>6) со дня вручения рекомендации по результатам горизонтального мониторинга до вынесения решения по результатам горизонтального мониторинга;</w:t>
      </w:r>
      <w:r>
        <w:rPr>
          <w:rFonts w:ascii="Times New Roman"/>
          <w:b w:val="false"/>
          <w:i/>
          <w:color w:val="000000"/>
          <w:sz w:val="28"/>
          <w:u w:val="single"/>
        </w:rPr>
        <w:t>"</w:t>
      </w:r>
      <w:r>
        <w:rPr>
          <w:rFonts w:ascii="Times New Roman"/>
          <w:b w:val="false"/>
          <w:i/>
          <w:color w:val="000000"/>
          <w:sz w:val="28"/>
          <w:u w:val="single"/>
        </w:rPr>
        <w:t>.</w:t>
      </w:r>
      <w:r>
        <w:rPr>
          <w:rFonts w:ascii="Times New Roman"/>
          <w:b w:val="false"/>
          <w:i/>
          <w:color w:val="000000"/>
          <w:sz w:val="28"/>
        </w:rPr>
        <w:t xml:space="preserve"> </w:t>
      </w:r>
      <w:r>
        <w:rPr>
          <w:rFonts w:ascii="Times New Roman"/>
          <w:b w:val="false"/>
          <w:i/>
          <w:color w:val="000000"/>
          <w:sz w:val="28"/>
        </w:rPr>
        <w:t>КГД МФ РК считает, что законодательной ошибки нет, потому что была незначительная уточняющая поправка, 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 с дополнением слов "</w:t>
      </w:r>
      <w:r>
        <w:rPr>
          <w:rFonts w:ascii="Times New Roman"/>
          <w:b w:val="false"/>
          <w:i/>
          <w:color w:val="000000"/>
          <w:sz w:val="28"/>
        </w:rPr>
        <w:t>по вопросу, указанному в таком уведомлении</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 xml:space="preserve">в абзац двадцать седьмой </w:t>
      </w:r>
      <w:r>
        <w:rPr>
          <w:rFonts w:ascii="Times New Roman"/>
          <w:b/>
          <w:i/>
          <w:color w:val="000000"/>
          <w:sz w:val="28"/>
        </w:rPr>
        <w:t>статьи</w:t>
      </w:r>
      <w:r>
        <w:rPr>
          <w:rFonts w:ascii="Times New Roman"/>
          <w:b/>
          <w:i/>
          <w:color w:val="000000"/>
          <w:sz w:val="28"/>
        </w:rPr>
        <w:t xml:space="preserve"> 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внесенным</w:t>
      </w:r>
      <w:r>
        <w:rPr>
          <w:rFonts w:ascii="Times New Roman"/>
          <w:b w:val="false"/>
          <w:i/>
          <w:color w:val="000000"/>
          <w:sz w:val="28"/>
        </w:rPr>
        <w:t xml:space="preserve"> подпунктом 3) пункта 55 статьи 1 Закона</w:t>
      </w:r>
      <w:r>
        <w:rPr>
          <w:rFonts w:ascii="Times New Roman"/>
          <w:b w:val="false"/>
          <w:i/>
          <w:color w:val="000000"/>
          <w:sz w:val="28"/>
        </w:rPr>
        <w:t xml:space="preserve"> Республики Казахстан от 2 апреля 2019 года № 241-</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w:t>
      </w:r>
      <w:r>
        <w:rPr>
          <w:rFonts w:ascii="Times New Roman"/>
          <w:b w:val="false"/>
          <w:i/>
          <w:color w:val="000000"/>
          <w:sz w:val="28"/>
        </w:rPr>
        <w:t>020 восстановлено действие первоначальной редакции</w:t>
      </w:r>
      <w:r>
        <w:rPr>
          <w:rFonts w:ascii="Times New Roman"/>
          <w:b w:val="false"/>
          <w:i/>
          <w:color w:val="000000"/>
          <w:sz w:val="28"/>
        </w:rPr>
        <w:t xml:space="preserve"> статьи 48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 с дополнением подпунктом 3) в пункт 3 и изложение</w:t>
      </w:r>
      <w:r>
        <w:rPr>
          <w:rFonts w:ascii="Times New Roman"/>
          <w:b w:val="false"/>
          <w:i/>
          <w:color w:val="000000"/>
          <w:sz w:val="28"/>
        </w:rPr>
        <w:t>м</w:t>
      </w:r>
      <w:r>
        <w:rPr>
          <w:rFonts w:ascii="Times New Roman"/>
          <w:b w:val="false"/>
          <w:i/>
          <w:color w:val="000000"/>
          <w:sz w:val="28"/>
        </w:rPr>
        <w:t xml:space="preserve"> </w:t>
      </w:r>
      <w:r>
        <w:rPr>
          <w:rFonts w:ascii="Times New Roman"/>
          <w:b w:val="false"/>
          <w:i/>
          <w:color w:val="000000"/>
          <w:sz w:val="28"/>
        </w:rPr>
        <w:t xml:space="preserve">в новой редакции </w:t>
      </w:r>
      <w:r>
        <w:rPr>
          <w:rFonts w:ascii="Times New Roman"/>
          <w:b w:val="false"/>
          <w:i/>
          <w:color w:val="000000"/>
          <w:sz w:val="28"/>
        </w:rPr>
        <w:t>пункта 12 (вводятся в действие с 01.01.2020); в подпункте 1) пункта 5 заменить слов</w:t>
      </w:r>
      <w:r>
        <w:rPr>
          <w:rFonts w:ascii="Times New Roman"/>
          <w:b w:val="false"/>
          <w:i/>
          <w:color w:val="000000"/>
          <w:sz w:val="28"/>
        </w:rPr>
        <w:t>а</w:t>
      </w:r>
      <w:r>
        <w:rPr>
          <w:rFonts w:ascii="Times New Roman"/>
          <w:b w:val="false"/>
          <w:i/>
          <w:color w:val="000000"/>
          <w:sz w:val="28"/>
        </w:rPr>
        <w:t xml:space="preserve"> "главы 80" на слова "</w:t>
      </w:r>
      <w:r>
        <w:rPr>
          <w:rFonts w:ascii="Times New Roman"/>
          <w:b w:val="false"/>
          <w:i w:val="false"/>
          <w:color w:val="000000"/>
          <w:sz w:val="28"/>
        </w:rPr>
        <w:t>глав 80</w:t>
      </w:r>
      <w:r>
        <w:rPr>
          <w:rFonts w:ascii="Times New Roman"/>
          <w:b w:val="false"/>
          <w:i/>
          <w:color w:val="000000"/>
          <w:sz w:val="28"/>
        </w:rPr>
        <w:t xml:space="preserve"> и 80-1"</w:t>
      </w:r>
      <w:r>
        <w:rPr>
          <w:rFonts w:ascii="Times New Roman"/>
          <w:b w:val="false"/>
          <w:i/>
          <w:color w:val="000000"/>
          <w:sz w:val="28"/>
        </w:rPr>
        <w:t xml:space="preserve">, </w:t>
      </w:r>
      <w:r>
        <w:rPr>
          <w:rFonts w:ascii="Times New Roman"/>
          <w:b w:val="false"/>
          <w:i/>
          <w:color w:val="000000"/>
          <w:sz w:val="28"/>
        </w:rPr>
        <w:t>после слова "проекта" дополнить словами ", или соглашении об инвестициях,"</w:t>
      </w:r>
      <w:r>
        <w:rPr>
          <w:rFonts w:ascii="Times New Roman"/>
          <w:b w:val="false"/>
          <w:i/>
          <w:color w:val="000000"/>
          <w:sz w:val="28"/>
        </w:rPr>
        <w:t xml:space="preserve">, </w:t>
      </w:r>
      <w:r>
        <w:rPr>
          <w:rFonts w:ascii="Times New Roman"/>
          <w:b w:val="false"/>
          <w:i/>
          <w:color w:val="000000"/>
          <w:sz w:val="28"/>
        </w:rPr>
        <w:t>после слова "контракта" дополнить словами "или соглашения"</w:t>
      </w:r>
      <w:r>
        <w:rPr>
          <w:rFonts w:ascii="Times New Roman"/>
          <w:b w:val="false"/>
          <w:i/>
          <w:color w:val="000000"/>
          <w:sz w:val="28"/>
        </w:rPr>
        <w:t xml:space="preserve"> и пункт 6 </w:t>
      </w:r>
      <w:r>
        <w:rPr>
          <w:rFonts w:ascii="Times New Roman"/>
          <w:b w:val="false"/>
          <w:i/>
          <w:color w:val="000000"/>
          <w:sz w:val="28"/>
        </w:rPr>
        <w:t xml:space="preserve">изложить в новой  редакции (вводятся в действие с 01.01.2021),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 с изложением в новой редакции подпункта 1) в пункте 1; с дополнением слов </w:t>
      </w:r>
      <w:r>
        <w:rPr>
          <w:rFonts w:ascii="Times New Roman"/>
          <w:b w:val="false"/>
          <w:i/>
          <w:color w:val="000000"/>
          <w:sz w:val="28"/>
        </w:rPr>
        <w:t>"</w:t>
      </w:r>
      <w:r>
        <w:rPr>
          <w:rFonts w:ascii="Times New Roman"/>
          <w:b w:val="false"/>
          <w:i/>
          <w:color w:val="000000"/>
          <w:sz w:val="28"/>
        </w:rPr>
        <w:t>уведомления по результатам горизонтального мониторинга,</w:t>
      </w:r>
      <w:r>
        <w:rPr>
          <w:rFonts w:ascii="Times New Roman"/>
          <w:b w:val="false"/>
          <w:i/>
          <w:color w:val="000000"/>
          <w:sz w:val="28"/>
        </w:rPr>
        <w:t>" после слова "проверки" в абзац второй подпункта 3) пункта 9; с заменой слова "</w:t>
      </w:r>
      <w:r>
        <w:rPr>
          <w:rFonts w:ascii="Times New Roman"/>
          <w:b w:val="false"/>
          <w:i/>
          <w:color w:val="000000"/>
          <w:sz w:val="28"/>
        </w:rPr>
        <w:t>вынесения"</w:t>
      </w:r>
      <w:r>
        <w:rPr>
          <w:rFonts w:ascii="Times New Roman"/>
          <w:b w:val="false"/>
          <w:i/>
          <w:color w:val="000000"/>
          <w:sz w:val="28"/>
        </w:rPr>
        <w:t xml:space="preserve"> на слово "</w:t>
      </w:r>
      <w:r>
        <w:rPr>
          <w:rFonts w:ascii="Times New Roman"/>
          <w:b w:val="false"/>
          <w:i/>
          <w:color w:val="000000"/>
          <w:sz w:val="28"/>
        </w:rPr>
        <w:t>исполнения"</w:t>
      </w:r>
      <w:r>
        <w:rPr>
          <w:rFonts w:ascii="Times New Roman"/>
          <w:b w:val="false"/>
          <w:i/>
          <w:color w:val="000000"/>
          <w:sz w:val="28"/>
        </w:rPr>
        <w:t xml:space="preserve"> в подпункте 6) пункта 9</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w:t>
      </w:r>
      <w:r>
        <w:rPr>
          <w:rFonts w:ascii="Times New Roman"/>
          <w:b w:val="false"/>
          <w:i/>
          <w:color w:val="000000"/>
          <w:sz w:val="28"/>
        </w:rPr>
        <w:t xml:space="preserve"> </w:t>
      </w:r>
      <w:r>
        <w:rPr>
          <w:rFonts w:ascii="Times New Roman"/>
          <w:b w:val="false"/>
          <w:i/>
          <w:color w:val="000000"/>
          <w:sz w:val="28"/>
        </w:rPr>
        <w:t xml:space="preserve">с дополнением пунктом 6-1,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46. Сроки исковой давности по налоговому обязательству и требованию</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58</w:t>
      </w:r>
      <w:r>
        <w:rPr>
          <w:rFonts w:ascii="Times New Roman"/>
          <w:b w:val="false"/>
          <w:i/>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w:t>
      </w:r>
      <w:r>
        <w:rPr>
          <w:rFonts w:ascii="Times New Roman"/>
          <w:b w:val="false"/>
          <w:i/>
          <w:color w:val="000000"/>
          <w:sz w:val="28"/>
        </w:rPr>
        <w:t xml:space="preserve">17 года № 121-VI ЗРК): пункт 8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46 Кодекса Республики Каз</w:t>
      </w:r>
      <w:r>
        <w:rPr>
          <w:rFonts w:ascii="Times New Roman"/>
          <w:b w:val="false"/>
          <w:i/>
          <w:color w:val="000000"/>
          <w:sz w:val="28"/>
        </w:rPr>
        <w:t xml:space="preserve">ахстан от 10 декабря 2008 года </w:t>
      </w:r>
      <w:r>
        <w:rPr>
          <w:rFonts w:ascii="Times New Roman"/>
          <w:b w:val="false"/>
          <w:i/>
          <w:color w:val="000000"/>
          <w:sz w:val="28"/>
        </w:rPr>
        <w:t>№ 99-</w:t>
      </w:r>
      <w:r>
        <w:rPr>
          <w:rFonts w:ascii="Times New Roman"/>
          <w:b w:val="false"/>
          <w:i/>
          <w:color w:val="000000"/>
          <w:sz w:val="28"/>
        </w:rPr>
        <w:t>IV</w:t>
      </w:r>
      <w:r>
        <w:rPr>
          <w:rFonts w:ascii="Times New Roman"/>
          <w:b/>
          <w:i/>
          <w:color w:val="000000"/>
          <w:sz w:val="28"/>
        </w:rPr>
        <w:t xml:space="preserve"> </w:t>
      </w:r>
      <w:r>
        <w:rPr>
          <w:rFonts w:ascii="Times New Roman"/>
          <w:b w:val="false"/>
          <w:i/>
          <w:color w:val="000000"/>
          <w:sz w:val="28"/>
        </w:rPr>
        <w:t>"</w:t>
      </w:r>
      <w:r>
        <w:rPr>
          <w:rFonts w:ascii="Times New Roman"/>
          <w:b w:val="false"/>
          <w:i/>
          <w:color w:val="000000"/>
          <w:sz w:val="28"/>
        </w:rPr>
        <w:t>О налогах и других</w:t>
      </w:r>
      <w:r>
        <w:rPr>
          <w:rFonts w:ascii="Times New Roman"/>
          <w:b w:val="false"/>
          <w:i/>
          <w:color w:val="000000"/>
          <w:sz w:val="28"/>
        </w:rPr>
        <w:t xml:space="preserve"> обязательных платежах в бюджет</w:t>
      </w:r>
      <w:r>
        <w:rPr>
          <w:rFonts w:ascii="Times New Roman"/>
          <w:b w:val="false"/>
          <w:i/>
          <w:color w:val="000000"/>
          <w:sz w:val="28"/>
        </w:rPr>
        <w:t>"</w:t>
      </w:r>
      <w:r>
        <w:rPr>
          <w:rFonts w:ascii="Times New Roman"/>
          <w:b w:val="false"/>
          <w:i/>
          <w:color w:val="000000"/>
          <w:sz w:val="28"/>
        </w:rPr>
        <w:t xml:space="preserve"> (Налоговый кодекс)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31.12.2022 прекращено действие пункта 8 статьи 46.</w:t>
      </w:r>
    </w:p>
    <w:p>
      <w:pPr>
        <w:spacing w:after="0"/>
        <w:ind w:left="0"/>
        <w:jc w:val="both"/>
      </w:pPr>
      <w:r>
        <w:rPr>
          <w:rFonts w:ascii="Times New Roman"/>
          <w:b/>
          <w:i/>
          <w:color w:val="000080"/>
          <w:sz w:val="28"/>
        </w:rPr>
        <w:t>Глава 6. ИЗМЕНЕНИЕ СРОКОВ ИСПОЛНЕНИЯ НАЛОГОВОГО ОБЯЗАТЕЛЬСТВА ПО УПЛАТЕ НАЛОГОВ</w:t>
      </w:r>
      <w:r>
        <w:rPr>
          <w:rFonts w:ascii="Times New Roman"/>
          <w:b/>
          <w:i/>
          <w:color w:val="000080"/>
          <w:sz w:val="28"/>
        </w:rPr>
        <w:t>, ГОСУДАРСТВЕННОЙ ПОШЛИНЫ</w:t>
      </w:r>
      <w:r>
        <w:rPr>
          <w:rFonts w:ascii="Times New Roman"/>
          <w:b/>
          <w:i/>
          <w:color w:val="000080"/>
          <w:sz w:val="28"/>
        </w:rPr>
        <w:t xml:space="preserve"> И (ИЛИ) ПЛАТ.</w:t>
      </w:r>
      <w:r>
        <w:rPr>
          <w:rFonts w:ascii="Times New Roman"/>
          <w:b/>
          <w:i/>
          <w:color w:val="000080"/>
          <w:sz w:val="28"/>
        </w:rPr>
        <w:t xml:space="preserve"> </w:t>
      </w:r>
      <w:r>
        <w:rPr>
          <w:rFonts w:ascii="Times New Roman"/>
          <w:b/>
          <w:i/>
          <w:color w:val="000080"/>
          <w:sz w:val="28"/>
        </w:rPr>
        <w:t>ОСНОВАНИЕ ПРЕКРАЩЕНИЯ НАЛОГОВОГО ОБЯЗАТЕЛЬСТВА</w:t>
      </w:r>
      <w:r>
        <w:rPr>
          <w:rFonts w:ascii="Times New Roman"/>
          <w:b/>
          <w:i/>
          <w:color w:val="000080"/>
          <w:sz w:val="28"/>
        </w:rPr>
        <w:t>.</w:t>
      </w:r>
      <w:r>
        <w:rPr>
          <w:rFonts w:ascii="Times New Roman"/>
          <w:b/>
          <w:i/>
          <w:color w:val="000080"/>
          <w:sz w:val="28"/>
        </w:rPr>
        <w:t xml:space="preserve"> </w:t>
      </w:r>
      <w:r>
        <w:rPr>
          <w:rFonts w:ascii="Times New Roman"/>
          <w:b/>
          <w:i/>
          <w:color w:val="000080"/>
          <w:sz w:val="28"/>
        </w:rPr>
        <w:t>ИВЕСТИЦИОННЫЙ НАЛОГОВЫЙ КРЕДИТ</w:t>
      </w:r>
    </w:p>
    <w:p>
      <w:pPr>
        <w:spacing w:after="0"/>
        <w:ind w:left="0"/>
        <w:jc w:val="both"/>
      </w:pPr>
      <w:r>
        <w:rPr>
          <w:rFonts w:ascii="Times New Roman"/>
          <w:b/>
          <w:i/>
          <w:color w:val="000080"/>
          <w:sz w:val="28"/>
        </w:rPr>
        <w:t>Заголовок</w:t>
      </w:r>
      <w:r>
        <w:rPr>
          <w:rFonts w:ascii="Times New Roman"/>
          <w:b/>
          <w:i/>
          <w:color w:val="000080"/>
          <w:sz w:val="28"/>
        </w:rPr>
        <w:t xml:space="preserve"> Главы </w:t>
      </w:r>
      <w:r>
        <w:rPr>
          <w:rFonts w:ascii="Times New Roman"/>
          <w:b/>
          <w:i/>
          <w:color w:val="000080"/>
          <w:sz w:val="28"/>
        </w:rPr>
        <w:t xml:space="preserve">6 </w:t>
      </w:r>
      <w:r>
        <w:rPr>
          <w:rFonts w:ascii="Times New Roman"/>
          <w:b/>
          <w:i/>
          <w:color w:val="000080"/>
          <w:sz w:val="28"/>
        </w:rPr>
        <w:t xml:space="preserve">дополнен словами </w:t>
      </w:r>
      <w:r>
        <w:rPr>
          <w:rFonts w:ascii="Times New Roman"/>
          <w:b/>
          <w:i/>
          <w:color w:val="000080"/>
          <w:sz w:val="28"/>
        </w:rPr>
        <w:t>"Инвестиционный налоговый кредит"</w:t>
      </w:r>
      <w:r>
        <w:rPr>
          <w:rFonts w:ascii="Times New Roman"/>
          <w:b/>
          <w:i/>
          <w:color w:val="000080"/>
          <w:sz w:val="28"/>
        </w:rPr>
        <w:t xml:space="preserve">, внесенными </w:t>
      </w:r>
      <w:r>
        <w:rPr>
          <w:rFonts w:ascii="Times New Roman"/>
          <w:b/>
          <w:i/>
          <w:color w:val="000080"/>
          <w:sz w:val="28"/>
        </w:rPr>
        <w:t>Законом Республики Казахстан от 10 декабря 2020 года № 382-</w:t>
      </w:r>
      <w:r>
        <w:rPr>
          <w:rFonts w:ascii="Times New Roman"/>
          <w:b/>
          <w:i/>
          <w:color w:val="000080"/>
          <w:sz w:val="28"/>
        </w:rPr>
        <w:t>VI</w:t>
      </w:r>
      <w:r>
        <w:rPr>
          <w:rFonts w:ascii="Times New Roman"/>
          <w:b/>
          <w:i/>
          <w:color w:val="000080"/>
          <w:sz w:val="28"/>
        </w:rPr>
        <w:t xml:space="preserve"> ЗРК</w:t>
      </w:r>
      <w:r>
        <w:rPr>
          <w:rFonts w:ascii="Times New Roman"/>
          <w:b/>
          <w:i/>
          <w:color w:val="000080"/>
          <w:sz w:val="28"/>
        </w:rPr>
        <w:t xml:space="preserve"> (вводятся в действие с 01.01.2021)</w:t>
      </w:r>
      <w:r>
        <w:rPr>
          <w:rFonts w:ascii="Times New Roman"/>
          <w:b/>
          <w:i/>
          <w:color w:val="00008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Главы 6 изложен в новой редакции</w:t>
      </w:r>
      <w:r>
        <w:rPr>
          <w:rFonts w:ascii="Times New Roman"/>
          <w:b/>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49. Общие положения об изменении сроков исполнения налогового обязательства по уплате налогов и (или) плат</w:t>
      </w:r>
    </w:p>
    <w:p>
      <w:pPr>
        <w:spacing w:after="0"/>
        <w:ind w:left="0"/>
        <w:jc w:val="both"/>
      </w:pPr>
      <w:r>
        <w:rPr>
          <w:rFonts w:ascii="Times New Roman"/>
          <w:b w:val="false"/>
          <w:i w:val="false"/>
          <w:color w:val="000000"/>
          <w:sz w:val="28"/>
        </w:rPr>
        <w:t>
      1. 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p>
      <w:pPr>
        <w:spacing w:after="0"/>
        <w:ind w:left="0"/>
        <w:jc w:val="both"/>
      </w:pPr>
      <w:r>
        <w:rPr>
          <w:rFonts w:ascii="Times New Roman"/>
          <w:b w:val="false"/>
          <w:i w:val="false"/>
          <w:color w:val="000000"/>
          <w:sz w:val="28"/>
        </w:rPr>
        <w:t>
      Для целей настоящей главы под платами понимаются платы за:</w:t>
      </w:r>
    </w:p>
    <w:p>
      <w:pPr>
        <w:spacing w:after="0"/>
        <w:ind w:left="0"/>
        <w:jc w:val="both"/>
      </w:pPr>
      <w:r>
        <w:rPr>
          <w:rFonts w:ascii="Times New Roman"/>
          <w:b w:val="false"/>
          <w:i w:val="false"/>
          <w:color w:val="000000"/>
          <w:sz w:val="28"/>
        </w:rPr>
        <w:t>
      пользование земельными участками;</w:t>
      </w:r>
    </w:p>
    <w:p>
      <w:pPr>
        <w:spacing w:after="0"/>
        <w:ind w:left="0"/>
        <w:jc w:val="both"/>
      </w:pPr>
      <w:r>
        <w:rPr>
          <w:rFonts w:ascii="Times New Roman"/>
          <w:b w:val="false"/>
          <w:i w:val="false"/>
          <w:color w:val="000000"/>
          <w:sz w:val="28"/>
        </w:rPr>
        <w:t>
      пользование водными ресурсами поверхностных источников;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p>
      <w:pPr>
        <w:spacing w:after="0"/>
        <w:ind w:left="0"/>
        <w:jc w:val="both"/>
      </w:pPr>
      <w:r>
        <w:rPr>
          <w:rFonts w:ascii="Times New Roman"/>
          <w:b w:val="false"/>
          <w:i w:val="false"/>
          <w:color w:val="000000"/>
          <w:sz w:val="28"/>
        </w:rPr>
        <w:t>
      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pPr>
        <w:spacing w:after="0"/>
        <w:ind w:left="0"/>
        <w:jc w:val="both"/>
      </w:pPr>
      <w:r>
        <w:rPr>
          <w:rFonts w:ascii="Times New Roman"/>
          <w:b w:val="false"/>
          <w:i w:val="false"/>
          <w:color w:val="000000"/>
          <w:sz w:val="28"/>
        </w:rPr>
        <w:t>
      Срок уплаты налогов и (или) плат может быть изменен в отношении всей подлежащей уплате суммы налога и (или) платы либо ее части.</w:t>
      </w:r>
    </w:p>
    <w:p>
      <w:pPr>
        <w:spacing w:after="0"/>
        <w:ind w:left="0"/>
        <w:jc w:val="both"/>
      </w:pPr>
      <w:r>
        <w:rPr>
          <w:rFonts w:ascii="Times New Roman"/>
          <w:b w:val="false"/>
          <w:i w:val="false"/>
          <w:color w:val="000000"/>
          <w:sz w:val="28"/>
        </w:rPr>
        <w:t xml:space="preserve">
      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w:t>
      </w:r>
      <w:r>
        <w:rPr>
          <w:rFonts w:ascii="Times New Roman"/>
          <w:b w:val="false"/>
          <w:i w:val="false"/>
          <w:color w:val="000000"/>
          <w:sz w:val="28"/>
        </w:rPr>
        <w:t xml:space="preserve">подписному бонусу, </w:t>
      </w:r>
      <w:r>
        <w:rPr>
          <w:rFonts w:ascii="Times New Roman"/>
          <w:b w:val="false"/>
          <w:i w:val="false"/>
          <w:color w:val="000000"/>
          <w:sz w:val="28"/>
        </w:rPr>
        <w:t>а также налогам, поступающим в соответствии с бюджетным законодательством Республики Казахстан в Национальный фонд Республики Казахстан, изменению не подлежат.</w:t>
      </w:r>
    </w:p>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статьи.</w:t>
      </w:r>
    </w:p>
    <w:p>
      <w:pPr>
        <w:spacing w:after="0"/>
        <w:ind w:left="0"/>
        <w:jc w:val="both"/>
      </w:pPr>
      <w:r>
        <w:rPr>
          <w:rFonts w:ascii="Times New Roman"/>
          <w:b w:val="false"/>
          <w:i w:val="false"/>
          <w:color w:val="000000"/>
          <w:sz w:val="28"/>
        </w:rPr>
        <w:t>
      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pPr>
        <w:spacing w:after="0"/>
        <w:ind w:left="0"/>
        <w:jc w:val="both"/>
      </w:pPr>
      <w:r>
        <w:rPr>
          <w:rFonts w:ascii="Times New Roman"/>
          <w:b w:val="false"/>
          <w:i w:val="false"/>
          <w:color w:val="000000"/>
          <w:sz w:val="28"/>
        </w:rPr>
        <w:t>
      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pPr>
        <w:spacing w:after="0"/>
        <w:ind w:left="0"/>
        <w:jc w:val="both"/>
      </w:pPr>
      <w:r>
        <w:rPr>
          <w:rFonts w:ascii="Times New Roman"/>
          <w:b w:val="false"/>
          <w:i w:val="false"/>
          <w:color w:val="000000"/>
          <w:sz w:val="28"/>
        </w:rPr>
        <w:t>
      6. Налоговое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pPr>
        <w:spacing w:after="0"/>
        <w:ind w:left="0"/>
        <w:jc w:val="both"/>
      </w:pPr>
      <w:r>
        <w:rPr>
          <w:rFonts w:ascii="Times New Roman"/>
          <w:b w:val="false"/>
          <w:i w:val="false"/>
          <w:color w:val="000000"/>
          <w:sz w:val="28"/>
        </w:rPr>
        <w:t>
      7. Изменение сроков исполнения налогового обязательства по уплате налогов и (или) плат не освобождает налогоплательщика от уплаты пени за несвоевременную их уплату в соответствии со статьей 117 настоящего Кодекса, за исключением случая предоставления отсрочки или рассрочки по уплате налогов и (или) плат:</w:t>
      </w:r>
    </w:p>
    <w:p>
      <w:pPr>
        <w:spacing w:after="0"/>
        <w:ind w:left="0"/>
        <w:jc w:val="both"/>
      </w:pPr>
      <w:r>
        <w:rPr>
          <w:rFonts w:ascii="Times New Roman"/>
          <w:b w:val="false"/>
          <w:i w:val="false"/>
          <w:color w:val="000000"/>
          <w:sz w:val="28"/>
        </w:rPr>
        <w:t xml:space="preserve">
      в рамках </w:t>
      </w:r>
      <w:r>
        <w:rPr>
          <w:rFonts w:ascii="Times New Roman"/>
          <w:b w:val="false"/>
          <w:i w:val="false"/>
          <w:color w:val="000000"/>
          <w:sz w:val="28"/>
        </w:rPr>
        <w:t>процедуры реструктуризации задолженности</w:t>
      </w:r>
      <w:r>
        <w:rPr>
          <w:rFonts w:ascii="Times New Roman"/>
          <w:b w:val="false"/>
          <w:i w:val="false"/>
          <w:color w:val="000000"/>
          <w:sz w:val="28"/>
        </w:rPr>
        <w:t>, предусмотренной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по основанию, предусмотренному подпунктом 1) пункта 2 статьи 51 настоящего Кодекса.</w:t>
      </w:r>
    </w:p>
    <w:p>
      <w:pPr>
        <w:spacing w:after="0"/>
        <w:ind w:left="0"/>
        <w:jc w:val="both"/>
      </w:pPr>
      <w:r>
        <w:rPr>
          <w:rFonts w:ascii="Times New Roman"/>
          <w:b w:val="false"/>
          <w:i w:val="false"/>
          <w:color w:val="000000"/>
          <w:sz w:val="28"/>
        </w:rPr>
        <w:t>
      8. Положения настоящей главы применяются также при предоставлении отсрочки или рассрочки по уплате пени.</w:t>
      </w:r>
    </w:p>
    <w:p>
      <w:pPr>
        <w:spacing w:after="0"/>
        <w:ind w:left="0"/>
        <w:jc w:val="both"/>
      </w:pPr>
      <w:r>
        <w:rPr>
          <w:rFonts w:ascii="Times New Roman"/>
          <w:b w:val="false"/>
          <w:i w:val="false"/>
          <w:color w:val="000000"/>
          <w:sz w:val="28"/>
        </w:rPr>
        <w:t>
      9.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производится при условии:</w:t>
      </w:r>
    </w:p>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лица, которые в результате применения установленной уполномоченным органом системы управления рисками, отнесены к категории лиц низкой степени риска.</w:t>
      </w:r>
    </w:p>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10. Изменение срока уплаты налога на добавленную стоимость по импортируемым товарам производится при условии:</w:t>
      </w:r>
    </w:p>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pPr>
        <w:spacing w:after="0"/>
        <w:ind w:left="0"/>
        <w:jc w:val="both"/>
      </w:pPr>
      <w:r>
        <w:rPr>
          <w:rFonts w:ascii="Times New Roman"/>
          <w:b w:val="false"/>
          <w:i w:val="false"/>
          <w:color w:val="000000"/>
          <w:sz w:val="28"/>
        </w:rPr>
        <w:t>
      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лицо, импортирующее товар на </w:t>
      </w:r>
      <w:r>
        <w:rPr>
          <w:rFonts w:ascii="Times New Roman"/>
          <w:b w:val="false"/>
          <w:i/>
          <w:color w:val="000000"/>
          <w:sz w:val="28"/>
        </w:rPr>
        <w:t>таможенную</w:t>
      </w:r>
      <w:r>
        <w:rPr>
          <w:rFonts w:ascii="Times New Roman"/>
          <w:b w:val="false"/>
          <w:i/>
          <w:color w:val="000000"/>
          <w:sz w:val="28"/>
        </w:rPr>
        <w:t xml:space="preserve"> </w:t>
      </w:r>
      <w:r>
        <w:rPr>
          <w:rFonts w:ascii="Times New Roman"/>
          <w:b w:val="false"/>
          <w:i w:val="false"/>
          <w:color w:val="000000"/>
          <w:sz w:val="28"/>
        </w:rPr>
        <w:t>территорию Евразийского экономического союза с территории портовой специальной экономической зоны или логистической специальной экономической зоны, является участником портовой специальной экономической зоны или участником логистической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Дополнительным основанием изменения срока уплаты косвенных налогов по импортируемым товарам для лиц, указанных в подпункте 3) части первой настоящего пункта, является наличие обеспечения уплаты налогов в размере не менее 167 000-кратного месячного расчетного показателя.</w:t>
      </w:r>
    </w:p>
    <w:p>
      <w:pPr>
        <w:spacing w:after="0"/>
        <w:ind w:left="0"/>
        <w:jc w:val="both"/>
      </w:pPr>
      <w:r>
        <w:rPr>
          <w:rFonts w:ascii="Times New Roman"/>
          <w:b w:val="false"/>
          <w:i w:val="false"/>
          <w:color w:val="000000"/>
          <w:sz w:val="28"/>
        </w:rPr>
        <w:t>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 </w:t>
      </w:r>
      <w:r>
        <w:rPr>
          <w:rFonts w:ascii="Times New Roman"/>
          <w:b w:val="false"/>
          <w:i/>
          <w:color w:val="000000"/>
          <w:sz w:val="28"/>
        </w:rPr>
        <w:t xml:space="preserve">в пункте 10: </w:t>
      </w:r>
      <w:r>
        <w:rPr>
          <w:rFonts w:ascii="Times New Roman"/>
          <w:b w:val="false"/>
          <w:i/>
          <w:color w:val="000000"/>
          <w:sz w:val="28"/>
        </w:rPr>
        <w:t>с дополнением части первой подпунктом 3) и дополнением частью второй</w:t>
      </w:r>
      <w:r>
        <w:rPr>
          <w:rFonts w:ascii="Times New Roman"/>
          <w:b w:val="false"/>
          <w:i/>
          <w:color w:val="000000"/>
          <w:sz w:val="28"/>
        </w:rPr>
        <w:t>, внесенными З</w:t>
      </w:r>
      <w:r>
        <w:rPr>
          <w:rFonts w:ascii="Times New Roman"/>
          <w:b w:val="false"/>
          <w:i/>
          <w:color w:val="000000"/>
          <w:sz w:val="28"/>
        </w:rPr>
        <w:t>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(вводятся в действие с 16.04.2019)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 с изложением в новой редакции подпункта 2) части второй пункта 9; </w:t>
      </w:r>
      <w:r>
        <w:rPr>
          <w:rFonts w:ascii="Times New Roman"/>
          <w:b w:val="false"/>
          <w:i/>
          <w:color w:val="000000"/>
          <w:sz w:val="28"/>
        </w:rPr>
        <w:t xml:space="preserve">с дополнением слова </w:t>
      </w:r>
      <w:r>
        <w:rPr>
          <w:rFonts w:ascii="Times New Roman"/>
          <w:b w:val="false"/>
          <w:i/>
          <w:color w:val="000000"/>
          <w:sz w:val="28"/>
        </w:rPr>
        <w:t>"таможенную"</w:t>
      </w:r>
      <w:r>
        <w:rPr>
          <w:rFonts w:ascii="Times New Roman"/>
          <w:b w:val="false"/>
          <w:i/>
          <w:color w:val="000000"/>
          <w:sz w:val="28"/>
        </w:rPr>
        <w:t xml:space="preserve"> после слов </w:t>
      </w:r>
      <w:r>
        <w:rPr>
          <w:rFonts w:ascii="Times New Roman"/>
          <w:b w:val="false"/>
          <w:i/>
          <w:color w:val="000000"/>
          <w:sz w:val="28"/>
        </w:rPr>
        <w:t>"товар на"</w:t>
      </w:r>
      <w:r>
        <w:rPr>
          <w:rFonts w:ascii="Times New Roman"/>
          <w:b w:val="false"/>
          <w:i/>
          <w:color w:val="000000"/>
          <w:sz w:val="28"/>
        </w:rPr>
        <w:t xml:space="preserve"> в подпункте 3) части первой пункта 10,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 с изложением в новой редакции абзаца четвертого части второй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w:t>
      </w:r>
      <w:r>
        <w:rPr>
          <w:rFonts w:ascii="Times New Roman"/>
          <w:b w:val="false"/>
          <w:i/>
          <w:color w:val="000000"/>
          <w:sz w:val="28"/>
        </w:rPr>
        <w:t>9</w:t>
      </w:r>
      <w:r>
        <w:rPr>
          <w:rFonts w:ascii="Times New Roman"/>
          <w:b w:val="false"/>
          <w:i/>
          <w:color w:val="000000"/>
          <w:sz w:val="28"/>
        </w:rPr>
        <w:t xml:space="preserve"> </w:t>
      </w:r>
      <w:r>
        <w:rPr>
          <w:rFonts w:ascii="Times New Roman"/>
          <w:b w:val="false"/>
          <w:i/>
          <w:color w:val="000000"/>
          <w:sz w:val="28"/>
        </w:rPr>
        <w:t>с исключением слов "</w:t>
      </w:r>
      <w:r>
        <w:rPr>
          <w:rFonts w:ascii="Times New Roman"/>
          <w:b w:val="false"/>
          <w:i/>
          <w:color w:val="000000"/>
          <w:sz w:val="28"/>
        </w:rPr>
        <w:t>согласно пункту 4 статьи 136 настоящего Кодекса"</w:t>
      </w:r>
      <w:r>
        <w:rPr>
          <w:rFonts w:ascii="Times New Roman"/>
          <w:b w:val="false"/>
          <w:i/>
          <w:color w:val="000000"/>
          <w:sz w:val="28"/>
        </w:rPr>
        <w:t xml:space="preserve"> в подпункте 2) части второй пункта 9</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 с дополнением слов </w:t>
      </w:r>
      <w:r>
        <w:rPr>
          <w:rFonts w:ascii="Times New Roman"/>
          <w:b w:val="false"/>
          <w:i/>
          <w:color w:val="000000"/>
          <w:sz w:val="28"/>
        </w:rPr>
        <w:t>"подписному бонусу,"</w:t>
      </w:r>
      <w:r>
        <w:rPr>
          <w:rFonts w:ascii="Times New Roman"/>
          <w:b w:val="false"/>
          <w:i/>
          <w:color w:val="000000"/>
          <w:sz w:val="28"/>
        </w:rPr>
        <w:t xml:space="preserve"> после слов </w:t>
      </w:r>
      <w:r>
        <w:rPr>
          <w:rFonts w:ascii="Times New Roman"/>
          <w:b w:val="false"/>
          <w:i/>
          <w:color w:val="000000"/>
          <w:sz w:val="28"/>
        </w:rPr>
        <w:t>"Евразийского экономического союза,"</w:t>
      </w:r>
      <w:r>
        <w:rPr>
          <w:rFonts w:ascii="Times New Roman"/>
          <w:b w:val="false"/>
          <w:i/>
          <w:color w:val="000000"/>
          <w:sz w:val="28"/>
        </w:rPr>
        <w:t xml:space="preserve"> в части первой пункта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49-1. Инвестиционный налоговый кредит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Инвестиционный налоговый кредит представляет собой такое изменение срока уплаты налогов предстоящих периодов, при котором налогоплательщикам предоставляется возможность в течение определенного срока уменьшать на 100 процентов свои платежи по налогу с последующей поэтапной уплатой суммы кредита.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Инвестиционный налоговый кредит может быть предоставлен по корпоративному подоходному налогу и (или) налогу на имущество на срок до трех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Порядок уменьшения налоговых платежей определяется заключенным соглашением об инвестиционном налоговом кредите.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Если налогоплательщик имеет убыток, перенос убытка осуществляется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При этом срок инвестиционного налогового кредита не продлевается.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49-1 внесена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50. Орган, уполномоченный принимать решение об изменении срока исполнения налогового обязательства по уплате налогов и (или) плат или предоставлении инвестиционного налогового кредита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статьи 50 изложен в новой редакции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pPr>
        <w:spacing w:after="0"/>
        <w:ind w:left="0"/>
        <w:jc w:val="both"/>
      </w:pPr>
      <w:r>
        <w:rPr>
          <w:rFonts w:ascii="Times New Roman"/>
          <w:b w:val="false"/>
          <w:i w:val="false"/>
          <w:color w:val="000000"/>
          <w:sz w:val="28"/>
        </w:rPr>
        <w:t>
      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налоговым органом по месту их уплаты, установленному Особенной частью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Решение о предоставлении инвестиционного налогового кредита принимается на основании заявления налогоплательщика и оформляется соглашением установленной формы между заявителем и уполномоченным органом по инвестициям.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 об инвестиционном налоговом кредите должно содержать следующие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уменьшения налоговых платежей;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срок действия соглашения;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запрет на реализацию или передачу во владение, пользование или распоряжение другим лицам оборудования или иного имущества, приобретение которого налогоплательщиком явилось условием для предоставления инвестиционного налогового кредита;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ответственность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соглашения не позднее пяти календарных дней со дня его подачи в уполномоченный орган по инвестициям направляется налогоплательщиком в налоговый орган по месту регистрационного учета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заключения соглашения об инвестиционном налоговом кредите для получения инвестиционного налогового кредита определяется уполномоченным органом по инвестициям по согласованию с уполномоченным органом и центральным уполномоченным органом по государственному планированию.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 с изложением заголовка в новой редакции; дополнением пунктом 3,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Статья 51. Порядок и условия предоставления отсрочки или рассрочки по уплате налогов и (или) плат</w:t>
      </w:r>
    </w:p>
    <w:p>
      <w:pPr>
        <w:spacing w:after="0"/>
        <w:ind w:left="0"/>
        <w:jc w:val="both"/>
      </w:pPr>
      <w:r>
        <w:rPr>
          <w:rFonts w:ascii="Times New Roman"/>
          <w:b w:val="false"/>
          <w:i w:val="false"/>
          <w:color w:val="000000"/>
          <w:sz w:val="28"/>
        </w:rPr>
        <w:t>
      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pPr>
        <w:spacing w:after="0"/>
        <w:ind w:left="0"/>
        <w:jc w:val="both"/>
      </w:pPr>
      <w:r>
        <w:rPr>
          <w:rFonts w:ascii="Times New Roman"/>
          <w:b w:val="false"/>
          <w:i w:val="false"/>
          <w:color w:val="000000"/>
          <w:sz w:val="28"/>
        </w:rPr>
        <w:t>
      Отсрочка с единовременной уплатой сумм налогов и (или) плат предоставляется на срок, не превышающий шести месяцев.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Рассрочка с ежемесячной или ежеквартальной уплатой сумм налогов и (или) плат равными долями предоставляется на срок, не превышающий трех лет. При этом рассрочка по уплате налогов и (или) плат на срок более одного года может быть предоставлена только под залог недвижимого имущества налогоплательщика и (или) третьего лица и (или) под банковскую гарантию.</w:t>
      </w:r>
    </w:p>
    <w:p>
      <w:pPr>
        <w:spacing w:after="0"/>
        <w:ind w:left="0"/>
        <w:jc w:val="both"/>
      </w:pPr>
      <w:r>
        <w:rPr>
          <w:rFonts w:ascii="Times New Roman"/>
          <w:b w:val="false"/>
          <w:i w:val="false"/>
          <w:color w:val="000000"/>
          <w:sz w:val="28"/>
        </w:rPr>
        <w:t>
      Отсрочка или рассрочка может быть предоставлена по одному или нескольким налогам и (или) платам.</w:t>
      </w:r>
    </w:p>
    <w:p>
      <w:pPr>
        <w:spacing w:after="0"/>
        <w:ind w:left="0"/>
        <w:jc w:val="both"/>
      </w:pPr>
      <w:r>
        <w:rPr>
          <w:rFonts w:ascii="Times New Roman"/>
          <w:b w:val="false"/>
          <w:i w:val="false"/>
          <w:color w:val="000000"/>
          <w:sz w:val="28"/>
        </w:rPr>
        <w:t>
      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pPr>
        <w:spacing w:after="0"/>
        <w:ind w:left="0"/>
        <w:jc w:val="both"/>
      </w:pPr>
      <w:r>
        <w:rPr>
          <w:rFonts w:ascii="Times New Roman"/>
          <w:b w:val="false"/>
          <w:i w:val="false"/>
          <w:color w:val="000000"/>
          <w:sz w:val="28"/>
        </w:rPr>
        <w:t>
      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pPr>
        <w:spacing w:after="0"/>
        <w:ind w:left="0"/>
        <w:jc w:val="both"/>
      </w:pPr>
      <w:r>
        <w:rPr>
          <w:rFonts w:ascii="Times New Roman"/>
          <w:b w:val="false"/>
          <w:i w:val="false"/>
          <w:color w:val="000000"/>
          <w:sz w:val="28"/>
        </w:rPr>
        <w:t>
      2) производство и (или) реализация товаров, работ или услуг налогоплательщиком носит сезонный характер;</w:t>
      </w:r>
    </w:p>
    <w:p>
      <w:pPr>
        <w:spacing w:after="0"/>
        <w:ind w:left="0"/>
        <w:jc w:val="both"/>
      </w:pPr>
      <w:r>
        <w:rPr>
          <w:rFonts w:ascii="Times New Roman"/>
          <w:b w:val="false"/>
          <w:i w:val="false"/>
          <w:color w:val="000000"/>
          <w:sz w:val="28"/>
        </w:rPr>
        <w:t>
      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p>
      <w:pPr>
        <w:spacing w:after="0"/>
        <w:ind w:left="0"/>
        <w:jc w:val="both"/>
      </w:pPr>
      <w:r>
        <w:rPr>
          <w:rFonts w:ascii="Times New Roman"/>
          <w:b w:val="false"/>
          <w:i w:val="false"/>
          <w:color w:val="000000"/>
          <w:sz w:val="28"/>
        </w:rPr>
        <w:t xml:space="preserve">
      4) принятие судом решения о применении </w:t>
      </w:r>
      <w:r>
        <w:rPr>
          <w:rFonts w:ascii="Times New Roman"/>
          <w:b w:val="false"/>
          <w:i w:val="false"/>
          <w:color w:val="000000"/>
          <w:sz w:val="28"/>
        </w:rPr>
        <w:t>процедуры реструктуризации задолженности</w:t>
      </w:r>
      <w:r>
        <w:rPr>
          <w:rFonts w:ascii="Times New Roman"/>
          <w:b w:val="false"/>
          <w:i w:val="false"/>
          <w:color w:val="000000"/>
          <w:sz w:val="28"/>
        </w:rPr>
        <w:t>;</w:t>
      </w:r>
    </w:p>
    <w:p>
      <w:pPr>
        <w:spacing w:after="0"/>
        <w:ind w:left="0"/>
        <w:jc w:val="both"/>
      </w:pPr>
      <w:r>
        <w:rPr>
          <w:rFonts w:ascii="Times New Roman"/>
          <w:b w:val="false"/>
          <w:i w:val="false"/>
          <w:color w:val="000000"/>
          <w:sz w:val="28"/>
        </w:rPr>
        <w:t>
      5) основной вид деятельности налогоплательщика относится к отрасли экономики, имеющей стратегическое значение согласно законам Республики Казахстан;</w:t>
      </w:r>
    </w:p>
    <w:p>
      <w:pPr>
        <w:spacing w:after="0"/>
        <w:ind w:left="0"/>
        <w:jc w:val="both"/>
      </w:pPr>
      <w:r>
        <w:rPr>
          <w:rFonts w:ascii="Times New Roman"/>
          <w:b w:val="false"/>
          <w:i w:val="false"/>
          <w:color w:val="000000"/>
          <w:sz w:val="28"/>
        </w:rPr>
        <w:t>
      6) представление налогоплательщиком дополнительной налоговой отчетности;</w:t>
      </w:r>
    </w:p>
    <w:p>
      <w:pPr>
        <w:spacing w:after="0"/>
        <w:ind w:left="0"/>
        <w:jc w:val="both"/>
      </w:pPr>
      <w:r>
        <w:rPr>
          <w:rFonts w:ascii="Times New Roman"/>
          <w:b w:val="false"/>
          <w:i w:val="false"/>
          <w:color w:val="000000"/>
          <w:sz w:val="28"/>
        </w:rPr>
        <w:t xml:space="preserve">
      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w:t>
      </w:r>
      <w:r>
        <w:rPr>
          <w:rFonts w:ascii="Times New Roman"/>
          <w:b w:val="false"/>
          <w:i w:val="false"/>
          <w:color w:val="000000"/>
          <w:sz w:val="28"/>
        </w:rPr>
        <w:t>менее</w:t>
      </w:r>
      <w:r>
        <w:rPr>
          <w:rFonts w:ascii="Times New Roman"/>
          <w:b w:val="false"/>
          <w:i w:val="false"/>
          <w:color w:val="000000"/>
          <w:sz w:val="28"/>
        </w:rPr>
        <w:t xml:space="preserve"> пяти лет.</w:t>
      </w:r>
    </w:p>
    <w:p>
      <w:pPr>
        <w:spacing w:after="0"/>
        <w:ind w:left="0"/>
        <w:jc w:val="both"/>
      </w:pPr>
      <w:r>
        <w:rPr>
          <w:rFonts w:ascii="Times New Roman"/>
          <w:b w:val="false"/>
          <w:i w:val="false"/>
          <w:color w:val="000000"/>
          <w:sz w:val="28"/>
        </w:rPr>
        <w:t>
      3. К заявлению об изменении срока исполнения налогового обязательства по уплате налогов и (или) плат прилагаются следующие документы:</w:t>
      </w:r>
    </w:p>
    <w:p>
      <w:pPr>
        <w:spacing w:after="0"/>
        <w:ind w:left="0"/>
        <w:jc w:val="both"/>
      </w:pPr>
      <w:r>
        <w:rPr>
          <w:rFonts w:ascii="Times New Roman"/>
          <w:b w:val="false"/>
          <w:i w:val="false"/>
          <w:color w:val="000000"/>
          <w:sz w:val="28"/>
        </w:rPr>
        <w:t>
      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2) документы, подтверждающие наличие оснований для изменения срока уплаты налогов и (или) плат, указанные в пункте 4 настоящей статьи;</w:t>
      </w:r>
    </w:p>
    <w:p>
      <w:pPr>
        <w:spacing w:after="0"/>
        <w:ind w:left="0"/>
        <w:jc w:val="both"/>
      </w:pPr>
      <w:r>
        <w:rPr>
          <w:rFonts w:ascii="Times New Roman"/>
          <w:b w:val="false"/>
          <w:i w:val="false"/>
          <w:color w:val="000000"/>
          <w:sz w:val="28"/>
        </w:rPr>
        <w:t>
      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pPr>
        <w:spacing w:after="0"/>
        <w:ind w:left="0"/>
        <w:jc w:val="both"/>
      </w:pPr>
      <w:r>
        <w:rPr>
          <w:rFonts w:ascii="Times New Roman"/>
          <w:b w:val="false"/>
          <w:i w:val="false"/>
          <w:color w:val="000000"/>
          <w:sz w:val="28"/>
        </w:rPr>
        <w:t>
      4. Документы, подтверждающие наличие оснований для изменения срока уплаты налогов и (или) плат по основанию, предусмотренному:</w:t>
      </w:r>
    </w:p>
    <w:p>
      <w:pPr>
        <w:spacing w:after="0"/>
        <w:ind w:left="0"/>
        <w:jc w:val="both"/>
      </w:pPr>
      <w:r>
        <w:rPr>
          <w:rFonts w:ascii="Times New Roman"/>
          <w:b w:val="false"/>
          <w:i w:val="false"/>
          <w:color w:val="000000"/>
          <w:sz w:val="28"/>
        </w:rPr>
        <w:t>
      подпунктом 1) пункта 2 настоящей статьи,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pPr>
        <w:spacing w:after="0"/>
        <w:ind w:left="0"/>
        <w:jc w:val="both"/>
      </w:pPr>
      <w:r>
        <w:rPr>
          <w:rFonts w:ascii="Times New Roman"/>
          <w:b w:val="false"/>
          <w:i w:val="false"/>
          <w:color w:val="000000"/>
          <w:sz w:val="28"/>
        </w:rPr>
        <w:t>
      подпунктом 2) пункта 2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p>
      <w:pPr>
        <w:spacing w:after="0"/>
        <w:ind w:left="0"/>
        <w:jc w:val="both"/>
      </w:pPr>
      <w:r>
        <w:rPr>
          <w:rFonts w:ascii="Times New Roman"/>
          <w:b w:val="false"/>
          <w:i w:val="false"/>
          <w:color w:val="000000"/>
          <w:sz w:val="28"/>
        </w:rPr>
        <w:t>
      подпунктом 3) пункта 2 настоящей статьи,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pPr>
        <w:spacing w:after="0"/>
        <w:ind w:left="0"/>
        <w:jc w:val="both"/>
      </w:pPr>
      <w:r>
        <w:rPr>
          <w:rFonts w:ascii="Times New Roman"/>
          <w:b w:val="false"/>
          <w:i w:val="false"/>
          <w:color w:val="000000"/>
          <w:sz w:val="28"/>
        </w:rPr>
        <w:t xml:space="preserve">
      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статьей 50 настоящего Кодекса, в течение двадцати рабочих дней со дня получения заявления налогоплательщика по форме, установленной уполномоченным органом. </w:t>
      </w:r>
      <w:r>
        <w:rPr>
          <w:rFonts w:ascii="Times New Roman"/>
          <w:b w:val="false"/>
          <w:i w:val="false"/>
          <w:color w:val="000000"/>
          <w:sz w:val="28"/>
        </w:rPr>
        <w:t>При этом к решению о предоставлении рассрочки по уплате налогов и (или) плат прилагается график исполнения налогового обязательства.</w:t>
      </w:r>
    </w:p>
    <w:p>
      <w:pPr>
        <w:spacing w:after="0"/>
        <w:ind w:left="0"/>
        <w:jc w:val="both"/>
      </w:pPr>
      <w:r>
        <w:rPr>
          <w:rFonts w:ascii="Times New Roman"/>
          <w:b w:val="false"/>
          <w:i w:val="false"/>
          <w:color w:val="000000"/>
          <w:sz w:val="28"/>
        </w:rPr>
        <w:t>
      Решение об изменении срока исполнения налогового обязательства по уплате налогов и (или) плат вводится в действие со дня его подписания.</w:t>
      </w:r>
    </w:p>
    <w:p>
      <w:pPr>
        <w:spacing w:after="0"/>
        <w:ind w:left="0"/>
        <w:jc w:val="both"/>
      </w:pPr>
      <w:r>
        <w:rPr>
          <w:rFonts w:ascii="Times New Roman"/>
          <w:b w:val="false"/>
          <w:i w:val="false"/>
          <w:color w:val="000000"/>
          <w:sz w:val="28"/>
        </w:rPr>
        <w:t>
      6. Решение об отказе в изменении срока исполнения налогового обязательства по уплате налогов и (или) плат должно быть мотивированным.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График исполнения налогового обязательства может быть пересмотрен на основании мотивированного заявления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график исполнения налогового обязательства может быть пересмотрен не более одного раза.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 с заменой слова </w:t>
      </w:r>
      <w:r>
        <w:rPr>
          <w:rFonts w:ascii="Times New Roman"/>
          <w:b w:val="false"/>
          <w:i/>
          <w:color w:val="000000"/>
          <w:sz w:val="28"/>
        </w:rPr>
        <w:t>"не менее"</w:t>
      </w:r>
      <w:r>
        <w:rPr>
          <w:rFonts w:ascii="Times New Roman"/>
          <w:b w:val="false"/>
          <w:i/>
          <w:color w:val="000000"/>
          <w:sz w:val="28"/>
        </w:rPr>
        <w:t xml:space="preserve"> </w:t>
      </w:r>
      <w:r>
        <w:rPr>
          <w:rFonts w:ascii="Times New Roman"/>
          <w:b w:val="false"/>
          <w:i/>
          <w:color w:val="000000"/>
          <w:sz w:val="28"/>
        </w:rPr>
        <w:t xml:space="preserve">на слово </w:t>
      </w:r>
      <w:r>
        <w:rPr>
          <w:rFonts w:ascii="Times New Roman"/>
          <w:b w:val="false"/>
          <w:i/>
          <w:color w:val="000000"/>
          <w:sz w:val="28"/>
        </w:rPr>
        <w:t>"менее"</w:t>
      </w:r>
      <w:r>
        <w:rPr>
          <w:rFonts w:ascii="Times New Roman"/>
          <w:b w:val="false"/>
          <w:i/>
          <w:color w:val="000000"/>
          <w:sz w:val="28"/>
        </w:rPr>
        <w:t xml:space="preserve"> </w:t>
      </w:r>
      <w:r>
        <w:rPr>
          <w:rFonts w:ascii="Times New Roman"/>
          <w:b w:val="false"/>
          <w:i/>
          <w:color w:val="000000"/>
          <w:sz w:val="28"/>
        </w:rPr>
        <w:t xml:space="preserve">в подпункте 7) пункта 2, внесенной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 xml:space="preserve">тся в </w:t>
      </w:r>
      <w:r>
        <w:rPr>
          <w:rFonts w:ascii="Times New Roman"/>
          <w:b w:val="false"/>
          <w:i/>
          <w:color w:val="000000"/>
          <w:sz w:val="28"/>
        </w:rPr>
        <w:t>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51</w:t>
      </w:r>
      <w:r>
        <w:rPr>
          <w:rFonts w:ascii="Times New Roman"/>
          <w:b w:val="false"/>
          <w:i/>
          <w:color w:val="000000"/>
          <w:sz w:val="28"/>
        </w:rPr>
        <w:t xml:space="preserve"> </w:t>
      </w:r>
      <w:r>
        <w:rPr>
          <w:rFonts w:ascii="Times New Roman"/>
          <w:b w:val="false"/>
          <w:i/>
          <w:color w:val="000000"/>
          <w:sz w:val="28"/>
        </w:rPr>
        <w:t>с изложением в новой редакции части третьей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01.03.2022)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 с дополнением </w:t>
      </w:r>
      <w:r>
        <w:rPr>
          <w:rFonts w:ascii="Times New Roman"/>
          <w:b w:val="false"/>
          <w:i/>
          <w:color w:val="000000"/>
          <w:sz w:val="28"/>
        </w:rPr>
        <w:t xml:space="preserve">второго предложения </w:t>
      </w:r>
      <w:r>
        <w:rPr>
          <w:rFonts w:ascii="Times New Roman"/>
          <w:b w:val="false"/>
          <w:i/>
          <w:color w:val="000000"/>
          <w:sz w:val="28"/>
        </w:rPr>
        <w:t>"При этом к решению о предоставлении рассрочки по уплате налогов и (или) плат прилагается график исполнения налогового обязательства."</w:t>
      </w:r>
      <w:r>
        <w:rPr>
          <w:rFonts w:ascii="Times New Roman"/>
          <w:b w:val="false"/>
          <w:i/>
          <w:color w:val="000000"/>
          <w:sz w:val="28"/>
        </w:rPr>
        <w:t xml:space="preserve"> </w:t>
      </w:r>
      <w:r>
        <w:rPr>
          <w:rFonts w:ascii="Times New Roman"/>
          <w:b w:val="false"/>
          <w:i/>
          <w:color w:val="000000"/>
          <w:sz w:val="28"/>
        </w:rPr>
        <w:t>в часть первую пункта 5; с дополнением пунктом 7,</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51-1. Условия предоставления инвестиционного налогового кредита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Инвестиционный налоговый кредит предоставляется налогоплательщикам на основе заключенного соглашения об инвестиционном налоговом кредите.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имеют права на применение инвестиционного налогового кредита налогоплательщики, соответствующие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применяющие специальные налоговые режимы, предусмотренные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осуществляющие производство и (или) реализацию всех видов спирта, алкогольной продукции, табачных изделий;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налогообложение налогоплательщиков осуществляется в соответствии с </w:t>
      </w:r>
      <w:r>
        <w:rPr>
          <w:rFonts w:ascii="Times New Roman"/>
          <w:b w:val="false"/>
          <w:i w:val="false"/>
          <w:color w:val="000000"/>
          <w:sz w:val="28"/>
        </w:rPr>
        <w:t>разделами 21</w:t>
      </w:r>
      <w:r>
        <w:rPr>
          <w:rFonts w:ascii="Times New Roman"/>
          <w:b w:val="false"/>
          <w:i w:val="false"/>
          <w:color w:val="000000"/>
          <w:sz w:val="28"/>
        </w:rPr>
        <w:t xml:space="preserve"> и </w:t>
      </w:r>
      <w:r>
        <w:rPr>
          <w:rFonts w:ascii="Times New Roman"/>
          <w:b w:val="false"/>
          <w:i w:val="false"/>
          <w:color w:val="000000"/>
          <w:sz w:val="28"/>
        </w:rPr>
        <w:t>23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51-1 внесена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51-2. </w:t>
      </w:r>
      <w:r>
        <w:rPr>
          <w:rFonts w:ascii="Times New Roman"/>
          <w:b/>
          <w:i w:val="false"/>
          <w:color w:val="000000"/>
          <w:sz w:val="28"/>
        </w:rPr>
        <w:t>Порядок и условия предоставления отсрочки по уплате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государственной пошлины в судах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Изменение сроков по уплате государственной пошлины осуществляется в форме отсрочки по уплате государственной пошлины при вынесении судом определения об отсрочке по уплате государственной пошлины.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Отсрочка по уплате государственной пошлины в судах представляет собой изменение срока уплаты государственной пошлины исходя из имущественного положения физического лица или финансового положения юридического лица, за исключением субъекта крупного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Отсрочка предоставляется при наличии оснований, предусмотренных настоящей статьей, на срок, не превышающий одного года со дня вынесения судом определения об отсрочке по уплате государственной пошлины.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физическое или юридическое лицо имеет право уплачивать сумму государственной пошлины частично и (или) досрочно до окончания срока отсрочки.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Отсрочка может быть предоставлена физическому лицу исходя из его имущественного положения, или юридическому лицу, за исключением субъекта крупного предпринимательства, исходя из финансового положения, которое не позволяет уплатить государственную пошлину при подаче иска, однако имеются достаточные основания полагать, что возможность ее уплаты возникнет в течение срока, на который предоставляется отсрочка при наличии одного из следующих оснований: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причинение ущерба в результате стихийного бедствия, технологической катастрофы;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несвоевременная выплата заработной платы физическому лицу;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постановка на учет в качестве безработного лица;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наличие тяжелой болезни физического лица и нахождение на лечении более трех месяцев;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неуплата юридическому лицу денег за поставленный товар, выполненные работы, оказанные им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сезонный характер производства и (или) реализации товаров, работ или услуг юридическим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предоставление адресной социальной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Суды после вынесения определения об отсрочке по уплате государственной пошлины направляют в налоговые органы по месту рассмотрения дел копию определения об отсрочке по уплате государственной пошлины.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51-2 дополнена в Главу 6</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52. Условия заключения договора залога имущества</w:t>
      </w:r>
    </w:p>
    <w:p>
      <w:pPr>
        <w:spacing w:after="0"/>
        <w:ind w:left="0"/>
        <w:jc w:val="both"/>
      </w:pPr>
      <w:r>
        <w:rPr>
          <w:rFonts w:ascii="Times New Roman"/>
          <w:b w:val="false"/>
          <w:i w:val="false"/>
          <w:color w:val="000000"/>
          <w:sz w:val="28"/>
        </w:rPr>
        <w:t>
      Договор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обязательства по уплате налогов и (или) плат при соблюдении следующих условий:</w:t>
      </w:r>
    </w:p>
    <w:p>
      <w:pPr>
        <w:spacing w:after="0"/>
        <w:ind w:left="0"/>
        <w:jc w:val="both"/>
      </w:pPr>
      <w:r>
        <w:rPr>
          <w:rFonts w:ascii="Times New Roman"/>
          <w:b w:val="false"/>
          <w:i w:val="false"/>
          <w:color w:val="000000"/>
          <w:sz w:val="28"/>
        </w:rPr>
        <w:t>
      1) содержание договора залога соответствует требованиям, установленным законодательством Республики Казахстан;</w:t>
      </w:r>
    </w:p>
    <w:p>
      <w:pPr>
        <w:spacing w:after="0"/>
        <w:ind w:left="0"/>
        <w:jc w:val="both"/>
      </w:pPr>
      <w:r>
        <w:rPr>
          <w:rFonts w:ascii="Times New Roman"/>
          <w:b w:val="false"/>
          <w:i w:val="false"/>
          <w:color w:val="000000"/>
          <w:sz w:val="28"/>
        </w:rPr>
        <w:t>
      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p>
    <w:p>
      <w:pPr>
        <w:spacing w:after="0"/>
        <w:ind w:left="0"/>
        <w:jc w:val="both"/>
      </w:pPr>
      <w:r>
        <w:rPr>
          <w:rFonts w:ascii="Times New Roman"/>
          <w:b w:val="false"/>
          <w:i w:val="false"/>
          <w:color w:val="000000"/>
          <w:sz w:val="28"/>
        </w:rPr>
        <w:t>
      объекты жизнеобеспечения;</w:t>
      </w:r>
    </w:p>
    <w:p>
      <w:pPr>
        <w:spacing w:after="0"/>
        <w:ind w:left="0"/>
        <w:jc w:val="both"/>
      </w:pPr>
      <w:r>
        <w:rPr>
          <w:rFonts w:ascii="Times New Roman"/>
          <w:b w:val="false"/>
          <w:i w:val="false"/>
          <w:color w:val="000000"/>
          <w:sz w:val="28"/>
        </w:rPr>
        <w:t>
      электрическая, тепловая и иные виды энергии;</w:t>
      </w:r>
    </w:p>
    <w:p>
      <w:pPr>
        <w:spacing w:after="0"/>
        <w:ind w:left="0"/>
        <w:jc w:val="both"/>
      </w:pPr>
      <w:r>
        <w:rPr>
          <w:rFonts w:ascii="Times New Roman"/>
          <w:b w:val="false"/>
          <w:i w:val="false"/>
          <w:color w:val="000000"/>
          <w:sz w:val="28"/>
        </w:rPr>
        <w:t>
      арестованное имущество;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на которое наложены ограничения государственными органами, за исключением ограничений, наложенных органами государственных доходов;</w:t>
      </w:r>
    </w:p>
    <w:p>
      <w:pPr>
        <w:spacing w:after="0"/>
        <w:ind w:left="0"/>
        <w:jc w:val="both"/>
      </w:pPr>
      <w:r>
        <w:rPr>
          <w:rFonts w:ascii="Times New Roman"/>
          <w:b w:val="false"/>
          <w:i w:val="false"/>
          <w:color w:val="000000"/>
          <w:sz w:val="28"/>
        </w:rPr>
        <w:t>
      имущество, обремененное правами третьих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единственное жилище физического лица,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скоропортящееся сырье, продукты питания;</w:t>
      </w:r>
    </w:p>
    <w:p>
      <w:pPr>
        <w:spacing w:after="0"/>
        <w:ind w:left="0"/>
        <w:jc w:val="both"/>
      </w:pPr>
      <w:r>
        <w:rPr>
          <w:rFonts w:ascii="Times New Roman"/>
          <w:b w:val="false"/>
          <w:i w:val="false"/>
          <w:color w:val="000000"/>
          <w:sz w:val="28"/>
        </w:rPr>
        <w:t>
      3) перезалог имущества, предоставляемого в залог, не допускается;</w:t>
      </w:r>
    </w:p>
    <w:p>
      <w:pPr>
        <w:spacing w:after="0"/>
        <w:ind w:left="0"/>
        <w:jc w:val="both"/>
      </w:pPr>
      <w:r>
        <w:rPr>
          <w:rFonts w:ascii="Times New Roman"/>
          <w:b w:val="false"/>
          <w:i w:val="false"/>
          <w:color w:val="000000"/>
          <w:sz w:val="28"/>
        </w:rPr>
        <w:t xml:space="preserve">
      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w:t>
      </w:r>
      <w:r>
        <w:rPr>
          <w:rFonts w:ascii="Times New Roman"/>
          <w:b w:val="false"/>
          <w:i w:val="false"/>
          <w:color w:val="000000"/>
          <w:sz w:val="28"/>
        </w:rPr>
        <w:t>в Государственной корпорации "Правительство для граждан".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 с заменой слов </w:t>
      </w:r>
      <w:r>
        <w:rPr>
          <w:rFonts w:ascii="Times New Roman"/>
          <w:b w:val="false"/>
          <w:i/>
          <w:color w:val="000000"/>
          <w:sz w:val="28"/>
        </w:rPr>
        <w:t>"</w:t>
      </w:r>
      <w:r>
        <w:rPr>
          <w:rFonts w:ascii="Times New Roman"/>
          <w:b w:val="false"/>
          <w:i/>
          <w:color w:val="000000"/>
          <w:sz w:val="28"/>
        </w:rPr>
        <w:t>в соотве</w:t>
      </w:r>
      <w:r>
        <w:rPr>
          <w:rFonts w:ascii="Times New Roman"/>
          <w:b w:val="false"/>
          <w:i/>
          <w:color w:val="000000"/>
          <w:sz w:val="28"/>
        </w:rPr>
        <w:t>тствующем регистрирующем органе"</w:t>
      </w:r>
      <w:r>
        <w:rPr>
          <w:rFonts w:ascii="Times New Roman"/>
          <w:b w:val="false"/>
          <w:i/>
          <w:color w:val="000000"/>
          <w:sz w:val="28"/>
        </w:rPr>
        <w:t xml:space="preserve"> на слова </w:t>
      </w:r>
      <w:r>
        <w:rPr>
          <w:rFonts w:ascii="Times New Roman"/>
          <w:b w:val="false"/>
          <w:i/>
          <w:color w:val="000000"/>
          <w:sz w:val="28"/>
        </w:rPr>
        <w:t>"в Государственной корпорации "Правительство для граждан"</w:t>
      </w:r>
      <w:r>
        <w:rPr>
          <w:rFonts w:ascii="Times New Roman"/>
          <w:b w:val="false"/>
          <w:i/>
          <w:color w:val="000000"/>
          <w:sz w:val="28"/>
        </w:rPr>
        <w:t xml:space="preserve"> в подпункте 4), внесенной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52</w:t>
      </w:r>
      <w:r>
        <w:rPr>
          <w:rFonts w:ascii="Times New Roman"/>
          <w:b w:val="false"/>
          <w:i/>
          <w:color w:val="000000"/>
          <w:sz w:val="28"/>
        </w:rPr>
        <w:t xml:space="preserve"> </w:t>
      </w:r>
      <w:r>
        <w:rPr>
          <w:rFonts w:ascii="Times New Roman"/>
          <w:b w:val="false"/>
          <w:i/>
          <w:color w:val="000000"/>
          <w:sz w:val="28"/>
        </w:rPr>
        <w:t xml:space="preserve">с дополнением </w:t>
      </w:r>
      <w:r>
        <w:rPr>
          <w:rFonts w:ascii="Times New Roman"/>
          <w:b w:val="false"/>
          <w:i/>
          <w:color w:val="000000"/>
          <w:sz w:val="28"/>
        </w:rPr>
        <w:t>абзацем седьмым подпункт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01.03.2022)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 с изложением в новой редакции абзаца пятого подпункта 2),</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53. Банковская гарантия</w:t>
      </w:r>
    </w:p>
    <w:p>
      <w:pPr>
        <w:spacing w:after="0"/>
        <w:ind w:left="0"/>
        <w:jc w:val="both"/>
      </w:pPr>
      <w:r>
        <w:rPr>
          <w:rFonts w:ascii="Times New Roman"/>
          <w:b w:val="false"/>
          <w:i w:val="false"/>
          <w:color w:val="000000"/>
          <w:sz w:val="28"/>
        </w:rPr>
        <w:t>
      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pPr>
        <w:spacing w:after="0"/>
        <w:ind w:left="0"/>
        <w:jc w:val="both"/>
      </w:pPr>
      <w:r>
        <w:rPr>
          <w:rFonts w:ascii="Times New Roman"/>
          <w:b w:val="false"/>
          <w:i w:val="false"/>
          <w:color w:val="000000"/>
          <w:sz w:val="28"/>
        </w:rPr>
        <w:t>
      2. Банковская гарантия должна отвечать следующим требованиям:</w:t>
      </w:r>
    </w:p>
    <w:p>
      <w:pPr>
        <w:spacing w:after="0"/>
        <w:ind w:left="0"/>
        <w:jc w:val="both"/>
      </w:pPr>
      <w:r>
        <w:rPr>
          <w:rFonts w:ascii="Times New Roman"/>
          <w:b w:val="false"/>
          <w:i w:val="false"/>
          <w:color w:val="000000"/>
          <w:sz w:val="28"/>
        </w:rPr>
        <w:t>
      1) содержание банковской гарантии должно соответствовать требованиям, установленным законодательством Республики Казахстан;</w:t>
      </w:r>
    </w:p>
    <w:p>
      <w:pPr>
        <w:spacing w:after="0"/>
        <w:ind w:left="0"/>
        <w:jc w:val="both"/>
      </w:pPr>
      <w:r>
        <w:rPr>
          <w:rFonts w:ascii="Times New Roman"/>
          <w:b w:val="false"/>
          <w:i w:val="false"/>
          <w:color w:val="000000"/>
          <w:sz w:val="28"/>
        </w:rPr>
        <w:t>
      2) банковская гарантия должна быть безотзывной;</w:t>
      </w:r>
    </w:p>
    <w:p>
      <w:pPr>
        <w:spacing w:after="0"/>
        <w:ind w:left="0"/>
        <w:jc w:val="both"/>
      </w:pPr>
      <w:r>
        <w:rPr>
          <w:rFonts w:ascii="Times New Roman"/>
          <w:b w:val="false"/>
          <w:i w:val="false"/>
          <w:color w:val="000000"/>
          <w:sz w:val="28"/>
        </w:rPr>
        <w:t>
      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pPr>
        <w:spacing w:after="0"/>
        <w:ind w:left="0"/>
        <w:jc w:val="both"/>
      </w:pPr>
      <w:r>
        <w:rPr>
          <w:rFonts w:ascii="Times New Roman"/>
          <w:b w:val="false"/>
          <w:i w:val="false"/>
          <w:color w:val="000000"/>
          <w:sz w:val="28"/>
        </w:rPr>
        <w:t>
      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pPr>
        <w:spacing w:after="0"/>
        <w:ind w:left="0"/>
        <w:jc w:val="both"/>
      </w:pPr>
      <w:r>
        <w:rPr>
          <w:rFonts w:ascii="Times New Roman"/>
          <w:b w:val="false"/>
          <w:i w:val="false"/>
          <w:color w:val="000000"/>
          <w:sz w:val="28"/>
        </w:rPr>
        <w:t>
      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pPr>
        <w:spacing w:after="0"/>
        <w:ind w:left="0"/>
        <w:jc w:val="both"/>
      </w:pPr>
      <w:r>
        <w:rPr>
          <w:rFonts w:ascii="Times New Roman"/>
          <w:b w:val="false"/>
          <w:i w:val="false"/>
          <w:color w:val="000000"/>
          <w:sz w:val="28"/>
        </w:rPr>
        <w:t>
      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pPr>
        <w:spacing w:after="0"/>
        <w:ind w:left="0"/>
        <w:jc w:val="both"/>
      </w:pPr>
      <w:r>
        <w:rPr>
          <w:rFonts w:ascii="Times New Roman"/>
          <w:b/>
          <w:i w:val="false"/>
          <w:color w:val="000080"/>
          <w:sz w:val="28"/>
        </w:rPr>
        <w:t>Статья 54. Прекращение действия отсрочки</w:t>
      </w:r>
      <w:r>
        <w:rPr>
          <w:rFonts w:ascii="Times New Roman"/>
          <w:b/>
          <w:i w:val="false"/>
          <w:color w:val="000080"/>
          <w:sz w:val="28"/>
        </w:rPr>
        <w:t>, рассрочки и инвестиционного налогового кредита</w:t>
      </w:r>
    </w:p>
    <w:p>
      <w:pPr>
        <w:spacing w:after="0"/>
        <w:ind w:left="0"/>
        <w:jc w:val="both"/>
      </w:pPr>
      <w:r>
        <w:rPr>
          <w:rFonts w:ascii="Times New Roman"/>
          <w:b w:val="false"/>
          <w:i w:val="false"/>
          <w:color w:val="000000"/>
          <w:sz w:val="28"/>
        </w:rPr>
        <w:t>
      1. Действие отсрочки</w:t>
      </w:r>
      <w:r>
        <w:rPr>
          <w:rFonts w:ascii="Times New Roman"/>
          <w:b w:val="false"/>
          <w:i w:val="false"/>
          <w:color w:val="000000"/>
          <w:sz w:val="28"/>
        </w:rPr>
        <w:t>, рассрочки и инвестиционного налогового кредита</w:t>
      </w:r>
      <w:r>
        <w:rPr>
          <w:rFonts w:ascii="Times New Roman"/>
          <w:b w:val="false"/>
          <w:i w:val="false"/>
          <w:color w:val="000000"/>
          <w:sz w:val="28"/>
        </w:rPr>
        <w:t xml:space="preserve"> прекращается по истечении срока действия соответствующего решения </w:t>
      </w:r>
      <w:r>
        <w:rPr>
          <w:rFonts w:ascii="Times New Roman"/>
          <w:b w:val="false"/>
          <w:i w:val="false"/>
          <w:color w:val="000000"/>
          <w:sz w:val="28"/>
        </w:rPr>
        <w:t>или соглашения</w:t>
      </w:r>
      <w:r>
        <w:rPr>
          <w:rFonts w:ascii="Times New Roman"/>
          <w:b w:val="false"/>
          <w:i w:val="false"/>
          <w:color w:val="000000"/>
          <w:sz w:val="28"/>
        </w:rPr>
        <w:t>.</w:t>
      </w:r>
    </w:p>
    <w:p>
      <w:pPr>
        <w:spacing w:after="0"/>
        <w:ind w:left="0"/>
        <w:jc w:val="both"/>
      </w:pPr>
      <w:r>
        <w:rPr>
          <w:rFonts w:ascii="Times New Roman"/>
          <w:b w:val="false"/>
          <w:i w:val="false"/>
          <w:color w:val="000000"/>
          <w:sz w:val="28"/>
        </w:rPr>
        <w:t>
      2. Действие отсрочки</w:t>
      </w:r>
      <w:r>
        <w:rPr>
          <w:rFonts w:ascii="Times New Roman"/>
          <w:b w:val="false"/>
          <w:i w:val="false"/>
          <w:color w:val="000000"/>
          <w:sz w:val="28"/>
        </w:rPr>
        <w:t>, рассрочки и инвестиционного налогового кредита</w:t>
      </w:r>
      <w:r>
        <w:rPr>
          <w:rFonts w:ascii="Times New Roman"/>
          <w:b w:val="false"/>
          <w:i w:val="false"/>
          <w:color w:val="000000"/>
          <w:sz w:val="28"/>
        </w:rPr>
        <w:t xml:space="preserve"> прекращается, в том числе досрочно, в случаях:</w:t>
      </w:r>
    </w:p>
    <w:p>
      <w:pPr>
        <w:spacing w:after="0"/>
        <w:ind w:left="0"/>
        <w:jc w:val="both"/>
      </w:pPr>
      <w:r>
        <w:rPr>
          <w:rFonts w:ascii="Times New Roman"/>
          <w:b w:val="false"/>
          <w:i w:val="false"/>
          <w:color w:val="000000"/>
          <w:sz w:val="28"/>
        </w:rPr>
        <w:t>
      1) уплаты налогоплательщиком всей суммы налогов и (или) плат до истечения установленного срока;</w:t>
      </w:r>
    </w:p>
    <w:p>
      <w:pPr>
        <w:spacing w:after="0"/>
        <w:ind w:left="0"/>
        <w:jc w:val="both"/>
      </w:pPr>
      <w:r>
        <w:rPr>
          <w:rFonts w:ascii="Times New Roman"/>
          <w:b w:val="false"/>
          <w:i w:val="false"/>
          <w:color w:val="000000"/>
          <w:sz w:val="28"/>
        </w:rPr>
        <w:t>
      2) нарушения налогоплательщиком условий предоставления отсрочки</w:t>
      </w:r>
      <w:r>
        <w:rPr>
          <w:rFonts w:ascii="Times New Roman"/>
          <w:b w:val="false"/>
          <w:i w:val="false"/>
          <w:color w:val="000000"/>
          <w:sz w:val="28"/>
        </w:rPr>
        <w:t>, рассрочки и инвестиционного налогового кредита</w:t>
      </w:r>
      <w:r>
        <w:rPr>
          <w:rFonts w:ascii="Times New Roman"/>
          <w:b w:val="false"/>
          <w:i w:val="false"/>
          <w:color w:val="000000"/>
          <w:sz w:val="28"/>
        </w:rPr>
        <w:t xml:space="preserve"> по уплате налогов и (или) плат;</w:t>
      </w:r>
    </w:p>
    <w:p>
      <w:pPr>
        <w:spacing w:after="0"/>
        <w:ind w:left="0"/>
        <w:jc w:val="both"/>
      </w:pPr>
      <w:r>
        <w:rPr>
          <w:rFonts w:ascii="Times New Roman"/>
          <w:b w:val="false"/>
          <w:i w:val="false"/>
          <w:color w:val="000000"/>
          <w:sz w:val="28"/>
        </w:rPr>
        <w:t>
      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подпунктом 7)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 решению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нарушения срока, установленного графиком исполнения налогового обязательства по уплате сумм налогов и (или) плат, более чем на пять рабочих дней.</w:t>
      </w:r>
    </w:p>
    <w:p>
      <w:pPr>
        <w:spacing w:after="0"/>
        <w:ind w:left="0"/>
        <w:jc w:val="both"/>
      </w:pPr>
      <w:r>
        <w:rPr>
          <w:rFonts w:ascii="Times New Roman"/>
          <w:b w:val="false"/>
          <w:i w:val="false"/>
          <w:color w:val="000000"/>
          <w:sz w:val="28"/>
        </w:rPr>
        <w:t>
      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исполнения налогового обязательства по уплате налогов и (или) плат в течение пяти рабочих дней со дня принятия решения.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Если в течение срока действия соглашения об инвестиционном налоговом кредите заключивший его налогоплательщик нарушит предусмотренные соглашением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этот налогоплательщик в течение налогового периода, следующего за отчетным со дня расторжения соглашения об инвестиционном налоговом кредите, обязан уплатить все неуплаченные ранее в соответствии с соглашением суммы налога, а также соответствующие пени, начисленные за каждый календарный день действия соглашения об инвестиционном налоговом кредите в размере 1,25-кратной базовой ставки Национального Банка Республики Казахстан на дату платежа за период от заключения до расторжения указанного соглашения.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татья 54 с заменой слов "и рассрочки" на слова </w:t>
      </w:r>
      <w:r>
        <w:rPr>
          <w:rFonts w:ascii="Times New Roman"/>
          <w:b w:val="false"/>
          <w:i/>
          <w:color w:val="000000"/>
          <w:sz w:val="28"/>
        </w:rPr>
        <w:t>"</w:t>
      </w:r>
      <w:r>
        <w:rPr>
          <w:rFonts w:ascii="Times New Roman"/>
          <w:b w:val="false"/>
          <w:i/>
          <w:color w:val="000000"/>
          <w:sz w:val="28"/>
        </w:rPr>
        <w:t>, рассрочки и инвестиционного налогового кредита</w:t>
      </w:r>
      <w:r>
        <w:rPr>
          <w:rFonts w:ascii="Times New Roman"/>
          <w:b w:val="false"/>
          <w:i/>
          <w:color w:val="000000"/>
          <w:sz w:val="28"/>
        </w:rPr>
        <w:t>"</w:t>
      </w:r>
      <w:r>
        <w:rPr>
          <w:rFonts w:ascii="Times New Roman"/>
          <w:b w:val="false"/>
          <w:i/>
          <w:color w:val="000000"/>
          <w:sz w:val="28"/>
        </w:rPr>
        <w:t xml:space="preserve"> в заголовке, в пункте 1, в абзаце первом пункта 2, в подпункте 2) пункта 2; с дополнением слов "или соглашения" в пункте 1; с дополнением подпунктом 4) в пункт 2; с дополнением пунктом 4,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54 с дополнением подпункта 5) в пункт 2,</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55. Порядок обращения взыскания и реализации заложенного имущества, а также требования исполнения банковской гарантии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прекращении действия отсрочки или рассрочки в случаях, установленных подпунктами 2) и 5) пункта 2 статьи 54 настоящего Кодекса, налоговый орган обращает взыскание на заложенное имущество налогоплательщика и (или) третьего лица либо требует исполнения банковской гарантии.</w:t>
      </w:r>
    </w:p>
    <w:p>
      <w:pPr>
        <w:spacing w:after="0"/>
        <w:ind w:left="0"/>
        <w:jc w:val="both"/>
      </w:pPr>
      <w:r>
        <w:rPr>
          <w:rFonts w:ascii="Times New Roman"/>
          <w:b w:val="false"/>
          <w:i w:val="false"/>
          <w:color w:val="000000"/>
          <w:sz w:val="28"/>
        </w:rPr>
        <w:t>
      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pPr>
        <w:spacing w:after="0"/>
        <w:ind w:left="0"/>
        <w:jc w:val="both"/>
      </w:pPr>
      <w:r>
        <w:rPr>
          <w:rFonts w:ascii="Times New Roman"/>
          <w:b w:val="false"/>
          <w:i w:val="false"/>
          <w:color w:val="000000"/>
          <w:sz w:val="28"/>
        </w:rPr>
        <w:t>
      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 изложением в новой редакции пункта 1</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56. Прекращение налогового обязательства</w:t>
      </w:r>
    </w:p>
    <w:p>
      <w:pPr>
        <w:spacing w:after="0"/>
        <w:ind w:left="0"/>
        <w:jc w:val="both"/>
      </w:pPr>
      <w:r>
        <w:rPr>
          <w:rFonts w:ascii="Times New Roman"/>
          <w:b w:val="false"/>
          <w:i w:val="false"/>
          <w:color w:val="000000"/>
          <w:sz w:val="28"/>
        </w:rPr>
        <w:t>
      1. Налоговое обязательство физического лица прекращается в случае:</w:t>
      </w:r>
    </w:p>
    <w:p>
      <w:pPr>
        <w:spacing w:after="0"/>
        <w:ind w:left="0"/>
        <w:jc w:val="both"/>
      </w:pPr>
      <w:r>
        <w:rPr>
          <w:rFonts w:ascii="Times New Roman"/>
          <w:b w:val="false"/>
          <w:i w:val="false"/>
          <w:color w:val="000000"/>
          <w:sz w:val="28"/>
        </w:rPr>
        <w:t>
      1) его смерти;</w:t>
      </w:r>
    </w:p>
    <w:p>
      <w:pPr>
        <w:spacing w:after="0"/>
        <w:ind w:left="0"/>
        <w:jc w:val="both"/>
      </w:pPr>
      <w:r>
        <w:rPr>
          <w:rFonts w:ascii="Times New Roman"/>
          <w:b w:val="false"/>
          <w:i w:val="false"/>
          <w:color w:val="000000"/>
          <w:sz w:val="28"/>
        </w:rPr>
        <w:t>
      2) объявления его умершим на основании вступившего в законную силу решения суда.</w:t>
      </w:r>
    </w:p>
    <w:p>
      <w:pPr>
        <w:spacing w:after="0"/>
        <w:ind w:left="0"/>
        <w:jc w:val="both"/>
      </w:pPr>
      <w:r>
        <w:rPr>
          <w:rFonts w:ascii="Times New Roman"/>
          <w:b w:val="false"/>
          <w:i w:val="false"/>
          <w:color w:val="000000"/>
          <w:sz w:val="28"/>
        </w:rPr>
        <w:t>
      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3. Налоговое обязательство юридического лица прекращается:</w:t>
      </w:r>
    </w:p>
    <w:p>
      <w:pPr>
        <w:spacing w:after="0"/>
        <w:ind w:left="0"/>
        <w:jc w:val="both"/>
      </w:pPr>
      <w:r>
        <w:rPr>
          <w:rFonts w:ascii="Times New Roman"/>
          <w:b w:val="false"/>
          <w:i w:val="false"/>
          <w:color w:val="000000"/>
          <w:sz w:val="28"/>
        </w:rPr>
        <w:t>
      1) после его ликвидации;</w:t>
      </w:r>
    </w:p>
    <w:p>
      <w:pPr>
        <w:spacing w:after="0"/>
        <w:ind w:left="0"/>
        <w:jc w:val="both"/>
      </w:pPr>
      <w:r>
        <w:rPr>
          <w:rFonts w:ascii="Times New Roman"/>
          <w:b w:val="false"/>
          <w:i w:val="false"/>
          <w:color w:val="000000"/>
          <w:sz w:val="28"/>
        </w:rPr>
        <w:t>
      2) после его реорганизации путем присоединения (в отношении присоединившегося юридического лица), слияния и разделения.</w:t>
      </w:r>
    </w:p>
    <w:p>
      <w:pPr>
        <w:spacing w:after="0"/>
        <w:ind w:left="0"/>
        <w:jc w:val="both"/>
      </w:pPr>
      <w:r>
        <w:rPr>
          <w:rFonts w:ascii="Times New Roman"/>
          <w:b/>
          <w:i w:val="false"/>
          <w:color w:val="000080"/>
          <w:sz w:val="28"/>
        </w:rPr>
        <w:t>Глава 7. ИСПОЛНЕНИЕ НАЛОГОВОГО ОБЯЗАТЕЛЬСТВА ПРИ</w:t>
      </w:r>
      <w:r>
        <w:br/>
      </w:r>
      <w:r>
        <w:rPr>
          <w:rFonts w:ascii="Times New Roman"/>
          <w:b/>
          <w:i w:val="false"/>
          <w:color w:val="000080"/>
          <w:sz w:val="28"/>
        </w:rPr>
        <w:t>ЛИКВИДАЦИИ, РЕОРГАНИЗАЦИИ, ПРЕКРАЩЕНИИ</w:t>
      </w:r>
      <w:r>
        <w:br/>
      </w:r>
      <w:r>
        <w:rPr>
          <w:rFonts w:ascii="Times New Roman"/>
          <w:b/>
          <w:i w:val="false"/>
          <w:color w:val="000080"/>
          <w:sz w:val="28"/>
        </w:rPr>
        <w:t>ДЕЯТЕЛЬНОСТИ НАЛОГОПЛАТЕЛЬЩИКА</w:t>
      </w:r>
    </w:p>
    <w:p>
      <w:pPr>
        <w:spacing w:after="0"/>
        <w:ind w:left="0"/>
        <w:jc w:val="both"/>
      </w:pPr>
      <w:r>
        <w:rPr>
          <w:rFonts w:ascii="Times New Roman"/>
          <w:b/>
          <w:i w:val="false"/>
          <w:color w:val="000080"/>
          <w:sz w:val="28"/>
        </w:rPr>
        <w:t>Статья 57. Общие положения</w:t>
      </w:r>
    </w:p>
    <w:p>
      <w:pPr>
        <w:spacing w:after="0"/>
        <w:ind w:left="0"/>
        <w:jc w:val="both"/>
      </w:pPr>
      <w:r>
        <w:rPr>
          <w:rFonts w:ascii="Times New Roman"/>
          <w:b w:val="false"/>
          <w:i w:val="false"/>
          <w:color w:val="000000"/>
          <w:sz w:val="28"/>
        </w:rPr>
        <w:t>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w:t>
      </w:r>
    </w:p>
    <w:p>
      <w:pPr>
        <w:spacing w:after="0"/>
        <w:ind w:left="0"/>
        <w:jc w:val="both"/>
      </w:pPr>
      <w:r>
        <w:rPr>
          <w:rFonts w:ascii="Times New Roman"/>
          <w:b/>
          <w:i w:val="false"/>
          <w:color w:val="000080"/>
          <w:sz w:val="28"/>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pPr>
        <w:spacing w:after="0"/>
        <w:ind w:left="0"/>
        <w:jc w:val="both"/>
      </w:pPr>
      <w:r>
        <w:rPr>
          <w:rFonts w:ascii="Times New Roman"/>
          <w:b w:val="false"/>
          <w:i w:val="false"/>
          <w:color w:val="000000"/>
          <w:sz w:val="28"/>
        </w:rPr>
        <w:t>
      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pPr>
        <w:spacing w:after="0"/>
        <w:ind w:left="0"/>
        <w:jc w:val="both"/>
      </w:pPr>
      <w:r>
        <w:rPr>
          <w:rFonts w:ascii="Times New Roman"/>
          <w:b w:val="false"/>
          <w:i w:val="false"/>
          <w:color w:val="000000"/>
          <w:sz w:val="28"/>
        </w:rPr>
        <w:t>
      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w:t>
      </w:r>
    </w:p>
    <w:p>
      <w:pPr>
        <w:spacing w:after="0"/>
        <w:ind w:left="0"/>
        <w:jc w:val="both"/>
      </w:pPr>
      <w:r>
        <w:rPr>
          <w:rFonts w:ascii="Times New Roman"/>
          <w:b w:val="false"/>
          <w:i w:val="false"/>
          <w:color w:val="000000"/>
          <w:sz w:val="28"/>
        </w:rPr>
        <w:t>
      1) налоговое заявление о проведении налоговой проверки;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w:t>
      </w:r>
    </w:p>
    <w:p>
      <w:pPr>
        <w:spacing w:after="0"/>
        <w:ind w:left="0"/>
        <w:jc w:val="both"/>
      </w:pPr>
      <w:r>
        <w:rPr>
          <w:rFonts w:ascii="Times New Roman"/>
          <w:b w:val="false"/>
          <w:i w:val="false"/>
          <w:color w:val="000000"/>
          <w:sz w:val="28"/>
        </w:rPr>
        <w:t>
      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учреждение, структурное подразделение.</w:t>
      </w:r>
    </w:p>
    <w:p>
      <w:pPr>
        <w:spacing w:after="0"/>
        <w:ind w:left="0"/>
        <w:jc w:val="both"/>
      </w:pPr>
      <w:r>
        <w:rPr>
          <w:rFonts w:ascii="Times New Roman"/>
          <w:b w:val="false"/>
          <w:i w:val="false"/>
          <w:color w:val="000000"/>
          <w:sz w:val="28"/>
        </w:rPr>
        <w:t>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законами Республики Казахстан.</w:t>
      </w:r>
    </w:p>
    <w:p>
      <w:pPr>
        <w:spacing w:after="0"/>
        <w:ind w:left="0"/>
        <w:jc w:val="both"/>
      </w:pPr>
      <w:r>
        <w:rPr>
          <w:rFonts w:ascii="Times New Roman"/>
          <w:b w:val="false"/>
          <w:i w:val="false"/>
          <w:color w:val="000000"/>
          <w:sz w:val="28"/>
        </w:rPr>
        <w:t>
      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статьей 102 настоящего Кодекса.</w:t>
      </w:r>
    </w:p>
    <w:p>
      <w:pPr>
        <w:spacing w:after="0"/>
        <w:ind w:left="0"/>
        <w:jc w:val="both"/>
      </w:pPr>
      <w:r>
        <w:rPr>
          <w:rFonts w:ascii="Times New Roman"/>
          <w:b w:val="false"/>
          <w:i w:val="false"/>
          <w:color w:val="000000"/>
          <w:sz w:val="28"/>
        </w:rPr>
        <w:t>
      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pPr>
        <w:spacing w:after="0"/>
        <w:ind w:left="0"/>
        <w:jc w:val="both"/>
      </w:pPr>
      <w:r>
        <w:rPr>
          <w:rFonts w:ascii="Times New Roman"/>
          <w:b w:val="false"/>
          <w:i w:val="false"/>
          <w:color w:val="000000"/>
          <w:sz w:val="28"/>
        </w:rPr>
        <w:t>
      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главой 49 настоящего Кодекса, указанное превышение подлежит возврату ликвидируемому юридическому лицу в порядке, определенном статьей 104 настоящего Кодекса.</w:t>
      </w:r>
    </w:p>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w:t>
      </w:r>
    </w:p>
    <w:p>
      <w:pPr>
        <w:spacing w:after="0"/>
        <w:ind w:left="0"/>
        <w:jc w:val="both"/>
      </w:pPr>
      <w:r>
        <w:rPr>
          <w:rFonts w:ascii="Times New Roman"/>
          <w:b w:val="false"/>
          <w:i w:val="false"/>
          <w:color w:val="000000"/>
          <w:sz w:val="28"/>
        </w:rPr>
        <w:t>
      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11. В случае возникновения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подпункте 3) пункта 2 статьи 114 настоящего Кодекса.</w:t>
      </w:r>
    </w:p>
    <w:p>
      <w:pPr>
        <w:spacing w:after="0"/>
        <w:ind w:left="0"/>
        <w:jc w:val="both"/>
      </w:pPr>
      <w:r>
        <w:rPr>
          <w:rFonts w:ascii="Times New Roman"/>
          <w:b w:val="false"/>
          <w:i w:val="false"/>
          <w:color w:val="000000"/>
          <w:sz w:val="28"/>
        </w:rPr>
        <w:t>
      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pPr>
        <w:spacing w:after="0"/>
        <w:ind w:left="0"/>
        <w:jc w:val="both"/>
      </w:pPr>
      <w:r>
        <w:rPr>
          <w:rFonts w:ascii="Times New Roman"/>
          <w:b w:val="false"/>
          <w:i w:val="false"/>
          <w:color w:val="000000"/>
          <w:sz w:val="28"/>
        </w:rPr>
        <w:t>
      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p>
      <w:pPr>
        <w:spacing w:after="0"/>
        <w:ind w:left="0"/>
        <w:jc w:val="both"/>
      </w:pPr>
      <w:r>
        <w:rPr>
          <w:rFonts w:ascii="Times New Roman"/>
          <w:b w:val="false"/>
          <w:i w:val="false"/>
          <w:color w:val="000000"/>
          <w:sz w:val="28"/>
        </w:rPr>
        <w:t>
      3) отсутствие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w:t>
      </w:r>
    </w:p>
    <w:p>
      <w:pPr>
        <w:spacing w:after="0"/>
        <w:ind w:left="0"/>
        <w:jc w:val="both"/>
      </w:pPr>
      <w:r>
        <w:rPr>
          <w:rFonts w:ascii="Times New Roman"/>
          <w:b w:val="false"/>
          <w:i w:val="false"/>
          <w:color w:val="000000"/>
          <w:sz w:val="28"/>
        </w:rPr>
        <w:t>
      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pPr>
        <w:spacing w:after="0"/>
        <w:ind w:left="0"/>
        <w:jc w:val="both"/>
      </w:pPr>
      <w:r>
        <w:rPr>
          <w:rFonts w:ascii="Times New Roman"/>
          <w:b w:val="false"/>
          <w:i w:val="false"/>
          <w:color w:val="000000"/>
          <w:sz w:val="28"/>
        </w:rPr>
        <w:t>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p>
      <w:pPr>
        <w:spacing w:after="0"/>
        <w:ind w:left="0"/>
        <w:jc w:val="both"/>
      </w:pPr>
      <w:r>
        <w:rPr>
          <w:rFonts w:ascii="Times New Roman"/>
          <w:b w:val="false"/>
          <w:i w:val="false"/>
          <w:color w:val="000000"/>
          <w:sz w:val="28"/>
        </w:rPr>
        <w:t>
      3) с даты возврата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w:t>
      </w:r>
    </w:p>
    <w:p>
      <w:pPr>
        <w:spacing w:after="0"/>
        <w:ind w:left="0"/>
        <w:jc w:val="both"/>
      </w:pPr>
      <w:r>
        <w:rPr>
          <w:rFonts w:ascii="Times New Roman"/>
          <w:b w:val="false"/>
          <w:i w:val="false"/>
          <w:color w:val="000000"/>
          <w:sz w:val="28"/>
        </w:rPr>
        <w:t>
      4) с даты возврата излишне (ошибочно) уплаченных сумм таможенных пошлин, налогов, таможенных сборов и пени, взимаемых таможенными органами.</w:t>
      </w:r>
    </w:p>
    <w:p>
      <w:pPr>
        <w:spacing w:after="0"/>
        <w:ind w:left="0"/>
        <w:jc w:val="both"/>
      </w:pPr>
      <w:r>
        <w:rPr>
          <w:rFonts w:ascii="Times New Roman"/>
          <w:b w:val="false"/>
          <w:i w:val="false"/>
          <w:color w:val="000000"/>
          <w:sz w:val="28"/>
        </w:rPr>
        <w:t>
      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p>
    <w:p>
      <w:pPr>
        <w:spacing w:after="0"/>
        <w:ind w:left="0"/>
        <w:jc w:val="both"/>
      </w:pPr>
      <w:r>
        <w:rPr>
          <w:rFonts w:ascii="Times New Roman"/>
          <w:b w:val="false"/>
          <w:i w:val="false"/>
          <w:color w:val="000000"/>
          <w:sz w:val="28"/>
        </w:rPr>
        <w:t>
      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статьями 59 или 60 настоящего Кодекса.</w:t>
      </w:r>
    </w:p>
    <w:p>
      <w:pPr>
        <w:spacing w:after="0"/>
        <w:ind w:left="0"/>
        <w:jc w:val="both"/>
      </w:pPr>
      <w:r>
        <w:rPr>
          <w:rFonts w:ascii="Times New Roman"/>
          <w:b/>
          <w:i w:val="false"/>
          <w:color w:val="000080"/>
          <w:sz w:val="28"/>
        </w:rPr>
        <w:t>Статья 59. Особенности исполнения налогового обязательства отдельными категориями ликвидируемых юридических лиц-резидентов</w:t>
      </w:r>
    </w:p>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является плательщиком налога на добавленную стоимость, не осуществляющим финансово-хозяйственную деятельность с даты постановки на регистрационный учет по налогу на добавленную стоимость, либо не является плательщиком налога на добавленную стоимость;</w:t>
      </w:r>
    </w:p>
    <w:p>
      <w:pPr>
        <w:spacing w:after="0"/>
        <w:ind w:left="0"/>
        <w:jc w:val="both"/>
      </w:pPr>
      <w:r>
        <w:rPr>
          <w:rFonts w:ascii="Times New Roman"/>
          <w:b w:val="false"/>
          <w:i w:val="false"/>
          <w:color w:val="000000"/>
          <w:sz w:val="28"/>
        </w:rPr>
        <w:t>
      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pPr>
        <w:spacing w:after="0"/>
        <w:ind w:left="0"/>
        <w:jc w:val="both"/>
      </w:pPr>
      <w:r>
        <w:rPr>
          <w:rFonts w:ascii="Times New Roman"/>
          <w:b w:val="false"/>
          <w:i w:val="false"/>
          <w:color w:val="000000"/>
          <w:sz w:val="28"/>
        </w:rPr>
        <w:t>
      3) не реорганизовано или не является правопреемником реорганизованного юридического лица.</w:t>
      </w:r>
    </w:p>
    <w:p>
      <w:pPr>
        <w:spacing w:after="0"/>
        <w:ind w:left="0"/>
        <w:jc w:val="both"/>
      </w:pPr>
      <w:r>
        <w:rPr>
          <w:rFonts w:ascii="Times New Roman"/>
          <w:b w:val="false"/>
          <w:i w:val="false"/>
          <w:color w:val="000000"/>
          <w:sz w:val="28"/>
        </w:rPr>
        <w:t>
      Положение настоящего подпункта не распространяется в отношении юридических лиц, реорганизованных путем преобразования;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не включено в список выборочных налоговых проверок на основании результатов мероприятий системы оценки рисков либо не включено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pPr>
        <w:spacing w:after="0"/>
        <w:ind w:left="0"/>
        <w:jc w:val="both"/>
      </w:pPr>
      <w:r>
        <w:rPr>
          <w:rFonts w:ascii="Times New Roman"/>
          <w:b w:val="false"/>
          <w:i w:val="false"/>
          <w:color w:val="000000"/>
          <w:sz w:val="28"/>
        </w:rPr>
        <w:t>
      5) не состоит на регистрационном учете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распространяются также на юридические лица, период с даты создания которых менее чем срок исковой давности, установленный статьей 48 настоящего Кодекса.</w:t>
      </w:r>
    </w:p>
    <w:p>
      <w:pPr>
        <w:spacing w:after="0"/>
        <w:ind w:left="0"/>
        <w:jc w:val="both"/>
      </w:pPr>
      <w:r>
        <w:rPr>
          <w:rFonts w:ascii="Times New Roman"/>
          <w:b w:val="false"/>
          <w:i w:val="false"/>
          <w:color w:val="000000"/>
          <w:sz w:val="28"/>
        </w:rPr>
        <w:t>
      2. Юридическое лицо в случае принятия решения о ликвидации одновременно представляет в налоговый орган по месту нахождения:</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промежуточный ликвидационный баланс;</w:t>
      </w:r>
    </w:p>
    <w:p>
      <w:pPr>
        <w:spacing w:after="0"/>
        <w:ind w:left="0"/>
        <w:jc w:val="both"/>
      </w:pPr>
      <w:r>
        <w:rPr>
          <w:rFonts w:ascii="Times New Roman"/>
          <w:b w:val="false"/>
          <w:i w:val="false"/>
          <w:color w:val="000000"/>
          <w:sz w:val="28"/>
        </w:rPr>
        <w:t>
      4) налоговое заявление о снятии с учета контрольно-кассовой машины в порядке, определенном статьей 169 настоящего Кодекса.</w:t>
      </w:r>
    </w:p>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pPr>
        <w:spacing w:after="0"/>
        <w:ind w:left="0"/>
        <w:jc w:val="both"/>
      </w:pPr>
      <w:r>
        <w:rPr>
          <w:rFonts w:ascii="Times New Roman"/>
          <w:b w:val="false"/>
          <w:i w:val="false"/>
          <w:color w:val="000000"/>
          <w:sz w:val="28"/>
        </w:rPr>
        <w:t>
      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подпунктом 13) части первой статьи 24 настоящего Кодекса.</w:t>
      </w:r>
    </w:p>
    <w:p>
      <w:pPr>
        <w:spacing w:after="0"/>
        <w:ind w:left="0"/>
        <w:jc w:val="both"/>
      </w:pPr>
      <w:r>
        <w:rPr>
          <w:rFonts w:ascii="Times New Roman"/>
          <w:b w:val="false"/>
          <w:i w:val="false"/>
          <w:color w:val="000000"/>
          <w:sz w:val="28"/>
        </w:rPr>
        <w:t>
      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Кодексом.</w:t>
      </w:r>
    </w:p>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которые определены настоящим Кодексом.</w:t>
      </w:r>
    </w:p>
    <w:p>
      <w:pPr>
        <w:spacing w:after="0"/>
        <w:ind w:left="0"/>
        <w:jc w:val="both"/>
      </w:pPr>
      <w:r>
        <w:rPr>
          <w:rFonts w:ascii="Times New Roman"/>
          <w:b w:val="false"/>
          <w:i w:val="false"/>
          <w:color w:val="000000"/>
          <w:sz w:val="28"/>
        </w:rPr>
        <w:t>
      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p>
    <w:p>
      <w:pPr>
        <w:spacing w:after="0"/>
        <w:ind w:left="0"/>
        <w:jc w:val="both"/>
      </w:pPr>
      <w:r>
        <w:rPr>
          <w:rFonts w:ascii="Times New Roman"/>
          <w:b w:val="false"/>
          <w:i w:val="false"/>
          <w:color w:val="000000"/>
          <w:sz w:val="28"/>
        </w:rPr>
        <w:t>
      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статьей 96 настоящего Кодекса.</w:t>
      </w:r>
    </w:p>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pPr>
        <w:spacing w:after="0"/>
        <w:ind w:left="0"/>
        <w:jc w:val="both"/>
      </w:pPr>
      <w:r>
        <w:rPr>
          <w:rFonts w:ascii="Times New Roman"/>
          <w:b w:val="false"/>
          <w:i w:val="false"/>
          <w:color w:val="000000"/>
          <w:sz w:val="28"/>
        </w:rPr>
        <w:t>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p>
      <w:pPr>
        <w:spacing w:after="0"/>
        <w:ind w:left="0"/>
        <w:jc w:val="both"/>
      </w:pPr>
      <w:r>
        <w:rPr>
          <w:rFonts w:ascii="Times New Roman"/>
          <w:b w:val="false"/>
          <w:i w:val="false"/>
          <w:color w:val="000000"/>
          <w:sz w:val="28"/>
        </w:rPr>
        <w:t>
      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w:t>
      </w:r>
    </w:p>
    <w:p>
      <w:pPr>
        <w:spacing w:after="0"/>
        <w:ind w:left="0"/>
        <w:jc w:val="both"/>
      </w:pPr>
      <w:r>
        <w:rPr>
          <w:rFonts w:ascii="Times New Roman"/>
          <w:b w:val="false"/>
          <w:i w:val="false"/>
          <w:color w:val="000000"/>
          <w:sz w:val="28"/>
        </w:rPr>
        <w:t>
      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pPr>
        <w:spacing w:after="0"/>
        <w:ind w:left="0"/>
        <w:jc w:val="both"/>
      </w:pPr>
      <w:r>
        <w:rPr>
          <w:rFonts w:ascii="Times New Roman"/>
          <w:b w:val="false"/>
          <w:i w:val="false"/>
          <w:color w:val="000000"/>
          <w:sz w:val="28"/>
        </w:rPr>
        <w:t>
      12. Ликвидируемое юридическое лицо представляет в налоговый орган по месту нахождения ликвидационный баланс.</w:t>
      </w:r>
    </w:p>
    <w:p>
      <w:pPr>
        <w:spacing w:after="0"/>
        <w:ind w:left="0"/>
        <w:jc w:val="both"/>
      </w:pPr>
      <w:r>
        <w:rPr>
          <w:rFonts w:ascii="Times New Roman"/>
          <w:b w:val="false"/>
          <w:i w:val="false"/>
          <w:color w:val="000000"/>
          <w:sz w:val="28"/>
        </w:rPr>
        <w:t>
      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статьи.</w:t>
      </w:r>
    </w:p>
    <w:p>
      <w:pPr>
        <w:spacing w:after="0"/>
        <w:ind w:left="0"/>
        <w:jc w:val="both"/>
      </w:pPr>
      <w:r>
        <w:rPr>
          <w:rFonts w:ascii="Times New Roman"/>
          <w:b w:val="false"/>
          <w:i w:val="false"/>
          <w:color w:val="000000"/>
          <w:sz w:val="28"/>
        </w:rPr>
        <w:t>
      13. В случае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После представления ликвидационного баланса, указанного в пункте 12 настоящей статьи, и выполнения положений, установленных пунктом 13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59 с дополнением </w:t>
      </w:r>
      <w:r>
        <w:rPr>
          <w:rFonts w:ascii="Times New Roman"/>
          <w:b w:val="false"/>
          <w:i/>
          <w:color w:val="000000"/>
          <w:sz w:val="28"/>
        </w:rPr>
        <w:t>слов</w:t>
      </w:r>
      <w:r>
        <w:rPr>
          <w:rFonts w:ascii="Times New Roman"/>
          <w:b w:val="false"/>
          <w:i/>
          <w:color w:val="000000"/>
          <w:sz w:val="28"/>
        </w:rPr>
        <w:t xml:space="preserve"> "либо не включено в полугодовой график налоговых проверок, проводимых по особому порядку на основе оценки степени риска"</w:t>
      </w:r>
      <w:r>
        <w:rPr>
          <w:rFonts w:ascii="Times New Roman"/>
          <w:b w:val="false"/>
          <w:i/>
          <w:color w:val="000000"/>
          <w:sz w:val="28"/>
        </w:rPr>
        <w:t xml:space="preserve"> в подпункт 4) части первой пункта 1, внесенным</w:t>
      </w:r>
      <w:r>
        <w:rPr>
          <w:rFonts w:ascii="Times New Roman"/>
          <w:b w:val="false"/>
          <w:i/>
          <w:color w:val="000000"/>
          <w:sz w:val="28"/>
        </w:rPr>
        <w:t xml:space="preserve">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59 с изложением в новой редакции пункта 14,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59</w:t>
      </w:r>
      <w:r>
        <w:rPr>
          <w:rFonts w:ascii="Times New Roman"/>
          <w:b w:val="false"/>
          <w:i/>
          <w:color w:val="000000"/>
          <w:sz w:val="28"/>
        </w:rPr>
        <w:t xml:space="preserve"> </w:t>
      </w:r>
      <w:r>
        <w:rPr>
          <w:rFonts w:ascii="Times New Roman"/>
          <w:b w:val="false"/>
          <w:i/>
          <w:color w:val="000000"/>
          <w:sz w:val="28"/>
        </w:rPr>
        <w:t>с изложением в новой редакции подпункта 1) части первой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59 изложением в новой редакции подпункта 4) части первой пункта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57-14.</w:t>
      </w:r>
      <w:r>
        <w:rPr>
          <w:rFonts w:ascii="Times New Roman"/>
          <w:b w:val="false"/>
          <w:i w:val="false"/>
          <w:color w:val="000000"/>
          <w:sz w:val="28"/>
        </w:rPr>
        <w:t xml:space="preserve"> Установить, что налоговые проверки, проводимые по особому порядку на основе оценки степени риска, назначенные до 1 января 2023 года, завершаются в установленные сроки, предусмотренные Налоговым кодексом.</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57-14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pPr>
        <w:spacing w:after="0"/>
        <w:ind w:left="0"/>
        <w:jc w:val="both"/>
      </w:pPr>
      <w:r>
        <w:rPr>
          <w:rFonts w:ascii="Times New Roman"/>
          <w:b w:val="false"/>
          <w:i w:val="false"/>
          <w:color w:val="000000"/>
          <w:sz w:val="28"/>
        </w:rPr>
        <w:t>
      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статьей 48 настоящего Кодекса, составляет не более 150 000-кратного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2) имеют в наличии заключение аудита по налогам, составленное не более чем за двадцать календарных дней до даты представления в налоговый орган налогового заявления о прекращении деятельности;</w:t>
      </w:r>
    </w:p>
    <w:p>
      <w:pPr>
        <w:spacing w:after="0"/>
        <w:ind w:left="0"/>
        <w:jc w:val="both"/>
      </w:pPr>
      <w:r>
        <w:rPr>
          <w:rFonts w:ascii="Times New Roman"/>
          <w:b w:val="false"/>
          <w:i w:val="false"/>
          <w:color w:val="000000"/>
          <w:sz w:val="28"/>
        </w:rPr>
        <w:t>
      3) не состоят либо не состояли в течение срока исковой давности, установленного статьей 48 настоящего Кодекса, на регистрационном учете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w:t>
      </w:r>
    </w:p>
    <w:p>
      <w:pPr>
        <w:spacing w:after="0"/>
        <w:ind w:left="0"/>
        <w:jc w:val="both"/>
      </w:pPr>
      <w:r>
        <w:rPr>
          <w:rFonts w:ascii="Times New Roman"/>
          <w:b w:val="false"/>
          <w:i w:val="false"/>
          <w:color w:val="000000"/>
          <w:sz w:val="28"/>
        </w:rPr>
        <w:t>
      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заключение аудита по налогам;</w:t>
      </w:r>
    </w:p>
    <w:p>
      <w:pPr>
        <w:spacing w:after="0"/>
        <w:ind w:left="0"/>
        <w:jc w:val="both"/>
      </w:pPr>
      <w:r>
        <w:rPr>
          <w:rFonts w:ascii="Times New Roman"/>
          <w:b w:val="false"/>
          <w:i w:val="false"/>
          <w:color w:val="000000"/>
          <w:sz w:val="28"/>
        </w:rPr>
        <w:t>
      4) налоговое заявление о снятии с учета контрольно-кассовой машины в порядке, определенном статьей 169 настоящего Кодекса.</w:t>
      </w:r>
    </w:p>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Ликвидируемое юридическое лицо или индивидуальный предприниматель, прекращающий деятельность, уплачивает налоги, платежи в бюджет и перечисляет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5. При отсутствии у ликвидируемого юридического лица или индивидуального предпринимателя, прекращающего деятельность,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p>
    <w:p>
      <w:pPr>
        <w:spacing w:after="0"/>
        <w:ind w:left="0"/>
        <w:jc w:val="both"/>
      </w:pPr>
      <w:r>
        <w:rPr>
          <w:rFonts w:ascii="Times New Roman"/>
          <w:b w:val="false"/>
          <w:i w:val="false"/>
          <w:color w:val="000000"/>
          <w:sz w:val="28"/>
        </w:rPr>
        <w:t>
      3) уплаченные суммы штрафов подлежат возврату этому налогоплательщику по основаниям и в порядке, которые установлены статьей 106 настоящего Кодекса;</w:t>
      </w:r>
    </w:p>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статьей 95 настоящего Кодекса.</w:t>
      </w:r>
    </w:p>
    <w:p>
      <w:pPr>
        <w:spacing w:after="0"/>
        <w:ind w:left="0"/>
        <w:jc w:val="both"/>
      </w:pPr>
      <w:r>
        <w:rPr>
          <w:rFonts w:ascii="Times New Roman"/>
          <w:b w:val="false"/>
          <w:i w:val="false"/>
          <w:color w:val="000000"/>
          <w:sz w:val="28"/>
        </w:rPr>
        <w:t>
      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главой 12 настоящего Кодекса.</w:t>
      </w:r>
    </w:p>
    <w:p>
      <w:pPr>
        <w:spacing w:after="0"/>
        <w:ind w:left="0"/>
        <w:jc w:val="both"/>
      </w:pPr>
      <w:r>
        <w:rPr>
          <w:rFonts w:ascii="Times New Roman"/>
          <w:b w:val="false"/>
          <w:i w:val="false"/>
          <w:color w:val="000000"/>
          <w:sz w:val="28"/>
        </w:rPr>
        <w:t>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статьей 96 настоящего Кодекса.</w:t>
      </w:r>
    </w:p>
    <w:p>
      <w:pPr>
        <w:spacing w:after="0"/>
        <w:ind w:left="0"/>
        <w:jc w:val="both"/>
      </w:pPr>
      <w:r>
        <w:rPr>
          <w:rFonts w:ascii="Times New Roman"/>
          <w:b w:val="false"/>
          <w:i w:val="false"/>
          <w:color w:val="000000"/>
          <w:sz w:val="28"/>
        </w:rPr>
        <w:t>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pPr>
        <w:spacing w:after="0"/>
        <w:ind w:left="0"/>
        <w:jc w:val="both"/>
      </w:pPr>
      <w:r>
        <w:rPr>
          <w:rFonts w:ascii="Times New Roman"/>
          <w:b w:val="false"/>
          <w:i w:val="false"/>
          <w:color w:val="000000"/>
          <w:sz w:val="28"/>
        </w:rPr>
        <w:t xml:space="preserve">
      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pPr>
        <w:spacing w:after="0"/>
        <w:ind w:left="0"/>
        <w:jc w:val="both"/>
      </w:pPr>
      <w:r>
        <w:rPr>
          <w:rFonts w:ascii="Times New Roman"/>
          <w:b w:val="false"/>
          <w:i w:val="false"/>
          <w:color w:val="000000"/>
          <w:sz w:val="28"/>
        </w:rPr>
        <w:t>
      9. В случаях исполнения положений, установленных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p>
    <w:p>
      <w:pPr>
        <w:spacing w:after="0"/>
        <w:ind w:left="0"/>
        <w:jc w:val="both"/>
      </w:pPr>
      <w:r>
        <w:rPr>
          <w:rFonts w:ascii="Times New Roman"/>
          <w:b w:val="false"/>
          <w:i w:val="false"/>
          <w:color w:val="000000"/>
          <w:sz w:val="28"/>
        </w:rPr>
        <w:t>
      В случаях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После выполнения положений, установленных пунктом 9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p>
      <w:pPr>
        <w:spacing w:after="0"/>
        <w:ind w:left="0"/>
        <w:jc w:val="both"/>
      </w:pPr>
      <w:r>
        <w:rPr>
          <w:rFonts w:ascii="Times New Roman"/>
          <w:b w:val="false"/>
          <w:i w:val="false"/>
          <w:color w:val="000000"/>
          <w:sz w:val="28"/>
        </w:rPr>
        <w:t>
      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камерального контроля, в полном объеме.</w:t>
      </w:r>
    </w:p>
    <w:p>
      <w:pPr>
        <w:spacing w:after="0"/>
        <w:ind w:left="0"/>
        <w:jc w:val="both"/>
      </w:pPr>
      <w:r>
        <w:rPr>
          <w:rFonts w:ascii="Times New Roman"/>
          <w:b w:val="false"/>
          <w:i w:val="false"/>
          <w:color w:val="000000"/>
          <w:sz w:val="28"/>
        </w:rPr>
        <w:t>
      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pPr>
        <w:spacing w:after="0"/>
        <w:ind w:left="0"/>
        <w:jc w:val="both"/>
      </w:pPr>
      <w:r>
        <w:rPr>
          <w:rFonts w:ascii="Times New Roman"/>
          <w:b w:val="false"/>
          <w:i w:val="false"/>
          <w:color w:val="000000"/>
          <w:sz w:val="28"/>
        </w:rPr>
        <w:t>
      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размещается на интернет-ресурсе уполномоченного органа.</w:t>
      </w:r>
    </w:p>
    <w:p>
      <w:pPr>
        <w:spacing w:after="0"/>
        <w:ind w:left="0"/>
        <w:jc w:val="both"/>
      </w:pPr>
      <w:r>
        <w:rPr>
          <w:rFonts w:ascii="Times New Roman"/>
          <w:b w:val="false"/>
          <w:i w:val="false"/>
          <w:color w:val="000000"/>
          <w:sz w:val="28"/>
        </w:rPr>
        <w:t>
      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 в снятии индивидуального предпринимателя с регистрационного учета.</w:t>
      </w:r>
    </w:p>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 с изложением в новой редакции пункта 10, внесенным Законом Республики Казахстан от 2 апреля 2019 года № 241-VІ ЗРК (вводится в действие с 01.07.2019).</w:t>
      </w:r>
    </w:p>
    <w:p>
      <w:pPr>
        <w:spacing w:after="0"/>
        <w:ind w:left="0"/>
        <w:jc w:val="both"/>
      </w:pPr>
      <w:r>
        <w:rPr>
          <w:rFonts w:ascii="Times New Roman"/>
          <w:b/>
          <w:i w:val="false"/>
          <w:color w:val="000080"/>
          <w:sz w:val="28"/>
        </w:rPr>
        <w:t>Статья 61. Исполнение налогового обязательства прекращающего деятельность структурного подразделения юридического лица-резидента</w:t>
      </w:r>
    </w:p>
    <w:p>
      <w:pPr>
        <w:spacing w:after="0"/>
        <w:ind w:left="0"/>
        <w:jc w:val="both"/>
      </w:pPr>
      <w:r>
        <w:rPr>
          <w:rFonts w:ascii="Times New Roman"/>
          <w:b w:val="false"/>
          <w:i w:val="false"/>
          <w:color w:val="000000"/>
          <w:sz w:val="28"/>
        </w:rPr>
        <w:t>
      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лица-резидента:</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копия решения юридического лица-резидента о прекращении деятельности его структурного подразделения;</w:t>
      </w:r>
    </w:p>
    <w:p>
      <w:pPr>
        <w:spacing w:after="0"/>
        <w:ind w:left="0"/>
        <w:jc w:val="both"/>
      </w:pPr>
      <w:r>
        <w:rPr>
          <w:rFonts w:ascii="Times New Roman"/>
          <w:b w:val="false"/>
          <w:i w:val="false"/>
          <w:color w:val="000000"/>
          <w:sz w:val="28"/>
        </w:rPr>
        <w:t>
      3) ликвидационная налоговая отчетность структурного подразделения юридического лица, если иное не установлено настоящей статьей.</w:t>
      </w:r>
    </w:p>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pPr>
        <w:spacing w:after="0"/>
        <w:ind w:left="0"/>
        <w:jc w:val="both"/>
      </w:pPr>
      <w:r>
        <w:rPr>
          <w:rFonts w:ascii="Times New Roman"/>
          <w:b w:val="false"/>
          <w:i w:val="false"/>
          <w:color w:val="000000"/>
          <w:sz w:val="28"/>
        </w:rPr>
        <w:t>
      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p>
      <w:pPr>
        <w:spacing w:after="0"/>
        <w:ind w:left="0"/>
        <w:jc w:val="both"/>
      </w:pPr>
      <w:r>
        <w:rPr>
          <w:rFonts w:ascii="Times New Roman"/>
          <w:b w:val="false"/>
          <w:i w:val="false"/>
          <w:color w:val="000000"/>
          <w:sz w:val="28"/>
        </w:rPr>
        <w:t>
      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подразделение.</w:t>
      </w:r>
    </w:p>
    <w:p>
      <w:pPr>
        <w:spacing w:after="0"/>
        <w:ind w:left="0"/>
        <w:jc w:val="both"/>
      </w:pPr>
      <w:r>
        <w:rPr>
          <w:rFonts w:ascii="Times New Roman"/>
          <w:b/>
          <w:i w:val="false"/>
          <w:color w:val="000080"/>
          <w:sz w:val="28"/>
        </w:rPr>
        <w:t>Статья 62. Исполнение налогового обязательства при реорганизации юридического лица путем слияния, присоединения, выделения</w:t>
      </w:r>
    </w:p>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pPr>
        <w:spacing w:after="0"/>
        <w:ind w:left="0"/>
        <w:jc w:val="both"/>
      </w:pPr>
      <w:r>
        <w:rPr>
          <w:rFonts w:ascii="Times New Roman"/>
          <w:b w:val="false"/>
          <w:i w:val="false"/>
          <w:color w:val="000000"/>
          <w:sz w:val="28"/>
        </w:rPr>
        <w:t>
      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pPr>
        <w:spacing w:after="0"/>
        <w:ind w:left="0"/>
        <w:jc w:val="both"/>
      </w:pPr>
      <w:r>
        <w:rPr>
          <w:rFonts w:ascii="Times New Roman"/>
          <w:b w:val="false"/>
          <w:i w:val="false"/>
          <w:color w:val="000000"/>
          <w:sz w:val="28"/>
        </w:rPr>
        <w:t>
      1) ликвидационную налоговую отчетность;</w:t>
      </w:r>
    </w:p>
    <w:p>
      <w:pPr>
        <w:spacing w:after="0"/>
        <w:ind w:left="0"/>
        <w:jc w:val="both"/>
      </w:pPr>
      <w:r>
        <w:rPr>
          <w:rFonts w:ascii="Times New Roman"/>
          <w:b w:val="false"/>
          <w:i w:val="false"/>
          <w:color w:val="000000"/>
          <w:sz w:val="28"/>
        </w:rPr>
        <w:t>
      2) передаточный акт.</w:t>
      </w:r>
    </w:p>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pPr>
        <w:spacing w:after="0"/>
        <w:ind w:left="0"/>
        <w:jc w:val="both"/>
      </w:pPr>
      <w:r>
        <w:rPr>
          <w:rFonts w:ascii="Times New Roman"/>
          <w:b w:val="false"/>
          <w:i w:val="false"/>
          <w:color w:val="000000"/>
          <w:sz w:val="28"/>
        </w:rPr>
        <w:t>
      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pPr>
        <w:spacing w:after="0"/>
        <w:ind w:left="0"/>
        <w:jc w:val="both"/>
      </w:pPr>
      <w:r>
        <w:rPr>
          <w:rFonts w:ascii="Times New Roman"/>
          <w:b w:val="false"/>
          <w:i w:val="false"/>
          <w:color w:val="000000"/>
          <w:sz w:val="28"/>
        </w:rPr>
        <w:t>
      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w:t>
      </w:r>
    </w:p>
    <w:p>
      <w:pPr>
        <w:spacing w:after="0"/>
        <w:ind w:left="0"/>
        <w:jc w:val="both"/>
      </w:pPr>
      <w:r>
        <w:rPr>
          <w:rFonts w:ascii="Times New Roman"/>
          <w:b w:val="false"/>
          <w:i w:val="false"/>
          <w:color w:val="000000"/>
          <w:sz w:val="28"/>
        </w:rPr>
        <w:t>
      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pPr>
        <w:spacing w:after="0"/>
        <w:ind w:left="0"/>
        <w:jc w:val="both"/>
      </w:pPr>
      <w:r>
        <w:rPr>
          <w:rFonts w:ascii="Times New Roman"/>
          <w:b w:val="false"/>
          <w:i w:val="false"/>
          <w:color w:val="000000"/>
          <w:sz w:val="28"/>
        </w:rPr>
        <w:t>
      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p>
    <w:p>
      <w:pPr>
        <w:spacing w:after="0"/>
        <w:ind w:left="0"/>
        <w:jc w:val="both"/>
      </w:pPr>
      <w:r>
        <w:rPr>
          <w:rFonts w:ascii="Times New Roman"/>
          <w:b w:val="false"/>
          <w:i w:val="false"/>
          <w:color w:val="000000"/>
          <w:sz w:val="28"/>
        </w:rPr>
        <w:t>
      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статьей 103 настоящего Кодекса.</w:t>
      </w:r>
    </w:p>
    <w:p>
      <w:pPr>
        <w:spacing w:after="0"/>
        <w:ind w:left="0"/>
        <w:jc w:val="both"/>
      </w:pPr>
      <w:r>
        <w:rPr>
          <w:rFonts w:ascii="Times New Roman"/>
          <w:b w:val="false"/>
          <w:i w:val="false"/>
          <w:color w:val="000000"/>
          <w:sz w:val="28"/>
        </w:rPr>
        <w:t>
      6. При отсутствии у реорганизуемого юридического лица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101 настоящего Кодекса.</w:t>
      </w:r>
    </w:p>
    <w:p>
      <w:pPr>
        <w:spacing w:after="0"/>
        <w:ind w:left="0"/>
        <w:jc w:val="both"/>
      </w:pPr>
      <w:r>
        <w:rPr>
          <w:rFonts w:ascii="Times New Roman"/>
          <w:b w:val="false"/>
          <w:i w:val="false"/>
          <w:color w:val="000000"/>
          <w:sz w:val="28"/>
        </w:rPr>
        <w:t>
      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p>
      <w:pPr>
        <w:spacing w:after="0"/>
        <w:ind w:left="0"/>
        <w:jc w:val="both"/>
      </w:pPr>
      <w:r>
        <w:rPr>
          <w:rFonts w:ascii="Times New Roman"/>
          <w:b w:val="false"/>
          <w:i w:val="false"/>
          <w:color w:val="000000"/>
          <w:sz w:val="28"/>
        </w:rPr>
        <w:t>
      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pPr>
        <w:spacing w:after="0"/>
        <w:ind w:left="0"/>
        <w:jc w:val="both"/>
      </w:pPr>
      <w:r>
        <w:rPr>
          <w:rFonts w:ascii="Times New Roman"/>
          <w:b w:val="false"/>
          <w:i w:val="false"/>
          <w:color w:val="000000"/>
          <w:sz w:val="28"/>
        </w:rPr>
        <w:t>
      Остаточная стоимость основных средств определяется на основании разделительного баланса реорганизуемого путем выделения юридического лица.</w:t>
      </w:r>
    </w:p>
    <w:p>
      <w:pPr>
        <w:spacing w:after="0"/>
        <w:ind w:left="0"/>
        <w:jc w:val="both"/>
      </w:pPr>
      <w:r>
        <w:rPr>
          <w:rFonts w:ascii="Times New Roman"/>
          <w:b w:val="false"/>
          <w:i w:val="false"/>
          <w:color w:val="000000"/>
          <w:sz w:val="28"/>
        </w:rPr>
        <w:t>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w:t>
      </w:r>
    </w:p>
    <w:p>
      <w:pPr>
        <w:spacing w:after="0"/>
        <w:ind w:left="0"/>
        <w:jc w:val="both"/>
      </w:pPr>
      <w:r>
        <w:rPr>
          <w:rFonts w:ascii="Times New Roman"/>
          <w:b w:val="false"/>
          <w:i w:val="false"/>
          <w:color w:val="000000"/>
          <w:sz w:val="28"/>
        </w:rPr>
        <w:t>
      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p>
      <w:pPr>
        <w:spacing w:after="0"/>
        <w:ind w:left="0"/>
        <w:jc w:val="both"/>
      </w:pPr>
      <w:r>
        <w:rPr>
          <w:rFonts w:ascii="Times New Roman"/>
          <w:b w:val="false"/>
          <w:i w:val="false"/>
          <w:color w:val="000000"/>
          <w:sz w:val="28"/>
        </w:rPr>
        <w:t>
      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pPr>
        <w:spacing w:after="0"/>
        <w:ind w:left="0"/>
        <w:jc w:val="both"/>
      </w:pPr>
      <w:r>
        <w:rPr>
          <w:rFonts w:ascii="Times New Roman"/>
          <w:b w:val="false"/>
          <w:i w:val="false"/>
          <w:color w:val="000000"/>
          <w:sz w:val="28"/>
        </w:rPr>
        <w:t>
      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w:t>
      </w:r>
    </w:p>
    <w:p>
      <w:pPr>
        <w:spacing w:after="0"/>
        <w:ind w:left="0"/>
        <w:jc w:val="both"/>
      </w:pPr>
      <w:r>
        <w:rPr>
          <w:rFonts w:ascii="Times New Roman"/>
          <w:b w:val="false"/>
          <w:i w:val="false"/>
          <w:color w:val="000000"/>
          <w:sz w:val="28"/>
        </w:rPr>
        <w:t>
      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w:t>
      </w:r>
    </w:p>
    <w:p>
      <w:pPr>
        <w:spacing w:after="0"/>
        <w:ind w:left="0"/>
        <w:jc w:val="both"/>
      </w:pPr>
      <w:r>
        <w:rPr>
          <w:rFonts w:ascii="Times New Roman"/>
          <w:b/>
          <w:i w:val="false"/>
          <w:color w:val="000080"/>
          <w:sz w:val="28"/>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pPr>
        <w:spacing w:after="0"/>
        <w:ind w:left="0"/>
        <w:jc w:val="both"/>
      </w:pPr>
      <w:r>
        <w:rPr>
          <w:rFonts w:ascii="Times New Roman"/>
          <w:b w:val="false"/>
          <w:i w:val="false"/>
          <w:color w:val="000000"/>
          <w:sz w:val="28"/>
        </w:rPr>
        <w:t>
      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пунктом 2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pPr>
        <w:spacing w:after="0"/>
        <w:ind w:left="0"/>
        <w:jc w:val="both"/>
      </w:pPr>
      <w:r>
        <w:rPr>
          <w:rFonts w:ascii="Times New Roman"/>
          <w:b w:val="false"/>
          <w:i w:val="false"/>
          <w:color w:val="000000"/>
          <w:sz w:val="28"/>
        </w:rPr>
        <w:t>
      1) налоговое заявление о снятии с регистрационного учета;</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передаточный акт.</w:t>
      </w:r>
    </w:p>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pPr>
        <w:spacing w:after="0"/>
        <w:ind w:left="0"/>
        <w:jc w:val="both"/>
      </w:pPr>
      <w:r>
        <w:rPr>
          <w:rFonts w:ascii="Times New Roman"/>
          <w:b w:val="false"/>
          <w:i w:val="false"/>
          <w:color w:val="000000"/>
          <w:sz w:val="28"/>
        </w:rPr>
        <w:t>
      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pPr>
        <w:spacing w:after="0"/>
        <w:ind w:left="0"/>
        <w:jc w:val="both"/>
      </w:pPr>
      <w:r>
        <w:rPr>
          <w:rFonts w:ascii="Times New Roman"/>
          <w:b/>
          <w:i w:val="false"/>
          <w:color w:val="000080"/>
          <w:sz w:val="28"/>
        </w:rPr>
        <w:t>Статья 64. Исполнение налогового обязательства юридического лица при реорганизации путем разделения</w:t>
      </w:r>
    </w:p>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pPr>
        <w:spacing w:after="0"/>
        <w:ind w:left="0"/>
        <w:jc w:val="both"/>
      </w:pPr>
      <w:r>
        <w:rPr>
          <w:rFonts w:ascii="Times New Roman"/>
          <w:b w:val="false"/>
          <w:i w:val="false"/>
          <w:color w:val="000000"/>
          <w:sz w:val="28"/>
        </w:rPr>
        <w:t>
      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pPr>
        <w:spacing w:after="0"/>
        <w:ind w:left="0"/>
        <w:jc w:val="both"/>
      </w:pPr>
      <w:r>
        <w:rPr>
          <w:rFonts w:ascii="Times New Roman"/>
          <w:b w:val="false"/>
          <w:i w:val="false"/>
          <w:color w:val="000000"/>
          <w:sz w:val="28"/>
        </w:rPr>
        <w:t>
      1) налоговое заявление о проведении налоговой проверки;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социальным платежам,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pPr>
        <w:spacing w:after="0"/>
        <w:ind w:left="0"/>
        <w:jc w:val="both"/>
      </w:pPr>
      <w:r>
        <w:rPr>
          <w:rFonts w:ascii="Times New Roman"/>
          <w:b w:val="false"/>
          <w:i w:val="false"/>
          <w:color w:val="000000"/>
          <w:sz w:val="28"/>
        </w:rPr>
        <w:t>
      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w:t>
      </w:r>
    </w:p>
    <w:p>
      <w:pPr>
        <w:spacing w:after="0"/>
        <w:ind w:left="0"/>
        <w:jc w:val="both"/>
      </w:pPr>
      <w:r>
        <w:rPr>
          <w:rFonts w:ascii="Times New Roman"/>
          <w:b w:val="false"/>
          <w:i w:val="false"/>
          <w:color w:val="000000"/>
          <w:sz w:val="28"/>
        </w:rPr>
        <w:t>
      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p>
    <w:p>
      <w:pPr>
        <w:spacing w:after="0"/>
        <w:ind w:left="0"/>
        <w:jc w:val="both"/>
      </w:pPr>
      <w:r>
        <w:rPr>
          <w:rFonts w:ascii="Times New Roman"/>
          <w:b w:val="false"/>
          <w:i w:val="false"/>
          <w:color w:val="000000"/>
          <w:sz w:val="28"/>
        </w:rPr>
        <w:t>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p>
    <w:p>
      <w:pPr>
        <w:spacing w:after="0"/>
        <w:ind w:left="0"/>
        <w:jc w:val="both"/>
      </w:pPr>
      <w:r>
        <w:rPr>
          <w:rFonts w:ascii="Times New Roman"/>
          <w:b w:val="false"/>
          <w:i w:val="false"/>
          <w:color w:val="000000"/>
          <w:sz w:val="28"/>
        </w:rPr>
        <w:t>
      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pPr>
        <w:spacing w:after="0"/>
        <w:ind w:left="0"/>
        <w:jc w:val="both"/>
      </w:pPr>
      <w:r>
        <w:rPr>
          <w:rFonts w:ascii="Times New Roman"/>
          <w:b w:val="false"/>
          <w:i w:val="false"/>
          <w:color w:val="000000"/>
          <w:sz w:val="28"/>
        </w:rPr>
        <w:t>
      При отсутствии у реорганизуемого юридического лица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101 настоящего Кодекса;</w:t>
      </w:r>
    </w:p>
    <w:p>
      <w:pPr>
        <w:spacing w:after="0"/>
        <w:ind w:left="0"/>
        <w:jc w:val="both"/>
      </w:pPr>
      <w:r>
        <w:rPr>
          <w:rFonts w:ascii="Times New Roman"/>
          <w:b w:val="false"/>
          <w:i w:val="false"/>
          <w:color w:val="000000"/>
          <w:sz w:val="28"/>
        </w:rPr>
        <w:t>
      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106 настоящего Кодекса.</w:t>
      </w:r>
    </w:p>
    <w:p>
      <w:pPr>
        <w:spacing w:after="0"/>
        <w:ind w:left="0"/>
        <w:jc w:val="both"/>
      </w:pPr>
      <w:r>
        <w:rPr>
          <w:rFonts w:ascii="Times New Roman"/>
          <w:b w:val="false"/>
          <w:i w:val="false"/>
          <w:color w:val="000000"/>
          <w:sz w:val="28"/>
        </w:rPr>
        <w:t>
      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p>
      <w:pPr>
        <w:spacing w:after="0"/>
        <w:ind w:left="0"/>
        <w:jc w:val="both"/>
      </w:pPr>
      <w:r>
        <w:rPr>
          <w:rFonts w:ascii="Times New Roman"/>
          <w:b w:val="false"/>
          <w:i w:val="false"/>
          <w:color w:val="000000"/>
          <w:sz w:val="28"/>
        </w:rPr>
        <w:t>
      3)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pPr>
        <w:spacing w:after="0"/>
        <w:ind w:left="0"/>
        <w:jc w:val="both"/>
      </w:pPr>
      <w:r>
        <w:rPr>
          <w:rFonts w:ascii="Times New Roman"/>
          <w:b w:val="false"/>
          <w:i w:val="false"/>
          <w:color w:val="000000"/>
          <w:sz w:val="28"/>
        </w:rPr>
        <w:t>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p>
      <w:pPr>
        <w:spacing w:after="0"/>
        <w:ind w:left="0"/>
        <w:jc w:val="both"/>
      </w:pPr>
      <w:r>
        <w:rPr>
          <w:rFonts w:ascii="Times New Roman"/>
          <w:b w:val="false"/>
          <w:i w:val="false"/>
          <w:color w:val="000000"/>
          <w:sz w:val="28"/>
        </w:rPr>
        <w:t>
      3) с даты возврата излишне (ошибочно) уплаченных сумм таможенных пошлин, налогов, таможенных сборов и пени, взимаемых таможенными органами.</w:t>
      </w:r>
    </w:p>
    <w:p>
      <w:pPr>
        <w:spacing w:after="0"/>
        <w:ind w:left="0"/>
        <w:jc w:val="both"/>
      </w:pPr>
      <w:r>
        <w:rPr>
          <w:rFonts w:ascii="Times New Roman"/>
          <w:b w:val="false"/>
          <w:i w:val="false"/>
          <w:color w:val="000000"/>
          <w:sz w:val="28"/>
        </w:rPr>
        <w:t>
      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pPr>
        <w:spacing w:after="0"/>
        <w:ind w:left="0"/>
        <w:jc w:val="both"/>
      </w:pPr>
      <w:r>
        <w:rPr>
          <w:rFonts w:ascii="Times New Roman"/>
          <w:b w:val="false"/>
          <w:i w:val="false"/>
          <w:color w:val="000000"/>
          <w:sz w:val="28"/>
        </w:rPr>
        <w:t>
      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w:t>
      </w:r>
    </w:p>
    <w:p>
      <w:pPr>
        <w:spacing w:after="0"/>
        <w:ind w:left="0"/>
        <w:jc w:val="both"/>
      </w:pPr>
      <w:r>
        <w:rPr>
          <w:rFonts w:ascii="Times New Roman"/>
          <w:b w:val="false"/>
          <w:i w:val="false"/>
          <w:color w:val="000000"/>
          <w:sz w:val="28"/>
        </w:rPr>
        <w:t>
      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pPr>
        <w:spacing w:after="0"/>
        <w:ind w:left="0"/>
        <w:jc w:val="both"/>
      </w:pPr>
      <w:r>
        <w:rPr>
          <w:rFonts w:ascii="Times New Roman"/>
          <w:b/>
          <w:i w:val="false"/>
          <w:color w:val="000080"/>
          <w:sz w:val="28"/>
        </w:rPr>
        <w:t xml:space="preserve">Статья 65. Исполнение налогового обязательства индивидуального </w:t>
      </w:r>
      <w:r>
        <w:rPr>
          <w:rFonts w:ascii="Times New Roman"/>
          <w:b/>
          <w:i w:val="false"/>
          <w:color w:val="000080"/>
          <w:sz w:val="28"/>
        </w:rPr>
        <w:t>предпринимателя, лица, занимающегося частной практикой, при прекращении деятельности</w:t>
      </w:r>
    </w:p>
    <w:p>
      <w:pPr>
        <w:spacing w:after="0"/>
        <w:ind w:left="0"/>
        <w:jc w:val="both"/>
      </w:pPr>
      <w:r>
        <w:rPr>
          <w:rFonts w:ascii="Times New Roman"/>
          <w:b w:val="false"/>
          <w:i w:val="false"/>
          <w:color w:val="000000"/>
          <w:sz w:val="28"/>
        </w:rPr>
        <w:t xml:space="preserve">
      1. Индивидуальный предприниматель </w:t>
      </w:r>
      <w:r>
        <w:rPr>
          <w:rFonts w:ascii="Times New Roman"/>
          <w:b w:val="false"/>
          <w:i w:val="false"/>
          <w:color w:val="000000"/>
          <w:sz w:val="28"/>
        </w:rPr>
        <w:t xml:space="preserve">или лицо, занимающееся частной практикой, </w:t>
      </w:r>
      <w:r>
        <w:rPr>
          <w:rFonts w:ascii="Times New Roman"/>
          <w:b w:val="false"/>
          <w:i w:val="false"/>
          <w:color w:val="000000"/>
          <w:sz w:val="28"/>
        </w:rPr>
        <w:t>в течение месяца со дня принятия решения о прекращении деятельности одновременно представляет в налоговый орган по месту своего нахождения:</w:t>
      </w:r>
    </w:p>
    <w:p>
      <w:pPr>
        <w:spacing w:after="0"/>
        <w:ind w:left="0"/>
        <w:jc w:val="both"/>
      </w:pPr>
      <w:r>
        <w:rPr>
          <w:rFonts w:ascii="Times New Roman"/>
          <w:b w:val="false"/>
          <w:i w:val="false"/>
          <w:color w:val="000000"/>
          <w:sz w:val="28"/>
        </w:rPr>
        <w:t>
      1) налоговое заявление о проведении налоговой проверки;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xml:space="preserve">
      2.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w:t>
      </w:r>
      <w:r>
        <w:rPr>
          <w:rFonts w:ascii="Times New Roman"/>
          <w:b w:val="false"/>
          <w:i w:val="false"/>
          <w:color w:val="000000"/>
          <w:sz w:val="28"/>
        </w:rPr>
        <w:t>или лицо, занимающееся частной практикой</w:t>
      </w:r>
      <w:r>
        <w:rPr>
          <w:rFonts w:ascii="Times New Roman"/>
          <w:b w:val="false"/>
          <w:i w:val="false"/>
          <w:color w:val="000000"/>
          <w:sz w:val="28"/>
        </w:rPr>
        <w:t>,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xml:space="preserve">
      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w:t>
      </w:r>
      <w:r>
        <w:rPr>
          <w:rFonts w:ascii="Times New Roman"/>
          <w:b w:val="false"/>
          <w:i w:val="false"/>
          <w:color w:val="000000"/>
          <w:sz w:val="28"/>
        </w:rPr>
        <w:t>или лицом, занимающимся частной практикой</w:t>
      </w:r>
      <w:r>
        <w:rPr>
          <w:rFonts w:ascii="Times New Roman"/>
          <w:b w:val="false"/>
          <w:i w:val="false"/>
          <w:color w:val="000000"/>
          <w:sz w:val="28"/>
        </w:rPr>
        <w:t>, прекращающим деятельность,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pPr>
        <w:spacing w:after="0"/>
        <w:ind w:left="0"/>
        <w:jc w:val="both"/>
      </w:pPr>
      <w:r>
        <w:rPr>
          <w:rFonts w:ascii="Times New Roman"/>
          <w:b w:val="false"/>
          <w:i w:val="false"/>
          <w:color w:val="000000"/>
          <w:sz w:val="28"/>
        </w:rPr>
        <w:t xml:space="preserve">
      4. Налоговая проверка должна быть начата не позднее двадцати рабочих дней после получения налоговым органом налогового заявления индивидуального </w:t>
      </w:r>
      <w:r>
        <w:rPr>
          <w:rFonts w:ascii="Times New Roman"/>
          <w:b w:val="false"/>
          <w:i w:val="false"/>
          <w:color w:val="000000"/>
          <w:sz w:val="28"/>
        </w:rPr>
        <w:t>предпринимателя или лица, занимающегося частной практикой</w:t>
      </w:r>
      <w:r>
        <w:rPr>
          <w:rFonts w:ascii="Times New Roman"/>
          <w:b w:val="false"/>
          <w:i w:val="false"/>
          <w:color w:val="000000"/>
          <w:sz w:val="28"/>
        </w:rPr>
        <w:t>, прекращающего деятельность.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Налоговая задолженность индивидуального предпринимателя или лица, занимающегося частной практикой, прекращающего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pPr>
        <w:spacing w:after="0"/>
        <w:ind w:left="0"/>
        <w:jc w:val="both"/>
      </w:pPr>
      <w:r>
        <w:rPr>
          <w:rFonts w:ascii="Times New Roman"/>
          <w:b w:val="false"/>
          <w:i w:val="false"/>
          <w:color w:val="000000"/>
          <w:sz w:val="28"/>
        </w:rPr>
        <w:t xml:space="preserve">
      6. Если индивидуальный предприниматель </w:t>
      </w:r>
      <w:r>
        <w:rPr>
          <w:rFonts w:ascii="Times New Roman"/>
          <w:b w:val="false"/>
          <w:i w:val="false"/>
          <w:color w:val="000000"/>
          <w:sz w:val="28"/>
        </w:rPr>
        <w:t>или лицо, занимающееся частной практикой</w:t>
      </w:r>
      <w:r>
        <w:rPr>
          <w:rFonts w:ascii="Times New Roman"/>
          <w:b w:val="false"/>
          <w:i w:val="false"/>
          <w:color w:val="000000"/>
          <w:sz w:val="28"/>
        </w:rPr>
        <w:t xml:space="preserve">,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 задолженности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прекращающего деятельность, в порядке, определенном статьей 102 настоящего Кодекса.</w:t>
      </w:r>
    </w:p>
    <w:p>
      <w:pPr>
        <w:spacing w:after="0"/>
        <w:ind w:left="0"/>
        <w:jc w:val="both"/>
      </w:pPr>
      <w:r>
        <w:rPr>
          <w:rFonts w:ascii="Times New Roman"/>
          <w:b w:val="false"/>
          <w:i w:val="false"/>
          <w:color w:val="000000"/>
          <w:sz w:val="28"/>
        </w:rPr>
        <w:t xml:space="preserve">
      В случае если индивидуальный предприниматель </w:t>
      </w:r>
      <w:r>
        <w:rPr>
          <w:rFonts w:ascii="Times New Roman"/>
          <w:b w:val="false"/>
          <w:i w:val="false"/>
          <w:color w:val="000000"/>
          <w:sz w:val="28"/>
        </w:rPr>
        <w:t>или лицо, занимающееся частной практикой</w:t>
      </w:r>
      <w:r>
        <w:rPr>
          <w:rFonts w:ascii="Times New Roman"/>
          <w:b w:val="false"/>
          <w:i w:val="false"/>
          <w:color w:val="000000"/>
          <w:sz w:val="28"/>
        </w:rPr>
        <w:t>, прекращающий деятельность,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pPr>
        <w:spacing w:after="0"/>
        <w:ind w:left="0"/>
        <w:jc w:val="both"/>
      </w:pPr>
      <w:r>
        <w:rPr>
          <w:rFonts w:ascii="Times New Roman"/>
          <w:b w:val="false"/>
          <w:i w:val="false"/>
          <w:color w:val="000000"/>
          <w:sz w:val="28"/>
        </w:rPr>
        <w:t xml:space="preserve">
      7. При отсутствии у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xml:space="preserve"> прекращающего деятельность, налоговой задолженности:</w:t>
      </w:r>
    </w:p>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w:t>
      </w:r>
      <w:r>
        <w:rPr>
          <w:rFonts w:ascii="Times New Roman"/>
          <w:b w:val="false"/>
          <w:i w:val="false"/>
          <w:color w:val="000000"/>
          <w:sz w:val="28"/>
        </w:rPr>
        <w:t xml:space="preserve">налогоплательщику </w:t>
      </w:r>
      <w:r>
        <w:rPr>
          <w:rFonts w:ascii="Times New Roman"/>
          <w:b w:val="false"/>
          <w:i w:val="false"/>
          <w:color w:val="000000"/>
          <w:sz w:val="28"/>
        </w:rPr>
        <w:t>в порядке, определенном статьей 103 настоящего Кодекса;</w:t>
      </w:r>
    </w:p>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w:t>
      </w:r>
      <w:r>
        <w:rPr>
          <w:rFonts w:ascii="Times New Roman"/>
          <w:b w:val="false"/>
          <w:i w:val="false"/>
          <w:color w:val="000000"/>
          <w:sz w:val="28"/>
        </w:rPr>
        <w:t>налогоплательщику</w:t>
      </w:r>
      <w:r>
        <w:rPr>
          <w:rFonts w:ascii="Times New Roman"/>
          <w:b w:val="false"/>
          <w:i w:val="false"/>
          <w:color w:val="000000"/>
          <w:sz w:val="28"/>
        </w:rPr>
        <w:t xml:space="preserve"> в порядке, определенном статьей 101 настоящего Кодекса;</w:t>
      </w:r>
    </w:p>
    <w:p>
      <w:pPr>
        <w:spacing w:after="0"/>
        <w:ind w:left="0"/>
        <w:jc w:val="both"/>
      </w:pPr>
      <w:r>
        <w:rPr>
          <w:rFonts w:ascii="Times New Roman"/>
          <w:b w:val="false"/>
          <w:i w:val="false"/>
          <w:color w:val="000000"/>
          <w:sz w:val="28"/>
        </w:rPr>
        <w:t xml:space="preserve">
      3) уплаченные суммы штрафов подлежат возврату этому </w:t>
      </w:r>
      <w:r>
        <w:rPr>
          <w:rFonts w:ascii="Times New Roman"/>
          <w:b w:val="false"/>
          <w:i w:val="false"/>
          <w:color w:val="000000"/>
          <w:sz w:val="28"/>
        </w:rPr>
        <w:t>налогоплательщику</w:t>
      </w:r>
      <w:r>
        <w:rPr>
          <w:rFonts w:ascii="Times New Roman"/>
          <w:b w:val="false"/>
          <w:i w:val="false"/>
          <w:color w:val="000000"/>
          <w:sz w:val="28"/>
        </w:rPr>
        <w:t xml:space="preserve"> в порядке, определенном статьей 106 настоящего Кодекса;</w:t>
      </w:r>
    </w:p>
    <w:p>
      <w:pPr>
        <w:spacing w:after="0"/>
        <w:ind w:left="0"/>
        <w:jc w:val="both"/>
      </w:pPr>
      <w:r>
        <w:rPr>
          <w:rFonts w:ascii="Times New Roman"/>
          <w:b w:val="false"/>
          <w:i w:val="false"/>
          <w:color w:val="000000"/>
          <w:sz w:val="28"/>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w:t>
      </w:r>
      <w:r>
        <w:rPr>
          <w:rFonts w:ascii="Times New Roman"/>
          <w:b w:val="false"/>
          <w:i w:val="false"/>
          <w:color w:val="000000"/>
          <w:sz w:val="28"/>
        </w:rPr>
        <w:t>налогоплательщику</w:t>
      </w:r>
      <w:r>
        <w:rPr>
          <w:rFonts w:ascii="Times New Roman"/>
          <w:b w:val="false"/>
          <w:i w:val="false"/>
          <w:color w:val="000000"/>
          <w:sz w:val="28"/>
        </w:rPr>
        <w:t xml:space="preserve">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xml:space="preserve">
      8. Налоговое обязательство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образовавшейся по результатам налоговой проверки, в сроки, установленные статьей 115 настоящего Кодекса.</w:t>
      </w:r>
    </w:p>
    <w:p>
      <w:pPr>
        <w:spacing w:after="0"/>
        <w:ind w:left="0"/>
        <w:jc w:val="both"/>
      </w:pPr>
      <w:r>
        <w:rPr>
          <w:rFonts w:ascii="Times New Roman"/>
          <w:b w:val="false"/>
          <w:i w:val="false"/>
          <w:color w:val="000000"/>
          <w:sz w:val="28"/>
        </w:rPr>
        <w:t xml:space="preserve">
      9. Датой снятия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xml:space="preserve"> с регистрационного учета в налоговом органе является дата исполнения налогового обязательства в соответствии с пунктом 8 настоящей статьи.</w:t>
      </w:r>
    </w:p>
    <w:p>
      <w:pPr>
        <w:spacing w:after="0"/>
        <w:ind w:left="0"/>
        <w:jc w:val="both"/>
      </w:pPr>
      <w:r>
        <w:rPr>
          <w:rFonts w:ascii="Times New Roman"/>
          <w:b w:val="false"/>
          <w:i w:val="false"/>
          <w:color w:val="000000"/>
          <w:sz w:val="28"/>
        </w:rPr>
        <w:t xml:space="preserve">
      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xml:space="preserve"> и размещает на интернет-ресурсе уполномоченного органа информацию о снятии </w:t>
      </w:r>
      <w:r>
        <w:rPr>
          <w:rFonts w:ascii="Times New Roman"/>
          <w:b w:val="false"/>
          <w:i w:val="false"/>
          <w:color w:val="000000"/>
          <w:sz w:val="28"/>
        </w:rPr>
        <w:t xml:space="preserve">такого налогоплательщика </w:t>
      </w:r>
      <w:r>
        <w:rPr>
          <w:rFonts w:ascii="Times New Roman"/>
          <w:b w:val="false"/>
          <w:i w:val="false"/>
          <w:color w:val="000000"/>
          <w:sz w:val="28"/>
        </w:rPr>
        <w:t>с регистрационного учета.</w:t>
      </w:r>
    </w:p>
    <w:p>
      <w:pPr>
        <w:spacing w:after="0"/>
        <w:ind w:left="0"/>
        <w:jc w:val="both"/>
      </w:pPr>
      <w:r>
        <w:rPr>
          <w:rFonts w:ascii="Times New Roman"/>
          <w:b w:val="false"/>
          <w:i w:val="false"/>
          <w:color w:val="000000"/>
          <w:sz w:val="28"/>
        </w:rPr>
        <w:t xml:space="preserve">
      11. Основанием для отказа в снятии с регистрационного учета в качестве индивидуального предпринимателя </w:t>
      </w:r>
      <w:r>
        <w:rPr>
          <w:rFonts w:ascii="Times New Roman"/>
          <w:b w:val="false"/>
          <w:i w:val="false"/>
          <w:color w:val="000000"/>
          <w:sz w:val="28"/>
        </w:rPr>
        <w:t>или лица, занимающегося частной практикой</w:t>
      </w:r>
      <w:r>
        <w:rPr>
          <w:rFonts w:ascii="Times New Roman"/>
          <w:b w:val="false"/>
          <w:i w:val="false"/>
          <w:color w:val="000000"/>
          <w:sz w:val="28"/>
        </w:rPr>
        <w:t xml:space="preserve"> является наличие налоговой задолженности, задолженности по социальным платежам, не уплаченных в сроки, установленные статьей 115 настоящего Кодекса.</w:t>
      </w:r>
    </w:p>
    <w:p>
      <w:pPr>
        <w:spacing w:after="0"/>
        <w:ind w:left="0"/>
        <w:jc w:val="both"/>
      </w:pPr>
      <w:r>
        <w:rPr>
          <w:rFonts w:ascii="Times New Roman"/>
          <w:b w:val="false"/>
          <w:i w:val="false"/>
          <w:color w:val="000000"/>
          <w:sz w:val="28"/>
        </w:rPr>
        <w:t xml:space="preserve">
      12. Положения настоящей статьи не распространяются на индивидуальных предпринимателей </w:t>
      </w:r>
      <w:r>
        <w:rPr>
          <w:rFonts w:ascii="Times New Roman"/>
          <w:b w:val="false"/>
          <w:i w:val="false"/>
          <w:color w:val="000000"/>
          <w:sz w:val="28"/>
        </w:rPr>
        <w:t>или лиц, занимающихся частной практикой</w:t>
      </w:r>
      <w:r>
        <w:rPr>
          <w:rFonts w:ascii="Times New Roman"/>
          <w:b w:val="false"/>
          <w:i w:val="false"/>
          <w:color w:val="000000"/>
          <w:sz w:val="28"/>
        </w:rPr>
        <w:t>, применяющих особенности исполнения налогового обязательства при прекращении деятельности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65 с заменой или дополнением слов о лицах, занимающихся частной практикой в соответствующих падежах в заголовке и по всему тексту статьи; </w:t>
      </w:r>
      <w:r>
        <w:rPr>
          <w:rFonts w:ascii="Times New Roman"/>
          <w:b w:val="false"/>
          <w:i/>
          <w:color w:val="000000"/>
          <w:sz w:val="28"/>
        </w:rPr>
        <w:t xml:space="preserve">изложением в новой редакции пункта 5; с заменой слов "индивидуальному предпринимателю" на слово </w:t>
      </w:r>
      <w:r>
        <w:rPr>
          <w:rFonts w:ascii="Times New Roman"/>
          <w:b w:val="false"/>
          <w:i/>
          <w:color w:val="000000"/>
          <w:sz w:val="28"/>
        </w:rPr>
        <w:t xml:space="preserve">о </w:t>
      </w:r>
      <w:r>
        <w:rPr>
          <w:rFonts w:ascii="Times New Roman"/>
          <w:b w:val="false"/>
          <w:i/>
          <w:color w:val="000000"/>
          <w:sz w:val="28"/>
        </w:rPr>
        <w:t>н</w:t>
      </w:r>
      <w:r>
        <w:rPr>
          <w:rFonts w:ascii="Times New Roman"/>
          <w:b w:val="false"/>
          <w:i/>
          <w:color w:val="000000"/>
          <w:sz w:val="28"/>
        </w:rPr>
        <w:t>алогоплательщике в пунктах 7 и 10</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индивидуальными предпринимателями и лицами занимающимися частной практикой, прекращающими деятельность, одновременно соответствующими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являются плательщиками налога на добавленную стоимость, не осуществляющими финансово-хозяйственную деятельность с даты постановки на регистрационный учет по налогу на добавленную стоимость, либо не являются плательщиками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не включены в список выборочных налоговых проверок по результатам мероприятий системы оценки рисков либо не включены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pPr>
        <w:spacing w:after="0"/>
        <w:ind w:left="0"/>
        <w:jc w:val="both"/>
      </w:pPr>
      <w:r>
        <w:rPr>
          <w:rFonts w:ascii="Times New Roman"/>
          <w:b w:val="false"/>
          <w:i w:val="false"/>
          <w:color w:val="000000"/>
          <w:sz w:val="28"/>
        </w:rPr>
        <w:t>
      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установленного статей 48 настоящего Кодекса.</w:t>
      </w:r>
    </w:p>
    <w:p>
      <w:pPr>
        <w:spacing w:after="0"/>
        <w:ind w:left="0"/>
        <w:jc w:val="both"/>
      </w:pPr>
      <w:r>
        <w:rPr>
          <w:rFonts w:ascii="Times New Roman"/>
          <w:b w:val="false"/>
          <w:i w:val="false"/>
          <w:color w:val="000000"/>
          <w:sz w:val="28"/>
        </w:rPr>
        <w:t>
      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учета;</w:t>
      </w:r>
    </w:p>
    <w:p>
      <w:pPr>
        <w:spacing w:after="0"/>
        <w:ind w:left="0"/>
        <w:jc w:val="both"/>
      </w:pPr>
      <w:r>
        <w:rPr>
          <w:rFonts w:ascii="Times New Roman"/>
          <w:b w:val="false"/>
          <w:i w:val="false"/>
          <w:color w:val="000000"/>
          <w:sz w:val="28"/>
        </w:rPr>
        <w:t>
      3) ликвидационную налоговую отчетность;</w:t>
      </w:r>
    </w:p>
    <w:p>
      <w:pPr>
        <w:spacing w:after="0"/>
        <w:ind w:left="0"/>
        <w:jc w:val="both"/>
      </w:pPr>
      <w:r>
        <w:rPr>
          <w:rFonts w:ascii="Times New Roman"/>
          <w:b w:val="false"/>
          <w:i w:val="false"/>
          <w:color w:val="000000"/>
          <w:sz w:val="28"/>
        </w:rPr>
        <w:t>
      4) налоговое заявление о снятии с учета контрольно-кассовой машины в порядке, определенном статьей 169 настоящего Кодекса.</w:t>
      </w:r>
    </w:p>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p>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p>
      <w:pPr>
        <w:spacing w:after="0"/>
        <w:ind w:left="0"/>
        <w:jc w:val="both"/>
      </w:pPr>
      <w:r>
        <w:rPr>
          <w:rFonts w:ascii="Times New Roman"/>
          <w:b w:val="false"/>
          <w:i w:val="false"/>
          <w:color w:val="000000"/>
          <w:sz w:val="28"/>
        </w:rPr>
        <w:t>
      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давности, установленного статьей 48 настоящего Кодекса, до дня получения налоговым органом налогового заявления о прекращении деятельности.</w:t>
      </w:r>
    </w:p>
    <w:p>
      <w:pPr>
        <w:spacing w:after="0"/>
        <w:ind w:left="0"/>
        <w:jc w:val="both"/>
      </w:pPr>
      <w:r>
        <w:rPr>
          <w:rFonts w:ascii="Times New Roman"/>
          <w:b w:val="false"/>
          <w:i w:val="false"/>
          <w:color w:val="000000"/>
          <w:sz w:val="28"/>
        </w:rPr>
        <w:t>
      6. Сведения по запросам налогового органа, указанные в пункте 5 настоящей статьи, должны быть представлены не позднее двадцати рабочих дней со дня их получения, если иное не установлено подпунктом 13) части первой статьи 24 настоящего Кодекса.</w:t>
      </w:r>
    </w:p>
    <w:p>
      <w:pPr>
        <w:spacing w:after="0"/>
        <w:ind w:left="0"/>
        <w:jc w:val="both"/>
      </w:pPr>
      <w:r>
        <w:rPr>
          <w:rFonts w:ascii="Times New Roman"/>
          <w:b w:val="false"/>
          <w:i w:val="false"/>
          <w:color w:val="000000"/>
          <w:sz w:val="28"/>
        </w:rPr>
        <w:t>
      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настоящим Кодексом.</w:t>
      </w:r>
    </w:p>
    <w:p>
      <w:pPr>
        <w:spacing w:after="0"/>
        <w:ind w:left="0"/>
        <w:jc w:val="both"/>
      </w:pPr>
      <w:r>
        <w:rPr>
          <w:rFonts w:ascii="Times New Roman"/>
          <w:b w:val="false"/>
          <w:i w:val="false"/>
          <w:color w:val="000000"/>
          <w:sz w:val="28"/>
        </w:rPr>
        <w:t>
      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p>
    <w:p>
      <w:pPr>
        <w:spacing w:after="0"/>
        <w:ind w:left="0"/>
        <w:jc w:val="both"/>
      </w:pPr>
      <w:r>
        <w:rPr>
          <w:rFonts w:ascii="Times New Roman"/>
          <w:b w:val="false"/>
          <w:i w:val="false"/>
          <w:color w:val="000000"/>
          <w:sz w:val="28"/>
        </w:rPr>
        <w:t>
      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статьей 96 настоящего Кодекса.</w:t>
      </w:r>
    </w:p>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pPr>
        <w:spacing w:after="0"/>
        <w:ind w:left="0"/>
        <w:jc w:val="both"/>
      </w:pPr>
      <w:r>
        <w:rPr>
          <w:rFonts w:ascii="Times New Roman"/>
          <w:b w:val="false"/>
          <w:i w:val="false"/>
          <w:color w:val="000000"/>
          <w:sz w:val="28"/>
        </w:rPr>
        <w:t>
      9. Налоговая задолженность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pPr>
        <w:spacing w:after="0"/>
        <w:ind w:left="0"/>
        <w:jc w:val="both"/>
      </w:pPr>
      <w:r>
        <w:rPr>
          <w:rFonts w:ascii="Times New Roman"/>
          <w:b w:val="false"/>
          <w:i w:val="false"/>
          <w:color w:val="000000"/>
          <w:sz w:val="28"/>
        </w:rPr>
        <w:t>
      10. Если индивидуальный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определенном статьей 102 настоящего Кодекса.</w:t>
      </w:r>
    </w:p>
    <w:p>
      <w:pPr>
        <w:spacing w:after="0"/>
        <w:ind w:left="0"/>
        <w:jc w:val="both"/>
      </w:pPr>
      <w:r>
        <w:rPr>
          <w:rFonts w:ascii="Times New Roman"/>
          <w:b w:val="false"/>
          <w:i w:val="false"/>
          <w:color w:val="000000"/>
          <w:sz w:val="28"/>
        </w:rPr>
        <w:t>
      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pPr>
        <w:spacing w:after="0"/>
        <w:ind w:left="0"/>
        <w:jc w:val="both"/>
      </w:pPr>
      <w:r>
        <w:rPr>
          <w:rFonts w:ascii="Times New Roman"/>
          <w:b w:val="false"/>
          <w:i w:val="false"/>
          <w:color w:val="000000"/>
          <w:sz w:val="28"/>
        </w:rPr>
        <w:t>
      11. При отсутствии у индивидуального предпринимателя или лица, занимающегося частной практикой, прекращающих деятельность, налоговой задолженности:</w:t>
      </w:r>
    </w:p>
    <w:p>
      <w:pPr>
        <w:spacing w:after="0"/>
        <w:ind w:left="0"/>
        <w:jc w:val="both"/>
      </w:pPr>
      <w:r>
        <w:rPr>
          <w:rFonts w:ascii="Times New Roman"/>
          <w:b w:val="false"/>
          <w:i w:val="false"/>
          <w:color w:val="000000"/>
          <w:sz w:val="28"/>
        </w:rPr>
        <w:t>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pPr>
        <w:spacing w:after="0"/>
        <w:ind w:left="0"/>
        <w:jc w:val="both"/>
      </w:pPr>
      <w:r>
        <w:rPr>
          <w:rFonts w:ascii="Times New Roman"/>
          <w:b w:val="false"/>
          <w:i w:val="false"/>
          <w:color w:val="000000"/>
          <w:sz w:val="28"/>
        </w:rPr>
        <w:t>
      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p>
    <w:p>
      <w:pPr>
        <w:spacing w:after="0"/>
        <w:ind w:left="0"/>
        <w:jc w:val="both"/>
      </w:pPr>
      <w:r>
        <w:rPr>
          <w:rFonts w:ascii="Times New Roman"/>
          <w:b w:val="false"/>
          <w:i w:val="false"/>
          <w:color w:val="000000"/>
          <w:sz w:val="28"/>
        </w:rPr>
        <w:t>
      3) уплаченные суммы штрафов подлежат возврату этому налогоплательщику в порядке, определенном статьей 106 настоящего Кодекса;</w:t>
      </w:r>
    </w:p>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p>
      <w:pPr>
        <w:spacing w:after="0"/>
        <w:ind w:left="0"/>
        <w:jc w:val="both"/>
      </w:pPr>
      <w:r>
        <w:rPr>
          <w:rFonts w:ascii="Times New Roman"/>
          <w:b w:val="false"/>
          <w:i w:val="false"/>
          <w:color w:val="000000"/>
          <w:sz w:val="28"/>
        </w:rPr>
        <w:t>
      12.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13. Индивидуальный предприниматель или лицо, занимающееся частной практикой, признаются снятыми с регистрационного учета со дня:</w:t>
      </w:r>
    </w:p>
    <w:p>
      <w:pPr>
        <w:spacing w:after="0"/>
        <w:ind w:left="0"/>
        <w:jc w:val="both"/>
      </w:pPr>
      <w:r>
        <w:rPr>
          <w:rFonts w:ascii="Times New Roman"/>
          <w:b w:val="false"/>
          <w:i w:val="false"/>
          <w:color w:val="000000"/>
          <w:sz w:val="28"/>
        </w:rPr>
        <w:t>
      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p>
      <w:pPr>
        <w:spacing w:after="0"/>
        <w:ind w:left="0"/>
        <w:jc w:val="both"/>
      </w:pPr>
      <w:r>
        <w:rPr>
          <w:rFonts w:ascii="Times New Roman"/>
          <w:b w:val="false"/>
          <w:i w:val="false"/>
          <w:color w:val="000000"/>
          <w:sz w:val="28"/>
        </w:rPr>
        <w:t>
      Информация о снятии индивидуального предпринимателя или лица, занимающегося частной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p>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пунктом 12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66 с дополнением</w:t>
      </w:r>
      <w:r>
        <w:rPr>
          <w:rFonts w:ascii="Times New Roman"/>
          <w:b w:val="false"/>
          <w:i/>
          <w:color w:val="000000"/>
          <w:sz w:val="28"/>
        </w:rPr>
        <w:t xml:space="preserve"> слов "либо не включены в полугодовой график налоговых проверок, проводимых по особому порядку на основе оценки степени риска" в подпункт</w:t>
      </w:r>
      <w:r>
        <w:rPr>
          <w:rFonts w:ascii="Times New Roman"/>
          <w:b w:val="false"/>
          <w:i/>
          <w:color w:val="000000"/>
          <w:sz w:val="28"/>
        </w:rPr>
        <w:t xml:space="preserve"> 2) части первой пункта 1</w:t>
      </w:r>
      <w:r>
        <w:rPr>
          <w:rFonts w:ascii="Times New Roman"/>
          <w:b w:val="false"/>
          <w:i/>
          <w:color w:val="000000"/>
          <w:sz w:val="28"/>
        </w:rPr>
        <w:t>, внесенным</w:t>
      </w:r>
      <w:r>
        <w:rPr>
          <w:rFonts w:ascii="Times New Roman"/>
          <w:b w:val="false"/>
          <w:i/>
          <w:color w:val="000000"/>
          <w:sz w:val="28"/>
        </w:rPr>
        <w:t xml:space="preserve">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66</w:t>
      </w:r>
      <w:r>
        <w:rPr>
          <w:rFonts w:ascii="Times New Roman"/>
          <w:b w:val="false"/>
          <w:i/>
          <w:color w:val="000000"/>
          <w:sz w:val="28"/>
        </w:rPr>
        <w:t xml:space="preserve"> </w:t>
      </w:r>
      <w:r>
        <w:rPr>
          <w:rFonts w:ascii="Times New Roman"/>
          <w:b w:val="false"/>
          <w:i/>
          <w:color w:val="000000"/>
          <w:sz w:val="28"/>
        </w:rPr>
        <w:t>с изложением в новой редакции подпункта 1) части первой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66 изложением в новой редакции подпункта 2) части первой пункта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67. Прекращение деятельности отдельных категорий индивидуальных предпринимателей в упрощенном порядке</w:t>
      </w:r>
    </w:p>
    <w:p>
      <w:pPr>
        <w:spacing w:after="0"/>
        <w:ind w:left="0"/>
        <w:jc w:val="both"/>
      </w:pPr>
      <w:r>
        <w:rPr>
          <w:rFonts w:ascii="Times New Roman"/>
          <w:b w:val="false"/>
          <w:i w:val="false"/>
          <w:color w:val="000000"/>
          <w:sz w:val="28"/>
        </w:rPr>
        <w:t>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статьей 95 настоящего Кодекса, на основании:</w:t>
      </w:r>
    </w:p>
    <w:p>
      <w:pPr>
        <w:spacing w:after="0"/>
        <w:ind w:left="0"/>
        <w:jc w:val="both"/>
      </w:pPr>
      <w:r>
        <w:rPr>
          <w:rFonts w:ascii="Times New Roman"/>
          <w:b w:val="false"/>
          <w:i w:val="false"/>
          <w:color w:val="000000"/>
          <w:sz w:val="28"/>
        </w:rPr>
        <w:t>
      1) налогового заявления налогоплательщика о прекращении деятельности;</w:t>
      </w:r>
    </w:p>
    <w:p>
      <w:pPr>
        <w:spacing w:after="0"/>
        <w:ind w:left="0"/>
        <w:jc w:val="both"/>
      </w:pPr>
      <w:r>
        <w:rPr>
          <w:rFonts w:ascii="Times New Roman"/>
          <w:b w:val="false"/>
          <w:i w:val="false"/>
          <w:color w:val="000000"/>
          <w:sz w:val="28"/>
        </w:rPr>
        <w:t>
      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согласия, указанного в специальном мобильном приложении при переходе на специальный налоговый режим с его использованием, – в случаях, предусмотренных пунктом 5 настоящей статьи.</w:t>
      </w:r>
    </w:p>
    <w:p>
      <w:pPr>
        <w:spacing w:after="0"/>
        <w:ind w:left="0"/>
        <w:jc w:val="both"/>
      </w:pPr>
      <w:r>
        <w:rPr>
          <w:rFonts w:ascii="Times New Roman"/>
          <w:b w:val="false"/>
          <w:i w:val="false"/>
          <w:color w:val="000000"/>
          <w:sz w:val="28"/>
        </w:rPr>
        <w:t>
      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p>
      <w:pPr>
        <w:spacing w:after="0"/>
        <w:ind w:left="0"/>
        <w:jc w:val="both"/>
      </w:pPr>
      <w:r>
        <w:rPr>
          <w:rFonts w:ascii="Times New Roman"/>
          <w:b w:val="false"/>
          <w:i w:val="false"/>
          <w:color w:val="000000"/>
          <w:sz w:val="28"/>
        </w:rPr>
        <w:t>
      1) не состоящие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2) не осуществляющие деятельность в форме совместного предпринимательства;</w:t>
      </w:r>
    </w:p>
    <w:p>
      <w:pPr>
        <w:spacing w:after="0"/>
        <w:ind w:left="0"/>
        <w:jc w:val="both"/>
      </w:pPr>
      <w:r>
        <w:rPr>
          <w:rFonts w:ascii="Times New Roman"/>
          <w:b w:val="false"/>
          <w:i w:val="false"/>
          <w:color w:val="000000"/>
          <w:sz w:val="28"/>
        </w:rPr>
        <w:t>
      3) не осуществляющие отдельные виды деятельности, указанные в пункте 1 статьи 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отсутствующие в списке выборочных налоговых проверок по результатам мероприятий системы оценки рисков либо отсутствующие в полугодовом графике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p>
      <w:pPr>
        <w:spacing w:after="0"/>
        <w:ind w:left="0"/>
        <w:jc w:val="both"/>
      </w:pPr>
      <w:r>
        <w:rPr>
          <w:rFonts w:ascii="Times New Roman"/>
          <w:b w:val="false"/>
          <w:i w:val="false"/>
          <w:color w:val="000000"/>
          <w:sz w:val="28"/>
        </w:rPr>
        <w:t>
      5) не имеющие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не имеющие высокий уровень рисков по системе управления рисками.</w:t>
      </w:r>
    </w:p>
    <w:p>
      <w:pPr>
        <w:spacing w:after="0"/>
        <w:ind w:left="0"/>
        <w:jc w:val="both"/>
      </w:pPr>
      <w:r>
        <w:rPr>
          <w:rFonts w:ascii="Times New Roman"/>
          <w:b w:val="false"/>
          <w:i w:val="false"/>
          <w:color w:val="000000"/>
          <w:sz w:val="28"/>
        </w:rPr>
        <w:t>
      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установленного статьей 48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p>
    <w:p>
      <w:pPr>
        <w:spacing w:after="0"/>
        <w:ind w:left="0"/>
        <w:jc w:val="both"/>
      </w:pPr>
      <w:r>
        <w:rPr>
          <w:rFonts w:ascii="Times New Roman"/>
          <w:b w:val="false"/>
          <w:i w:val="false"/>
          <w:color w:val="000000"/>
          <w:sz w:val="28"/>
        </w:rPr>
        <w:t>
      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p>
      <w:pPr>
        <w:spacing w:after="0"/>
        <w:ind w:left="0"/>
        <w:jc w:val="both"/>
      </w:pPr>
      <w:r>
        <w:rPr>
          <w:rFonts w:ascii="Times New Roman"/>
          <w:b w:val="false"/>
          <w:i w:val="false"/>
          <w:color w:val="000000"/>
          <w:sz w:val="28"/>
        </w:rPr>
        <w:t>
      1) налоговое заявление о прекращении деятельности;</w:t>
      </w:r>
    </w:p>
    <w:p>
      <w:pPr>
        <w:spacing w:after="0"/>
        <w:ind w:left="0"/>
        <w:jc w:val="both"/>
      </w:pPr>
      <w:r>
        <w:rPr>
          <w:rFonts w:ascii="Times New Roman"/>
          <w:b w:val="false"/>
          <w:i w:val="false"/>
          <w:color w:val="000000"/>
          <w:sz w:val="28"/>
        </w:rPr>
        <w:t>
      2) ликвидационную налоговую отчетность;</w:t>
      </w:r>
    </w:p>
    <w:p>
      <w:pPr>
        <w:spacing w:after="0"/>
        <w:ind w:left="0"/>
        <w:jc w:val="both"/>
      </w:pPr>
      <w:r>
        <w:rPr>
          <w:rFonts w:ascii="Times New Roman"/>
          <w:b w:val="false"/>
          <w:i w:val="false"/>
          <w:color w:val="000000"/>
          <w:sz w:val="28"/>
        </w:rPr>
        <w:t>
      3) налоговое заявление о снятии с учета контрольно-кассовой машины (при ее наличии) в порядке, определенном статьей 169 настоящего Кодекса.</w:t>
      </w:r>
    </w:p>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pPr>
        <w:spacing w:after="0"/>
        <w:ind w:left="0"/>
        <w:jc w:val="both"/>
      </w:pPr>
      <w:r>
        <w:rPr>
          <w:rFonts w:ascii="Times New Roman"/>
          <w:b w:val="false"/>
          <w:i w:val="false"/>
          <w:color w:val="000000"/>
          <w:sz w:val="28"/>
        </w:rPr>
        <w:t>
      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pPr>
        <w:spacing w:after="0"/>
        <w:ind w:left="0"/>
        <w:jc w:val="both"/>
      </w:pPr>
      <w:r>
        <w:rPr>
          <w:rFonts w:ascii="Times New Roman"/>
          <w:b w:val="false"/>
          <w:i w:val="false"/>
          <w:color w:val="000000"/>
          <w:sz w:val="28"/>
        </w:rPr>
        <w:t>
      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pPr>
        <w:spacing w:after="0"/>
        <w:ind w:left="0"/>
        <w:jc w:val="both"/>
      </w:pPr>
      <w:r>
        <w:rPr>
          <w:rFonts w:ascii="Times New Roman"/>
          <w:b w:val="false"/>
          <w:i w:val="false"/>
          <w:color w:val="000000"/>
          <w:sz w:val="28"/>
        </w:rPr>
        <w:t>
      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 при:</w:t>
      </w:r>
    </w:p>
    <w:p>
      <w:pPr>
        <w:spacing w:after="0"/>
        <w:ind w:left="0"/>
        <w:jc w:val="both"/>
      </w:pPr>
      <w:r>
        <w:rPr>
          <w:rFonts w:ascii="Times New Roman"/>
          <w:b w:val="false"/>
          <w:i w:val="false"/>
          <w:color w:val="000000"/>
          <w:sz w:val="28"/>
        </w:rPr>
        <w:t>
      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pPr>
        <w:spacing w:after="0"/>
        <w:ind w:left="0"/>
        <w:jc w:val="both"/>
      </w:pPr>
      <w:r>
        <w:rPr>
          <w:rFonts w:ascii="Times New Roman"/>
          <w:b w:val="false"/>
          <w:i w:val="false"/>
          <w:color w:val="000000"/>
          <w:sz w:val="28"/>
        </w:rPr>
        <w:t>
      2) невыполнении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p>
    <w:p>
      <w:pPr>
        <w:spacing w:after="0"/>
        <w:ind w:left="0"/>
        <w:jc w:val="both"/>
      </w:pPr>
      <w:r>
        <w:rPr>
          <w:rFonts w:ascii="Times New Roman"/>
          <w:b w:val="false"/>
          <w:i w:val="false"/>
          <w:color w:val="000000"/>
          <w:sz w:val="28"/>
        </w:rPr>
        <w:t xml:space="preserve">
      5. Прекращению деятельности в упрощенном порядке </w:t>
      </w:r>
      <w:r>
        <w:rPr>
          <w:rFonts w:ascii="Times New Roman"/>
          <w:b w:val="false"/>
          <w:i w:val="false"/>
          <w:color w:val="000000"/>
          <w:sz w:val="28"/>
        </w:rPr>
        <w:t xml:space="preserve">по основанию, предусмотренному подпунктами 2) и 3) </w:t>
      </w:r>
      <w:r>
        <w:rPr>
          <w:rFonts w:ascii="Times New Roman"/>
          <w:b w:val="false"/>
          <w:i w:val="false"/>
          <w:color w:val="000000"/>
          <w:sz w:val="28"/>
        </w:rPr>
        <w:t>пункта 1 настоящей статьи, подлежат индивидуальные предприниматели в следующих случаях:</w:t>
      </w:r>
    </w:p>
    <w:p>
      <w:pPr>
        <w:spacing w:after="0"/>
        <w:ind w:left="0"/>
        <w:jc w:val="both"/>
      </w:pPr>
      <w:r>
        <w:rPr>
          <w:rFonts w:ascii="Times New Roman"/>
          <w:b w:val="false"/>
          <w:i w:val="false"/>
          <w:color w:val="000000"/>
          <w:sz w:val="28"/>
        </w:rPr>
        <w:t>
      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применяющие специальный налоговый режим с использованием специального мобильного приложения и не отражающие в таком приложении доход в течение шестидесяти календарных дней со дня последнего месяца, за который исчислены и уплачены индивидуальный подоходный налог и социальные платежи;</w:t>
      </w:r>
    </w:p>
    <w:p>
      <w:pPr>
        <w:spacing w:after="0"/>
        <w:ind w:left="0"/>
        <w:jc w:val="both"/>
      </w:pPr>
      <w:r>
        <w:rPr>
          <w:rFonts w:ascii="Times New Roman"/>
          <w:b w:val="false"/>
          <w:i w:val="false"/>
          <w:color w:val="000000"/>
          <w:sz w:val="28"/>
        </w:rPr>
        <w:t>
      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pPr>
        <w:spacing w:after="0"/>
        <w:ind w:left="0"/>
        <w:jc w:val="both"/>
      </w:pPr>
      <w:r>
        <w:rPr>
          <w:rFonts w:ascii="Times New Roman"/>
          <w:b w:val="false"/>
          <w:i w:val="false"/>
          <w:color w:val="000000"/>
          <w:sz w:val="28"/>
        </w:rPr>
        <w:t>
      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pPr>
        <w:spacing w:after="0"/>
        <w:ind w:left="0"/>
        <w:jc w:val="both"/>
      </w:pPr>
      <w:r>
        <w:rPr>
          <w:rFonts w:ascii="Times New Roman"/>
          <w:b w:val="false"/>
          <w:i w:val="false"/>
          <w:color w:val="000000"/>
          <w:sz w:val="28"/>
        </w:rPr>
        <w:t>
      при соответствии условиям, предусмотренным пунктом 2 настоящей статьи;</w:t>
      </w:r>
    </w:p>
    <w:p>
      <w:pPr>
        <w:spacing w:after="0"/>
        <w:ind w:left="0"/>
        <w:jc w:val="both"/>
      </w:pPr>
      <w:r>
        <w:rPr>
          <w:rFonts w:ascii="Times New Roman"/>
          <w:b w:val="false"/>
          <w:i w:val="false"/>
          <w:color w:val="000000"/>
          <w:sz w:val="28"/>
        </w:rPr>
        <w:t>
      при условии отсутствия контрольно-кассовой машины, состоящей на регистрационном учете в налоговом органе;</w:t>
      </w:r>
    </w:p>
    <w:p>
      <w:pPr>
        <w:spacing w:after="0"/>
        <w:ind w:left="0"/>
        <w:jc w:val="both"/>
      </w:pPr>
      <w:r>
        <w:rPr>
          <w:rFonts w:ascii="Times New Roman"/>
          <w:b w:val="false"/>
          <w:i w:val="false"/>
          <w:color w:val="000000"/>
          <w:sz w:val="28"/>
        </w:rPr>
        <w:t>
      в течение трех рабочих дней со дня истечения одного из сроков, установленных подпунктами 1)</w:t>
      </w:r>
      <w:r>
        <w:rPr>
          <w:rFonts w:ascii="Times New Roman"/>
          <w:b w:val="false"/>
          <w:i w:val="false"/>
          <w:color w:val="000000"/>
          <w:sz w:val="28"/>
        </w:rPr>
        <w:t>, 1-1)</w:t>
      </w:r>
      <w:r>
        <w:rPr>
          <w:rFonts w:ascii="Times New Roman"/>
          <w:b w:val="false"/>
          <w:i w:val="false"/>
          <w:color w:val="000000"/>
          <w:sz w:val="28"/>
        </w:rPr>
        <w:t xml:space="preserve"> и 2) части первой настоящего пункта.</w:t>
      </w:r>
    </w:p>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w:t>
      </w:r>
      <w:r>
        <w:rPr>
          <w:rFonts w:ascii="Times New Roman"/>
          <w:b w:val="false"/>
          <w:i w:val="false"/>
          <w:color w:val="000000"/>
          <w:sz w:val="28"/>
        </w:rPr>
        <w:t>, 1-1)</w:t>
      </w:r>
      <w:r>
        <w:rPr>
          <w:rFonts w:ascii="Times New Roman"/>
          <w:b w:val="false"/>
          <w:i w:val="false"/>
          <w:color w:val="000000"/>
          <w:sz w:val="28"/>
        </w:rPr>
        <w:t xml:space="preserve"> и 2) части первой настоящего пункта.</w:t>
      </w:r>
    </w:p>
    <w:p>
      <w:pPr>
        <w:spacing w:after="0"/>
        <w:ind w:left="0"/>
        <w:jc w:val="both"/>
      </w:pPr>
      <w:r>
        <w:rPr>
          <w:rFonts w:ascii="Times New Roman"/>
          <w:b w:val="false"/>
          <w:i w:val="false"/>
          <w:color w:val="000000"/>
          <w:sz w:val="28"/>
        </w:rPr>
        <w:t>
      6. Налогоплательщик признается снятым с регистрационного учета в качестве индивидуального предпринимателя со дня, следующего за днем:</w:t>
      </w:r>
    </w:p>
    <w:p>
      <w:pPr>
        <w:spacing w:after="0"/>
        <w:ind w:left="0"/>
        <w:jc w:val="both"/>
      </w:pPr>
      <w:r>
        <w:rPr>
          <w:rFonts w:ascii="Times New Roman"/>
          <w:b w:val="false"/>
          <w:i w:val="false"/>
          <w:color w:val="000000"/>
          <w:sz w:val="28"/>
        </w:rPr>
        <w:t>
      уплаты налогов,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p>
    <w:p>
      <w:pPr>
        <w:spacing w:after="0"/>
        <w:ind w:left="0"/>
        <w:jc w:val="both"/>
      </w:pPr>
      <w:r>
        <w:rPr>
          <w:rFonts w:ascii="Times New Roman"/>
          <w:b w:val="false"/>
          <w:i w:val="false"/>
          <w:color w:val="000000"/>
          <w:sz w:val="28"/>
        </w:rPr>
        <w:t>
      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основаниям, предусмотренным подпунктами 2) и 3)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истечения последнего месяца, за который исчислены и уплачены индивидуальный подоходный налог и социальные платежи (за исключением случаев приостановления деятельности) при прекращении деятельности в упрощенном порядке по основаниям, предусмотренным подпунктом 3) пункта 1 и подпунктом 1-1) части первой пункта 5 настоящей статьи.</w:t>
      </w:r>
    </w:p>
    <w:p>
      <w:pPr>
        <w:spacing w:after="0"/>
        <w:ind w:left="0"/>
        <w:jc w:val="both"/>
      </w:pPr>
      <w:r>
        <w:rPr>
          <w:rFonts w:ascii="Times New Roman"/>
          <w:b w:val="false"/>
          <w:i w:val="false"/>
          <w:color w:val="000000"/>
          <w:sz w:val="28"/>
        </w:rPr>
        <w:t>
      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 с введением в действие с 01.01.2019 подпункта 6) части первой пункта 2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w:t>
      </w:r>
      <w:r>
        <w:rPr>
          <w:rFonts w:ascii="Times New Roman"/>
          <w:b w:val="false"/>
          <w:i/>
          <w:color w:val="000000"/>
          <w:sz w:val="28"/>
        </w:rPr>
        <w:t>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Подпункт 6) части первой пункта 2 введен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 с дополнением </w:t>
      </w:r>
      <w:r>
        <w:rPr>
          <w:rFonts w:ascii="Times New Roman"/>
          <w:b w:val="false"/>
          <w:i/>
          <w:color w:val="000000"/>
          <w:sz w:val="28"/>
        </w:rPr>
        <w:t>в подпункт</w:t>
      </w:r>
      <w:r>
        <w:rPr>
          <w:rFonts w:ascii="Times New Roman"/>
          <w:b w:val="false"/>
          <w:i/>
          <w:color w:val="000000"/>
          <w:sz w:val="28"/>
        </w:rPr>
        <w:t xml:space="preserve"> </w:t>
      </w:r>
      <w:r>
        <w:rPr>
          <w:rFonts w:ascii="Times New Roman"/>
          <w:b w:val="false"/>
          <w:i/>
          <w:color w:val="000000"/>
          <w:sz w:val="28"/>
        </w:rPr>
        <w:t>4) части первой пункта 2 слов:</w:t>
      </w:r>
      <w:r>
        <w:rPr>
          <w:rFonts w:ascii="Times New Roman"/>
          <w:b w:val="false"/>
          <w:i/>
          <w:color w:val="000000"/>
          <w:sz w:val="28"/>
        </w:rPr>
        <w:t xml:space="preserve"> "либо отсутствующие в полугодовом графике налоговых проверок, проводимых по особому порядку на основе оценки степени риска",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 в пункте 1: с исключением слов </w:t>
      </w:r>
      <w:r>
        <w:rPr>
          <w:rFonts w:ascii="Times New Roman"/>
          <w:b w:val="false"/>
          <w:i/>
          <w:color w:val="000000"/>
          <w:sz w:val="28"/>
        </w:rPr>
        <w:t>"</w:t>
      </w:r>
      <w:r>
        <w:rPr>
          <w:rFonts w:ascii="Times New Roman"/>
          <w:b w:val="false"/>
          <w:i/>
          <w:color w:val="000000"/>
          <w:sz w:val="28"/>
        </w:rPr>
        <w:t>одного из следующих документов</w:t>
      </w:r>
      <w:r>
        <w:rPr>
          <w:rFonts w:ascii="Times New Roman"/>
          <w:b w:val="false"/>
          <w:i/>
          <w:color w:val="000000"/>
          <w:sz w:val="28"/>
        </w:rPr>
        <w:t>"</w:t>
      </w:r>
      <w:r>
        <w:rPr>
          <w:rFonts w:ascii="Times New Roman"/>
          <w:b w:val="false"/>
          <w:i/>
          <w:color w:val="000000"/>
          <w:sz w:val="28"/>
        </w:rPr>
        <w:t xml:space="preserve"> в абзаце первом, с дополнением подпунктом 3); в пункте 5: в части первой в абзаце первом с заменой слов "</w:t>
      </w:r>
      <w:r>
        <w:rPr>
          <w:rFonts w:ascii="Times New Roman"/>
          <w:b w:val="false"/>
          <w:i/>
          <w:color w:val="000000"/>
          <w:sz w:val="28"/>
        </w:rPr>
        <w:t>по основанию, предусмотренному подпунктом 2)</w:t>
      </w:r>
      <w:r>
        <w:rPr>
          <w:rFonts w:ascii="Times New Roman"/>
          <w:b w:val="false"/>
          <w:i/>
          <w:color w:val="000000"/>
          <w:sz w:val="28"/>
        </w:rPr>
        <w:t>"</w:t>
      </w:r>
      <w:r>
        <w:rPr>
          <w:rFonts w:ascii="Times New Roman"/>
          <w:b w:val="false"/>
          <w:i/>
          <w:color w:val="000000"/>
          <w:sz w:val="28"/>
        </w:rPr>
        <w:t xml:space="preserve"> на слова "</w:t>
      </w:r>
      <w:r>
        <w:rPr>
          <w:rFonts w:ascii="Times New Roman"/>
          <w:b w:val="false"/>
          <w:i/>
          <w:color w:val="000000"/>
          <w:sz w:val="28"/>
        </w:rPr>
        <w:t>по основаниям, предусмотренным подпунктами 2) и 3)"</w:t>
      </w:r>
      <w:r>
        <w:rPr>
          <w:rFonts w:ascii="Times New Roman"/>
          <w:b w:val="false"/>
          <w:i/>
          <w:color w:val="000000"/>
          <w:sz w:val="28"/>
        </w:rPr>
        <w:t xml:space="preserve">, с дополнением подпунктом 1-1), с дополнением цифр ",1-1)" после слов "подпунктами 1)" в абзаце четвертом части второй, с дополнением цифр ",1-1)" после слов "подпунктами 1)" в части третьей, </w:t>
      </w:r>
      <w:r>
        <w:rPr>
          <w:rFonts w:ascii="Times New Roman"/>
          <w:b w:val="false"/>
          <w:i/>
          <w:color w:val="000000"/>
          <w:sz w:val="28"/>
        </w:rPr>
        <w:t>внесенными Законом Республики Каз</w:t>
      </w:r>
      <w:r>
        <w:rPr>
          <w:rFonts w:ascii="Times New Roman"/>
          <w:b w:val="false"/>
          <w:i/>
          <w:color w:val="000000"/>
          <w:sz w:val="28"/>
        </w:rPr>
        <w:t>ахстан от 24 июня</w:t>
      </w:r>
      <w:r>
        <w:rPr>
          <w:rFonts w:ascii="Times New Roman"/>
          <w:b w:val="false"/>
          <w:i/>
          <w:color w:val="000000"/>
          <w:sz w:val="28"/>
        </w:rPr>
        <w:t xml:space="preserve">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 с изложением в новой редакции подпункта 4) части первой пункта 2; в пункте 6: с изложением в новой редакции абзаца четвертого и дополнением абзацем пятым,</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РАЗДЕЛ 3. НАЛОГОВЫЙ КОНТРОЛЬ И ПРОЧИЕ ФОРМЫ НАЛОГОВОГО</w:t>
      </w:r>
      <w:r>
        <w:br/>
      </w:r>
      <w:r>
        <w:rPr>
          <w:rFonts w:ascii="Times New Roman"/>
          <w:b/>
          <w:i w:val="false"/>
          <w:color w:val="000080"/>
          <w:sz w:val="28"/>
        </w:rPr>
        <w:t>АДМИНИСТРИРОВАНИЯ</w:t>
      </w:r>
      <w:r>
        <w:br/>
      </w:r>
      <w:r>
        <w:rPr>
          <w:rFonts w:ascii="Times New Roman"/>
          <w:b/>
          <w:i w:val="false"/>
          <w:color w:val="000080"/>
          <w:sz w:val="28"/>
        </w:rPr>
        <w:t>Глава 8. ОБЩИЕ ПОЛОЖЕНИЯ</w:t>
      </w:r>
    </w:p>
    <w:p>
      <w:pPr>
        <w:spacing w:after="0"/>
        <w:ind w:left="0"/>
        <w:jc w:val="both"/>
      </w:pPr>
      <w:r>
        <w:rPr>
          <w:rFonts w:ascii="Times New Roman"/>
          <w:b/>
          <w:i w:val="false"/>
          <w:color w:val="000080"/>
          <w:sz w:val="28"/>
        </w:rPr>
        <w:t>Статья 68. Налоговое администрирование</w:t>
      </w:r>
    </w:p>
    <w:p>
      <w:pPr>
        <w:spacing w:after="0"/>
        <w:ind w:left="0"/>
        <w:jc w:val="both"/>
      </w:pPr>
      <w:r>
        <w:rPr>
          <w:rFonts w:ascii="Times New Roman"/>
          <w:b w:val="false"/>
          <w:i w:val="false"/>
          <w:color w:val="000000"/>
          <w:sz w:val="28"/>
        </w:rPr>
        <w:t>
      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В целях модернизации и совершенствования налогового администрирования налоговые органы вправе осуществлять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категории налогоплательщиков, на которых будет распространяться пилотный проект, права и обязанности налогоплательщиков, налоговых и иных уполномоченных государственных органов, а также организации, территория (участок) и (или) регион осуществления реализации (внедрения) пилотных проектов, правила и сроки реализации (внедрения) пилотных проектов определяются уполномоченным органом.</w:t>
      </w:r>
    </w:p>
    <w:p>
      <w:pPr>
        <w:spacing w:after="0"/>
        <w:ind w:left="0"/>
        <w:jc w:val="both"/>
      </w:pPr>
      <w:r>
        <w:rPr>
          <w:rFonts w:ascii="Times New Roman"/>
          <w:b w:val="false"/>
          <w:i w:val="false"/>
          <w:color w:val="000000"/>
          <w:sz w:val="28"/>
        </w:rPr>
        <w:t>
      2. Налоговое администрирование основывается на принципах:</w:t>
      </w:r>
    </w:p>
    <w:p>
      <w:pPr>
        <w:spacing w:after="0"/>
        <w:ind w:left="0"/>
        <w:jc w:val="both"/>
      </w:pPr>
      <w:r>
        <w:rPr>
          <w:rFonts w:ascii="Times New Roman"/>
          <w:b w:val="false"/>
          <w:i w:val="false"/>
          <w:color w:val="000000"/>
          <w:sz w:val="28"/>
        </w:rPr>
        <w:t>
      1) законности;</w:t>
      </w:r>
    </w:p>
    <w:p>
      <w:pPr>
        <w:spacing w:after="0"/>
        <w:ind w:left="0"/>
        <w:jc w:val="both"/>
      </w:pPr>
      <w:r>
        <w:rPr>
          <w:rFonts w:ascii="Times New Roman"/>
          <w:b w:val="false"/>
          <w:i w:val="false"/>
          <w:color w:val="000000"/>
          <w:sz w:val="28"/>
        </w:rPr>
        <w:t>
      2) повышения эффективности взаимодействия между налогоплательщиком и налоговыми органами;</w:t>
      </w:r>
    </w:p>
    <w:p>
      <w:pPr>
        <w:spacing w:after="0"/>
        <w:ind w:left="0"/>
        <w:jc w:val="both"/>
      </w:pPr>
      <w:r>
        <w:rPr>
          <w:rFonts w:ascii="Times New Roman"/>
          <w:b w:val="false"/>
          <w:i w:val="false"/>
          <w:color w:val="000000"/>
          <w:sz w:val="28"/>
        </w:rPr>
        <w:t>
      3) дифференцированного подхода при осуществлении налогового администрирования, основанного на оценке рисков.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68 с дополнением пунктом 1-</w:t>
      </w:r>
      <w:r>
        <w:rPr>
          <w:rFonts w:ascii="Times New Roman"/>
          <w:b w:val="false"/>
          <w:i/>
          <w:color w:val="000000"/>
          <w:sz w:val="28"/>
        </w:rPr>
        <w:t>1, внесенным Законом Республики Казахстан от 2 апреля 2019 года № 241-VІ ЗРК (вводится в действие с 14.04.2019).</w:t>
      </w:r>
    </w:p>
    <w:p>
      <w:pPr>
        <w:spacing w:after="0"/>
        <w:ind w:left="0"/>
        <w:jc w:val="both"/>
      </w:pPr>
      <w:r>
        <w:rPr>
          <w:rFonts w:ascii="Times New Roman"/>
          <w:b/>
          <w:i w:val="false"/>
          <w:color w:val="000080"/>
          <w:sz w:val="28"/>
        </w:rPr>
        <w:t>Статья 69. Налоговый контроль</w:t>
      </w:r>
    </w:p>
    <w:p>
      <w:pPr>
        <w:spacing w:after="0"/>
        <w:ind w:left="0"/>
        <w:jc w:val="both"/>
      </w:pPr>
      <w:r>
        <w:rPr>
          <w:rFonts w:ascii="Times New Roman"/>
          <w:b w:val="false"/>
          <w:i w:val="false"/>
          <w:color w:val="000000"/>
          <w:sz w:val="28"/>
        </w:rPr>
        <w:t>
      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2. Налоговый контроль осуществляется в:</w:t>
      </w:r>
    </w:p>
    <w:p>
      <w:pPr>
        <w:spacing w:after="0"/>
        <w:ind w:left="0"/>
        <w:jc w:val="both"/>
      </w:pPr>
      <w:r>
        <w:rPr>
          <w:rFonts w:ascii="Times New Roman"/>
          <w:b w:val="false"/>
          <w:i w:val="false"/>
          <w:color w:val="000000"/>
          <w:sz w:val="28"/>
        </w:rPr>
        <w:t>
      1) форме налоговой проверки;</w:t>
      </w:r>
    </w:p>
    <w:p>
      <w:pPr>
        <w:spacing w:after="0"/>
        <w:ind w:left="0"/>
        <w:jc w:val="both"/>
      </w:pPr>
      <w:r>
        <w:rPr>
          <w:rFonts w:ascii="Times New Roman"/>
          <w:b w:val="false"/>
          <w:i w:val="false"/>
          <w:color w:val="000000"/>
          <w:sz w:val="28"/>
        </w:rPr>
        <w:t>
      2) иных формах государственного контроля.</w:t>
      </w:r>
    </w:p>
    <w:p>
      <w:pPr>
        <w:spacing w:after="0"/>
        <w:ind w:left="0"/>
        <w:jc w:val="both"/>
      </w:pPr>
      <w:r>
        <w:rPr>
          <w:rFonts w:ascii="Times New Roman"/>
          <w:b w:val="false"/>
          <w:i w:val="false"/>
          <w:color w:val="000000"/>
          <w:sz w:val="28"/>
        </w:rPr>
        <w:t>
      3. В рамках данных форм налогового контроля осуществляются:</w:t>
      </w:r>
    </w:p>
    <w:p>
      <w:pPr>
        <w:spacing w:after="0"/>
        <w:ind w:left="0"/>
        <w:jc w:val="both"/>
      </w:pPr>
      <w:r>
        <w:rPr>
          <w:rFonts w:ascii="Times New Roman"/>
          <w:b w:val="false"/>
          <w:i w:val="false"/>
          <w:color w:val="000000"/>
          <w:sz w:val="28"/>
        </w:rPr>
        <w:t>
      1) учет исполнения налогового обязательства, обязанности по исчислению, удержанию и перечислению социальных платежей;</w:t>
      </w:r>
    </w:p>
    <w:p>
      <w:pPr>
        <w:spacing w:after="0"/>
        <w:ind w:left="0"/>
        <w:jc w:val="both"/>
      </w:pPr>
      <w:r>
        <w:rPr>
          <w:rFonts w:ascii="Times New Roman"/>
          <w:b w:val="false"/>
          <w:i w:val="false"/>
          <w:color w:val="000000"/>
          <w:sz w:val="28"/>
        </w:rPr>
        <w:t>
      2) контроль за соблюдением порядка применения контрольно-кассовых машин;</w:t>
      </w:r>
    </w:p>
    <w:p>
      <w:pPr>
        <w:spacing w:after="0"/>
        <w:ind w:left="0"/>
        <w:jc w:val="both"/>
      </w:pPr>
      <w:r>
        <w:rPr>
          <w:rFonts w:ascii="Times New Roman"/>
          <w:b w:val="false"/>
          <w:i w:val="false"/>
          <w:color w:val="000000"/>
          <w:sz w:val="28"/>
        </w:rPr>
        <w:t>
      3) контроль за подакцизными товарами, а также за авиационным топливом, биотопливом и мазутом;</w:t>
      </w:r>
    </w:p>
    <w:p>
      <w:pPr>
        <w:spacing w:after="0"/>
        <w:ind w:left="0"/>
        <w:jc w:val="both"/>
      </w:pPr>
      <w:r>
        <w:rPr>
          <w:rFonts w:ascii="Times New Roman"/>
          <w:b w:val="false"/>
          <w:i w:val="false"/>
          <w:color w:val="000000"/>
          <w:sz w:val="28"/>
        </w:rPr>
        <w:t>
      4) контроль при трансфертном ценообразовании;</w:t>
      </w:r>
    </w:p>
    <w:p>
      <w:pPr>
        <w:spacing w:after="0"/>
        <w:ind w:left="0"/>
        <w:jc w:val="both"/>
      </w:pPr>
      <w:r>
        <w:rPr>
          <w:rFonts w:ascii="Times New Roman"/>
          <w:b w:val="false"/>
          <w:i w:val="false"/>
          <w:color w:val="000000"/>
          <w:sz w:val="28"/>
        </w:rPr>
        <w:t>
      5)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pPr>
        <w:spacing w:after="0"/>
        <w:ind w:left="0"/>
        <w:jc w:val="both"/>
      </w:pPr>
      <w:r>
        <w:rPr>
          <w:rFonts w:ascii="Times New Roman"/>
          <w:b w:val="false"/>
          <w:i w:val="false"/>
          <w:color w:val="000000"/>
          <w:sz w:val="28"/>
        </w:rPr>
        <w:t xml:space="preserve">
      6) контроль за деятельностью уполномоченных государственных </w:t>
      </w:r>
      <w:r>
        <w:rPr>
          <w:rFonts w:ascii="Times New Roman"/>
          <w:b w:val="false"/>
          <w:i w:val="false"/>
          <w:color w:val="000000"/>
          <w:sz w:val="28"/>
        </w:rPr>
        <w:t xml:space="preserve">органов, местных исполнительных органов и Государственной корпорации "Правительство для граждан" </w:t>
      </w:r>
      <w:r>
        <w:rPr>
          <w:rFonts w:ascii="Times New Roman"/>
          <w:b w:val="false"/>
          <w:i w:val="false"/>
          <w:color w:val="000000"/>
          <w:sz w:val="28"/>
        </w:rPr>
        <w:t>в части исполнения задач по осуществлению функций, направленных на исполнение налогового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w:t>
      </w:r>
      <w:r>
        <w:rPr>
          <w:rFonts w:ascii="Times New Roman"/>
          <w:b w:val="false"/>
          <w:i w:val="false"/>
          <w:color w:val="000000"/>
          <w:sz w:val="28"/>
        </w:rPr>
        <w:t>контроль за соблюдением порядка оформления сопроводительных накладных на товары.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контроль за оборотом товаров, подлежащих маркировке и прослеживаемости, в пределах компетенции.</w:t>
      </w:r>
    </w:p>
    <w:p>
      <w:pPr>
        <w:spacing w:after="0"/>
        <w:ind w:left="0"/>
        <w:jc w:val="both"/>
      </w:pPr>
      <w:r>
        <w:rPr>
          <w:rFonts w:ascii="Times New Roman"/>
          <w:b w:val="false"/>
          <w:i w:val="false"/>
          <w:color w:val="000000"/>
          <w:sz w:val="28"/>
        </w:rPr>
        <w:t>
      4. В рамках иных форм государственного контроля также осуществляется:</w:t>
      </w:r>
    </w:p>
    <w:p>
      <w:pPr>
        <w:spacing w:after="0"/>
        <w:ind w:left="0"/>
        <w:jc w:val="both"/>
      </w:pPr>
      <w:r>
        <w:rPr>
          <w:rFonts w:ascii="Times New Roman"/>
          <w:b w:val="false"/>
          <w:i w:val="false"/>
          <w:color w:val="000000"/>
          <w:sz w:val="28"/>
        </w:rPr>
        <w:t>
      1) регистрация налогоплательщиков в налоговых органах;</w:t>
      </w:r>
    </w:p>
    <w:p>
      <w:pPr>
        <w:spacing w:after="0"/>
        <w:ind w:left="0"/>
        <w:jc w:val="both"/>
      </w:pPr>
      <w:r>
        <w:rPr>
          <w:rFonts w:ascii="Times New Roman"/>
          <w:b w:val="false"/>
          <w:i w:val="false"/>
          <w:color w:val="000000"/>
          <w:sz w:val="28"/>
        </w:rPr>
        <w:t>
      2) прием налоговых форм;</w:t>
      </w:r>
    </w:p>
    <w:p>
      <w:pPr>
        <w:spacing w:after="0"/>
        <w:ind w:left="0"/>
        <w:jc w:val="both"/>
      </w:pPr>
      <w:r>
        <w:rPr>
          <w:rFonts w:ascii="Times New Roman"/>
          <w:b w:val="false"/>
          <w:i w:val="false"/>
          <w:color w:val="000000"/>
          <w:sz w:val="28"/>
        </w:rPr>
        <w:t>
      3) камеральный контроль;</w:t>
      </w:r>
    </w:p>
    <w:p>
      <w:pPr>
        <w:spacing w:after="0"/>
        <w:ind w:left="0"/>
        <w:jc w:val="both"/>
      </w:pPr>
      <w:r>
        <w:rPr>
          <w:rFonts w:ascii="Times New Roman"/>
          <w:b w:val="false"/>
          <w:i w:val="false"/>
          <w:color w:val="000000"/>
          <w:sz w:val="28"/>
        </w:rPr>
        <w:t>
      4) налоговый мониторинг;</w:t>
      </w:r>
    </w:p>
    <w:p>
      <w:pPr>
        <w:spacing w:after="0"/>
        <w:ind w:left="0"/>
        <w:jc w:val="both"/>
      </w:pPr>
      <w:r>
        <w:rPr>
          <w:rFonts w:ascii="Times New Roman"/>
          <w:b w:val="false"/>
          <w:i w:val="false"/>
          <w:color w:val="000000"/>
          <w:sz w:val="28"/>
        </w:rPr>
        <w:t>
      5) налоговое обследование;</w:t>
      </w:r>
    </w:p>
    <w:p>
      <w:pPr>
        <w:spacing w:after="0"/>
        <w:ind w:left="0"/>
        <w:jc w:val="both"/>
      </w:pPr>
      <w:r>
        <w:rPr>
          <w:rFonts w:ascii="Times New Roman"/>
          <w:b w:val="false"/>
          <w:i w:val="false"/>
          <w:color w:val="000000"/>
          <w:sz w:val="28"/>
        </w:rPr>
        <w:t>
      6) контроль за учетом этилового спирта в организациях, осуществляющих производство этилового спирта;</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w:t>
      </w:r>
      <w:r>
        <w:rPr>
          <w:rFonts w:ascii="Times New Roman"/>
          <w:b w:val="false"/>
          <w:i/>
          <w:color w:val="000000"/>
          <w:sz w:val="28"/>
        </w:rPr>
        <w:t xml:space="preserve">подпункта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прослеживаемость оборота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Общий порядок проведения налоговой проверки определяется настоящим Кодексом, а также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в части, не урегулированной настоящим Кодексом.</w:t>
      </w:r>
    </w:p>
    <w:p>
      <w:pPr>
        <w:spacing w:after="0"/>
        <w:ind w:left="0"/>
        <w:jc w:val="both"/>
      </w:pPr>
      <w:r>
        <w:rPr>
          <w:rFonts w:ascii="Times New Roman"/>
          <w:b w:val="false"/>
          <w:i w:val="false"/>
          <w:color w:val="000000"/>
          <w:sz w:val="28"/>
        </w:rPr>
        <w:t>
      7. Особенности порядка и сроки проведения налоговой проверки определяются настоящим Кодексом.</w:t>
      </w:r>
    </w:p>
    <w:p>
      <w:pPr>
        <w:spacing w:after="0"/>
        <w:ind w:left="0"/>
        <w:jc w:val="both"/>
      </w:pPr>
      <w:r>
        <w:rPr>
          <w:rFonts w:ascii="Times New Roman"/>
          <w:b w:val="false"/>
          <w:i w:val="false"/>
          <w:color w:val="000000"/>
          <w:sz w:val="28"/>
        </w:rPr>
        <w:t>
      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69 с введением в действие с 01.01.2020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7) пункта 3 и пункт</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 xml:space="preserve">5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r>
        <w:rPr>
          <w:rFonts w:ascii="Times New Roman"/>
          <w:b w:val="false"/>
          <w:i/>
          <w:color w:val="000000"/>
          <w:sz w:val="28"/>
        </w:rPr>
        <w:t xml:space="preserve"> Введение в действие пункта 5 перенесено на 01.01.2021 подпунктом 1)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введен в действие п</w:t>
      </w:r>
      <w:r>
        <w:rPr>
          <w:rFonts w:ascii="Times New Roman"/>
          <w:b w:val="false"/>
          <w:i/>
          <w:color w:val="000000"/>
          <w:sz w:val="28"/>
        </w:rPr>
        <w:t>одпункт 7) пункта</w:t>
      </w:r>
      <w:r>
        <w:rPr>
          <w:rFonts w:ascii="Times New Roman"/>
          <w:b w:val="false"/>
          <w:i/>
          <w:color w:val="000000"/>
          <w:sz w:val="28"/>
        </w:rPr>
        <w:t xml:space="preserve"> 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 в действие п</w:t>
      </w:r>
      <w:r>
        <w:rPr>
          <w:rFonts w:ascii="Times New Roman"/>
          <w:b w:val="false"/>
          <w:i/>
          <w:color w:val="000000"/>
          <w:sz w:val="28"/>
        </w:rPr>
        <w:t>ункт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 с прекращением действия с 01.01.2019 подпункта 7) пункта 4 согласно</w:t>
      </w:r>
      <w:r>
        <w:rPr>
          <w:rFonts w:ascii="Times New Roman"/>
          <w:b w:val="false"/>
          <w:i/>
          <w:color w:val="000000"/>
          <w:sz w:val="28"/>
        </w:rPr>
        <w:t xml:space="preserve"> подпункт</w:t>
      </w:r>
      <w:r>
        <w:rPr>
          <w:rFonts w:ascii="Times New Roman"/>
          <w:b w:val="false"/>
          <w:i/>
          <w:color w:val="000000"/>
          <w:sz w:val="28"/>
        </w:rPr>
        <w:t>а</w:t>
      </w:r>
      <w:r>
        <w:rPr>
          <w:rFonts w:ascii="Times New Roman"/>
          <w:b w:val="false"/>
          <w:i/>
          <w:color w:val="000000"/>
          <w:sz w:val="28"/>
        </w:rPr>
        <w:t xml:space="preserve">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 с дополнением подпунктом 8) в пункт 3, внесенным Законом Республики Казахстан от 2 апреля 2019 года № 241-VІ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w:t>
      </w:r>
      <w:r>
        <w:rPr>
          <w:rFonts w:ascii="Times New Roman"/>
          <w:b w:val="false"/>
          <w:i/>
          <w:color w:val="000000"/>
          <w:sz w:val="28"/>
        </w:rPr>
        <w:t xml:space="preserve"> </w:t>
      </w:r>
      <w:r>
        <w:rPr>
          <w:rFonts w:ascii="Times New Roman"/>
          <w:b w:val="false"/>
          <w:i/>
          <w:color w:val="000000"/>
          <w:sz w:val="28"/>
        </w:rPr>
        <w:t>с дополнением подпунктом 8) в пункт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69 с заменой слов </w:t>
      </w:r>
      <w:r>
        <w:rPr>
          <w:rFonts w:ascii="Times New Roman"/>
          <w:b w:val="false"/>
          <w:i/>
          <w:color w:val="000000"/>
          <w:sz w:val="28"/>
        </w:rPr>
        <w:t>"и местных исполнительных органов"</w:t>
      </w:r>
      <w:r>
        <w:rPr>
          <w:rFonts w:ascii="Times New Roman"/>
          <w:b w:val="false"/>
          <w:i/>
          <w:color w:val="000000"/>
          <w:sz w:val="28"/>
        </w:rPr>
        <w:t xml:space="preserve"> на слова </w:t>
      </w:r>
      <w:r>
        <w:rPr>
          <w:rFonts w:ascii="Times New Roman"/>
          <w:b w:val="false"/>
          <w:i/>
          <w:color w:val="000000"/>
          <w:sz w:val="28"/>
        </w:rPr>
        <w:t>"органов, местных исполнительных органов и Государственной корпорации "Правительство для граждан"</w:t>
      </w:r>
      <w:r>
        <w:rPr>
          <w:rFonts w:ascii="Times New Roman"/>
          <w:b w:val="false"/>
          <w:i/>
          <w:color w:val="000000"/>
          <w:sz w:val="28"/>
        </w:rPr>
        <w:t xml:space="preserve"> в подпункте 6) пункта 3; с изложением в новой редакции пункта 6</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70. Налоговое обследование</w:t>
      </w:r>
    </w:p>
    <w:p>
      <w:pPr>
        <w:spacing w:after="0"/>
        <w:ind w:left="0"/>
        <w:jc w:val="both"/>
      </w:pPr>
      <w:r>
        <w:rPr>
          <w:rFonts w:ascii="Times New Roman"/>
          <w:b w:val="false"/>
          <w:i w:val="false"/>
          <w:color w:val="000000"/>
          <w:sz w:val="28"/>
        </w:rPr>
        <w:t>
      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w:t>
      </w:r>
    </w:p>
    <w:p>
      <w:pPr>
        <w:spacing w:after="0"/>
        <w:ind w:left="0"/>
        <w:jc w:val="both"/>
      </w:pPr>
      <w:r>
        <w:rPr>
          <w:rFonts w:ascii="Times New Roman"/>
          <w:b w:val="false"/>
          <w:i w:val="false"/>
          <w:color w:val="000000"/>
          <w:sz w:val="28"/>
        </w:rPr>
        <w:t>
      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pPr>
        <w:spacing w:after="0"/>
        <w:ind w:left="0"/>
        <w:jc w:val="both"/>
      </w:pPr>
      <w:r>
        <w:rPr>
          <w:rFonts w:ascii="Times New Roman"/>
          <w:b w:val="false"/>
          <w:i w:val="false"/>
          <w:color w:val="000000"/>
          <w:sz w:val="28"/>
        </w:rPr>
        <w:t>
      Для участия в проведении налогового обследования привлекаются понятые в порядке, определенном настоящим Кодексом.</w:t>
      </w:r>
    </w:p>
    <w:p>
      <w:pPr>
        <w:spacing w:after="0"/>
        <w:ind w:left="0"/>
        <w:jc w:val="both"/>
      </w:pPr>
      <w:r>
        <w:rPr>
          <w:rFonts w:ascii="Times New Roman"/>
          <w:b w:val="false"/>
          <w:i w:val="false"/>
          <w:color w:val="000000"/>
          <w:sz w:val="28"/>
        </w:rPr>
        <w:t>
      2. Основанием для проведения налогового обследования являются:</w:t>
      </w:r>
    </w:p>
    <w:p>
      <w:pPr>
        <w:spacing w:after="0"/>
        <w:ind w:left="0"/>
        <w:jc w:val="both"/>
      </w:pPr>
      <w:r>
        <w:rPr>
          <w:rFonts w:ascii="Times New Roman"/>
          <w:b w:val="false"/>
          <w:i w:val="false"/>
          <w:color w:val="000000"/>
          <w:sz w:val="28"/>
        </w:rPr>
        <w:t>
      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pPr>
        <w:spacing w:after="0"/>
        <w:ind w:left="0"/>
        <w:jc w:val="both"/>
      </w:pPr>
      <w:r>
        <w:rPr>
          <w:rFonts w:ascii="Times New Roman"/>
          <w:b w:val="false"/>
          <w:i w:val="false"/>
          <w:color w:val="000000"/>
          <w:sz w:val="28"/>
        </w:rPr>
        <w:t>
      2) возврат почтовой или иной организацией связи уведомления, предусмотренного подпунктами 2), 3) и 7)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pPr>
        <w:spacing w:after="0"/>
        <w:ind w:left="0"/>
        <w:jc w:val="both"/>
      </w:pPr>
      <w:r>
        <w:rPr>
          <w:rFonts w:ascii="Times New Roman"/>
          <w:b w:val="false"/>
          <w:i w:val="false"/>
          <w:color w:val="000000"/>
          <w:sz w:val="28"/>
        </w:rPr>
        <w:t>
      При этом налоговое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pPr>
        <w:spacing w:after="0"/>
        <w:ind w:left="0"/>
        <w:jc w:val="both"/>
      </w:pPr>
      <w:r>
        <w:rPr>
          <w:rFonts w:ascii="Times New Roman"/>
          <w:b w:val="false"/>
          <w:i w:val="false"/>
          <w:color w:val="000000"/>
          <w:sz w:val="28"/>
        </w:rPr>
        <w:t>
      Положения настоящего подпункта не применяются в случае, предусмотренном пунктом 3 статьи 115 настоящего Кодекса;</w:t>
      </w:r>
    </w:p>
    <w:p>
      <w:pPr>
        <w:spacing w:after="0"/>
        <w:ind w:left="0"/>
        <w:jc w:val="both"/>
      </w:pPr>
      <w:r>
        <w:rPr>
          <w:rFonts w:ascii="Times New Roman"/>
          <w:b w:val="false"/>
          <w:i w:val="false"/>
          <w:color w:val="000000"/>
          <w:sz w:val="28"/>
        </w:rPr>
        <w:t>
      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подпунктом 1) пункта 1 статьи 367 настоящего Кодекса, по месту нахождения, указанному в регистрационных данных.</w:t>
      </w:r>
    </w:p>
    <w:p>
      <w:pPr>
        <w:spacing w:after="0"/>
        <w:ind w:left="0"/>
        <w:jc w:val="both"/>
      </w:pPr>
      <w:r>
        <w:rPr>
          <w:rFonts w:ascii="Times New Roman"/>
          <w:b w:val="false"/>
          <w:i w:val="false"/>
          <w:color w:val="000000"/>
          <w:sz w:val="28"/>
        </w:rPr>
        <w:t>
      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определенном статьями 213 и 214 настоящего Кодекса, а также налогоплательщиков, в отношении которых применена процедура банкротства;</w:t>
      </w:r>
    </w:p>
    <w:p>
      <w:pPr>
        <w:spacing w:after="0"/>
        <w:ind w:left="0"/>
        <w:jc w:val="both"/>
      </w:pPr>
      <w:r>
        <w:rPr>
          <w:rFonts w:ascii="Times New Roman"/>
          <w:b w:val="false"/>
          <w:i w:val="false"/>
          <w:color w:val="000000"/>
          <w:sz w:val="28"/>
        </w:rPr>
        <w:t>
      4) необходимость в подтверждении фактического нахождения или отсутствия налогоплательщика, не исполнившего уведомление, предусмотренное подпунктом 10) пункта 2 статьи 114 настоящего Кодекса, а также налогоплательщика, признанного бездействующим в соответствии со статьей 91 настоящего Кодекса.</w:t>
      </w:r>
    </w:p>
    <w:p>
      <w:pPr>
        <w:spacing w:after="0"/>
        <w:ind w:left="0"/>
        <w:jc w:val="both"/>
      </w:pPr>
      <w:r>
        <w:rPr>
          <w:rFonts w:ascii="Times New Roman"/>
          <w:b w:val="false"/>
          <w:i w:val="false"/>
          <w:color w:val="000000"/>
          <w:sz w:val="28"/>
        </w:rPr>
        <w:t>
      3. По результатам налогового обследования составляется акт налогового обследования, в котором указываются:</w:t>
      </w:r>
    </w:p>
    <w:p>
      <w:pPr>
        <w:spacing w:after="0"/>
        <w:ind w:left="0"/>
        <w:jc w:val="both"/>
      </w:pPr>
      <w:r>
        <w:rPr>
          <w:rFonts w:ascii="Times New Roman"/>
          <w:b w:val="false"/>
          <w:i w:val="false"/>
          <w:color w:val="000000"/>
          <w:sz w:val="28"/>
        </w:rPr>
        <w:t>
      место, дата и время составления;</w:t>
      </w:r>
    </w:p>
    <w:p>
      <w:pPr>
        <w:spacing w:after="0"/>
        <w:ind w:left="0"/>
        <w:jc w:val="both"/>
      </w:pPr>
      <w:r>
        <w:rPr>
          <w:rFonts w:ascii="Times New Roman"/>
          <w:b w:val="false"/>
          <w:i w:val="false"/>
          <w:color w:val="000000"/>
          <w:sz w:val="28"/>
        </w:rPr>
        <w:t>
      должность, фамилия, имя и отчество (если оно указано в документе, удостоверяющем личность) должностного лица налогового органа, составившего акт;</w:t>
      </w:r>
    </w:p>
    <w:p>
      <w:pPr>
        <w:spacing w:after="0"/>
        <w:ind w:left="0"/>
        <w:jc w:val="both"/>
      </w:pPr>
      <w:r>
        <w:rPr>
          <w:rFonts w:ascii="Times New Roman"/>
          <w:b w:val="false"/>
          <w:i w:val="false"/>
          <w:color w:val="000000"/>
          <w:sz w:val="28"/>
        </w:rPr>
        <w:t>
      наименование налогового органа;</w:t>
      </w:r>
    </w:p>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понятого;</w:t>
      </w:r>
    </w:p>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и (или) наименование налогоплательщика, его идентификационный номер;</w:t>
      </w:r>
    </w:p>
    <w:p>
      <w:pPr>
        <w:spacing w:after="0"/>
        <w:ind w:left="0"/>
        <w:jc w:val="both"/>
      </w:pPr>
      <w:r>
        <w:rPr>
          <w:rFonts w:ascii="Times New Roman"/>
          <w:b w:val="false"/>
          <w:i w:val="false"/>
          <w:color w:val="000000"/>
          <w:sz w:val="28"/>
        </w:rPr>
        <w:t>
      информация о результатах налогового обследования.</w:t>
      </w:r>
    </w:p>
    <w:p>
      <w:pPr>
        <w:spacing w:after="0"/>
        <w:ind w:left="0"/>
        <w:jc w:val="both"/>
      </w:pPr>
      <w:r>
        <w:rPr>
          <w:rFonts w:ascii="Times New Roman"/>
          <w:b w:val="false"/>
          <w:i w:val="false"/>
          <w:color w:val="000000"/>
          <w:sz w:val="28"/>
        </w:rPr>
        <w:t>
      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p>
      <w:pPr>
        <w:spacing w:after="0"/>
        <w:ind w:left="0"/>
        <w:jc w:val="both"/>
      </w:pPr>
      <w:r>
        <w:rPr>
          <w:rFonts w:ascii="Times New Roman"/>
          <w:b w:val="false"/>
          <w:i w:val="false"/>
          <w:color w:val="000000"/>
          <w:sz w:val="28"/>
        </w:rPr>
        <w:t>
      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копий документов и оригинала (для сверки) или нотариально засвидетельствованных копий документов, подтверждающих место нахождения налогоплательщика.</w:t>
      </w:r>
    </w:p>
    <w:p>
      <w:pPr>
        <w:spacing w:after="0"/>
        <w:ind w:left="0"/>
        <w:jc w:val="both"/>
      </w:pPr>
      <w:r>
        <w:rPr>
          <w:rFonts w:ascii="Times New Roman"/>
          <w:b w:val="false"/>
          <w:i w:val="false"/>
          <w:color w:val="000000"/>
          <w:sz w:val="28"/>
        </w:rPr>
        <w:t>
      Документом, подтверждающим место нахождения налогоплательщика, является один из следующих документов:</w:t>
      </w:r>
    </w:p>
    <w:p>
      <w:pPr>
        <w:spacing w:after="0"/>
        <w:ind w:left="0"/>
        <w:jc w:val="both"/>
      </w:pPr>
      <w:r>
        <w:rPr>
          <w:rFonts w:ascii="Times New Roman"/>
          <w:b w:val="false"/>
          <w:i w:val="false"/>
          <w:color w:val="000000"/>
          <w:sz w:val="28"/>
        </w:rPr>
        <w:t>
      подтверждающий право собственности на недвижимое имущество (пользования им);</w:t>
      </w:r>
    </w:p>
    <w:p>
      <w:pPr>
        <w:spacing w:after="0"/>
        <w:ind w:left="0"/>
        <w:jc w:val="both"/>
      </w:pPr>
      <w:r>
        <w:rPr>
          <w:rFonts w:ascii="Times New Roman"/>
          <w:b w:val="false"/>
          <w:i w:val="false"/>
          <w:color w:val="000000"/>
          <w:sz w:val="28"/>
        </w:rPr>
        <w:t>
      письменное согласие физического лица, на праве собственности которого находится недвижимое имущество, заявленное в качестве места нахождения.</w:t>
      </w:r>
    </w:p>
    <w:p>
      <w:pPr>
        <w:spacing w:after="0"/>
        <w:ind w:left="0"/>
        <w:jc w:val="both"/>
      </w:pPr>
      <w:r>
        <w:rPr>
          <w:rFonts w:ascii="Times New Roman"/>
          <w:b w:val="false"/>
          <w:i w:val="false"/>
          <w:color w:val="000000"/>
          <w:sz w:val="28"/>
        </w:rPr>
        <w:t>
      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pPr>
        <w:spacing w:after="0"/>
        <w:ind w:left="0"/>
        <w:jc w:val="both"/>
      </w:pPr>
      <w:r>
        <w:rPr>
          <w:rFonts w:ascii="Times New Roman"/>
          <w:b w:val="false"/>
          <w:i w:val="false"/>
          <w:color w:val="000000"/>
          <w:sz w:val="28"/>
        </w:rPr>
        <w:t>
      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p>
      <w:pPr>
        <w:spacing w:after="0"/>
        <w:ind w:left="0"/>
        <w:jc w:val="both"/>
      </w:pPr>
      <w:r>
        <w:rPr>
          <w:rFonts w:ascii="Times New Roman"/>
          <w:b w:val="false"/>
          <w:i w:val="false"/>
          <w:color w:val="000000"/>
          <w:sz w:val="28"/>
        </w:rPr>
        <w:t>
      1) приостанавливает расходные операции по банковским счетам такого налогоплательщика в соответствии с подпунктом 6) пункта 1 статьи 118 настоящего Кодекса;</w:t>
      </w:r>
    </w:p>
    <w:p>
      <w:pPr>
        <w:spacing w:after="0"/>
        <w:ind w:left="0"/>
        <w:jc w:val="both"/>
      </w:pPr>
      <w:r>
        <w:rPr>
          <w:rFonts w:ascii="Times New Roman"/>
          <w:b w:val="false"/>
          <w:i w:val="false"/>
          <w:color w:val="000000"/>
          <w:sz w:val="28"/>
        </w:rPr>
        <w:t>
      2) производит снятие с регистрационного учета по налогу на добавленную стоимость в порядке, определенном пунктом 4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pPr>
        <w:spacing w:after="0"/>
        <w:ind w:left="0"/>
        <w:jc w:val="both"/>
      </w:pPr>
      <w:r>
        <w:rPr>
          <w:rFonts w:ascii="Times New Roman"/>
          <w:b w:val="false"/>
          <w:i w:val="false"/>
          <w:color w:val="000000"/>
          <w:sz w:val="28"/>
        </w:rPr>
        <w:t>
      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pPr>
        <w:spacing w:after="0"/>
        <w:ind w:left="0"/>
        <w:jc w:val="both"/>
      </w:pPr>
      <w:r>
        <w:rPr>
          <w:rFonts w:ascii="Times New Roman"/>
          <w:b w:val="false"/>
          <w:i w:val="false"/>
          <w:color w:val="000000"/>
          <w:sz w:val="28"/>
        </w:rPr>
        <w:t>
      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пунктом 4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 с исключением слова "выборочной" в подпункте 1) пункта 2, внесенным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(вводится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 с изложением в новой редакции части первой пункта 5,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71. Участие понятых</w:t>
      </w:r>
    </w:p>
    <w:p>
      <w:pPr>
        <w:spacing w:after="0"/>
        <w:ind w:left="0"/>
        <w:jc w:val="both"/>
      </w:pPr>
      <w:r>
        <w:rPr>
          <w:rFonts w:ascii="Times New Roman"/>
          <w:b w:val="false"/>
          <w:i w:val="false"/>
          <w:color w:val="000000"/>
          <w:sz w:val="28"/>
        </w:rPr>
        <w:t>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pPr>
        <w:spacing w:after="0"/>
        <w:ind w:left="0"/>
        <w:jc w:val="both"/>
      </w:pPr>
      <w:r>
        <w:rPr>
          <w:rFonts w:ascii="Times New Roman"/>
          <w:b w:val="false"/>
          <w:i w:val="false"/>
          <w:color w:val="000000"/>
          <w:sz w:val="28"/>
        </w:rPr>
        <w:t>
      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w:t>
      </w:r>
    </w:p>
    <w:p>
      <w:pPr>
        <w:spacing w:after="0"/>
        <w:ind w:left="0"/>
        <w:jc w:val="both"/>
      </w:pPr>
      <w:r>
        <w:rPr>
          <w:rFonts w:ascii="Times New Roman"/>
          <w:b w:val="false"/>
          <w:i w:val="false"/>
          <w:color w:val="000000"/>
          <w:sz w:val="28"/>
        </w:rPr>
        <w:t>
      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pPr>
        <w:spacing w:after="0"/>
        <w:ind w:left="0"/>
        <w:jc w:val="both"/>
      </w:pPr>
      <w:r>
        <w:rPr>
          <w:rFonts w:ascii="Times New Roman"/>
          <w:b w:val="false"/>
          <w:i w:val="false"/>
          <w:color w:val="000000"/>
          <w:sz w:val="28"/>
        </w:rPr>
        <w:t>
      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p>
      <w:pPr>
        <w:spacing w:after="0"/>
        <w:ind w:left="0"/>
        <w:jc w:val="both"/>
      </w:pPr>
      <w:r>
        <w:rPr>
          <w:rFonts w:ascii="Times New Roman"/>
          <w:b w:val="false"/>
          <w:i w:val="false"/>
          <w:color w:val="000000"/>
          <w:sz w:val="28"/>
        </w:rPr>
        <w:t>
      5) налоговое обследование.</w:t>
      </w:r>
    </w:p>
    <w:p>
      <w:pPr>
        <w:spacing w:after="0"/>
        <w:ind w:left="0"/>
        <w:jc w:val="both"/>
      </w:pPr>
      <w:r>
        <w:rPr>
          <w:rFonts w:ascii="Times New Roman"/>
          <w:b w:val="false"/>
          <w:i w:val="false"/>
          <w:color w:val="000000"/>
          <w:sz w:val="28"/>
        </w:rPr>
        <w:t>
      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pPr>
        <w:spacing w:after="0"/>
        <w:ind w:left="0"/>
        <w:jc w:val="both"/>
      </w:pPr>
      <w:r>
        <w:rPr>
          <w:rFonts w:ascii="Times New Roman"/>
          <w:b w:val="false"/>
          <w:i w:val="false"/>
          <w:color w:val="000000"/>
          <w:sz w:val="28"/>
        </w:rPr>
        <w:t>
      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pPr>
        <w:spacing w:after="0"/>
        <w:ind w:left="0"/>
        <w:jc w:val="both"/>
      </w:pPr>
      <w:r>
        <w:rPr>
          <w:rFonts w:ascii="Times New Roman"/>
          <w:b w:val="false"/>
          <w:i w:val="false"/>
          <w:color w:val="000000"/>
          <w:sz w:val="28"/>
        </w:rPr>
        <w:t>
      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pPr>
        <w:spacing w:after="0"/>
        <w:ind w:left="0"/>
        <w:jc w:val="both"/>
      </w:pPr>
      <w:r>
        <w:rPr>
          <w:rFonts w:ascii="Times New Roman"/>
          <w:b w:val="false"/>
          <w:i w:val="false"/>
          <w:color w:val="000000"/>
          <w:sz w:val="28"/>
        </w:rPr>
        <w:t>
      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pPr>
        <w:spacing w:after="0"/>
        <w:ind w:left="0"/>
        <w:jc w:val="both"/>
      </w:pPr>
      <w:r>
        <w:rPr>
          <w:rFonts w:ascii="Times New Roman"/>
          <w:b w:val="false"/>
          <w:i w:val="false"/>
          <w:color w:val="000000"/>
          <w:sz w:val="28"/>
        </w:rPr>
        <w:t>
      6. В протоколе (акте), составляемом должностным лицом налоговых органов с участием понятых, указываются:</w:t>
      </w:r>
    </w:p>
    <w:p>
      <w:pPr>
        <w:spacing w:after="0"/>
        <w:ind w:left="0"/>
        <w:jc w:val="both"/>
      </w:pPr>
      <w:r>
        <w:rPr>
          <w:rFonts w:ascii="Times New Roman"/>
          <w:b w:val="false"/>
          <w:i w:val="false"/>
          <w:color w:val="000000"/>
          <w:sz w:val="28"/>
        </w:rPr>
        <w:t>
      1) должность, фамилия, имя, отчество (если оно указано в документе, удостоверяющем личность) должностного лица налоговых органов, составившего протокол (акт);</w:t>
      </w:r>
    </w:p>
    <w:p>
      <w:pPr>
        <w:spacing w:after="0"/>
        <w:ind w:left="0"/>
        <w:jc w:val="both"/>
      </w:pPr>
      <w:r>
        <w:rPr>
          <w:rFonts w:ascii="Times New Roman"/>
          <w:b w:val="false"/>
          <w:i w:val="false"/>
          <w:color w:val="000000"/>
          <w:sz w:val="28"/>
        </w:rPr>
        <w:t>
      2) наименование налогового органа;</w:t>
      </w:r>
    </w:p>
    <w:p>
      <w:pPr>
        <w:spacing w:after="0"/>
        <w:ind w:left="0"/>
        <w:jc w:val="both"/>
      </w:pPr>
      <w:r>
        <w:rPr>
          <w:rFonts w:ascii="Times New Roman"/>
          <w:b w:val="false"/>
          <w:i w:val="false"/>
          <w:color w:val="000000"/>
          <w:sz w:val="28"/>
        </w:rPr>
        <w:t>
      3) место и дата совершения действия;</w:t>
      </w:r>
    </w:p>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pPr>
        <w:spacing w:after="0"/>
        <w:ind w:left="0"/>
        <w:jc w:val="both"/>
      </w:pPr>
      <w:r>
        <w:rPr>
          <w:rFonts w:ascii="Times New Roman"/>
          <w:b w:val="false"/>
          <w:i w:val="false"/>
          <w:color w:val="000000"/>
          <w:sz w:val="28"/>
        </w:rPr>
        <w:t>
      5) содержание действия и последовательность его проведения;</w:t>
      </w:r>
    </w:p>
    <w:p>
      <w:pPr>
        <w:spacing w:after="0"/>
        <w:ind w:left="0"/>
        <w:jc w:val="both"/>
      </w:pPr>
      <w:r>
        <w:rPr>
          <w:rFonts w:ascii="Times New Roman"/>
          <w:b w:val="false"/>
          <w:i w:val="false"/>
          <w:color w:val="000000"/>
          <w:sz w:val="28"/>
        </w:rPr>
        <w:t>
      6) время начала и окончания действия;</w:t>
      </w:r>
    </w:p>
    <w:p>
      <w:pPr>
        <w:spacing w:after="0"/>
        <w:ind w:left="0"/>
        <w:jc w:val="both"/>
      </w:pPr>
      <w:r>
        <w:rPr>
          <w:rFonts w:ascii="Times New Roman"/>
          <w:b w:val="false"/>
          <w:i w:val="false"/>
          <w:color w:val="000000"/>
          <w:sz w:val="28"/>
        </w:rPr>
        <w:t>
      7) выявленные при совершении действия факты и обстоятельства.</w:t>
      </w:r>
    </w:p>
    <w:p>
      <w:pPr>
        <w:spacing w:after="0"/>
        <w:ind w:left="0"/>
        <w:jc w:val="both"/>
      </w:pPr>
      <w:r>
        <w:rPr>
          <w:rFonts w:ascii="Times New Roman"/>
          <w:b w:val="false"/>
          <w:i w:val="false"/>
          <w:color w:val="000000"/>
          <w:sz w:val="28"/>
        </w:rPr>
        <w:t>
      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w:t>
      </w:r>
    </w:p>
    <w:p>
      <w:pPr>
        <w:spacing w:after="0"/>
        <w:ind w:left="0"/>
        <w:jc w:val="both"/>
      </w:pPr>
      <w:r>
        <w:rPr>
          <w:rFonts w:ascii="Times New Roman"/>
          <w:b w:val="false"/>
          <w:i w:val="false"/>
          <w:color w:val="000000"/>
          <w:sz w:val="28"/>
        </w:rPr>
        <w:t>
      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pPr>
        <w:spacing w:after="0"/>
        <w:ind w:left="0"/>
        <w:jc w:val="both"/>
      </w:pPr>
      <w:r>
        <w:rPr>
          <w:rFonts w:ascii="Times New Roman"/>
          <w:b w:val="false"/>
          <w:i w:val="false"/>
          <w:color w:val="000000"/>
          <w:sz w:val="28"/>
        </w:rPr>
        <w:t>
      9. Протокол (акт), составленный должностным лицом 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p>
      <w:pPr>
        <w:spacing w:after="0"/>
        <w:ind w:left="0"/>
        <w:jc w:val="both"/>
      </w:pPr>
      <w:r>
        <w:rPr>
          <w:rFonts w:ascii="Times New Roman"/>
          <w:b/>
          <w:i w:val="false"/>
          <w:color w:val="000080"/>
          <w:sz w:val="28"/>
        </w:rPr>
        <w:t>Статья 72. Определение дохода физического лица, подлежащего налогообложению, в отдельных случаях, в том числе косвенным методом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Определение дохода физического лица, подлежащего налогообложению, в отдельных случаях, в том числе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налоговых декларациях физического лица, а также по данным уполномоченных органов и третьих лиц, влекущих возникновение налогового обязательства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Сведения, отраженные в </w:t>
      </w:r>
      <w:r>
        <w:rPr>
          <w:rFonts w:ascii="Times New Roman"/>
          <w:b w:val="false"/>
          <w:i/>
          <w:color w:val="000000"/>
          <w:sz w:val="28"/>
        </w:rPr>
        <w:t>налоговых декларациях, предусмотренных настоящим Кодексом, а также данные уполномоченных органов и третьих лиц</w:t>
      </w:r>
      <w:r>
        <w:rPr>
          <w:rFonts w:ascii="Times New Roman"/>
          <w:b w:val="false"/>
          <w:i w:val="false"/>
          <w:color w:val="000000"/>
          <w:sz w:val="28"/>
        </w:rPr>
        <w:t xml:space="preserve">,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Отраженные в </w:t>
      </w:r>
      <w:r>
        <w:rPr>
          <w:rFonts w:ascii="Times New Roman"/>
          <w:b w:val="false"/>
          <w:i/>
          <w:color w:val="000000"/>
          <w:sz w:val="28"/>
        </w:rPr>
        <w:t>налоговых декларациях, предусмотренных настоящим Кодексом</w:t>
      </w:r>
      <w:r>
        <w:rPr>
          <w:rFonts w:ascii="Times New Roman"/>
          <w:b w:val="false"/>
          <w:i/>
          <w:color w:val="000000"/>
          <w:sz w:val="28"/>
        </w:rPr>
        <w:t>,</w:t>
      </w:r>
      <w:r>
        <w:rPr>
          <w:rFonts w:ascii="Times New Roman"/>
          <w:b w:val="false"/>
          <w:i w:val="false"/>
          <w:color w:val="000000"/>
          <w:sz w:val="28"/>
        </w:rPr>
        <w:t xml:space="preserve">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об имуществе, находящемся в иностранном государстве, в том числе с льготным налогообложением, определяемом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В целях определения дохода физического лица, подлежащего налогообложению, в отдельных случаях, в том числе косвенным методом, налоговые органы используют сведения, полученные от уполномоченных органов, банков второго уровня и организаций, осуществляющих отдельные виды банковских операций, третьих лиц, компетентных органов иностранных государств и из других источников информации.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в части определения доходов от осуществления им такой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w:t>
      </w:r>
      <w:r>
        <w:rPr>
          <w:rFonts w:ascii="Times New Roman"/>
          <w:b w:val="false"/>
          <w:i/>
          <w:color w:val="000000"/>
          <w:sz w:val="28"/>
        </w:rPr>
        <w:t>налоговых декларациях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метод применяется путем сравнения расходов физического лица, не указанных в подпункте 1) настоящего пункта, с доходами, отраженными в </w:t>
      </w:r>
      <w:r>
        <w:rPr>
          <w:rFonts w:ascii="Times New Roman"/>
          <w:b w:val="false"/>
          <w:i/>
          <w:color w:val="000000"/>
          <w:sz w:val="28"/>
        </w:rPr>
        <w:t>налоговых декларациях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метод применяется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w:t>
      </w:r>
      <w:r>
        <w:rPr>
          <w:rFonts w:ascii="Times New Roman"/>
          <w:b w:val="false"/>
          <w:i/>
          <w:color w:val="000000"/>
          <w:sz w:val="28"/>
        </w:rPr>
        <w:t>налоговых декларациях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pPr>
        <w:spacing w:after="0"/>
        <w:ind w:left="0"/>
        <w:jc w:val="both"/>
      </w:pPr>
      <w:r>
        <w:rPr>
          <w:rFonts w:ascii="Times New Roman"/>
          <w:b/>
          <w:i w:val="false"/>
          <w:color w:val="000080"/>
          <w:sz w:val="28"/>
        </w:rPr>
        <w:t xml:space="preserve">   </w:t>
      </w:r>
      <w:r>
        <w:rPr>
          <w:rFonts w:ascii="Times New Roman"/>
          <w:b/>
          <w:i w:val="false"/>
          <w:color w:val="000080"/>
          <w:sz w:val="28"/>
        </w:rPr>
        <w:t>9. Порядок определения доходов физического лица методами, указанными в настоящей статье,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72 вводится в действие с 01.01.2020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w:t>
      </w:r>
      <w:r>
        <w:rPr>
          <w:rFonts w:ascii="Times New Roman"/>
          <w:b w:val="false"/>
          <w:i/>
          <w:color w:val="000000"/>
          <w:sz w:val="28"/>
        </w:rPr>
        <w:t>екабря 2017 года № 121-VI ЗРК</w:t>
      </w:r>
      <w:r>
        <w:rPr>
          <w:rFonts w:ascii="Times New Roman"/>
          <w:b w:val="false"/>
          <w:i/>
          <w:color w:val="000000"/>
          <w:sz w:val="28"/>
        </w:rPr>
        <w:t>.</w:t>
      </w:r>
      <w:r>
        <w:rPr>
          <w:rFonts w:ascii="Times New Roman"/>
          <w:b w:val="false"/>
          <w:i/>
          <w:color w:val="000000"/>
          <w:sz w:val="28"/>
        </w:rPr>
        <w:t xml:space="preserve"> 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введена в действие с</w:t>
      </w:r>
      <w:r>
        <w:rPr>
          <w:rFonts w:ascii="Times New Roman"/>
          <w:b w:val="false"/>
          <w:i/>
          <w:color w:val="000000"/>
          <w:sz w:val="28"/>
        </w:rPr>
        <w:t>татья 72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72 с изложением в новой редакции пунктов 1, 4 и 5; с заменой слов в пункта 2, 3, и 6,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Статья 73. Содействие налогоплательщикам</w:t>
      </w:r>
    </w:p>
    <w:p>
      <w:pPr>
        <w:spacing w:after="0"/>
        <w:ind w:left="0"/>
        <w:jc w:val="both"/>
      </w:pPr>
      <w:r>
        <w:rPr>
          <w:rFonts w:ascii="Times New Roman"/>
          <w:b w:val="false"/>
          <w:i w:val="false"/>
          <w:color w:val="000000"/>
          <w:sz w:val="28"/>
        </w:rPr>
        <w:t>
      1. Налоговые органы оказывают содействие налогоплательщикам (налоговым агентам) путем:</w:t>
      </w:r>
    </w:p>
    <w:p>
      <w:pPr>
        <w:spacing w:after="0"/>
        <w:ind w:left="0"/>
        <w:jc w:val="both"/>
      </w:pPr>
      <w:r>
        <w:rPr>
          <w:rFonts w:ascii="Times New Roman"/>
          <w:b w:val="false"/>
          <w:i w:val="false"/>
          <w:color w:val="000000"/>
          <w:sz w:val="28"/>
        </w:rPr>
        <w:t>
      1) разъяснения налогового законодательства Республики Казахстан;</w:t>
      </w:r>
    </w:p>
    <w:p>
      <w:pPr>
        <w:spacing w:after="0"/>
        <w:ind w:left="0"/>
        <w:jc w:val="both"/>
      </w:pPr>
      <w:r>
        <w:rPr>
          <w:rFonts w:ascii="Times New Roman"/>
          <w:b w:val="false"/>
          <w:i w:val="false"/>
          <w:color w:val="000000"/>
          <w:sz w:val="28"/>
        </w:rPr>
        <w:t>
      2) представления сведений о порядке осуществления расчетов с бюджетом по исполнению налогового обязательства;</w:t>
      </w:r>
    </w:p>
    <w:p>
      <w:pPr>
        <w:spacing w:after="0"/>
        <w:ind w:left="0"/>
        <w:jc w:val="both"/>
      </w:pPr>
      <w:r>
        <w:rPr>
          <w:rFonts w:ascii="Times New Roman"/>
          <w:b w:val="false"/>
          <w:i w:val="false"/>
          <w:color w:val="000000"/>
          <w:sz w:val="28"/>
        </w:rPr>
        <w:t>
      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p>
      <w:pPr>
        <w:spacing w:after="0"/>
        <w:ind w:left="0"/>
        <w:jc w:val="both"/>
      </w:pPr>
      <w:r>
        <w:rPr>
          <w:rFonts w:ascii="Times New Roman"/>
          <w:b w:val="false"/>
          <w:i w:val="false"/>
          <w:color w:val="000000"/>
          <w:sz w:val="28"/>
        </w:rPr>
        <w:t>
      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pPr>
        <w:spacing w:after="0"/>
        <w:ind w:left="0"/>
        <w:jc w:val="both"/>
      </w:pPr>
      <w:r>
        <w:rPr>
          <w:rFonts w:ascii="Times New Roman"/>
          <w:b w:val="false"/>
          <w:i w:val="false"/>
          <w:color w:val="000000"/>
          <w:sz w:val="28"/>
        </w:rPr>
        <w:t>
      5) обеспечения функционирования интернет-ресурсов налоговых органов;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val="false"/>
          <w:color w:val="000000"/>
          <w:sz w:val="28"/>
        </w:rPr>
        <w:t>приема мобильными группами налоговых органов деклараций физических лиц в порядке, определенном уполномоченным органом.</w:t>
      </w:r>
    </w:p>
    <w:p>
      <w:pPr>
        <w:spacing w:after="0"/>
        <w:ind w:left="0"/>
        <w:jc w:val="both"/>
      </w:pPr>
      <w:r>
        <w:rPr>
          <w:rFonts w:ascii="Times New Roman"/>
          <w:b w:val="false"/>
          <w:i w:val="false"/>
          <w:color w:val="000000"/>
          <w:sz w:val="28"/>
        </w:rPr>
        <w:t>
      7) проведения мероприятий, направленных на повышение налоговой культуры;</w:t>
      </w:r>
    </w:p>
    <w:p>
      <w:pPr>
        <w:spacing w:after="0"/>
        <w:ind w:left="0"/>
        <w:jc w:val="both"/>
      </w:pPr>
      <w:r>
        <w:rPr>
          <w:rFonts w:ascii="Times New Roman"/>
          <w:b w:val="false"/>
          <w:i w:val="false"/>
          <w:color w:val="000000"/>
          <w:sz w:val="28"/>
        </w:rPr>
        <w:t>
      8) проведения мероприятий по устранению причин и условий, способствующих совершению нарушений налогового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направления информационных сообщений посредством сервисных программных продуктов, в том числе руководителю и (или) ответственному работнику по расчетам с бюджетом.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не распространяются на субъекты крупного предпринимательства.</w:t>
      </w:r>
    </w:p>
    <w:p>
      <w:pPr>
        <w:spacing w:after="0"/>
        <w:ind w:left="0"/>
        <w:jc w:val="both"/>
      </w:pPr>
      <w:r>
        <w:rPr>
          <w:rFonts w:ascii="Times New Roman"/>
          <w:b w:val="false"/>
          <w:i w:val="false"/>
          <w:color w:val="000000"/>
          <w:sz w:val="28"/>
        </w:rPr>
        <w:t>
      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pPr>
        <w:spacing w:after="0"/>
        <w:ind w:left="0"/>
        <w:jc w:val="both"/>
      </w:pPr>
      <w:r>
        <w:rPr>
          <w:rFonts w:ascii="Times New Roman"/>
          <w:b w:val="false"/>
          <w:i w:val="false"/>
          <w:color w:val="000000"/>
          <w:sz w:val="28"/>
        </w:rPr>
        <w:t>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pPr>
        <w:spacing w:after="0"/>
        <w:ind w:left="0"/>
        <w:jc w:val="both"/>
      </w:pPr>
      <w:r>
        <w:rPr>
          <w:rFonts w:ascii="Times New Roman"/>
          <w:b w:val="false"/>
          <w:i w:val="false"/>
          <w:color w:val="000000"/>
          <w:sz w:val="28"/>
        </w:rPr>
        <w:t>
      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pPr>
        <w:spacing w:after="0"/>
        <w:ind w:left="0"/>
        <w:jc w:val="both"/>
      </w:pPr>
      <w:r>
        <w:rPr>
          <w:rFonts w:ascii="Times New Roman"/>
          <w:b w:val="false"/>
          <w:i w:val="false"/>
          <w:color w:val="000000"/>
          <w:sz w:val="28"/>
        </w:rPr>
        <w:t>
      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p>
      <w:pPr>
        <w:spacing w:after="0"/>
        <w:ind w:left="0"/>
        <w:jc w:val="both"/>
      </w:pPr>
      <w:r>
        <w:rPr>
          <w:rFonts w:ascii="Times New Roman"/>
          <w:b w:val="false"/>
          <w:i w:val="false"/>
          <w:color w:val="000000"/>
          <w:sz w:val="28"/>
        </w:rPr>
        <w:t>
      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pPr>
        <w:spacing w:after="0"/>
        <w:ind w:left="0"/>
        <w:jc w:val="both"/>
      </w:pPr>
      <w:r>
        <w:rPr>
          <w:rFonts w:ascii="Times New Roman"/>
          <w:b w:val="false"/>
          <w:i w:val="false"/>
          <w:color w:val="000000"/>
          <w:sz w:val="28"/>
        </w:rPr>
        <w:t>
      1) размещения на интернет-ресурсах налоговых органов;</w:t>
      </w:r>
    </w:p>
    <w:p>
      <w:pPr>
        <w:spacing w:after="0"/>
        <w:ind w:left="0"/>
        <w:jc w:val="both"/>
      </w:pPr>
      <w:r>
        <w:rPr>
          <w:rFonts w:ascii="Times New Roman"/>
          <w:b w:val="false"/>
          <w:i w:val="false"/>
          <w:color w:val="000000"/>
          <w:sz w:val="28"/>
        </w:rPr>
        <w:t>
      2) указания в документах, применяемых для расчетов поставщиком коммунальных услуг;</w:t>
      </w:r>
    </w:p>
    <w:p>
      <w:pPr>
        <w:spacing w:after="0"/>
        <w:ind w:left="0"/>
        <w:jc w:val="both"/>
      </w:pPr>
      <w:r>
        <w:rPr>
          <w:rFonts w:ascii="Times New Roman"/>
          <w:b w:val="false"/>
          <w:i w:val="false"/>
          <w:color w:val="000000"/>
          <w:sz w:val="28"/>
        </w:rPr>
        <w:t>
      3) направления на адреса электронной почты налогоплательщика;</w:t>
      </w:r>
    </w:p>
    <w:p>
      <w:pPr>
        <w:spacing w:after="0"/>
        <w:ind w:left="0"/>
        <w:jc w:val="both"/>
      </w:pPr>
      <w:r>
        <w:rPr>
          <w:rFonts w:ascii="Times New Roman"/>
          <w:b w:val="false"/>
          <w:i w:val="false"/>
          <w:color w:val="000000"/>
          <w:sz w:val="28"/>
        </w:rPr>
        <w:t>
      4) направления короткого текстового сообщения на номера сотовых телефонов, представленные налогоплательщиком.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направления через налоговое мобильное приложение.</w:t>
      </w:r>
    </w:p>
    <w:p>
      <w:pPr>
        <w:spacing w:after="0"/>
        <w:ind w:left="0"/>
        <w:jc w:val="both"/>
      </w:pPr>
      <w:r>
        <w:rPr>
          <w:rFonts w:ascii="Times New Roman"/>
          <w:b w:val="false"/>
          <w:i w:val="false"/>
          <w:color w:val="000000"/>
          <w:sz w:val="28"/>
        </w:rPr>
        <w:t>
      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pPr>
        <w:spacing w:after="0"/>
        <w:ind w:left="0"/>
        <w:jc w:val="both"/>
      </w:pPr>
      <w:r>
        <w:rPr>
          <w:rFonts w:ascii="Times New Roman"/>
          <w:b w:val="false"/>
          <w:i w:val="false"/>
          <w:color w:val="000000"/>
          <w:sz w:val="28"/>
        </w:rPr>
        <w:t>
      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73 с введением в действие с 01.01.2020 подпункта 6) пункта 1 согласно подпункта 3)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введен в действие п</w:t>
      </w:r>
      <w:r>
        <w:rPr>
          <w:rFonts w:ascii="Times New Roman"/>
          <w:b w:val="false"/>
          <w:i/>
          <w:color w:val="000000"/>
          <w:sz w:val="28"/>
        </w:rPr>
        <w:t>одпункт 6)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w:t>
      </w:r>
      <w:r>
        <w:rPr>
          <w:rFonts w:ascii="Times New Roman"/>
          <w:b w:val="false"/>
          <w:i/>
          <w:color w:val="000000"/>
          <w:sz w:val="28"/>
        </w:rPr>
        <w:t xml:space="preserve"> </w:t>
      </w:r>
      <w:r>
        <w:rPr>
          <w:rFonts w:ascii="Times New Roman"/>
          <w:b w:val="false"/>
          <w:i/>
          <w:color w:val="000000"/>
          <w:sz w:val="28"/>
        </w:rPr>
        <w:t xml:space="preserve">с дополнением подпунктом 5) в часть первую </w:t>
      </w:r>
      <w:r>
        <w:rPr>
          <w:rFonts w:ascii="Times New Roman"/>
          <w:b w:val="false"/>
          <w:i/>
          <w:color w:val="000000"/>
          <w:sz w:val="28"/>
        </w:rPr>
        <w:t>пункта 5</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 с дополнением подпунктом 9) в пункт1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Глава 9. РЕГИСТРАЦИЯ НАЛОГОПЛАТЕЛЬЩИКА В НАЛОГОВЫХ ОРГАНАХ</w:t>
      </w:r>
    </w:p>
    <w:p>
      <w:pPr>
        <w:spacing w:after="0"/>
        <w:ind w:left="0"/>
        <w:jc w:val="both"/>
      </w:pPr>
      <w:r>
        <w:rPr>
          <w:rFonts w:ascii="Times New Roman"/>
          <w:b/>
          <w:i w:val="false"/>
          <w:color w:val="000080"/>
          <w:sz w:val="28"/>
        </w:rPr>
        <w:t>Статья 74. Общие положения</w:t>
      </w:r>
    </w:p>
    <w:p>
      <w:pPr>
        <w:spacing w:after="0"/>
        <w:ind w:left="0"/>
        <w:jc w:val="both"/>
      </w:pPr>
      <w:r>
        <w:rPr>
          <w:rFonts w:ascii="Times New Roman"/>
          <w:b w:val="false"/>
          <w:i w:val="false"/>
          <w:color w:val="000000"/>
          <w:sz w:val="28"/>
        </w:rPr>
        <w:t>
      1. Уполномоченный орган ведет учет налогоплательщиков путем формирования государственной базы данных налогоплательщиков.</w:t>
      </w:r>
    </w:p>
    <w:p>
      <w:pPr>
        <w:spacing w:after="0"/>
        <w:ind w:left="0"/>
        <w:jc w:val="both"/>
      </w:pPr>
      <w:r>
        <w:rPr>
          <w:rFonts w:ascii="Times New Roman"/>
          <w:b w:val="false"/>
          <w:i w:val="false"/>
          <w:color w:val="000000"/>
          <w:sz w:val="28"/>
        </w:rPr>
        <w:t>
      2. Государственная база данных налогоплательщиков является информационной системой, предназначенной для осуществления учета налогоплательщиков.</w:t>
      </w:r>
    </w:p>
    <w:p>
      <w:pPr>
        <w:spacing w:after="0"/>
        <w:ind w:left="0"/>
        <w:jc w:val="both"/>
      </w:pPr>
      <w:r>
        <w:rPr>
          <w:rFonts w:ascii="Times New Roman"/>
          <w:b w:val="false"/>
          <w:i w:val="false"/>
          <w:color w:val="000000"/>
          <w:sz w:val="28"/>
        </w:rPr>
        <w:t>
      3. Формирование государственной базы данных налогоплательщиков заключается:</w:t>
      </w:r>
    </w:p>
    <w:p>
      <w:pPr>
        <w:spacing w:after="0"/>
        <w:ind w:left="0"/>
        <w:jc w:val="both"/>
      </w:pPr>
      <w:r>
        <w:rPr>
          <w:rFonts w:ascii="Times New Roman"/>
          <w:b w:val="false"/>
          <w:i w:val="false"/>
          <w:color w:val="000000"/>
          <w:sz w:val="28"/>
        </w:rPr>
        <w:t>
      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pPr>
        <w:spacing w:after="0"/>
        <w:ind w:left="0"/>
        <w:jc w:val="both"/>
      </w:pPr>
      <w:r>
        <w:rPr>
          <w:rFonts w:ascii="Times New Roman"/>
          <w:b w:val="false"/>
          <w:i w:val="false"/>
          <w:color w:val="000000"/>
          <w:sz w:val="28"/>
        </w:rPr>
        <w:t>
      2) в регистрационном учете налогоплательщика:</w:t>
      </w:r>
    </w:p>
    <w:p>
      <w:pPr>
        <w:spacing w:after="0"/>
        <w:ind w:left="0"/>
        <w:jc w:val="both"/>
      </w:pPr>
      <w:r>
        <w:rPr>
          <w:rFonts w:ascii="Times New Roman"/>
          <w:b w:val="false"/>
          <w:i w:val="false"/>
          <w:color w:val="000000"/>
          <w:sz w:val="28"/>
        </w:rPr>
        <w:t>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по налогу на добавленную стоимость;</w:t>
      </w:r>
    </w:p>
    <w:p>
      <w:pPr>
        <w:spacing w:after="0"/>
        <w:ind w:left="0"/>
        <w:jc w:val="both"/>
      </w:pPr>
      <w:r>
        <w:rPr>
          <w:rFonts w:ascii="Times New Roman"/>
          <w:b w:val="false"/>
          <w:i w:val="false"/>
          <w:color w:val="000000"/>
          <w:sz w:val="28"/>
        </w:rPr>
        <w:t>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4. Регистрация физического лица, юридического лица, структурных подразделений юридического лица в качестве налогоплательщика включает в себя:</w:t>
      </w:r>
    </w:p>
    <w:p>
      <w:pPr>
        <w:spacing w:after="0"/>
        <w:ind w:left="0"/>
        <w:jc w:val="both"/>
      </w:pPr>
      <w:r>
        <w:rPr>
          <w:rFonts w:ascii="Times New Roman"/>
          <w:b w:val="false"/>
          <w:i w:val="false"/>
          <w:color w:val="000000"/>
          <w:sz w:val="28"/>
        </w:rPr>
        <w:t>
      1) внесение сведений о данных лицах в государственную базу данных налогоплательщиков;</w:t>
      </w:r>
    </w:p>
    <w:p>
      <w:pPr>
        <w:spacing w:after="0"/>
        <w:ind w:left="0"/>
        <w:jc w:val="both"/>
      </w:pPr>
      <w:r>
        <w:rPr>
          <w:rFonts w:ascii="Times New Roman"/>
          <w:b w:val="false"/>
          <w:i w:val="false"/>
          <w:color w:val="000000"/>
          <w:sz w:val="28"/>
        </w:rPr>
        <w:t>
      2) изменение и (или) дополнение регистрационных данных в государственной базе данных налогоплательщиков;</w:t>
      </w:r>
    </w:p>
    <w:p>
      <w:pPr>
        <w:spacing w:after="0"/>
        <w:ind w:left="0"/>
        <w:jc w:val="both"/>
      </w:pPr>
      <w:r>
        <w:rPr>
          <w:rFonts w:ascii="Times New Roman"/>
          <w:b w:val="false"/>
          <w:i w:val="false"/>
          <w:color w:val="000000"/>
          <w:sz w:val="28"/>
        </w:rPr>
        <w:t>
      3) исключение сведений о налогоплательщике из государственной базы данных налогоплательщиков.</w:t>
      </w:r>
    </w:p>
    <w:p>
      <w:pPr>
        <w:spacing w:after="0"/>
        <w:ind w:left="0"/>
        <w:jc w:val="both"/>
      </w:pPr>
      <w:r>
        <w:rPr>
          <w:rFonts w:ascii="Times New Roman"/>
          <w:b w:val="false"/>
          <w:i w:val="false"/>
          <w:color w:val="000000"/>
          <w:sz w:val="28"/>
        </w:rPr>
        <w:t>
      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w:t>
      </w:r>
    </w:p>
    <w:p>
      <w:pPr>
        <w:spacing w:after="0"/>
        <w:ind w:left="0"/>
        <w:jc w:val="both"/>
      </w:pPr>
      <w:r>
        <w:rPr>
          <w:rFonts w:ascii="Times New Roman"/>
          <w:b w:val="false"/>
          <w:i w:val="false"/>
          <w:color w:val="000000"/>
          <w:sz w:val="28"/>
        </w:rPr>
        <w:t>
      6. Регистрационными данными налогоплательщика являются сведения о налогоплательщике, представленные или заявленные в налоговые органы:</w:t>
      </w:r>
    </w:p>
    <w:p>
      <w:pPr>
        <w:spacing w:after="0"/>
        <w:ind w:left="0"/>
        <w:jc w:val="both"/>
      </w:pPr>
      <w:r>
        <w:rPr>
          <w:rFonts w:ascii="Times New Roman"/>
          <w:b w:val="false"/>
          <w:i w:val="false"/>
          <w:color w:val="000000"/>
          <w:sz w:val="28"/>
        </w:rPr>
        <w:t xml:space="preserve">
      1) уполномоченными государственными органами; </w:t>
      </w:r>
    </w:p>
    <w:p>
      <w:pPr>
        <w:spacing w:after="0"/>
        <w:ind w:left="0"/>
        <w:jc w:val="both"/>
      </w:pPr>
      <w:r>
        <w:rPr>
          <w:rFonts w:ascii="Times New Roman"/>
          <w:b w:val="false"/>
          <w:i w:val="false"/>
          <w:color w:val="000000"/>
          <w:sz w:val="28"/>
        </w:rPr>
        <w:t>
      2) банками второго уровня или организациями, осуществляющими отдельные виды банковских операций, в соответствии с подпунктами 1) и 7) статьи 24 настоящего Кодекса;</w:t>
      </w:r>
    </w:p>
    <w:p>
      <w:pPr>
        <w:spacing w:after="0"/>
        <w:ind w:left="0"/>
        <w:jc w:val="both"/>
      </w:pPr>
      <w:r>
        <w:rPr>
          <w:rFonts w:ascii="Times New Roman"/>
          <w:b w:val="false"/>
          <w:i w:val="false"/>
          <w:color w:val="000000"/>
          <w:sz w:val="28"/>
        </w:rPr>
        <w:t>
      3) налогоплательщиком.</w:t>
      </w:r>
    </w:p>
    <w:p>
      <w:pPr>
        <w:spacing w:after="0"/>
        <w:ind w:left="0"/>
        <w:jc w:val="both"/>
      </w:pPr>
      <w:r>
        <w:rPr>
          <w:rFonts w:ascii="Times New Roman"/>
          <w:b w:val="false"/>
          <w:i w:val="false"/>
          <w:color w:val="000000"/>
          <w:sz w:val="28"/>
        </w:rPr>
        <w:t>
      7. В целях настоящего Кодекса признается:</w:t>
      </w:r>
    </w:p>
    <w:p>
      <w:pPr>
        <w:spacing w:after="0"/>
        <w:ind w:left="0"/>
        <w:jc w:val="both"/>
      </w:pPr>
      <w:r>
        <w:rPr>
          <w:rFonts w:ascii="Times New Roman"/>
          <w:b w:val="false"/>
          <w:i w:val="false"/>
          <w:color w:val="000000"/>
          <w:sz w:val="28"/>
        </w:rPr>
        <w:t>
      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p>
    <w:p>
      <w:pPr>
        <w:spacing w:after="0"/>
        <w:ind w:left="0"/>
        <w:jc w:val="both"/>
      </w:pPr>
      <w:r>
        <w:rPr>
          <w:rFonts w:ascii="Times New Roman"/>
          <w:b w:val="false"/>
          <w:i w:val="false"/>
          <w:color w:val="000000"/>
          <w:sz w:val="28"/>
        </w:rPr>
        <w:t>
      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p>
      <w:pPr>
        <w:spacing w:after="0"/>
        <w:ind w:left="0"/>
        <w:jc w:val="both"/>
      </w:pPr>
      <w:r>
        <w:rPr>
          <w:rFonts w:ascii="Times New Roman"/>
          <w:b w:val="false"/>
          <w:i w:val="false"/>
          <w:color w:val="000000"/>
          <w:sz w:val="28"/>
        </w:rPr>
        <w:t>
      3) местом нахождения индивидуального предпринимателя и лица, занимающегося частной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бизнес-идентификационных номеров;</w:t>
      </w:r>
    </w:p>
    <w:p>
      <w:pPr>
        <w:spacing w:after="0"/>
        <w:ind w:left="0"/>
        <w:jc w:val="both"/>
      </w:pPr>
      <w:r>
        <w:rPr>
          <w:rFonts w:ascii="Times New Roman"/>
          <w:b w:val="false"/>
          <w:i w:val="false"/>
          <w:color w:val="000000"/>
          <w:sz w:val="28"/>
        </w:rPr>
        <w:t>
      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pPr>
        <w:spacing w:after="0"/>
        <w:ind w:left="0"/>
        <w:jc w:val="both"/>
      </w:pPr>
      <w:r>
        <w:rPr>
          <w:rFonts w:ascii="Times New Roman"/>
          <w:b w:val="false"/>
          <w:i w:val="false"/>
          <w:color w:val="000000"/>
          <w:sz w:val="28"/>
        </w:rPr>
        <w:t>
      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местом пребывания иностранца или лица без гражданства – место временного пребывания иностранца или лица без гражданства, определенное в соответствии с законодательством Республики Казахстан в области миграции населения.</w:t>
      </w:r>
    </w:p>
    <w:p>
      <w:pPr>
        <w:spacing w:after="0"/>
        <w:ind w:left="0"/>
        <w:jc w:val="both"/>
      </w:pPr>
      <w:r>
        <w:rPr>
          <w:rFonts w:ascii="Times New Roman"/>
          <w:b w:val="false"/>
          <w:i w:val="false"/>
          <w:color w:val="000000"/>
          <w:sz w:val="28"/>
        </w:rPr>
        <w:t>
      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статьей 658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74 с прекращением действия с</w:t>
      </w:r>
      <w:r>
        <w:rPr>
          <w:rFonts w:ascii="Times New Roman"/>
          <w:b w:val="false"/>
          <w:i/>
          <w:color w:val="000000"/>
          <w:sz w:val="28"/>
        </w:rPr>
        <w:t xml:space="preserve"> 01.01.2020 абзаца четвертого подпункта 2) пункта 3 согласно подпункта 2)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прекращено действие</w:t>
      </w:r>
      <w:r>
        <w:rPr>
          <w:rFonts w:ascii="Times New Roman"/>
          <w:b w:val="false"/>
          <w:i/>
          <w:color w:val="000000"/>
          <w:sz w:val="28"/>
        </w:rPr>
        <w:t xml:space="preserve"> абзац</w:t>
      </w:r>
      <w:r>
        <w:rPr>
          <w:rFonts w:ascii="Times New Roman"/>
          <w:b w:val="false"/>
          <w:i/>
          <w:color w:val="000000"/>
          <w:sz w:val="28"/>
        </w:rPr>
        <w:t>а четвертого</w:t>
      </w:r>
      <w:r>
        <w:rPr>
          <w:rFonts w:ascii="Times New Roman"/>
          <w:b w:val="false"/>
          <w:i/>
          <w:color w:val="000000"/>
          <w:sz w:val="28"/>
        </w:rPr>
        <w:t xml:space="preserve"> подпункта 2) пункта 3</w:t>
      </w:r>
      <w:r>
        <w:rPr>
          <w:rFonts w:ascii="Times New Roman"/>
          <w:b w:val="false"/>
          <w:i/>
          <w:color w:val="000000"/>
          <w:sz w:val="28"/>
        </w:rPr>
        <w:t xml:space="preserve"> статьи 74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74 с изложением в новой редакции части первой подпункта 7) пункта 7,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Параграф 1. РЕГИСТРАЦИЯ В КАЧЕСТВЕ НАЛОГОПЛАТЕЛЬЩИКА</w:t>
      </w:r>
    </w:p>
    <w:p>
      <w:pPr>
        <w:spacing w:after="0"/>
        <w:ind w:left="0"/>
        <w:jc w:val="both"/>
      </w:pPr>
      <w:r>
        <w:rPr>
          <w:rFonts w:ascii="Times New Roman"/>
          <w:b/>
          <w:i w:val="false"/>
          <w:color w:val="000080"/>
          <w:sz w:val="28"/>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p>
      <w:pPr>
        <w:spacing w:after="0"/>
        <w:ind w:left="0"/>
        <w:jc w:val="both"/>
      </w:pPr>
      <w:r>
        <w:rPr>
          <w:rFonts w:ascii="Times New Roman"/>
          <w:b w:val="false"/>
          <w:i w:val="false"/>
          <w:color w:val="000000"/>
          <w:sz w:val="28"/>
        </w:rPr>
        <w:t>
      1. Если иное не установлено пунктом 12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pPr>
        <w:spacing w:after="0"/>
        <w:ind w:left="0"/>
        <w:jc w:val="both"/>
      </w:pPr>
      <w:r>
        <w:rPr>
          <w:rFonts w:ascii="Times New Roman"/>
          <w:b w:val="false"/>
          <w:i w:val="false"/>
          <w:color w:val="000000"/>
          <w:sz w:val="28"/>
        </w:rPr>
        <w:t>
      2. Налоговые органы осуществляют внесение сведений в государственную базу данных налогоплательщиков о:</w:t>
      </w:r>
    </w:p>
    <w:p>
      <w:pPr>
        <w:spacing w:after="0"/>
        <w:ind w:left="0"/>
        <w:jc w:val="both"/>
      </w:pPr>
      <w:r>
        <w:rPr>
          <w:rFonts w:ascii="Times New Roman"/>
          <w:b w:val="false"/>
          <w:i w:val="false"/>
          <w:color w:val="000000"/>
          <w:sz w:val="28"/>
        </w:rPr>
        <w:t>
      1) физическом лице, в том числе иностранце или лице без гражданства, – по месту жительства или пребывания;</w:t>
      </w:r>
    </w:p>
    <w:p>
      <w:pPr>
        <w:spacing w:after="0"/>
        <w:ind w:left="0"/>
        <w:jc w:val="both"/>
      </w:pPr>
      <w:r>
        <w:rPr>
          <w:rFonts w:ascii="Times New Roman"/>
          <w:b w:val="false"/>
          <w:i w:val="false"/>
          <w:color w:val="000000"/>
          <w:sz w:val="28"/>
        </w:rPr>
        <w:t>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p>
      <w:pPr>
        <w:spacing w:after="0"/>
        <w:ind w:left="0"/>
        <w:jc w:val="both"/>
      </w:pPr>
      <w:r>
        <w:rPr>
          <w:rFonts w:ascii="Times New Roman"/>
          <w:b w:val="false"/>
          <w:i w:val="false"/>
          <w:color w:val="000000"/>
          <w:sz w:val="28"/>
        </w:rPr>
        <w:t>
      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юридическом лице-нерезиденте</w:t>
      </w:r>
      <w:r>
        <w:rPr>
          <w:rFonts w:ascii="Times New Roman"/>
          <w:b w:val="false"/>
          <w:i w:val="false"/>
          <w:color w:val="000000"/>
          <w:sz w:val="28"/>
        </w:rPr>
        <w:t xml:space="preserve">,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акции, доли участия, указанные в подпунктах 3), 4) и 5) пункта 1 статьи 650 настоящего Кодекса, – по месту нахождения юридического лица, являющегося недропользователем, указанного в подпунктах 3), 4) и 5) пункта 1 статьи 650 настоящего Кодекса. Положения настоящего подпункта не применяются в случае, если </w:t>
      </w:r>
      <w:r>
        <w:rPr>
          <w:rFonts w:ascii="Times New Roman"/>
          <w:b w:val="false"/>
          <w:i w:val="false"/>
          <w:color w:val="000000"/>
          <w:sz w:val="28"/>
        </w:rPr>
        <w:t xml:space="preserve">юридическое лицо-нерезидент, являющееся </w:t>
      </w:r>
      <w:r>
        <w:rPr>
          <w:rFonts w:ascii="Times New Roman"/>
          <w:b w:val="false"/>
          <w:i w:val="false"/>
          <w:color w:val="000000"/>
          <w:sz w:val="28"/>
        </w:rPr>
        <w:t>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pPr>
        <w:spacing w:after="0"/>
        <w:ind w:left="0"/>
        <w:jc w:val="both"/>
      </w:pPr>
      <w:r>
        <w:rPr>
          <w:rFonts w:ascii="Times New Roman"/>
          <w:b w:val="false"/>
          <w:i w:val="false"/>
          <w:color w:val="000000"/>
          <w:sz w:val="28"/>
        </w:rPr>
        <w:t xml:space="preserve">
      В случае если таким </w:t>
      </w:r>
      <w:r>
        <w:rPr>
          <w:rFonts w:ascii="Times New Roman"/>
          <w:b w:val="false"/>
          <w:i w:val="false"/>
          <w:color w:val="000000"/>
          <w:sz w:val="28"/>
        </w:rPr>
        <w:t xml:space="preserve">юридическим лицом-нерезидентом </w:t>
      </w:r>
      <w:r>
        <w:rPr>
          <w:rFonts w:ascii="Times New Roman"/>
          <w:b w:val="false"/>
          <w:i w:val="false"/>
          <w:color w:val="000000"/>
          <w:sz w:val="28"/>
        </w:rPr>
        <w:t>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юридическом лице-нерезиденте</w:t>
      </w:r>
      <w:r>
        <w:rPr>
          <w:rFonts w:ascii="Times New Roman"/>
          <w:b w:val="false"/>
          <w:i w:val="false"/>
          <w:color w:val="000000"/>
          <w:sz w:val="28"/>
        </w:rPr>
        <w:t>, приобретающем ценные бумаги, доли участия, в случае невыполнения условий, установленных подпунктом 8) пункта 9 статьи 645, подпунктом 7) статьи 654 настоящего Кодекса, – по месту нахождения юридического лица, чьи ценные бумаги или доли участия в котором приобретаются;</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юридическом лице-нерезиденте</w:t>
      </w:r>
      <w:r>
        <w:rPr>
          <w:rFonts w:ascii="Times New Roman"/>
          <w:b w:val="false"/>
          <w:i w:val="false"/>
          <w:color w:val="000000"/>
          <w:sz w:val="28"/>
        </w:rPr>
        <w:t xml:space="preserve">,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w:t>
      </w:r>
      <w:r>
        <w:rPr>
          <w:rFonts w:ascii="Times New Roman"/>
          <w:b w:val="false"/>
          <w:i w:val="false"/>
          <w:color w:val="000000"/>
          <w:sz w:val="28"/>
        </w:rPr>
        <w:t xml:space="preserve">юридическое лицо-нерезидент, являющееся </w:t>
      </w:r>
      <w:r>
        <w:rPr>
          <w:rFonts w:ascii="Times New Roman"/>
          <w:b w:val="false"/>
          <w:i w:val="false"/>
          <w:color w:val="000000"/>
          <w:sz w:val="28"/>
        </w:rPr>
        <w:t>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pPr>
        <w:spacing w:after="0"/>
        <w:ind w:left="0"/>
        <w:jc w:val="both"/>
      </w:pPr>
      <w:r>
        <w:rPr>
          <w:rFonts w:ascii="Times New Roman"/>
          <w:b w:val="false"/>
          <w:i w:val="false"/>
          <w:color w:val="000000"/>
          <w:sz w:val="28"/>
        </w:rPr>
        <w:t>
      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юридическом лице-нерезиденте</w:t>
      </w:r>
      <w:r>
        <w:rPr>
          <w:rFonts w:ascii="Times New Roman"/>
          <w:b w:val="false"/>
          <w:i w:val="false"/>
          <w:color w:val="000000"/>
          <w:sz w:val="28"/>
        </w:rPr>
        <w:t>, осуществляющем деятельность через зависимого агента, который рассматривается как постоянное учреждение нерезидента согласно пункту 3 статьи 220 настоящего Кодекса, – по месту нахождения (жительства, пребывания) зависимого агента;</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юридическом лице-нерезиденте</w:t>
      </w:r>
      <w:r>
        <w:rPr>
          <w:rFonts w:ascii="Times New Roman"/>
          <w:b w:val="false"/>
          <w:i w:val="false"/>
          <w:color w:val="000000"/>
          <w:sz w:val="28"/>
        </w:rPr>
        <w:t>,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пункту 1 статьи 220 настоящего Кодекса, – по месту нахождения страховой организации или страхового брокера;</w:t>
      </w:r>
    </w:p>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юридическом лице-нерезиденте</w:t>
      </w:r>
      <w:r>
        <w:rPr>
          <w:rFonts w:ascii="Times New Roman"/>
          <w:b w:val="false"/>
          <w:i w:val="false"/>
          <w:color w:val="000000"/>
          <w:sz w:val="28"/>
        </w:rPr>
        <w:t>,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220 настоящего Кодекса, – по месту нахождения (жительства, пребывания) резидента-участника договора о совместной деятельности;</w:t>
      </w:r>
    </w:p>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юридическом лице-нерезиденте</w:t>
      </w:r>
      <w:r>
        <w:rPr>
          <w:rFonts w:ascii="Times New Roman"/>
          <w:b w:val="false"/>
          <w:i w:val="false"/>
          <w:color w:val="000000"/>
          <w:sz w:val="28"/>
        </w:rPr>
        <w:t>, открывающем текущие счета в банках второго уровня -резидентах, – по месту нахождения такого банка-резидента.</w:t>
      </w:r>
    </w:p>
    <w:p>
      <w:pPr>
        <w:spacing w:after="0"/>
        <w:ind w:left="0"/>
        <w:jc w:val="both"/>
      </w:pPr>
      <w:r>
        <w:rPr>
          <w:rFonts w:ascii="Times New Roman"/>
          <w:b w:val="false"/>
          <w:i w:val="false"/>
          <w:color w:val="000000"/>
          <w:sz w:val="28"/>
        </w:rPr>
        <w:t>
      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pPr>
        <w:spacing w:after="0"/>
        <w:ind w:left="0"/>
        <w:jc w:val="both"/>
      </w:pPr>
      <w:r>
        <w:rPr>
          <w:rFonts w:ascii="Times New Roman"/>
          <w:b w:val="false"/>
          <w:i w:val="false"/>
          <w:color w:val="000000"/>
          <w:sz w:val="28"/>
        </w:rPr>
        <w:t>
      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650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75 с заменой слов в подпунктах 4, 5), 6), 8)-11) 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75-1. Паспорт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Паспорт налогоплательщика размещается налогоплательщиками, осуществляющими деятельность в сферах общественного питания и торговли, в местах непосредственного нахождения контрольно-кассовых машин и общедоступных для информирования населения.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Паспорт налогоплательщика содержит следующие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идентификационный номер;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наименование индивидуального предпринимателя, юридического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фамилию, имя, отчество (если оно указано в документе, удостоверяющем личность) индивидуального предпринимателя, руководителя юридического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статус налогоплательщика – действующий, бездействующий, приостановивший представление налоговой отчетности;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дату постановки на регистрационный учет, дату снятия с регистрационного учета;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регистрационный номер контрольно-кассовой машины в налоговом органе, место использования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наличие или отсутствие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Сведения паспорта налогоплательщика формируются налоговым органом один раз в месяц в срок не позднее 15 числа второго месяца, следующего за отчетным месяцем, и подлежат опубликованию на сайте уполномоченного органа.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75-1 </w:t>
      </w:r>
      <w:r>
        <w:rPr>
          <w:rFonts w:ascii="Times New Roman"/>
          <w:b w:val="false"/>
          <w:i/>
          <w:color w:val="000000"/>
          <w:sz w:val="28"/>
        </w:rPr>
        <w:t xml:space="preserve">дополнена в </w:t>
      </w:r>
      <w:r>
        <w:rPr>
          <w:rFonts w:ascii="Times New Roman"/>
          <w:b w:val="false"/>
          <w:i/>
          <w:color w:val="000000"/>
          <w:sz w:val="28"/>
        </w:rPr>
        <w:t>Кодекс</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w:t>
      </w:r>
      <w:r>
        <w:rPr>
          <w:rFonts w:ascii="Times New Roman"/>
          <w:b w:val="false"/>
          <w:i/>
          <w:color w:val="000000"/>
          <w:sz w:val="28"/>
        </w:rPr>
        <w:t>К</w:t>
      </w:r>
      <w:r>
        <w:rPr>
          <w:rFonts w:ascii="Times New Roman"/>
          <w:b w:val="false"/>
          <w:i/>
          <w:color w:val="000000"/>
          <w:sz w:val="28"/>
        </w:rPr>
        <w:t xml:space="preserve"> (вводится в действие с 01.03.2022)</w:t>
      </w:r>
      <w:r>
        <w:rPr>
          <w:rFonts w:ascii="Times New Roman"/>
          <w:b w:val="false"/>
          <w:i/>
          <w:color w:val="000000"/>
          <w:sz w:val="28"/>
        </w:rPr>
        <w:t>.</w:t>
      </w:r>
    </w:p>
    <w:p>
      <w:pPr>
        <w:spacing w:after="0"/>
        <w:ind w:left="0"/>
        <w:jc w:val="both"/>
      </w:pPr>
      <w:r>
        <w:rPr>
          <w:rFonts w:ascii="Times New Roman"/>
          <w:b/>
          <w:i w:val="false"/>
          <w:color w:val="000080"/>
          <w:sz w:val="28"/>
        </w:rPr>
        <w:t>Статья 76. Особенности регистрации нерезидента в качестве налогоплательщика</w:t>
      </w:r>
    </w:p>
    <w:p>
      <w:pPr>
        <w:spacing w:after="0"/>
        <w:ind w:left="0"/>
        <w:jc w:val="both"/>
      </w:pPr>
      <w:r>
        <w:rPr>
          <w:rFonts w:ascii="Times New Roman"/>
          <w:b w:val="false"/>
          <w:i w:val="false"/>
          <w:color w:val="000000"/>
          <w:sz w:val="28"/>
        </w:rPr>
        <w:t>
      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статьи 220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1) учредительных;</w:t>
      </w:r>
    </w:p>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pPr>
        <w:spacing w:after="0"/>
        <w:ind w:left="0"/>
        <w:jc w:val="both"/>
      </w:pPr>
      <w:r>
        <w:rPr>
          <w:rFonts w:ascii="Times New Roman"/>
          <w:b w:val="false"/>
          <w:i w:val="false"/>
          <w:color w:val="000000"/>
          <w:sz w:val="28"/>
        </w:rPr>
        <w:t>
      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содержащих сведения о бенефициарном собственнике.</w:t>
      </w:r>
    </w:p>
    <w:p>
      <w:pPr>
        <w:spacing w:after="0"/>
        <w:ind w:left="0"/>
        <w:jc w:val="both"/>
      </w:pPr>
      <w:r>
        <w:rPr>
          <w:rFonts w:ascii="Times New Roman"/>
          <w:b w:val="false"/>
          <w:i w:val="false"/>
          <w:color w:val="000000"/>
          <w:sz w:val="28"/>
        </w:rPr>
        <w:t>
      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1) учредительных;</w:t>
      </w:r>
    </w:p>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pPr>
        <w:spacing w:after="0"/>
        <w:ind w:left="0"/>
        <w:jc w:val="both"/>
      </w:pPr>
      <w:r>
        <w:rPr>
          <w:rFonts w:ascii="Times New Roman"/>
          <w:b w:val="false"/>
          <w:i w:val="false"/>
          <w:color w:val="000000"/>
          <w:sz w:val="28"/>
        </w:rPr>
        <w:t>
      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pPr>
        <w:spacing w:after="0"/>
        <w:ind w:left="0"/>
        <w:jc w:val="both"/>
      </w:pPr>
      <w:r>
        <w:rPr>
          <w:rFonts w:ascii="Times New Roman"/>
          <w:b w:val="false"/>
          <w:i w:val="false"/>
          <w:color w:val="000000"/>
          <w:sz w:val="28"/>
        </w:rPr>
        <w:t>
      4) протокола собрания совета директоров или аналогичного органа управления.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содержащих сведения о бенефициарном собственнике.</w:t>
      </w:r>
    </w:p>
    <w:p>
      <w:pPr>
        <w:spacing w:after="0"/>
        <w:ind w:left="0"/>
        <w:jc w:val="both"/>
      </w:pPr>
      <w:r>
        <w:rPr>
          <w:rFonts w:ascii="Times New Roman"/>
          <w:b w:val="false"/>
          <w:i w:val="false"/>
          <w:color w:val="000000"/>
          <w:sz w:val="28"/>
        </w:rPr>
        <w:t>
      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определенном статьей 63 настоящего Кодекса.</w:t>
      </w:r>
    </w:p>
    <w:p>
      <w:pPr>
        <w:spacing w:after="0"/>
        <w:ind w:left="0"/>
        <w:jc w:val="both"/>
      </w:pPr>
      <w:r>
        <w:rPr>
          <w:rFonts w:ascii="Times New Roman"/>
          <w:b w:val="false"/>
          <w:i w:val="false"/>
          <w:color w:val="000000"/>
          <w:sz w:val="28"/>
        </w:rPr>
        <w:t>
      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 статьей 77 настоящего Кодекса.</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 xml:space="preserve">Юридическое лицо-нерезидент, являющееся </w:t>
      </w:r>
      <w:r>
        <w:rPr>
          <w:rFonts w:ascii="Times New Roman"/>
          <w:b w:val="false"/>
          <w:i w:val="false"/>
          <w:color w:val="000000"/>
          <w:sz w:val="28"/>
        </w:rPr>
        <w:t xml:space="preserve">налоговым агентом в соответствии с пунктом 8 статьи 650 настоящего Кодекса или </w:t>
      </w:r>
      <w:r>
        <w:rPr>
          <w:rFonts w:ascii="Times New Roman"/>
          <w:b w:val="false"/>
          <w:i w:val="false"/>
          <w:color w:val="000000"/>
          <w:sz w:val="28"/>
        </w:rPr>
        <w:t>исчисляющее</w:t>
      </w:r>
      <w:r>
        <w:rPr>
          <w:rFonts w:ascii="Times New Roman"/>
          <w:b w:val="false"/>
          <w:i w:val="false"/>
          <w:color w:val="000000"/>
          <w:sz w:val="28"/>
        </w:rPr>
        <w:t xml:space="preserve"> подоходный налог в соответствии с пунктом 11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w:t>
      </w:r>
      <w:r>
        <w:rPr>
          <w:rFonts w:ascii="Times New Roman"/>
          <w:b w:val="false"/>
          <w:i w:val="false"/>
          <w:color w:val="000000"/>
          <w:sz w:val="28"/>
        </w:rPr>
        <w:t>обязано</w:t>
      </w:r>
      <w:r>
        <w:rPr>
          <w:rFonts w:ascii="Times New Roman"/>
          <w:b w:val="false"/>
          <w:i w:val="false"/>
          <w:color w:val="000000"/>
          <w:sz w:val="28"/>
        </w:rPr>
        <w:t xml:space="preserve">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учредительных документов юридического лица-нерезидента;</w:t>
      </w:r>
    </w:p>
    <w:p>
      <w:pPr>
        <w:spacing w:after="0"/>
        <w:ind w:left="0"/>
        <w:jc w:val="both"/>
      </w:pPr>
      <w:r>
        <w:rPr>
          <w:rFonts w:ascii="Times New Roman"/>
          <w:b w:val="false"/>
          <w:i w:val="false"/>
          <w:color w:val="000000"/>
          <w:sz w:val="28"/>
        </w:rPr>
        <w:t>
      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pPr>
        <w:spacing w:after="0"/>
        <w:ind w:left="0"/>
        <w:jc w:val="both"/>
      </w:pPr>
      <w:r>
        <w:rPr>
          <w:rFonts w:ascii="Times New Roman"/>
          <w:b w:val="false"/>
          <w:i w:val="false"/>
          <w:color w:val="000000"/>
          <w:sz w:val="28"/>
        </w:rPr>
        <w:t>
      3) подтверждающего налоговую регистрацию в стране инкорпорации нерезидента, с указанием номера налоговой регистрации (или его аналога) при наличии такого документа.</w:t>
      </w:r>
    </w:p>
    <w:p>
      <w:pPr>
        <w:spacing w:after="0"/>
        <w:ind w:left="0"/>
        <w:jc w:val="both"/>
      </w:pPr>
      <w:r>
        <w:rPr>
          <w:rFonts w:ascii="Times New Roman"/>
          <w:b w:val="false"/>
          <w:i w:val="false"/>
          <w:color w:val="000000"/>
          <w:sz w:val="28"/>
        </w:rPr>
        <w:t>
      5. Страховая организация (страховой брокер) или зависимый агент, деятельность которых в соответствии с пунктами 1 и 3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обязаны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налоговое заявление о постановке на регистрационный учет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учредительных документов юридического лица-нерезидента, постоянным учреждением которого он является;</w:t>
      </w:r>
    </w:p>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документа, содержащего сведения о бенефициарном собственнике.</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 xml:space="preserve">Юридическое лицо-нерезидент </w:t>
      </w:r>
      <w:r>
        <w:rPr>
          <w:rFonts w:ascii="Times New Roman"/>
          <w:b w:val="false"/>
          <w:i w:val="false"/>
          <w:color w:val="000000"/>
          <w:sz w:val="28"/>
        </w:rPr>
        <w:t xml:space="preserve">–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w:t>
      </w:r>
      <w:r>
        <w:rPr>
          <w:rFonts w:ascii="Times New Roman"/>
          <w:b w:val="false"/>
          <w:i w:val="false"/>
          <w:color w:val="000000"/>
          <w:sz w:val="28"/>
        </w:rPr>
        <w:t>обязано</w:t>
      </w:r>
      <w:r>
        <w:rPr>
          <w:rFonts w:ascii="Times New Roman"/>
          <w:b w:val="false"/>
          <w:i w:val="false"/>
          <w:color w:val="000000"/>
          <w:sz w:val="28"/>
        </w:rPr>
        <w:t xml:space="preserve">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p>
      <w:pPr>
        <w:spacing w:after="0"/>
        <w:ind w:left="0"/>
        <w:jc w:val="both"/>
      </w:pPr>
      <w:r>
        <w:rPr>
          <w:rFonts w:ascii="Times New Roman"/>
          <w:b w:val="false"/>
          <w:i w:val="false"/>
          <w:color w:val="000000"/>
          <w:sz w:val="28"/>
        </w:rPr>
        <w:t>
      1) договора о совместной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учредительных документов юридического лица-нерезидента;</w:t>
      </w:r>
    </w:p>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документа, содержащего сведения о бенефициарном собственнике.</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 xml:space="preserve">Юридическое лицо-нерезидент, открывающее </w:t>
      </w:r>
      <w:r>
        <w:rPr>
          <w:rFonts w:ascii="Times New Roman"/>
          <w:b w:val="false"/>
          <w:i w:val="false"/>
          <w:color w:val="000000"/>
          <w:sz w:val="28"/>
        </w:rPr>
        <w:t>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Пункты 8-11 исключены </w:t>
      </w:r>
      <w:r>
        <w:rPr>
          <w:rFonts w:ascii="Times New Roman"/>
          <w:b w:val="false"/>
          <w:i/>
          <w:color w:val="000000"/>
          <w:sz w:val="28"/>
        </w:rPr>
        <w:t>с 01.01.2021</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 xml:space="preserve">Юридическое лицо-нерезидент, указанное </w:t>
      </w:r>
      <w:r>
        <w:rPr>
          <w:rFonts w:ascii="Times New Roman"/>
          <w:b w:val="false"/>
          <w:i w:val="false"/>
          <w:color w:val="000000"/>
          <w:sz w:val="28"/>
        </w:rPr>
        <w:t xml:space="preserve">в подпункте 4)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w:t>
      </w:r>
      <w:r>
        <w:rPr>
          <w:rFonts w:ascii="Times New Roman"/>
          <w:b w:val="false"/>
          <w:i w:val="false"/>
          <w:color w:val="000000"/>
          <w:sz w:val="28"/>
        </w:rPr>
        <w:t xml:space="preserve">приобретении юридическим лицом-нерезидентом </w:t>
      </w:r>
      <w:r>
        <w:rPr>
          <w:rFonts w:ascii="Times New Roman"/>
          <w:b w:val="false"/>
          <w:i w:val="false"/>
          <w:color w:val="000000"/>
          <w:sz w:val="28"/>
        </w:rPr>
        <w:t>акций, долей участия, указанных в подпунктах 3), 4) и 5)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 xml:space="preserve">Юридическое лицо-нерезидент, указанное </w:t>
      </w:r>
      <w:r>
        <w:rPr>
          <w:rFonts w:ascii="Times New Roman"/>
          <w:b w:val="false"/>
          <w:i w:val="false"/>
          <w:color w:val="000000"/>
          <w:sz w:val="28"/>
        </w:rPr>
        <w:t xml:space="preserve">в подпункте 5) пункта 2 статьи 75 настоящего Кодекса, для регистрации в качестве налогоплательщика </w:t>
      </w:r>
      <w:r>
        <w:rPr>
          <w:rFonts w:ascii="Times New Roman"/>
          <w:b w:val="false"/>
          <w:i w:val="false"/>
          <w:color w:val="000000"/>
          <w:sz w:val="28"/>
        </w:rPr>
        <w:t>обязано</w:t>
      </w:r>
      <w:r>
        <w:rPr>
          <w:rFonts w:ascii="Times New Roman"/>
          <w:b w:val="false"/>
          <w:i w:val="false"/>
          <w:color w:val="000000"/>
          <w:sz w:val="28"/>
        </w:rPr>
        <w:t xml:space="preserve"> представить в налоговый орган по месту нахождения юридического лица-эмитента или юридического лица-резидента, указанного в подпункте 8) пункта 9 статьи 645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В целях формирования идентификационного номера и регистрационного свидетельства лицам, указанным в пунктах </w:t>
      </w:r>
      <w:r>
        <w:rPr>
          <w:rFonts w:ascii="Times New Roman"/>
          <w:b w:val="false"/>
          <w:i/>
          <w:color w:val="000000"/>
          <w:sz w:val="28"/>
        </w:rPr>
        <w:t>1, 2, 3, 4, 5, 6, 7, 12, 13 и 14</w:t>
      </w:r>
      <w:r>
        <w:rPr>
          <w:rFonts w:ascii="Times New Roman"/>
          <w:b w:val="false"/>
          <w:i w:val="false"/>
          <w:color w:val="000000"/>
          <w:sz w:val="28"/>
        </w:rPr>
        <w:t xml:space="preserve"> настоящей статьи, налоговый орган направляет в регистрирующий орган электронное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Электронное извещение о присвоении идентификационного номера нерезидентам, указанным в пунктах </w:t>
      </w:r>
      <w:r>
        <w:rPr>
          <w:rFonts w:ascii="Times New Roman"/>
          <w:b w:val="false"/>
          <w:i/>
          <w:color w:val="000000"/>
          <w:sz w:val="28"/>
        </w:rPr>
        <w:t>1, 2, 3, 4, 5, 6, 7, 12, 13 и 14</w:t>
      </w:r>
      <w:r>
        <w:rPr>
          <w:rFonts w:ascii="Times New Roman"/>
          <w:b w:val="false"/>
          <w:i w:val="false"/>
          <w:color w:val="000000"/>
          <w:sz w:val="28"/>
        </w:rPr>
        <w:t xml:space="preserve">  настоящей статьи, направляется регистрирующим органом в налоговые органы не позднее одного рабочего дня с даты получения электронного извещения налоговых органов.</w:t>
      </w:r>
    </w:p>
    <w:p>
      <w:pPr>
        <w:spacing w:after="0"/>
        <w:ind w:left="0"/>
        <w:jc w:val="both"/>
      </w:pPr>
      <w:r>
        <w:rPr>
          <w:rFonts w:ascii="Times New Roman"/>
          <w:b w:val="false"/>
          <w:i w:val="false"/>
          <w:color w:val="000000"/>
          <w:sz w:val="28"/>
        </w:rPr>
        <w:t xml:space="preserve">
      17. Регистрация нерезидентов, указанных в пунктах </w:t>
      </w:r>
      <w:r>
        <w:rPr>
          <w:rFonts w:ascii="Times New Roman"/>
          <w:b w:val="false"/>
          <w:i w:val="false"/>
          <w:color w:val="000000"/>
          <w:sz w:val="28"/>
        </w:rPr>
        <w:t>1, 2, 3, 4, 5, 6, 7, 12, 13 и 14</w:t>
      </w:r>
      <w:r>
        <w:rPr>
          <w:rFonts w:ascii="Times New Roman"/>
          <w:b w:val="false"/>
          <w:i w:val="false"/>
          <w:color w:val="000000"/>
          <w:sz w:val="28"/>
        </w:rPr>
        <w:t xml:space="preserve">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пунктом 3 статьи 75 настоящего Кодекса.</w:t>
      </w:r>
    </w:p>
    <w:p>
      <w:pPr>
        <w:spacing w:after="0"/>
        <w:ind w:left="0"/>
        <w:jc w:val="both"/>
      </w:pPr>
      <w:r>
        <w:rPr>
          <w:rFonts w:ascii="Times New Roman"/>
          <w:b w:val="false"/>
          <w:i w:val="false"/>
          <w:color w:val="000000"/>
          <w:sz w:val="28"/>
        </w:rPr>
        <w:t xml:space="preserve">
      18. Регистрационное свидетельство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указанного в подпункте 4)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подпунктах 2) – 4) пункта 1 статьи 650 настоящего Кодекса, до его востребования </w:t>
      </w:r>
      <w:r>
        <w:rPr>
          <w:rFonts w:ascii="Times New Roman"/>
          <w:b w:val="false"/>
          <w:i w:val="false"/>
          <w:color w:val="000000"/>
          <w:sz w:val="28"/>
        </w:rPr>
        <w:t>юридическим лицом-нерезидентом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w:t>
      </w:r>
      <w:r>
        <w:rPr>
          <w:rFonts w:ascii="Times New Roman"/>
          <w:b w:val="false"/>
          <w:i/>
          <w:color w:val="000000"/>
          <w:sz w:val="28"/>
        </w:rPr>
        <w:t>1, 2, 3, 4, 5, 6, 7, 12, 13 и 14</w:t>
      </w:r>
      <w:r>
        <w:rPr>
          <w:rFonts w:ascii="Times New Roman"/>
          <w:b w:val="false"/>
          <w:i w:val="false"/>
          <w:color w:val="000000"/>
          <w:sz w:val="28"/>
        </w:rPr>
        <w:t xml:space="preserve"> настоящей статьи, имеющих идентификационные номера, направление налоговым органом электронного извещения в регистрирующий орган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подпункте 8) пункта 2 статьи 75 настоящего Кодекса, осуществляется по месту нахождения их зависимых агентов.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76 с изложением в новой редакции пунктов 15, 16 и 19,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76 с дополнением, заменой, исключением слов; с заменой цифр; с дополнением </w:t>
      </w:r>
      <w:r>
        <w:rPr>
          <w:rFonts w:ascii="Times New Roman"/>
          <w:b w:val="false"/>
          <w:i/>
          <w:color w:val="000000"/>
          <w:sz w:val="28"/>
        </w:rPr>
        <w:t xml:space="preserve">и изложением в новой </w:t>
      </w:r>
      <w:r>
        <w:rPr>
          <w:rFonts w:ascii="Times New Roman"/>
          <w:b w:val="false"/>
          <w:i/>
          <w:color w:val="000000"/>
          <w:sz w:val="28"/>
        </w:rPr>
        <w:t>редакции</w:t>
      </w:r>
      <w:r>
        <w:rPr>
          <w:rFonts w:ascii="Times New Roman"/>
          <w:b w:val="false"/>
          <w:i/>
          <w:color w:val="000000"/>
          <w:sz w:val="28"/>
        </w:rPr>
        <w:t xml:space="preserve"> </w:t>
      </w:r>
      <w:r>
        <w:rPr>
          <w:rFonts w:ascii="Times New Roman"/>
          <w:b w:val="false"/>
          <w:i/>
          <w:color w:val="000000"/>
          <w:sz w:val="28"/>
        </w:rPr>
        <w:t xml:space="preserve">подпунктов; с исключением пунктов 8-11,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Статья 77. Изменение и дополнение регистрационных данных в государственной базе данных налогоплательщиков</w:t>
      </w:r>
    </w:p>
    <w:p>
      <w:pPr>
        <w:spacing w:after="0"/>
        <w:ind w:left="0"/>
        <w:jc w:val="both"/>
      </w:pPr>
      <w:r>
        <w:rPr>
          <w:rFonts w:ascii="Times New Roman"/>
          <w:b w:val="false"/>
          <w:i w:val="false"/>
          <w:color w:val="000000"/>
          <w:sz w:val="28"/>
        </w:rPr>
        <w:t>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pPr>
        <w:spacing w:after="0"/>
        <w:ind w:left="0"/>
        <w:jc w:val="both"/>
      </w:pPr>
      <w:r>
        <w:rPr>
          <w:rFonts w:ascii="Times New Roman"/>
          <w:b w:val="false"/>
          <w:i w:val="false"/>
          <w:color w:val="000000"/>
          <w:sz w:val="28"/>
        </w:rPr>
        <w:t>
      1) физического лица – на основании сведений Национального реестра индивидуальных идентификационных номеров;</w:t>
      </w:r>
    </w:p>
    <w:p>
      <w:pPr>
        <w:spacing w:after="0"/>
        <w:ind w:left="0"/>
        <w:jc w:val="both"/>
      </w:pPr>
      <w:r>
        <w:rPr>
          <w:rFonts w:ascii="Times New Roman"/>
          <w:b w:val="false"/>
          <w:i w:val="false"/>
          <w:color w:val="000000"/>
          <w:sz w:val="28"/>
        </w:rPr>
        <w:t>
      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являющегося налоговым агентом в соответствии с пунктом 8 статьи 650 настоящего Кодекса, при изменении места нахождения лица, обладающего правом недропользования в Республике Казахстан, указанного в подпунктах 3), 4) и 5) пункта 1 статьи 650 настоящего Кодекса, – на основании налогового заявления о постановке на регистрационный учет в качестве налогоплательщика такого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w:t>
      </w:r>
      <w:r>
        <w:rPr>
          <w:rFonts w:ascii="Times New Roman"/>
          <w:b w:val="false"/>
          <w:i w:val="false"/>
          <w:color w:val="000000"/>
          <w:sz w:val="28"/>
        </w:rPr>
        <w:t>юридическим лицом-нерезидентом</w:t>
      </w:r>
      <w:r>
        <w:rPr>
          <w:rFonts w:ascii="Times New Roman"/>
          <w:b w:val="false"/>
          <w:i w:val="false"/>
          <w:color w:val="000000"/>
          <w:sz w:val="28"/>
        </w:rPr>
        <w:t xml:space="preserve"> акций, долей участия, указанных в подпунктах 3), 4) и 5) пункта 1 статьи 650 настоящего Кодекса;</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юридического лица-нерезидента</w:t>
      </w:r>
      <w:r>
        <w:rPr>
          <w:rFonts w:ascii="Times New Roman"/>
          <w:b w:val="false"/>
          <w:i w:val="false"/>
          <w:color w:val="000000"/>
          <w:sz w:val="28"/>
        </w:rPr>
        <w:t>, указанного в подпункте 5)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pPr>
        <w:spacing w:after="0"/>
        <w:ind w:left="0"/>
        <w:jc w:val="both"/>
      </w:pPr>
      <w:r>
        <w:rPr>
          <w:rFonts w:ascii="Times New Roman"/>
          <w:b w:val="false"/>
          <w:i w:val="false"/>
          <w:color w:val="000000"/>
          <w:sz w:val="28"/>
        </w:rPr>
        <w:t>
      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осуществляющего деятельность через зависимого агента, который рассматривается как постоянное учреждение </w:t>
      </w:r>
      <w:r>
        <w:rPr>
          <w:rFonts w:ascii="Times New Roman"/>
          <w:b w:val="false"/>
          <w:i w:val="false"/>
          <w:color w:val="000000"/>
          <w:sz w:val="28"/>
        </w:rPr>
        <w:t>юридического лица-нерезидента</w:t>
      </w:r>
      <w:r>
        <w:rPr>
          <w:rFonts w:ascii="Times New Roman"/>
          <w:b w:val="false"/>
          <w:i w:val="false"/>
          <w:color w:val="000000"/>
          <w:sz w:val="28"/>
        </w:rPr>
        <w:t xml:space="preserve"> в соответствии с пунктом 3 статьи 220 настоящего Кодекса, – на основании налогового заявления, представленного в налоговый орган зависимым агентом;</w:t>
      </w:r>
    </w:p>
    <w:p>
      <w:pPr>
        <w:spacing w:after="0"/>
        <w:ind w:left="0"/>
        <w:jc w:val="both"/>
      </w:pPr>
      <w:r>
        <w:rPr>
          <w:rFonts w:ascii="Times New Roman"/>
          <w:b w:val="false"/>
          <w:i w:val="false"/>
          <w:color w:val="000000"/>
          <w:sz w:val="28"/>
        </w:rPr>
        <w:t>
      8) юридического лица-нерезидента, имеющего текущий счет в банке -резиденте, – на основании уведомления банка.</w:t>
      </w:r>
    </w:p>
    <w:p>
      <w:pPr>
        <w:spacing w:after="0"/>
        <w:ind w:left="0"/>
        <w:jc w:val="both"/>
      </w:pPr>
      <w:r>
        <w:rPr>
          <w:rFonts w:ascii="Times New Roman"/>
          <w:b w:val="false"/>
          <w:i w:val="false"/>
          <w:color w:val="000000"/>
          <w:sz w:val="28"/>
        </w:rPr>
        <w:t>
      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установлены статьей 24 настоящего Кодекса.</w:t>
      </w:r>
    </w:p>
    <w:p>
      <w:pPr>
        <w:spacing w:after="0"/>
        <w:ind w:left="0"/>
        <w:jc w:val="both"/>
      </w:pPr>
      <w:r>
        <w:rPr>
          <w:rFonts w:ascii="Times New Roman"/>
          <w:b w:val="false"/>
          <w:i w:val="false"/>
          <w:color w:val="000000"/>
          <w:sz w:val="28"/>
        </w:rPr>
        <w:t>
      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pPr>
        <w:spacing w:after="0"/>
        <w:ind w:left="0"/>
        <w:jc w:val="both"/>
      </w:pPr>
      <w:r>
        <w:rPr>
          <w:rFonts w:ascii="Times New Roman"/>
          <w:b w:val="false"/>
          <w:i w:val="false"/>
          <w:color w:val="000000"/>
          <w:sz w:val="28"/>
        </w:rPr>
        <w:t>
      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77</w:t>
      </w:r>
      <w:r>
        <w:rPr>
          <w:rFonts w:ascii="Times New Roman"/>
          <w:b w:val="false"/>
          <w:i/>
          <w:color w:val="000000"/>
          <w:sz w:val="28"/>
        </w:rPr>
        <w:t xml:space="preserve"> с</w:t>
      </w:r>
      <w:r>
        <w:rPr>
          <w:rFonts w:ascii="Times New Roman"/>
          <w:b w:val="false"/>
          <w:i/>
          <w:color w:val="000000"/>
          <w:sz w:val="28"/>
        </w:rPr>
        <w:t xml:space="preserve"> заменой слов и исключением слова в пункте 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Статья 78. Исключение налогоплательщика из государственной базы данных налогоплательщиков</w:t>
      </w:r>
    </w:p>
    <w:p>
      <w:pPr>
        <w:spacing w:after="0"/>
        <w:ind w:left="0"/>
        <w:jc w:val="both"/>
      </w:pPr>
      <w:r>
        <w:rPr>
          <w:rFonts w:ascii="Times New Roman"/>
          <w:b w:val="false"/>
          <w:i w:val="false"/>
          <w:color w:val="000000"/>
          <w:sz w:val="28"/>
        </w:rPr>
        <w:t>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или по налоговому заявлению по причине:</w:t>
      </w:r>
    </w:p>
    <w:p>
      <w:pPr>
        <w:spacing w:after="0"/>
        <w:ind w:left="0"/>
        <w:jc w:val="both"/>
      </w:pPr>
      <w:r>
        <w:rPr>
          <w:rFonts w:ascii="Times New Roman"/>
          <w:b w:val="false"/>
          <w:i w:val="false"/>
          <w:color w:val="000000"/>
          <w:sz w:val="28"/>
        </w:rPr>
        <w:t>
      1) смерти или объявления умершим физического лица;</w:t>
      </w:r>
    </w:p>
    <w:p>
      <w:pPr>
        <w:spacing w:after="0"/>
        <w:ind w:left="0"/>
        <w:jc w:val="both"/>
      </w:pPr>
      <w:r>
        <w:rPr>
          <w:rFonts w:ascii="Times New Roman"/>
          <w:b w:val="false"/>
          <w:i w:val="false"/>
          <w:color w:val="000000"/>
          <w:sz w:val="28"/>
        </w:rPr>
        <w:t>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Исключен с 01.01.2021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pPr>
        <w:spacing w:after="0"/>
        <w:ind w:left="0"/>
        <w:jc w:val="both"/>
      </w:pPr>
      <w:r>
        <w:rPr>
          <w:rFonts w:ascii="Times New Roman"/>
          <w:b w:val="false"/>
          <w:i w:val="false"/>
          <w:color w:val="000000"/>
          <w:sz w:val="28"/>
        </w:rPr>
        <w:t>
      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pPr>
        <w:spacing w:after="0"/>
        <w:ind w:left="0"/>
        <w:jc w:val="both"/>
      </w:pPr>
      <w:r>
        <w:rPr>
          <w:rFonts w:ascii="Times New Roman"/>
          <w:b w:val="false"/>
          <w:i w:val="false"/>
          <w:color w:val="000000"/>
          <w:sz w:val="28"/>
        </w:rPr>
        <w:t>
      6) прекращения нерезидентом деятельности через постоянное учреждение;</w:t>
      </w:r>
    </w:p>
    <w:p>
      <w:pPr>
        <w:spacing w:after="0"/>
        <w:ind w:left="0"/>
        <w:jc w:val="both"/>
      </w:pPr>
      <w:r>
        <w:rPr>
          <w:rFonts w:ascii="Times New Roman"/>
          <w:b w:val="false"/>
          <w:i w:val="false"/>
          <w:color w:val="000000"/>
          <w:sz w:val="28"/>
        </w:rPr>
        <w:t>
      7) прекращения иностранцем или лицом без гражданства деятельности в Республике Казахстан;</w:t>
      </w:r>
    </w:p>
    <w:p>
      <w:pPr>
        <w:spacing w:after="0"/>
        <w:ind w:left="0"/>
        <w:jc w:val="both"/>
      </w:pPr>
      <w:r>
        <w:rPr>
          <w:rFonts w:ascii="Times New Roman"/>
          <w:b w:val="false"/>
          <w:i w:val="false"/>
          <w:color w:val="000000"/>
          <w:sz w:val="28"/>
        </w:rPr>
        <w:t>
      8) прекращения прав на имущество, акции и (или) доли участия нерезидента, указанного в подпунктах 4), 5) и 6) пункта 2 статьи 75 настоящего Кодекса, в случае, если такой нерезидент не имеет иного объекта налогообложения в Республике Казахстан;</w:t>
      </w:r>
    </w:p>
    <w:p>
      <w:pPr>
        <w:spacing w:after="0"/>
        <w:ind w:left="0"/>
        <w:jc w:val="both"/>
      </w:pPr>
      <w:r>
        <w:rPr>
          <w:rFonts w:ascii="Times New Roman"/>
          <w:b w:val="false"/>
          <w:i w:val="false"/>
          <w:color w:val="000000"/>
          <w:sz w:val="28"/>
        </w:rPr>
        <w:t>
      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pPr>
        <w:spacing w:after="0"/>
        <w:ind w:left="0"/>
        <w:jc w:val="both"/>
      </w:pPr>
      <w:r>
        <w:rPr>
          <w:rFonts w:ascii="Times New Roman"/>
          <w:b w:val="false"/>
          <w:i w:val="false"/>
          <w:color w:val="000000"/>
          <w:sz w:val="28"/>
        </w:rPr>
        <w:t>
      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3 статьи 220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закрытия юридическому лицу-нерезиденту, зарегистрированному в качестве налогоплательщика в целях открытия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 целью исключения из государственной базы данных налогоплательщиков лиц, указанных в подпунктах 3) – 11) пункта 2 статьи 75 настоящего Кодекса, налоговый орган направляет в регистрирующий орган электронное извещение о снятии с регистрационного учета:</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юридического лица-нерезидента</w:t>
      </w:r>
      <w:r>
        <w:rPr>
          <w:rFonts w:ascii="Times New Roman"/>
          <w:b w:val="false"/>
          <w:i w:val="false"/>
          <w:color w:val="000000"/>
          <w:sz w:val="28"/>
        </w:rPr>
        <w:t>,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юридического лица-нерезидента, являющегося налоговым агентом, исчисляющего подоходный налог, приобретающего (реализующего) имущество, акции, ценные бумаги, доли участия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 на основании налогового заявления о снятии с регистрационного учета;</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4)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юридического лица-нерезидента</w:t>
      </w:r>
      <w:r>
        <w:rPr>
          <w:rFonts w:ascii="Times New Roman"/>
          <w:b w:val="false"/>
          <w:i w:val="false"/>
          <w:color w:val="000000"/>
          <w:sz w:val="28"/>
        </w:rPr>
        <w:t>, указанного в подпункте 8) пункта 2 статьи 75 настоящего Кодекса, – на основании налогового заявления зависимого агента о снятии с регистрационного учета;</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юридического лица-нерезидента</w:t>
      </w:r>
      <w:r>
        <w:rPr>
          <w:rFonts w:ascii="Times New Roman"/>
          <w:b w:val="false"/>
          <w:i w:val="false"/>
          <w:color w:val="000000"/>
          <w:sz w:val="28"/>
        </w:rPr>
        <w:t>, имеющего текущий счет в банке-резиденте, – на основании уведомления банка о закрытии текущего счета нерезиденту.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Электронное извещение с указанием сведений о нерезидентах, указанных в пункте 2 настоящей статьи, представляется налоговыми органами в регистрирующий орган в течение одного рабочего дня с даты получения </w:t>
      </w:r>
      <w:r>
        <w:rPr>
          <w:rFonts w:ascii="Times New Roman"/>
          <w:b w:val="false"/>
          <w:i/>
          <w:color w:val="000000"/>
          <w:sz w:val="28"/>
        </w:rPr>
        <w:t>налогового заявления о снятии с регистрационного учета, уведомления банка</w:t>
      </w:r>
      <w:r>
        <w:rPr>
          <w:rFonts w:ascii="Times New Roman"/>
          <w:b w:val="false"/>
          <w:i/>
          <w:color w:val="000000"/>
          <w:sz w:val="28"/>
        </w:rPr>
        <w:t>.</w:t>
      </w:r>
    </w:p>
    <w:p>
      <w:pPr>
        <w:spacing w:after="0"/>
        <w:ind w:left="0"/>
        <w:jc w:val="both"/>
      </w:pPr>
      <w:r>
        <w:rPr>
          <w:rFonts w:ascii="Times New Roman"/>
          <w:b w:val="false"/>
          <w:i w:val="false"/>
          <w:color w:val="000000"/>
          <w:sz w:val="28"/>
        </w:rPr>
        <w:t>
      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78 с изложением в новой ред</w:t>
      </w:r>
      <w:r>
        <w:rPr>
          <w:rFonts w:ascii="Times New Roman"/>
          <w:b w:val="false"/>
          <w:i/>
          <w:color w:val="000000"/>
          <w:sz w:val="28"/>
        </w:rPr>
        <w:t>акции: абзаца первого пункта 2,</w:t>
      </w:r>
      <w:r>
        <w:rPr>
          <w:rFonts w:ascii="Times New Roman"/>
          <w:b w:val="false"/>
          <w:i/>
          <w:color w:val="000000"/>
          <w:sz w:val="28"/>
        </w:rPr>
        <w:t xml:space="preserve"> </w:t>
      </w:r>
      <w:r>
        <w:rPr>
          <w:rFonts w:ascii="Times New Roman"/>
          <w:b w:val="false"/>
          <w:i/>
          <w:color w:val="000000"/>
          <w:sz w:val="28"/>
        </w:rPr>
        <w:t>пункт 3</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w:t>
      </w:r>
      <w:r>
        <w:rPr>
          <w:rFonts w:ascii="Times New Roman"/>
          <w:b w:val="false"/>
          <w:i/>
          <w:color w:val="000000"/>
          <w:sz w:val="28"/>
        </w:rPr>
        <w:t>РК (вводя</w:t>
      </w:r>
      <w:r>
        <w:rPr>
          <w:rFonts w:ascii="Times New Roman"/>
          <w:b w:val="false"/>
          <w:i/>
          <w:color w:val="000000"/>
          <w:sz w:val="28"/>
        </w:rPr>
        <w:t>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78 с заме</w:t>
      </w:r>
      <w:r>
        <w:rPr>
          <w:rFonts w:ascii="Times New Roman"/>
          <w:b w:val="false"/>
          <w:i/>
          <w:color w:val="000000"/>
          <w:sz w:val="28"/>
        </w:rPr>
        <w:t xml:space="preserve">ной слов, </w:t>
      </w:r>
      <w:r>
        <w:rPr>
          <w:rFonts w:ascii="Times New Roman"/>
          <w:b w:val="false"/>
          <w:i/>
          <w:color w:val="000000"/>
          <w:sz w:val="28"/>
        </w:rPr>
        <w:t xml:space="preserve">исключением подпункта 3), изложением в новой редакции подпункта 11) в пункте 1; с исключением и заменой слов, изложением в новой редакции подпункта 2, исключением подпункта 3) в пункте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Параграф 2. РЕГИСТРАЦИОННЫЙ УЧЕТ ИНДИВИДУАЛЬНОГО</w:t>
      </w:r>
      <w:r>
        <w:br/>
      </w:r>
      <w:r>
        <w:rPr>
          <w:rFonts w:ascii="Times New Roman"/>
          <w:b/>
          <w:i w:val="false"/>
          <w:color w:val="000080"/>
          <w:sz w:val="28"/>
        </w:rPr>
        <w:t>ПРЕДПРИНИМАТЕЛЯ И ЛИЦА, ЗАНИМАЮЩЕГОСЯ ЧАСТНОЙ</w:t>
      </w:r>
      <w:r>
        <w:br/>
      </w:r>
      <w:r>
        <w:rPr>
          <w:rFonts w:ascii="Times New Roman"/>
          <w:b/>
          <w:i w:val="false"/>
          <w:color w:val="000080"/>
          <w:sz w:val="28"/>
        </w:rPr>
        <w:t>ПРАКТИКОЙ</w:t>
      </w:r>
    </w:p>
    <w:p>
      <w:pPr>
        <w:spacing w:after="0"/>
        <w:ind w:left="0"/>
        <w:jc w:val="both"/>
      </w:pPr>
      <w:r>
        <w:rPr>
          <w:rFonts w:ascii="Times New Roman"/>
          <w:b/>
          <w:i w:val="false"/>
          <w:color w:val="000080"/>
          <w:sz w:val="28"/>
        </w:rPr>
        <w:t>Статья 79. Постановка на регистрационный учет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уведомление, указанное в части первой настоящего пункта, может быть направлено посредством специального мобильного приложения.</w:t>
      </w:r>
    </w:p>
    <w:p>
      <w:pPr>
        <w:spacing w:after="0"/>
        <w:ind w:left="0"/>
        <w:jc w:val="both"/>
      </w:pPr>
      <w:r>
        <w:rPr>
          <w:rFonts w:ascii="Times New Roman"/>
          <w:b w:val="false"/>
          <w:i w:val="false"/>
          <w:color w:val="000000"/>
          <w:sz w:val="28"/>
        </w:rPr>
        <w:t>
      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Казахстан запрещено осуществлять индивидуальное предпринимательство.</w:t>
      </w:r>
    </w:p>
    <w:p>
      <w:pPr>
        <w:spacing w:after="0"/>
        <w:ind w:left="0"/>
        <w:jc w:val="both"/>
      </w:pPr>
      <w:r>
        <w:rPr>
          <w:rFonts w:ascii="Times New Roman"/>
          <w:b w:val="false"/>
          <w:i w:val="false"/>
          <w:color w:val="000000"/>
          <w:sz w:val="28"/>
        </w:rPr>
        <w:t xml:space="preserve">
      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w:t>
      </w:r>
      <w:r>
        <w:rPr>
          <w:rFonts w:ascii="Times New Roman"/>
          <w:b w:val="false"/>
          <w:i w:val="false"/>
          <w:color w:val="000000"/>
          <w:sz w:val="28"/>
        </w:rPr>
        <w:t>посредством сервисных программных продуктов</w:t>
      </w:r>
      <w:r>
        <w:rPr>
          <w:rFonts w:ascii="Times New Roman"/>
          <w:b w:val="false"/>
          <w:i w:val="false"/>
          <w:color w:val="000000"/>
          <w:sz w:val="28"/>
        </w:rPr>
        <w:t xml:space="preserve">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79 с изложением в новой редакции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79 с дополнением частью второй в пункт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79 с заменой слов </w:t>
      </w:r>
      <w:r>
        <w:rPr>
          <w:rFonts w:ascii="Times New Roman"/>
          <w:b w:val="false"/>
          <w:i/>
          <w:color w:val="000000"/>
          <w:sz w:val="28"/>
        </w:rPr>
        <w:t>"посредством веб-портала "электронного правительства"</w:t>
      </w:r>
      <w:r>
        <w:rPr>
          <w:rFonts w:ascii="Times New Roman"/>
          <w:b w:val="false"/>
          <w:i/>
          <w:color w:val="000000"/>
          <w:sz w:val="28"/>
        </w:rPr>
        <w:t xml:space="preserve"> на </w:t>
      </w:r>
      <w:r>
        <w:rPr>
          <w:rFonts w:ascii="Times New Roman"/>
          <w:b w:val="false"/>
          <w:i/>
          <w:color w:val="000000"/>
          <w:sz w:val="28"/>
        </w:rPr>
        <w:t xml:space="preserve">слова </w:t>
      </w:r>
      <w:r>
        <w:rPr>
          <w:rFonts w:ascii="Times New Roman"/>
          <w:b w:val="false"/>
          <w:i/>
          <w:color w:val="000000"/>
          <w:sz w:val="28"/>
        </w:rPr>
        <w:t>"посредством сервисных программных продуктов"</w:t>
      </w:r>
      <w:r>
        <w:rPr>
          <w:rFonts w:ascii="Times New Roman"/>
          <w:b w:val="false"/>
          <w:i/>
          <w:color w:val="000000"/>
          <w:sz w:val="28"/>
        </w:rPr>
        <w:t xml:space="preserve"> в пункте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80. Изменение регистрационных данных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Изменение регистрационных данных производится налоговым органом на основании:</w:t>
      </w:r>
    </w:p>
    <w:p>
      <w:pPr>
        <w:spacing w:after="0"/>
        <w:ind w:left="0"/>
        <w:jc w:val="both"/>
      </w:pPr>
      <w:r>
        <w:rPr>
          <w:rFonts w:ascii="Times New Roman"/>
          <w:b w:val="false"/>
          <w:i w:val="false"/>
          <w:color w:val="000000"/>
          <w:sz w:val="28"/>
        </w:rPr>
        <w:t>
      1) уведомления, представляемого индивидуальным предпринимателем в порядке, определенном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2) налогового заявления о регистрационном учете лица, занимающегося частной практикой.</w:t>
      </w:r>
    </w:p>
    <w:p>
      <w:pPr>
        <w:spacing w:after="0"/>
        <w:ind w:left="0"/>
        <w:jc w:val="both"/>
      </w:pPr>
      <w:r>
        <w:rPr>
          <w:rFonts w:ascii="Times New Roman"/>
          <w:b w:val="false"/>
          <w:i w:val="false"/>
          <w:color w:val="000000"/>
          <w:sz w:val="28"/>
        </w:rPr>
        <w:t>
      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pPr>
        <w:spacing w:after="0"/>
        <w:ind w:left="0"/>
        <w:jc w:val="both"/>
      </w:pPr>
      <w:r>
        <w:rPr>
          <w:rFonts w:ascii="Times New Roman"/>
          <w:b w:val="false"/>
          <w:i w:val="false"/>
          <w:color w:val="000000"/>
          <w:sz w:val="28"/>
        </w:rPr>
        <w:t xml:space="preserve">
      3. Лицо, занимающееся частной практикой, обязано представить в электронной форме налоговое заявление, указанное в пункте 1 настоящей статьи, посредством </w:t>
      </w:r>
      <w:r>
        <w:rPr>
          <w:rFonts w:ascii="Times New Roman"/>
          <w:b w:val="false"/>
          <w:i w:val="false"/>
          <w:color w:val="000000"/>
          <w:sz w:val="28"/>
        </w:rPr>
        <w:t>сервисных программных продуктов</w:t>
      </w:r>
      <w:r>
        <w:rPr>
          <w:rFonts w:ascii="Times New Roman"/>
          <w:b w:val="false"/>
          <w:i w:val="false"/>
          <w:color w:val="000000"/>
          <w:sz w:val="28"/>
        </w:rPr>
        <w:t xml:space="preserve"> не позднее десяти рабочих дней со дня изменения своего места нахождения.</w:t>
      </w:r>
    </w:p>
    <w:p>
      <w:pPr>
        <w:spacing w:after="0"/>
        <w:ind w:left="0"/>
        <w:jc w:val="both"/>
      </w:pPr>
      <w:r>
        <w:rPr>
          <w:rFonts w:ascii="Times New Roman"/>
          <w:b w:val="false"/>
          <w:i w:val="false"/>
          <w:color w:val="000000"/>
          <w:sz w:val="28"/>
        </w:rPr>
        <w:t>
      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pPr>
        <w:spacing w:after="0"/>
        <w:ind w:left="0"/>
        <w:jc w:val="both"/>
      </w:pPr>
      <w:r>
        <w:rPr>
          <w:rFonts w:ascii="Times New Roman"/>
          <w:b w:val="false"/>
          <w:i w:val="false"/>
          <w:color w:val="000000"/>
          <w:sz w:val="28"/>
        </w:rPr>
        <w:t>
      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80 с исключением </w:t>
      </w:r>
      <w:r>
        <w:rPr>
          <w:rFonts w:ascii="Times New Roman"/>
          <w:b w:val="false"/>
          <w:i/>
          <w:color w:val="000000"/>
          <w:sz w:val="28"/>
        </w:rPr>
        <w:t xml:space="preserve">части второй 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80 с заменой слов </w:t>
      </w:r>
      <w:r>
        <w:rPr>
          <w:rFonts w:ascii="Times New Roman"/>
          <w:b w:val="false"/>
          <w:i/>
          <w:color w:val="000000"/>
          <w:sz w:val="28"/>
        </w:rPr>
        <w:t>"посредством веб-портала "электронного правительства"</w:t>
      </w:r>
      <w:r>
        <w:rPr>
          <w:rFonts w:ascii="Times New Roman"/>
          <w:b w:val="false"/>
          <w:i/>
          <w:color w:val="000000"/>
          <w:sz w:val="28"/>
        </w:rPr>
        <w:t xml:space="preserve"> на </w:t>
      </w:r>
      <w:r>
        <w:rPr>
          <w:rFonts w:ascii="Times New Roman"/>
          <w:b w:val="false"/>
          <w:i/>
          <w:color w:val="000000"/>
          <w:sz w:val="28"/>
        </w:rPr>
        <w:t xml:space="preserve">слова </w:t>
      </w:r>
      <w:r>
        <w:rPr>
          <w:rFonts w:ascii="Times New Roman"/>
          <w:b w:val="false"/>
          <w:i/>
          <w:color w:val="000000"/>
          <w:sz w:val="28"/>
        </w:rPr>
        <w:t>"посредством сервисных программных продуктов"</w:t>
      </w:r>
      <w:r>
        <w:rPr>
          <w:rFonts w:ascii="Times New Roman"/>
          <w:b w:val="false"/>
          <w:i/>
          <w:color w:val="000000"/>
          <w:sz w:val="28"/>
        </w:rPr>
        <w:t xml:space="preserve"> в пункте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81. Снятие с регистрационного учета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Снятие физического лица с 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статьей 66 настоящего Кодекса.</w:t>
      </w:r>
    </w:p>
    <w:p>
      <w:pPr>
        <w:spacing w:after="0"/>
        <w:ind w:left="0"/>
        <w:jc w:val="both"/>
      </w:pPr>
      <w:r>
        <w:rPr>
          <w:rFonts w:ascii="Times New Roman"/>
          <w:b w:val="false"/>
          <w:i w:val="false"/>
          <w:color w:val="000000"/>
          <w:sz w:val="28"/>
        </w:rPr>
        <w:t>
      3. Снятие физического лица с регистрационного учета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p>
    <w:p>
      <w:pPr>
        <w:spacing w:after="0"/>
        <w:ind w:left="0"/>
        <w:jc w:val="both"/>
      </w:pPr>
      <w:r>
        <w:rPr>
          <w:rFonts w:ascii="Times New Roman"/>
          <w:b/>
          <w:i w:val="false"/>
          <w:color w:val="000080"/>
          <w:sz w:val="28"/>
        </w:rPr>
        <w:t>Параграф 3. РЕГИСТРАЦИОННЫЙ УЧЕТ ПЛАТЕЛЬЩИКОВ НАЛОГА</w:t>
      </w:r>
      <w:r>
        <w:br/>
      </w:r>
      <w:r>
        <w:rPr>
          <w:rFonts w:ascii="Times New Roman"/>
          <w:b/>
          <w:i w:val="false"/>
          <w:color w:val="000080"/>
          <w:sz w:val="28"/>
        </w:rPr>
        <w:t>НАДОБАВЛЕННУЮ СТОИМОСТЬ</w:t>
      </w:r>
    </w:p>
    <w:p>
      <w:pPr>
        <w:spacing w:after="0"/>
        <w:ind w:left="0"/>
        <w:jc w:val="both"/>
      </w:pPr>
      <w:r>
        <w:rPr>
          <w:rFonts w:ascii="Times New Roman"/>
          <w:b/>
          <w:i w:val="false"/>
          <w:color w:val="000080"/>
          <w:sz w:val="28"/>
        </w:rPr>
        <w:t>Статья 82. Обязательная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w:t>
      </w:r>
      <w:r>
        <w:rPr>
          <w:rFonts w:ascii="Times New Roman"/>
          <w:b w:val="false"/>
          <w:i w:val="false"/>
          <w:color w:val="000000"/>
          <w:sz w:val="28"/>
        </w:rPr>
        <w:t xml:space="preserve">, лица, занимающиеся частной практикой, </w:t>
      </w:r>
      <w:r>
        <w:rPr>
          <w:rFonts w:ascii="Times New Roman"/>
          <w:b w:val="false"/>
          <w:i w:val="false"/>
          <w:color w:val="000000"/>
          <w:sz w:val="28"/>
        </w:rPr>
        <w:t>в порядке, определенном настоящей статьей, за исключением:</w:t>
      </w:r>
    </w:p>
    <w:p>
      <w:pPr>
        <w:spacing w:after="0"/>
        <w:ind w:left="0"/>
        <w:jc w:val="both"/>
      </w:pPr>
      <w:r>
        <w:rPr>
          <w:rFonts w:ascii="Times New Roman"/>
          <w:b w:val="false"/>
          <w:i w:val="false"/>
          <w:color w:val="000000"/>
          <w:sz w:val="28"/>
        </w:rPr>
        <w:t>
      1) государственных учреждений;</w:t>
      </w:r>
    </w:p>
    <w:p>
      <w:pPr>
        <w:spacing w:after="0"/>
        <w:ind w:left="0"/>
        <w:jc w:val="both"/>
      </w:pPr>
      <w:r>
        <w:rPr>
          <w:rFonts w:ascii="Times New Roman"/>
          <w:b w:val="false"/>
          <w:i w:val="false"/>
          <w:color w:val="000000"/>
          <w:sz w:val="28"/>
        </w:rPr>
        <w:t>
      2) структурных подразделений юридических лиц-резидентов;</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w:t>
      </w:r>
      <w:r>
        <w:rPr>
          <w:rFonts w:ascii="Times New Roman"/>
          <w:b w:val="false"/>
          <w:i/>
          <w:color w:val="000000"/>
          <w:sz w:val="28"/>
        </w:rPr>
        <w:t xml:space="preserve">подпункта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pPr>
        <w:spacing w:after="0"/>
        <w:ind w:left="0"/>
        <w:jc w:val="both"/>
      </w:pPr>
      <w:r>
        <w:rPr>
          <w:rFonts w:ascii="Times New Roman"/>
          <w:b w:val="false"/>
          <w:i w:val="false"/>
          <w:color w:val="000000"/>
          <w:sz w:val="28"/>
        </w:rPr>
        <w:t>
      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pPr>
        <w:spacing w:after="0"/>
        <w:ind w:left="0"/>
        <w:jc w:val="both"/>
      </w:pPr>
      <w:r>
        <w:rPr>
          <w:rFonts w:ascii="Times New Roman"/>
          <w:b w:val="false"/>
          <w:i w:val="false"/>
          <w:color w:val="000000"/>
          <w:sz w:val="28"/>
        </w:rPr>
        <w:t>
      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p>
    <w:p>
      <w:pPr>
        <w:spacing w:after="0"/>
        <w:ind w:left="0"/>
        <w:jc w:val="both"/>
      </w:pPr>
      <w:r>
        <w:rPr>
          <w:rFonts w:ascii="Times New Roman"/>
          <w:b w:val="false"/>
          <w:i w:val="false"/>
          <w:color w:val="000000"/>
          <w:sz w:val="28"/>
        </w:rPr>
        <w:t>
      1) на бумажном носителе в явочном порядке;</w:t>
      </w:r>
    </w:p>
    <w:p>
      <w:pPr>
        <w:spacing w:after="0"/>
        <w:ind w:left="0"/>
        <w:jc w:val="both"/>
      </w:pPr>
      <w:r>
        <w:rPr>
          <w:rFonts w:ascii="Times New Roman"/>
          <w:b w:val="false"/>
          <w:i w:val="false"/>
          <w:color w:val="000000"/>
          <w:sz w:val="28"/>
        </w:rPr>
        <w:t>
      2)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о подаче налогового заявления в электронной форме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Размер оборота определяется нарастающим итогом: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регистрирующем органе;</w:t>
      </w:r>
    </w:p>
    <w:p>
      <w:pPr>
        <w:spacing w:after="0"/>
        <w:ind w:left="0"/>
        <w:jc w:val="both"/>
      </w:pPr>
      <w:r>
        <w:rPr>
          <w:rFonts w:ascii="Times New Roman"/>
          <w:b w:val="false"/>
          <w:i w:val="false"/>
          <w:color w:val="000000"/>
          <w:sz w:val="28"/>
        </w:rPr>
        <w:t xml:space="preserve">
      2) физическими лицами, вновь вставшими на регистрационный учет в налоговых органах в качестве индивидуальных предпринимателей, </w:t>
      </w:r>
      <w:r>
        <w:rPr>
          <w:rFonts w:ascii="Times New Roman"/>
          <w:b w:val="false"/>
          <w:i w:val="false"/>
          <w:color w:val="000000"/>
          <w:sz w:val="28"/>
        </w:rPr>
        <w:t>лиц, занимающихся частной практикой,</w:t>
      </w:r>
      <w:r>
        <w:rPr>
          <w:rFonts w:ascii="Times New Roman"/>
          <w:b w:val="false"/>
          <w:i w:val="false"/>
          <w:color w:val="000000"/>
          <w:sz w:val="28"/>
        </w:rPr>
        <w:t xml:space="preserve"> – с даты постановки на регистрационный учет в налоговых органах;</w:t>
      </w:r>
    </w:p>
    <w:p>
      <w:pPr>
        <w:spacing w:after="0"/>
        <w:ind w:left="0"/>
        <w:jc w:val="both"/>
      </w:pPr>
      <w:r>
        <w:rPr>
          <w:rFonts w:ascii="Times New Roman"/>
          <w:b w:val="false"/>
          <w:i w:val="false"/>
          <w:color w:val="000000"/>
          <w:sz w:val="28"/>
        </w:rPr>
        <w:t>
      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pPr>
        <w:spacing w:after="0"/>
        <w:ind w:left="0"/>
        <w:jc w:val="both"/>
      </w:pPr>
      <w:r>
        <w:rPr>
          <w:rFonts w:ascii="Times New Roman"/>
          <w:b w:val="false"/>
          <w:i w:val="false"/>
          <w:color w:val="000000"/>
          <w:sz w:val="28"/>
        </w:rPr>
        <w:t>
      4) иными налогоплательщиками – с 1 января текущего календарного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Размер оборота для целей постановки на регистрационный учет по налогу на добавленную стоимость определяется как сумма оборотов, указанных в подпунктах 1) и 2) пункта 1 статьи 369 настоящего Кодекса.</w:t>
      </w:r>
    </w:p>
    <w:p>
      <w:pPr>
        <w:spacing w:after="0"/>
        <w:ind w:left="0"/>
        <w:jc w:val="both"/>
      </w:pPr>
      <w:r>
        <w:rPr>
          <w:rFonts w:ascii="Times New Roman"/>
          <w:b w:val="false"/>
          <w:i w:val="false"/>
          <w:color w:val="000000"/>
          <w:sz w:val="28"/>
        </w:rPr>
        <w:t>
      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pPr>
        <w:spacing w:after="0"/>
        <w:ind w:left="0"/>
        <w:jc w:val="both"/>
      </w:pPr>
      <w:r>
        <w:rPr>
          <w:rFonts w:ascii="Times New Roman"/>
          <w:b w:val="false"/>
          <w:i w:val="false"/>
          <w:color w:val="000000"/>
          <w:sz w:val="28"/>
        </w:rPr>
        <w:t xml:space="preserve">
      4. Минимум оборота составляет </w:t>
      </w:r>
      <w:r>
        <w:rPr>
          <w:rFonts w:ascii="Times New Roman"/>
          <w:b w:val="false"/>
          <w:i w:val="false"/>
          <w:color w:val="000000"/>
          <w:sz w:val="28"/>
        </w:rPr>
        <w:t>20 000</w:t>
      </w:r>
      <w:r>
        <w:rPr>
          <w:rFonts w:ascii="Times New Roman"/>
          <w:b w:val="false"/>
          <w:i w:val="false"/>
          <w:color w:val="000000"/>
          <w:sz w:val="28"/>
        </w:rPr>
        <w:t>-кратный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минимум оборота, установленный частью первой настоящего пункта, не включаются обороты индивидуального предпринимателя, применяющего специальный налоговый режим на основе упрощенной декларации, в пределах </w:t>
      </w:r>
      <w:r>
        <w:rPr>
          <w:rFonts w:ascii="Times New Roman"/>
          <w:b w:val="false"/>
          <w:i/>
          <w:color w:val="000000"/>
          <w:sz w:val="28"/>
        </w:rPr>
        <w:t>124 184</w:t>
      </w:r>
      <w:r>
        <w:rPr>
          <w:rFonts w:ascii="Times New Roman"/>
          <w:b w:val="false"/>
          <w:i w:val="false"/>
          <w:color w:val="000000"/>
          <w:sz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совершенные в безналичной форме расчетов с обязательным применением трехкомпонентной интегрированной системы.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Также в минимум оборота не включаются обороты налогоплательщика, применяющего специальный налоговый режим розничного налога.</w:t>
      </w:r>
    </w:p>
    <w:p>
      <w:pPr>
        <w:spacing w:after="0"/>
        <w:ind w:left="0"/>
        <w:jc w:val="both"/>
      </w:pPr>
      <w:r>
        <w:rPr>
          <w:rFonts w:ascii="Times New Roman"/>
          <w:b w:val="false"/>
          <w:i w:val="false"/>
          <w:color w:val="000000"/>
          <w:sz w:val="28"/>
        </w:rPr>
        <w:t>
      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pPr>
        <w:spacing w:after="0"/>
        <w:ind w:left="0"/>
        <w:jc w:val="both"/>
      </w:pPr>
      <w:r>
        <w:rPr>
          <w:rFonts w:ascii="Times New Roman"/>
          <w:b w:val="false"/>
          <w:i w:val="false"/>
          <w:color w:val="000000"/>
          <w:sz w:val="28"/>
        </w:rPr>
        <w:t>
      6. Налоговое заявление о регистрационном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w:t>
      </w:r>
      <w:r>
        <w:rPr>
          <w:rFonts w:ascii="Times New Roman"/>
          <w:b w:val="false"/>
          <w:i w:val="false"/>
          <w:color w:val="000000"/>
          <w:sz w:val="28"/>
        </w:rPr>
        <w:t xml:space="preserve">, лицом, занимающимся частной практикой, </w:t>
      </w:r>
      <w:r>
        <w:rPr>
          <w:rFonts w:ascii="Times New Roman"/>
          <w:b w:val="false"/>
          <w:i w:val="false"/>
          <w:color w:val="000000"/>
          <w:sz w:val="28"/>
        </w:rPr>
        <w:t>в налоговый орган по месту нахождения.</w:t>
      </w:r>
    </w:p>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pPr>
        <w:spacing w:after="0"/>
        <w:ind w:left="0"/>
        <w:jc w:val="both"/>
      </w:pPr>
      <w:r>
        <w:rPr>
          <w:rFonts w:ascii="Times New Roman"/>
          <w:b w:val="false"/>
          <w:i w:val="false"/>
          <w:color w:val="000000"/>
          <w:sz w:val="28"/>
        </w:rPr>
        <w:t>
      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статьей 115 настоящего Кодекса.</w:t>
      </w:r>
    </w:p>
    <w:p>
      <w:pPr>
        <w:spacing w:after="0"/>
        <w:ind w:left="0"/>
        <w:jc w:val="both"/>
      </w:pPr>
      <w:r>
        <w:rPr>
          <w:rFonts w:ascii="Times New Roman"/>
          <w:b w:val="false"/>
          <w:i w:val="false"/>
          <w:color w:val="000000"/>
          <w:sz w:val="28"/>
        </w:rPr>
        <w:t>
      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пунктом 5 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 статьей 118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82 </w:t>
      </w:r>
      <w:r>
        <w:rPr>
          <w:rFonts w:ascii="Times New Roman"/>
          <w:b w:val="false"/>
          <w:i/>
          <w:color w:val="000000"/>
          <w:sz w:val="28"/>
        </w:rPr>
        <w:t xml:space="preserve">с введением в действие с 01.01.2019 </w:t>
      </w:r>
      <w:r>
        <w:rPr>
          <w:rFonts w:ascii="Times New Roman"/>
          <w:b w:val="false"/>
          <w:i/>
          <w:color w:val="000000"/>
          <w:sz w:val="28"/>
        </w:rPr>
        <w:t>част</w:t>
      </w:r>
      <w:r>
        <w:rPr>
          <w:rFonts w:ascii="Times New Roman"/>
          <w:b w:val="false"/>
          <w:i/>
          <w:color w:val="000000"/>
          <w:sz w:val="28"/>
        </w:rPr>
        <w:t>и</w:t>
      </w:r>
      <w:r>
        <w:rPr>
          <w:rFonts w:ascii="Times New Roman"/>
          <w:b w:val="false"/>
          <w:i/>
          <w:color w:val="000000"/>
          <w:sz w:val="28"/>
        </w:rPr>
        <w:t xml:space="preserve"> треть</w:t>
      </w:r>
      <w:r>
        <w:rPr>
          <w:rFonts w:ascii="Times New Roman"/>
          <w:b w:val="false"/>
          <w:i/>
          <w:color w:val="000000"/>
          <w:sz w:val="28"/>
        </w:rPr>
        <w:t>ей</w:t>
      </w:r>
      <w:r>
        <w:rPr>
          <w:rFonts w:ascii="Times New Roman"/>
          <w:b w:val="false"/>
          <w:i/>
          <w:color w:val="000000"/>
          <w:sz w:val="28"/>
        </w:rPr>
        <w:t xml:space="preserve"> пункта 2 </w:t>
      </w:r>
      <w:r>
        <w:rPr>
          <w:rFonts w:ascii="Times New Roman"/>
          <w:b w:val="false"/>
          <w:i/>
          <w:color w:val="000000"/>
          <w:sz w:val="28"/>
        </w:rPr>
        <w:t xml:space="preserve">согласно подпункта 2)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82 с прекращением действия с 01.01.2019 подпункта 3) пункта 1 согласно подпункта 1) </w:t>
      </w:r>
      <w:r>
        <w:rPr>
          <w:rFonts w:ascii="Times New Roman"/>
          <w:b/>
          <w:i/>
          <w:color w:val="000000"/>
          <w:sz w:val="28"/>
        </w:rPr>
        <w:t>с</w:t>
      </w:r>
      <w:r>
        <w:rPr>
          <w:rFonts w:ascii="Times New Roman"/>
          <w:b/>
          <w:i/>
          <w:color w:val="000000"/>
          <w:sz w:val="28"/>
        </w:rPr>
        <w:t>татья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w:t>
      </w:r>
      <w:r>
        <w:rPr>
          <w:rFonts w:ascii="Times New Roman"/>
          <w:b w:val="false"/>
          <w:i/>
          <w:color w:val="000000"/>
          <w:sz w:val="28"/>
        </w:rPr>
        <w:t xml:space="preserve">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82</w:t>
      </w:r>
      <w:r>
        <w:rPr>
          <w:rFonts w:ascii="Times New Roman"/>
          <w:b w:val="false"/>
          <w:i/>
          <w:color w:val="000000"/>
          <w:sz w:val="28"/>
        </w:rPr>
        <w:t xml:space="preserve"> с дополнением словами: в абзаце первом пункта 1 после слов "через филиал, представительство, индивидуальные предприниматели" слова ", лица, занимающиеся частной практикой,"; в подпункте 2) части четвертой пункта 2 после слов "индивидуальных предпринимателей," слова "лиц, занимающихся частной практикой,"; в части первой пункта 6 после слов "индивидуальным предпринимателем" слова ", лицом, занимающимся частной практикой," </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82</w:t>
      </w:r>
      <w:r>
        <w:rPr>
          <w:rFonts w:ascii="Times New Roman"/>
          <w:b w:val="false"/>
          <w:i/>
          <w:color w:val="000000"/>
          <w:sz w:val="28"/>
        </w:rPr>
        <w:t xml:space="preserve"> с изложением части первой пункта 3 в новой редакции (вводится в действие с 01.01.2018); с дополнением частью второй пункта 4 (вводится в действие с 01.01.2019)</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82 с изложением в новой реда</w:t>
      </w:r>
      <w:r>
        <w:rPr>
          <w:rFonts w:ascii="Times New Roman"/>
          <w:b w:val="false"/>
          <w:i/>
          <w:color w:val="000000"/>
          <w:sz w:val="28"/>
        </w:rPr>
        <w:t>кции</w:t>
      </w:r>
      <w:r>
        <w:rPr>
          <w:rFonts w:ascii="Times New Roman"/>
          <w:b w:val="false"/>
          <w:i/>
          <w:color w:val="000000"/>
          <w:sz w:val="28"/>
        </w:rPr>
        <w:t xml:space="preserve"> подпункта 1) части четверто</w:t>
      </w:r>
      <w:r>
        <w:rPr>
          <w:rFonts w:ascii="Times New Roman"/>
          <w:b w:val="false"/>
          <w:i/>
          <w:color w:val="000000"/>
          <w:sz w:val="28"/>
        </w:rPr>
        <w:t>й пункта 2</w:t>
      </w:r>
      <w:r>
        <w:rPr>
          <w:rFonts w:ascii="Times New Roman"/>
          <w:b w:val="false"/>
          <w:i/>
          <w:color w:val="000000"/>
          <w:sz w:val="28"/>
        </w:rPr>
        <w:t>, внесенным Законом Республики Казахстан от 2 апреля 2019 года № 241-VІ З</w:t>
      </w:r>
      <w:r>
        <w:rPr>
          <w:rFonts w:ascii="Times New Roman"/>
          <w:b w:val="false"/>
          <w:i/>
          <w:color w:val="000000"/>
          <w:sz w:val="28"/>
        </w:rPr>
        <w:t>РК (вводи</w:t>
      </w:r>
      <w:r>
        <w:rPr>
          <w:rFonts w:ascii="Times New Roman"/>
          <w:b w:val="false"/>
          <w:i/>
          <w:color w:val="000000"/>
          <w:sz w:val="28"/>
        </w:rPr>
        <w:t>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82 с исключением слова "информационной" </w:t>
      </w:r>
      <w:r>
        <w:rPr>
          <w:rFonts w:ascii="Times New Roman"/>
          <w:b w:val="false"/>
          <w:i/>
          <w:color w:val="000000"/>
          <w:sz w:val="28"/>
        </w:rPr>
        <w:t>в части второй пункта</w:t>
      </w:r>
      <w:r>
        <w:rPr>
          <w:rFonts w:ascii="Times New Roman"/>
          <w:b w:val="false"/>
          <w:i/>
          <w:color w:val="000000"/>
          <w:sz w:val="28"/>
        </w:rPr>
        <w:t xml:space="preserve"> 4 (вводится в действие с 01.01.2020</w:t>
      </w:r>
      <w:r>
        <w:rPr>
          <w:rFonts w:ascii="Times New Roman"/>
          <w:b w:val="false"/>
          <w:i/>
          <w:color w:val="000000"/>
          <w:sz w:val="28"/>
        </w:rPr>
        <w:t>)</w:t>
      </w:r>
      <w:r>
        <w:rPr>
          <w:rFonts w:ascii="Times New Roman"/>
          <w:b w:val="false"/>
          <w:i/>
          <w:color w:val="000000"/>
          <w:sz w:val="28"/>
        </w:rPr>
        <w:t>; с дополнением части третьей в пункт 4 (вводи</w:t>
      </w:r>
      <w:r>
        <w:rPr>
          <w:rFonts w:ascii="Times New Roman"/>
          <w:b w:val="false"/>
          <w:i/>
          <w:color w:val="000000"/>
          <w:sz w:val="28"/>
        </w:rPr>
        <w:t>тся в действие с 01.01.2021)</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82 в пункте 4: с заменой цифры "30 000" на цифру "20 000" в части первой и с заменой цифры "114 184" на цифру "124 184" в части второй,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w:t>
      </w:r>
      <w:r>
        <w:rPr>
          <w:rFonts w:ascii="Times New Roman"/>
          <w:b w:val="false"/>
          <w:i w:val="false"/>
          <w:color w:val="000000"/>
          <w:sz w:val="28"/>
        </w:rPr>
        <w:t xml:space="preserve"> Несмотря на положения частей первой и второй </w:t>
      </w:r>
      <w:r>
        <w:rPr>
          <w:rFonts w:ascii="Times New Roman"/>
          <w:b w:val="false"/>
          <w:i w:val="false"/>
          <w:color w:val="000000"/>
          <w:sz w:val="28"/>
        </w:rPr>
        <w:t>пункта 2</w:t>
      </w:r>
      <w:r>
        <w:rPr>
          <w:rFonts w:ascii="Times New Roman"/>
          <w:b w:val="false"/>
          <w:i w:val="false"/>
          <w:color w:val="000000"/>
          <w:sz w:val="28"/>
        </w:rPr>
        <w:t xml:space="preserve"> статьи 82 Налогового кодекса, установить, что в период с 1 января 2023 года до 1 мая 2023 года не возникает обязательство по подаче налогового заявления о регистрационном учете по налогу на добавленную стоимость у налогоплательщиков, представивших для перехода на специальный налоговый режим розничного налога уведомление о применяемом режиме налогообложения в связи с осуществлением исключительно одного или нескольких из следующих видов деятельности в сфере общественного питания: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ОКЭД</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деятельности</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55.10.1*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Предоставление услуг гостиницами с ресторанами, за исключением гостиниц, находящихся на придорожной полосе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55.10.3*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Предоставление гостиничных услуг с ресторанами для официальных мероприятий</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56.10.1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Деятельность ресторанов и предоставление услуг по доставке продуктов питания, за исключением деятельности объектов, находящихся на придорожной полосе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56.10.2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Деятельность ресторанов и предоставление услуг по доставке продуктов питания объектами, находящимися на придорожной полосе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56.21.0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Доставка готовой пищи на заказ и прочая деятельность по обеспечению питанием</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56.29.1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Прочие виды организации питания вне населенных пунктов</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56.29.2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Прочие виды организации питания в пассажирских поездах</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56.29.9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Прочая деятельность по обеспечению питанием, не включенная в другие группировки</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исключением предоставления услуг гостиницами (гостиничных услуг).</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w:t>
      </w:r>
      <w:r>
        <w:rPr>
          <w:rFonts w:ascii="Times New Roman"/>
          <w:b/>
          <w:i/>
          <w:color w:val="000000"/>
          <w:sz w:val="28"/>
        </w:rPr>
        <w:t>7-1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 пункта 2 статьи 1 </w:t>
      </w:r>
      <w:r>
        <w:rPr>
          <w:rFonts w:ascii="Times New Roman"/>
          <w:b w:val="false"/>
          <w:i/>
          <w:color w:val="000000"/>
          <w:sz w:val="28"/>
        </w:rPr>
        <w:t>Закон</w:t>
      </w:r>
      <w:r>
        <w:rPr>
          <w:rFonts w:ascii="Times New Roman"/>
          <w:b w:val="false"/>
          <w:i/>
          <w:color w:val="000000"/>
          <w:sz w:val="28"/>
        </w:rPr>
        <w:t>а Республики Казахстан от 20 марта 2023 года № 213</w:t>
      </w:r>
      <w:r>
        <w:rPr>
          <w:rFonts w:ascii="Times New Roman"/>
          <w:b w:val="false"/>
          <w:i/>
          <w:color w:val="000000"/>
          <w:sz w:val="28"/>
        </w:rPr>
        <w:t>-VІ</w:t>
      </w:r>
      <w:r>
        <w:rPr>
          <w:rFonts w:ascii="Times New Roman"/>
          <w:b w:val="false"/>
          <w:i/>
          <w:color w:val="000000"/>
          <w:sz w:val="28"/>
        </w:rPr>
        <w:t>I</w:t>
      </w:r>
      <w:r>
        <w:rPr>
          <w:rFonts w:ascii="Times New Roman"/>
          <w:b w:val="false"/>
          <w:i/>
          <w:color w:val="000000"/>
          <w:sz w:val="28"/>
        </w:rPr>
        <w:t xml:space="preserve"> ЗРК(вводится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2. </w:t>
      </w:r>
      <w:r>
        <w:rPr>
          <w:rFonts w:ascii="Times New Roman"/>
          <w:b w:val="false"/>
          <w:i w:val="false"/>
          <w:color w:val="000000"/>
          <w:sz w:val="28"/>
        </w:rPr>
        <w:t>Закон Республики Казахстан от 25 декабря 2017 года № 122-VI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w:t>
      </w:r>
      <w:r>
        <w:rPr>
          <w:rFonts w:ascii="Times New Roman"/>
          <w:b w:val="false"/>
          <w:i/>
          <w:color w:val="000000"/>
          <w:sz w:val="28"/>
        </w:rPr>
        <w:t>ействовала</w:t>
      </w:r>
      <w:r>
        <w:rPr>
          <w:rFonts w:ascii="Times New Roman"/>
          <w:b w:val="false"/>
          <w:i/>
          <w:color w:val="000000"/>
          <w:sz w:val="28"/>
        </w:rPr>
        <w:t xml:space="preserve"> с 01.12.2017 до 01.07.201</w:t>
      </w:r>
      <w:r>
        <w:rPr>
          <w:rFonts w:ascii="Times New Roman"/>
          <w:b w:val="false"/>
          <w:i/>
          <w:color w:val="000000"/>
          <w:sz w:val="28"/>
        </w:rPr>
        <w:t xml:space="preserve">8 </w:t>
      </w:r>
      <w:r>
        <w:rPr>
          <w:rFonts w:ascii="Times New Roman"/>
          <w:b w:val="false"/>
          <w:i/>
          <w:color w:val="000000"/>
          <w:sz w:val="28"/>
        </w:rPr>
        <w:t xml:space="preserve">согласно подпункта 10) статьи 11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25 декабря 2017 года № 122-VI </w:t>
      </w:r>
      <w:r>
        <w:rPr>
          <w:rFonts w:ascii="Times New Roman"/>
          <w:b w:val="false"/>
          <w:i/>
          <w:color w:val="000000"/>
          <w:sz w:val="28"/>
        </w:rPr>
        <w:t>ЗРК</w:t>
      </w:r>
      <w:r>
        <w:rPr>
          <w:rFonts w:ascii="Times New Roman"/>
          <w:b w:val="false"/>
          <w:i/>
          <w:color w:val="000000"/>
          <w:sz w:val="28"/>
        </w:rPr>
        <w:t>.</w:t>
      </w:r>
    </w:p>
    <w:p>
      <w:pPr>
        <w:spacing w:after="0"/>
        <w:ind w:left="0"/>
        <w:jc w:val="both"/>
      </w:pPr>
      <w:r>
        <w:rPr>
          <w:rFonts w:ascii="Times New Roman"/>
          <w:b/>
          <w:i w:val="false"/>
          <w:color w:val="000080"/>
          <w:sz w:val="28"/>
        </w:rPr>
        <w:t>Статья 83. Добровольная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82 настоящего Кодекса, вправе встать на регистрационный учет по 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p>
    <w:p>
      <w:pPr>
        <w:spacing w:after="0"/>
        <w:ind w:left="0"/>
        <w:jc w:val="both"/>
      </w:pPr>
      <w:r>
        <w:rPr>
          <w:rFonts w:ascii="Times New Roman"/>
          <w:b w:val="false"/>
          <w:i w:val="false"/>
          <w:color w:val="000000"/>
          <w:sz w:val="28"/>
        </w:rPr>
        <w:t xml:space="preserve">
      1) на бумажном носителе, в явочном порядке; </w:t>
      </w:r>
    </w:p>
    <w:p>
      <w:pPr>
        <w:spacing w:after="0"/>
        <w:ind w:left="0"/>
        <w:jc w:val="both"/>
      </w:pPr>
      <w:r>
        <w:rPr>
          <w:rFonts w:ascii="Times New Roman"/>
          <w:b w:val="false"/>
          <w:i w:val="false"/>
          <w:color w:val="000000"/>
          <w:sz w:val="28"/>
        </w:rPr>
        <w:t xml:space="preserve">
      2) в электронной форме; </w:t>
      </w:r>
    </w:p>
    <w:p>
      <w:pPr>
        <w:spacing w:after="0"/>
        <w:ind w:left="0"/>
        <w:jc w:val="both"/>
      </w:pPr>
      <w:r>
        <w:rPr>
          <w:rFonts w:ascii="Times New Roman"/>
          <w:b w:val="false"/>
          <w:i w:val="false"/>
          <w:color w:val="000000"/>
          <w:sz w:val="28"/>
        </w:rPr>
        <w:t>
      3) при государственной регистрации юридического лица-резидента в Национальном реестре бизнес-идентификационных номеров.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подпункта 2) части первой настоящего пункта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Не имеют права добровольной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физические лица, не являющиеся индивидуальными предпринимателями, </w:t>
      </w:r>
      <w:r>
        <w:rPr>
          <w:rFonts w:ascii="Times New Roman"/>
          <w:b w:val="false"/>
          <w:i w:val="false"/>
          <w:color w:val="000000"/>
          <w:sz w:val="28"/>
        </w:rPr>
        <w:t>лицами, занимающимися частной практикой;</w:t>
      </w:r>
    </w:p>
    <w:p>
      <w:pPr>
        <w:spacing w:after="0"/>
        <w:ind w:left="0"/>
        <w:jc w:val="both"/>
      </w:pPr>
      <w:r>
        <w:rPr>
          <w:rFonts w:ascii="Times New Roman"/>
          <w:b w:val="false"/>
          <w:i w:val="false"/>
          <w:color w:val="000000"/>
          <w:sz w:val="28"/>
        </w:rPr>
        <w:t>
      государственные учреждения;</w:t>
      </w:r>
    </w:p>
    <w:p>
      <w:pPr>
        <w:spacing w:after="0"/>
        <w:ind w:left="0"/>
        <w:jc w:val="both"/>
      </w:pPr>
      <w:r>
        <w:rPr>
          <w:rFonts w:ascii="Times New Roman"/>
          <w:b w:val="false"/>
          <w:i w:val="false"/>
          <w:color w:val="000000"/>
          <w:sz w:val="28"/>
        </w:rPr>
        <w:t>
      нерезиденты, не осуществляющие деятельность в Республике Казахстан через филиал, представительство;</w:t>
      </w:r>
    </w:p>
    <w:p>
      <w:pPr>
        <w:spacing w:after="0"/>
        <w:ind w:left="0"/>
        <w:jc w:val="both"/>
      </w:pPr>
      <w:r>
        <w:rPr>
          <w:rFonts w:ascii="Times New Roman"/>
          <w:b w:val="false"/>
          <w:i w:val="false"/>
          <w:color w:val="000000"/>
          <w:sz w:val="28"/>
        </w:rPr>
        <w:t>
      структурные подразделения юридических лиц-резидентов;</w:t>
      </w:r>
    </w:p>
    <w:p>
      <w:pPr>
        <w:spacing w:after="0"/>
        <w:ind w:left="0"/>
        <w:jc w:val="both"/>
      </w:pPr>
      <w:r>
        <w:rPr>
          <w:rFonts w:ascii="Times New Roman"/>
          <w:b w:val="false"/>
          <w:i w:val="false"/>
          <w:color w:val="000000"/>
          <w:sz w:val="28"/>
        </w:rPr>
        <w:t>
      лица, указанные в статье 534 настоящего Кодекса, по деятельности, подлежащей обложению налогом на игорный бизнес.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налогоплательщики, не исполнившие налоговые обязательства, предусмотренные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p>
      <w:pPr>
        <w:spacing w:after="0"/>
        <w:ind w:left="0"/>
        <w:jc w:val="both"/>
      </w:pPr>
      <w:r>
        <w:rPr>
          <w:rFonts w:ascii="Times New Roman"/>
          <w:b w:val="false"/>
          <w:i w:val="false"/>
          <w:color w:val="000000"/>
          <w:sz w:val="28"/>
        </w:rPr>
        <w:t>
      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w:t>
      </w:r>
    </w:p>
    <w:p>
      <w:pPr>
        <w:spacing w:after="0"/>
        <w:ind w:left="0"/>
        <w:jc w:val="both"/>
      </w:pPr>
      <w:r>
        <w:rPr>
          <w:rFonts w:ascii="Times New Roman"/>
          <w:b w:val="false"/>
          <w:i w:val="false"/>
          <w:color w:val="000000"/>
          <w:sz w:val="28"/>
        </w:rPr>
        <w:t>
      1) со дня подачи налогового заявления для постановки на регистрационный учет по налогу на добавленную стоимость – для лиц, указанных в подпунктах 1) и 2) части первой пункта 1 настоящей статьи;</w:t>
      </w:r>
    </w:p>
    <w:p>
      <w:pPr>
        <w:spacing w:after="0"/>
        <w:ind w:left="0"/>
        <w:jc w:val="both"/>
      </w:pPr>
      <w:r>
        <w:rPr>
          <w:rFonts w:ascii="Times New Roman"/>
          <w:b w:val="false"/>
          <w:i w:val="false"/>
          <w:color w:val="000000"/>
          <w:sz w:val="28"/>
        </w:rPr>
        <w:t>
      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Статьи</w:t>
      </w:r>
      <w:r>
        <w:rPr>
          <w:rFonts w:ascii="Times New Roman"/>
          <w:b w:val="false"/>
          <w:i/>
          <w:color w:val="000000"/>
          <w:sz w:val="28"/>
        </w:rPr>
        <w:t xml:space="preserve"> 83 </w:t>
      </w:r>
      <w:r>
        <w:rPr>
          <w:rFonts w:ascii="Times New Roman"/>
          <w:b w:val="false"/>
          <w:i/>
          <w:color w:val="000000"/>
          <w:sz w:val="28"/>
        </w:rPr>
        <w:t xml:space="preserve">с введением в действие с 01.01.2019 </w:t>
      </w:r>
      <w:r>
        <w:rPr>
          <w:rFonts w:ascii="Times New Roman"/>
          <w:b w:val="false"/>
          <w:i/>
          <w:color w:val="000000"/>
          <w:sz w:val="28"/>
        </w:rPr>
        <w:t>част</w:t>
      </w:r>
      <w:r>
        <w:rPr>
          <w:rFonts w:ascii="Times New Roman"/>
          <w:b w:val="false"/>
          <w:i/>
          <w:color w:val="000000"/>
          <w:sz w:val="28"/>
        </w:rPr>
        <w:t>и</w:t>
      </w:r>
      <w:r>
        <w:rPr>
          <w:rFonts w:ascii="Times New Roman"/>
          <w:b w:val="false"/>
          <w:i/>
          <w:color w:val="000000"/>
          <w:sz w:val="28"/>
        </w:rPr>
        <w:t xml:space="preserve"> втор</w:t>
      </w:r>
      <w:r>
        <w:rPr>
          <w:rFonts w:ascii="Times New Roman"/>
          <w:b w:val="false"/>
          <w:i/>
          <w:color w:val="000000"/>
          <w:sz w:val="28"/>
        </w:rPr>
        <w:t>ой</w:t>
      </w:r>
      <w:r>
        <w:rPr>
          <w:rFonts w:ascii="Times New Roman"/>
          <w:b w:val="false"/>
          <w:i/>
          <w:color w:val="000000"/>
          <w:sz w:val="28"/>
        </w:rPr>
        <w:t xml:space="preserve"> пункта </w:t>
      </w:r>
      <w:r>
        <w:rPr>
          <w:rFonts w:ascii="Times New Roman"/>
          <w:b w:val="false"/>
          <w:i/>
          <w:color w:val="000000"/>
          <w:sz w:val="28"/>
        </w:rPr>
        <w:t xml:space="preserve">1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 83</w:t>
      </w:r>
      <w:r>
        <w:rPr>
          <w:rFonts w:ascii="Times New Roman"/>
          <w:b w:val="false"/>
          <w:i/>
          <w:color w:val="000000"/>
          <w:sz w:val="28"/>
        </w:rPr>
        <w:t xml:space="preserve"> с дополнением </w:t>
      </w:r>
      <w:r>
        <w:rPr>
          <w:rFonts w:ascii="Times New Roman"/>
          <w:b w:val="false"/>
          <w:i/>
          <w:color w:val="000000"/>
          <w:sz w:val="28"/>
        </w:rPr>
        <w:t>в абзац второй части третьей пункта 1 слов "лицами, занимающимися частной практикой"</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83 с дополнением абзацем седьмым в часть третью пункта 1,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84. Свидетельство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w:t>
      </w:r>
      <w:r>
        <w:rPr>
          <w:rFonts w:ascii="Times New Roman"/>
          <w:b w:val="false"/>
          <w:i w:val="false"/>
          <w:color w:val="000000"/>
          <w:sz w:val="28"/>
        </w:rPr>
        <w:t>налогового органа</w:t>
      </w:r>
      <w:r>
        <w:rPr>
          <w:rFonts w:ascii="Times New Roman"/>
          <w:b w:val="false"/>
          <w:i w:val="false"/>
          <w:color w:val="000000"/>
          <w:sz w:val="28"/>
        </w:rPr>
        <w:t>. Форма свидетельства устанавливается уполномоченным органом.</w:t>
      </w:r>
    </w:p>
    <w:p>
      <w:pPr>
        <w:spacing w:after="0"/>
        <w:ind w:left="0"/>
        <w:jc w:val="both"/>
      </w:pPr>
      <w:r>
        <w:rPr>
          <w:rFonts w:ascii="Times New Roman"/>
          <w:b w:val="false"/>
          <w:i w:val="false"/>
          <w:color w:val="000000"/>
          <w:sz w:val="28"/>
        </w:rPr>
        <w:t>
      2. Свидетельство о постановке на регистрационный учет по налогу на добавленную стоимость содержит следующие обязательные реквизиты:</w:t>
      </w:r>
    </w:p>
    <w:p>
      <w:pPr>
        <w:spacing w:after="0"/>
        <w:ind w:left="0"/>
        <w:jc w:val="both"/>
      </w:pPr>
      <w:r>
        <w:rPr>
          <w:rFonts w:ascii="Times New Roman"/>
          <w:b w:val="false"/>
          <w:i w:val="false"/>
          <w:color w:val="000000"/>
          <w:sz w:val="28"/>
        </w:rPr>
        <w:t>
      1) наименование и (или) фамилию, имя, отчество (если оно указано в документе, удостоверяющем личность) налогоплательщика;</w:t>
      </w:r>
    </w:p>
    <w:p>
      <w:pPr>
        <w:spacing w:after="0"/>
        <w:ind w:left="0"/>
        <w:jc w:val="both"/>
      </w:pPr>
      <w:r>
        <w:rPr>
          <w:rFonts w:ascii="Times New Roman"/>
          <w:b w:val="false"/>
          <w:i w:val="false"/>
          <w:color w:val="000000"/>
          <w:sz w:val="28"/>
        </w:rPr>
        <w:t>
      2) идентификационный номер;</w:t>
      </w:r>
    </w:p>
    <w:p>
      <w:pPr>
        <w:spacing w:after="0"/>
        <w:ind w:left="0"/>
        <w:jc w:val="both"/>
      </w:pPr>
      <w:r>
        <w:rPr>
          <w:rFonts w:ascii="Times New Roman"/>
          <w:b w:val="false"/>
          <w:i w:val="false"/>
          <w:color w:val="000000"/>
          <w:sz w:val="28"/>
        </w:rPr>
        <w:t>
      3) дату постановки налогоплательщика на регистрационный учет по налогу на добавленную стоимость;</w:t>
      </w:r>
    </w:p>
    <w:p>
      <w:pPr>
        <w:spacing w:after="0"/>
        <w:ind w:left="0"/>
        <w:jc w:val="both"/>
      </w:pPr>
      <w:r>
        <w:rPr>
          <w:rFonts w:ascii="Times New Roman"/>
          <w:b w:val="false"/>
          <w:i w:val="false"/>
          <w:color w:val="000000"/>
          <w:sz w:val="28"/>
        </w:rPr>
        <w:t>
      4) наименование налогового органа, сформировавшего свидетельство.</w:t>
      </w:r>
    </w:p>
    <w:p>
      <w:pPr>
        <w:spacing w:after="0"/>
        <w:ind w:left="0"/>
        <w:jc w:val="both"/>
      </w:pPr>
      <w:r>
        <w:rPr>
          <w:rFonts w:ascii="Times New Roman"/>
          <w:b w:val="false"/>
          <w:i w:val="false"/>
          <w:color w:val="000000"/>
          <w:sz w:val="28"/>
        </w:rPr>
        <w:t>
      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pPr>
        <w:spacing w:after="0"/>
        <w:ind w:left="0"/>
        <w:jc w:val="both"/>
      </w:pPr>
      <w:r>
        <w:rPr>
          <w:rFonts w:ascii="Times New Roman"/>
          <w:b w:val="false"/>
          <w:i w:val="false"/>
          <w:color w:val="000000"/>
          <w:sz w:val="28"/>
        </w:rPr>
        <w:t>
      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84 </w:t>
      </w:r>
      <w:r>
        <w:rPr>
          <w:rFonts w:ascii="Times New Roman"/>
          <w:b w:val="false"/>
          <w:i/>
          <w:color w:val="000000"/>
          <w:sz w:val="28"/>
        </w:rPr>
        <w:t>с заменой слов "регистрирующего органа" на слова "налогового органа" в пункте 1</w:t>
      </w:r>
      <w:r>
        <w:rPr>
          <w:rFonts w:ascii="Times New Roman"/>
          <w:b w:val="false"/>
          <w:i/>
          <w:color w:val="000000"/>
          <w:sz w:val="28"/>
        </w:rPr>
        <w:t>, внесенным Законом Республики Казахстан от 2 апреля 2019 года № 241-VІ ЗРК (вводится в действие с 14.04.2019).</w:t>
      </w:r>
    </w:p>
    <w:p>
      <w:pPr>
        <w:spacing w:after="0"/>
        <w:ind w:left="0"/>
        <w:jc w:val="both"/>
      </w:pPr>
      <w:r>
        <w:rPr>
          <w:rFonts w:ascii="Times New Roman"/>
          <w:b/>
          <w:i w:val="false"/>
          <w:color w:val="000080"/>
          <w:sz w:val="28"/>
        </w:rPr>
        <w:t>Статья 85. Снятие с регистрационного учета по налогу на добавленную стоимость</w:t>
      </w:r>
    </w:p>
    <w:p>
      <w:pPr>
        <w:spacing w:after="0"/>
        <w:ind w:left="0"/>
        <w:jc w:val="both"/>
      </w:pPr>
      <w:r>
        <w:rPr>
          <w:rFonts w:ascii="Times New Roman"/>
          <w:b w:val="false"/>
          <w:i w:val="false"/>
          <w:color w:val="000000"/>
          <w:sz w:val="28"/>
        </w:rPr>
        <w:t>
      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pPr>
        <w:spacing w:after="0"/>
        <w:ind w:left="0"/>
        <w:jc w:val="both"/>
      </w:pPr>
      <w:r>
        <w:rPr>
          <w:rFonts w:ascii="Times New Roman"/>
          <w:b w:val="false"/>
          <w:i w:val="false"/>
          <w:color w:val="000000"/>
          <w:sz w:val="28"/>
        </w:rPr>
        <w:t>
      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пунктом 4 статьи 82 настоящего Кодекса;</w:t>
      </w:r>
    </w:p>
    <w:p>
      <w:pPr>
        <w:spacing w:after="0"/>
        <w:ind w:left="0"/>
        <w:jc w:val="both"/>
      </w:pPr>
      <w:r>
        <w:rPr>
          <w:rFonts w:ascii="Times New Roman"/>
          <w:b w:val="false"/>
          <w:i w:val="false"/>
          <w:color w:val="000000"/>
          <w:sz w:val="28"/>
        </w:rPr>
        <w:t>
      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статьей 82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Плательщик налога на добавленную стоимость для снятия с регистрационного учета по налогу на добавленную стоимость в связи с переходом на специальный налоговый режим розничного налога не позднее пяти рабочих дней до начала применения такого специального налогового режима представляет налоговое заявление, указанное в настоящем пункте, без соблюдения условий, установленных частью первой настоящего пункта.</w:t>
      </w:r>
    </w:p>
    <w:p>
      <w:pPr>
        <w:spacing w:after="0"/>
        <w:ind w:left="0"/>
        <w:jc w:val="both"/>
      </w:pPr>
      <w:r>
        <w:rPr>
          <w:rFonts w:ascii="Times New Roman"/>
          <w:b w:val="false"/>
          <w:i w:val="false"/>
          <w:color w:val="000000"/>
          <w:sz w:val="28"/>
        </w:rPr>
        <w:t>
      Положение настоящего пункта не распространяется на налогоплательщиков, в отношении которых применена процедура банкротства.</w:t>
      </w:r>
    </w:p>
    <w:p>
      <w:pPr>
        <w:spacing w:after="0"/>
        <w:ind w:left="0"/>
        <w:jc w:val="both"/>
      </w:pPr>
      <w:r>
        <w:rPr>
          <w:rFonts w:ascii="Times New Roman"/>
          <w:b w:val="false"/>
          <w:i w:val="false"/>
          <w:color w:val="000000"/>
          <w:sz w:val="28"/>
        </w:rPr>
        <w:t>
      2. К налоговому заявлению, указанному в части первой пункта 1 настоящей статьи, прилагается ликвидационная декларация по налогу на добавленную стоимость.</w:t>
      </w:r>
    </w:p>
    <w:p>
      <w:pPr>
        <w:spacing w:after="0"/>
        <w:ind w:left="0"/>
        <w:jc w:val="both"/>
      </w:pPr>
      <w:r>
        <w:rPr>
          <w:rFonts w:ascii="Times New Roman"/>
          <w:b w:val="false"/>
          <w:i w:val="false"/>
          <w:color w:val="000000"/>
          <w:sz w:val="28"/>
        </w:rPr>
        <w:t>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pPr>
        <w:spacing w:after="0"/>
        <w:ind w:left="0"/>
        <w:jc w:val="both"/>
      </w:pPr>
      <w:r>
        <w:rPr>
          <w:rFonts w:ascii="Times New Roman"/>
          <w:b w:val="false"/>
          <w:i w:val="false"/>
          <w:color w:val="000000"/>
          <w:sz w:val="28"/>
        </w:rPr>
        <w:t>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pPr>
        <w:spacing w:after="0"/>
        <w:ind w:left="0"/>
        <w:jc w:val="both"/>
      </w:pPr>
      <w:r>
        <w:rPr>
          <w:rFonts w:ascii="Times New Roman"/>
          <w:b w:val="false"/>
          <w:i w:val="false"/>
          <w:color w:val="000000"/>
          <w:sz w:val="28"/>
        </w:rPr>
        <w:t>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пунктом 4 статьи 82 настоящего Кодекса;</w:t>
      </w:r>
    </w:p>
    <w:p>
      <w:pPr>
        <w:spacing w:after="0"/>
        <w:ind w:left="0"/>
        <w:jc w:val="both"/>
      </w:pPr>
      <w:r>
        <w:rPr>
          <w:rFonts w:ascii="Times New Roman"/>
          <w:b w:val="false"/>
          <w:i w:val="false"/>
          <w:color w:val="000000"/>
          <w:sz w:val="28"/>
        </w:rPr>
        <w:t>
      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пунктом 4 статьи 82 настоящего Кодекса.</w:t>
      </w:r>
    </w:p>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пунктом 1 статьи 213 настоящего Кодекса</w:t>
      </w:r>
      <w:r>
        <w:rPr>
          <w:rFonts w:ascii="Times New Roman"/>
          <w:b w:val="false"/>
          <w:i w:val="false"/>
          <w:color w:val="000000"/>
          <w:sz w:val="28"/>
        </w:rPr>
        <w:t>, а также частью третьей пункта 1 настоящей статьи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Налоговые органы обязаны произвести снятие налогоплательщика, указанного в части третьей настоящего пункта, с регистрационного учета по налогу на добавленную стоимость с даты начала применения специального налогового режима розничного налога.</w:t>
      </w:r>
    </w:p>
    <w:p>
      <w:pPr>
        <w:spacing w:after="0"/>
        <w:ind w:left="0"/>
        <w:jc w:val="both"/>
      </w:pPr>
      <w:r>
        <w:rPr>
          <w:rFonts w:ascii="Times New Roman"/>
          <w:b w:val="false"/>
          <w:i w:val="false"/>
          <w:color w:val="000000"/>
          <w:sz w:val="28"/>
        </w:rPr>
        <w:t>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p>
    <w:p>
      <w:pPr>
        <w:spacing w:after="0"/>
        <w:ind w:left="0"/>
        <w:jc w:val="both"/>
      </w:pPr>
      <w:r>
        <w:rPr>
          <w:rFonts w:ascii="Times New Roman"/>
          <w:b w:val="false"/>
          <w:i w:val="false"/>
          <w:color w:val="000000"/>
          <w:sz w:val="28"/>
        </w:rPr>
        <w:t>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p>
    <w:p>
      <w:pPr>
        <w:spacing w:after="0"/>
        <w:ind w:left="0"/>
        <w:jc w:val="both"/>
      </w:pPr>
      <w:r>
        <w:rPr>
          <w:rFonts w:ascii="Times New Roman"/>
          <w:b w:val="false"/>
          <w:i w:val="false"/>
          <w:color w:val="000000"/>
          <w:sz w:val="28"/>
        </w:rPr>
        <w:t xml:space="preserve">
      1) непредставления плательщиком налога на добавленную стоимость </w:t>
      </w:r>
      <w:r>
        <w:rPr>
          <w:rFonts w:ascii="Times New Roman"/>
          <w:b w:val="false"/>
          <w:i w:val="false"/>
          <w:color w:val="000000"/>
          <w:sz w:val="28"/>
        </w:rPr>
        <w:t>или игорному бизнесу</w:t>
      </w:r>
      <w:r>
        <w:rPr>
          <w:rFonts w:ascii="Times New Roman"/>
          <w:b w:val="false"/>
          <w:i w:val="false"/>
          <w:color w:val="000000"/>
          <w:sz w:val="28"/>
        </w:rPr>
        <w:t xml:space="preserve">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pPr>
        <w:spacing w:after="0"/>
        <w:ind w:left="0"/>
        <w:jc w:val="both"/>
      </w:pPr>
      <w:r>
        <w:rPr>
          <w:rFonts w:ascii="Times New Roman"/>
          <w:b w:val="false"/>
          <w:i w:val="false"/>
          <w:color w:val="000000"/>
          <w:sz w:val="28"/>
        </w:rPr>
        <w:t>
      2) неисполнения налогоплательщиком требования, указанного в части первой пункта 5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70 настоящего Кодекса, для представления письменного пояснения;</w:t>
      </w:r>
    </w:p>
    <w:p>
      <w:pPr>
        <w:spacing w:after="0"/>
        <w:ind w:left="0"/>
        <w:jc w:val="both"/>
      </w:pPr>
      <w:r>
        <w:rPr>
          <w:rFonts w:ascii="Times New Roman"/>
          <w:b w:val="false"/>
          <w:i w:val="false"/>
          <w:color w:val="000000"/>
          <w:sz w:val="28"/>
        </w:rPr>
        <w:t>
      3) неисполнения налогоплательщиком требования, установленного частью первой пункта 6 статьи 70 настоящего Кодекса;</w:t>
      </w:r>
    </w:p>
    <w:p>
      <w:pPr>
        <w:spacing w:after="0"/>
        <w:ind w:left="0"/>
        <w:jc w:val="both"/>
      </w:pPr>
      <w:r>
        <w:rPr>
          <w:rFonts w:ascii="Times New Roman"/>
          <w:b w:val="false"/>
          <w:i w:val="false"/>
          <w:color w:val="000000"/>
          <w:sz w:val="28"/>
        </w:rPr>
        <w:t>
      4)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5) признания недействительной перерегистрации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6) если первый руководитель или единственный учредитель (участник) юридического лица, или индивидуальный предприниматель</w:t>
      </w:r>
      <w:r>
        <w:rPr>
          <w:rFonts w:ascii="Times New Roman"/>
          <w:b w:val="false"/>
          <w:i w:val="false"/>
          <w:color w:val="000000"/>
          <w:sz w:val="28"/>
        </w:rPr>
        <w:t>, лицо, занимающееся частной практикой, являются</w:t>
      </w:r>
      <w:r>
        <w:rPr>
          <w:rFonts w:ascii="Times New Roman"/>
          <w:b w:val="false"/>
          <w:i w:val="false"/>
          <w:color w:val="000000"/>
          <w:sz w:val="28"/>
        </w:rPr>
        <w:t>:</w:t>
      </w:r>
    </w:p>
    <w:p>
      <w:pPr>
        <w:spacing w:after="0"/>
        <w:ind w:left="0"/>
        <w:jc w:val="both"/>
      </w:pPr>
      <w:r>
        <w:rPr>
          <w:rFonts w:ascii="Times New Roman"/>
          <w:b w:val="false"/>
          <w:i w:val="false"/>
          <w:color w:val="000000"/>
          <w:sz w:val="28"/>
        </w:rPr>
        <w:t>
      недееспособным или ограниченно дееспособным и (или) безвестно отсутствующим физическим лицом;</w:t>
      </w:r>
    </w:p>
    <w:p>
      <w:pPr>
        <w:spacing w:after="0"/>
        <w:ind w:left="0"/>
        <w:jc w:val="both"/>
      </w:pPr>
      <w:r>
        <w:rPr>
          <w:rFonts w:ascii="Times New Roman"/>
          <w:b w:val="false"/>
          <w:i w:val="false"/>
          <w:color w:val="000000"/>
          <w:sz w:val="28"/>
        </w:rPr>
        <w:t>
      умершим (объявленным умершим) в случае, если с момента смерти (объявления умершим) истекло шесть месяцев;</w:t>
      </w:r>
    </w:p>
    <w:p>
      <w:pPr>
        <w:spacing w:after="0"/>
        <w:ind w:left="0"/>
        <w:jc w:val="both"/>
      </w:pPr>
      <w:r>
        <w:rPr>
          <w:rFonts w:ascii="Times New Roman"/>
          <w:b w:val="false"/>
          <w:i w:val="false"/>
          <w:color w:val="000000"/>
          <w:sz w:val="28"/>
        </w:rPr>
        <w:t>
      физическим лицом, имеющим непогашенную или неснятую судимость по статьям 192-1, 216 и 222 Уголовного кодекса Республики Казахстан от 16 июля 1997 года;</w:t>
      </w:r>
    </w:p>
    <w:p>
      <w:pPr>
        <w:spacing w:after="0"/>
        <w:ind w:left="0"/>
        <w:jc w:val="both"/>
      </w:pPr>
      <w:r>
        <w:rPr>
          <w:rFonts w:ascii="Times New Roman"/>
          <w:b w:val="false"/>
          <w:i w:val="false"/>
          <w:color w:val="000000"/>
          <w:sz w:val="28"/>
        </w:rPr>
        <w:t>
      физическим лицом, имеющим непогашенную или неснятую судимость по статьям 216, 238 и 245 Уголовного кодекса Республики Казахстан от 3 июля 2014 года;</w:t>
      </w:r>
    </w:p>
    <w:p>
      <w:pPr>
        <w:spacing w:after="0"/>
        <w:ind w:left="0"/>
        <w:jc w:val="both"/>
      </w:pPr>
      <w:r>
        <w:rPr>
          <w:rFonts w:ascii="Times New Roman"/>
          <w:b w:val="false"/>
          <w:i w:val="false"/>
          <w:color w:val="000000"/>
          <w:sz w:val="28"/>
        </w:rPr>
        <w:t>
      физическим лицом, находящимся в розыске;</w:t>
      </w:r>
    </w:p>
    <w:p>
      <w:pPr>
        <w:spacing w:after="0"/>
        <w:ind w:left="0"/>
        <w:jc w:val="both"/>
      </w:pPr>
      <w:r>
        <w:rPr>
          <w:rFonts w:ascii="Times New Roman"/>
          <w:b w:val="false"/>
          <w:i w:val="false"/>
          <w:color w:val="000000"/>
          <w:sz w:val="28"/>
        </w:rPr>
        <w:t>
      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pPr>
        <w:spacing w:after="0"/>
        <w:ind w:left="0"/>
        <w:jc w:val="both"/>
      </w:pPr>
      <w:r>
        <w:rPr>
          <w:rFonts w:ascii="Times New Roman"/>
          <w:b w:val="false"/>
          <w:i w:val="false"/>
          <w:color w:val="000000"/>
          <w:sz w:val="28"/>
        </w:rPr>
        <w:t>
      бездействующим индивидуальным предпринимателем или юридическим лицом;</w:t>
      </w:r>
    </w:p>
    <w:p>
      <w:pPr>
        <w:spacing w:after="0"/>
        <w:ind w:left="0"/>
        <w:jc w:val="both"/>
      </w:pPr>
      <w:r>
        <w:rPr>
          <w:rFonts w:ascii="Times New Roman"/>
          <w:b w:val="false"/>
          <w:i w:val="false"/>
          <w:color w:val="000000"/>
          <w:sz w:val="28"/>
        </w:rPr>
        <w:t>
      первым руководителем или единственным учредителем (участником) бездействующего юридического лица;</w:t>
      </w:r>
    </w:p>
    <w:p>
      <w:pPr>
        <w:spacing w:after="0"/>
        <w:ind w:left="0"/>
        <w:jc w:val="both"/>
      </w:pPr>
      <w:r>
        <w:rPr>
          <w:rFonts w:ascii="Times New Roman"/>
          <w:b w:val="false"/>
          <w:i w:val="false"/>
          <w:color w:val="000000"/>
          <w:sz w:val="28"/>
        </w:rPr>
        <w:t>
      7) признания налогоплательщика бездействующим в порядке, определенном статьей 91 настоящего Кодекса.</w:t>
      </w:r>
    </w:p>
    <w:p>
      <w:pPr>
        <w:spacing w:after="0"/>
        <w:ind w:left="0"/>
        <w:jc w:val="both"/>
      </w:pPr>
      <w:r>
        <w:rPr>
          <w:rFonts w:ascii="Times New Roman"/>
          <w:b w:val="false"/>
          <w:i w:val="false"/>
          <w:color w:val="000000"/>
          <w:sz w:val="28"/>
        </w:rPr>
        <w:t>
      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pPr>
        <w:spacing w:after="0"/>
        <w:ind w:left="0"/>
        <w:jc w:val="both"/>
      </w:pPr>
      <w:r>
        <w:rPr>
          <w:rFonts w:ascii="Times New Roman"/>
          <w:b w:val="false"/>
          <w:i w:val="false"/>
          <w:color w:val="000000"/>
          <w:sz w:val="28"/>
        </w:rPr>
        <w:t>
      1) со дня установления случаев, указанных в подпунктах 1), 6) и 7)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xml:space="preserve">
      Решение о снятии с регистрационного учета по налогу на добавленную стоимость в случаях, указанных в </w:t>
      </w:r>
      <w:r>
        <w:rPr>
          <w:rFonts w:ascii="Times New Roman"/>
          <w:b w:val="false"/>
          <w:i w:val="false"/>
          <w:color w:val="000000"/>
          <w:sz w:val="28"/>
        </w:rPr>
        <w:t xml:space="preserve">абзацах восьмом и девятом </w:t>
      </w:r>
      <w:r>
        <w:rPr>
          <w:rFonts w:ascii="Times New Roman"/>
          <w:b w:val="false"/>
          <w:i w:val="false"/>
          <w:color w:val="000000"/>
          <w:sz w:val="28"/>
        </w:rPr>
        <w:t>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2) со дня истечения срока, установленного частью первой пункта 5 статьи 70 настоящего Кодекса, в случае, предусмотренном подпунктом 2) пункта 4 настоящей статьи;</w:t>
      </w:r>
    </w:p>
    <w:p>
      <w:pPr>
        <w:spacing w:after="0"/>
        <w:ind w:left="0"/>
        <w:jc w:val="both"/>
      </w:pPr>
      <w:r>
        <w:rPr>
          <w:rFonts w:ascii="Times New Roman"/>
          <w:b w:val="false"/>
          <w:i w:val="false"/>
          <w:color w:val="000000"/>
          <w:sz w:val="28"/>
        </w:rPr>
        <w:t>
      3) со дня истечения срока, установленного частью первой пункта 6 статьи 70 настоящего Кодекса, в случае, предусмотренном подпунктом 3) пункта 4 настоящей статьи;</w:t>
      </w:r>
    </w:p>
    <w:p>
      <w:pPr>
        <w:spacing w:after="0"/>
        <w:ind w:left="0"/>
        <w:jc w:val="both"/>
      </w:pPr>
      <w:r>
        <w:rPr>
          <w:rFonts w:ascii="Times New Roman"/>
          <w:b w:val="false"/>
          <w:i w:val="false"/>
          <w:color w:val="000000"/>
          <w:sz w:val="28"/>
        </w:rPr>
        <w:t>
      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pPr>
        <w:spacing w:after="0"/>
        <w:ind w:left="0"/>
        <w:jc w:val="both"/>
      </w:pPr>
      <w:r>
        <w:rPr>
          <w:rFonts w:ascii="Times New Roman"/>
          <w:b w:val="false"/>
          <w:i w:val="false"/>
          <w:color w:val="000000"/>
          <w:sz w:val="28"/>
        </w:rPr>
        <w:t>
      5) со дня получения налоговым органом вступившего в законную силу решения суда о признании недействительной перерегистрации юридического лица.</w:t>
      </w:r>
    </w:p>
    <w:p>
      <w:pPr>
        <w:spacing w:after="0"/>
        <w:ind w:left="0"/>
        <w:jc w:val="both"/>
      </w:pPr>
      <w:r>
        <w:rPr>
          <w:rFonts w:ascii="Times New Roman"/>
          <w:b w:val="false"/>
          <w:i w:val="false"/>
          <w:color w:val="000000"/>
          <w:sz w:val="28"/>
        </w:rPr>
        <w:t>
      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pPr>
        <w:spacing w:after="0"/>
        <w:ind w:left="0"/>
        <w:jc w:val="both"/>
      </w:pPr>
      <w:r>
        <w:rPr>
          <w:rFonts w:ascii="Times New Roman"/>
          <w:b w:val="false"/>
          <w:i w:val="false"/>
          <w:color w:val="000000"/>
          <w:sz w:val="28"/>
        </w:rPr>
        <w:t>
      1) с даты вынесения данного решения – для лиц, указанных в подпунктах 1), 2), 3) и 7) пункта 4 настоящей статьи;</w:t>
      </w:r>
    </w:p>
    <w:p>
      <w:pPr>
        <w:spacing w:after="0"/>
        <w:ind w:left="0"/>
        <w:jc w:val="both"/>
      </w:pPr>
      <w:r>
        <w:rPr>
          <w:rFonts w:ascii="Times New Roman"/>
          <w:b w:val="false"/>
          <w:i w:val="false"/>
          <w:color w:val="000000"/>
          <w:sz w:val="28"/>
        </w:rPr>
        <w:t>
      2) с даты постановки на регистрационный учет по налогу на добавленную стоимость – для лиц, указанных в подпункте 4) пункта 4 настоящей статьи;</w:t>
      </w:r>
    </w:p>
    <w:p>
      <w:pPr>
        <w:spacing w:after="0"/>
        <w:ind w:left="0"/>
        <w:jc w:val="both"/>
      </w:pPr>
      <w:r>
        <w:rPr>
          <w:rFonts w:ascii="Times New Roman"/>
          <w:b w:val="false"/>
          <w:i w:val="false"/>
          <w:color w:val="000000"/>
          <w:sz w:val="28"/>
        </w:rPr>
        <w:t>
      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pPr>
        <w:spacing w:after="0"/>
        <w:ind w:left="0"/>
        <w:jc w:val="both"/>
      </w:pPr>
      <w:r>
        <w:rPr>
          <w:rFonts w:ascii="Times New Roman"/>
          <w:b w:val="false"/>
          <w:i w:val="false"/>
          <w:color w:val="000000"/>
          <w:sz w:val="28"/>
        </w:rPr>
        <w:t>
      4) с даты возникновения случаев, установленных в подпункте 6)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Плательщик налога на добавленную стоимость в случаях, указанных в</w:t>
      </w:r>
      <w:r>
        <w:rPr>
          <w:rFonts w:ascii="Times New Roman"/>
          <w:b w:val="false"/>
          <w:i w:val="false"/>
          <w:color w:val="000000"/>
          <w:sz w:val="28"/>
        </w:rPr>
        <w:t xml:space="preserve"> абзацах восьмом и девятом</w:t>
      </w:r>
      <w:r>
        <w:rPr>
          <w:rFonts w:ascii="Times New Roman"/>
          <w:b w:val="false"/>
          <w:i w:val="false"/>
          <w:color w:val="000000"/>
          <w:sz w:val="28"/>
        </w:rPr>
        <w:t xml:space="preserve">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7. Снятие с регистрационного учета по налогу на добавленную стоимость производится:</w:t>
      </w:r>
    </w:p>
    <w:p>
      <w:pPr>
        <w:spacing w:after="0"/>
        <w:ind w:left="0"/>
        <w:jc w:val="both"/>
      </w:pPr>
      <w:r>
        <w:rPr>
          <w:rFonts w:ascii="Times New Roman"/>
          <w:b w:val="false"/>
          <w:i w:val="false"/>
          <w:color w:val="000000"/>
          <w:sz w:val="28"/>
        </w:rPr>
        <w:t>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статьях 58, 60, 65 и 66 настоящего Кодекса;</w:t>
      </w:r>
    </w:p>
    <w:p>
      <w:pPr>
        <w:spacing w:after="0"/>
        <w:ind w:left="0"/>
        <w:jc w:val="both"/>
      </w:pPr>
      <w:r>
        <w:rPr>
          <w:rFonts w:ascii="Times New Roman"/>
          <w:b w:val="false"/>
          <w:i w:val="false"/>
          <w:color w:val="000000"/>
          <w:sz w:val="28"/>
        </w:rPr>
        <w:t>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pPr>
        <w:spacing w:after="0"/>
        <w:ind w:left="0"/>
        <w:jc w:val="both"/>
      </w:pPr>
      <w:r>
        <w:rPr>
          <w:rFonts w:ascii="Times New Roman"/>
          <w:b w:val="false"/>
          <w:i w:val="false"/>
          <w:color w:val="000000"/>
          <w:sz w:val="28"/>
        </w:rPr>
        <w:t>
      3) в случае реорганизации юридического лица путем разделения – с даты представления налогового заявления о проведении налоговой проверки, указанного в статье 64 настоящего Кодекса;</w:t>
      </w:r>
    </w:p>
    <w:p>
      <w:pPr>
        <w:spacing w:after="0"/>
        <w:ind w:left="0"/>
        <w:jc w:val="both"/>
      </w:pPr>
      <w:r>
        <w:rPr>
          <w:rFonts w:ascii="Times New Roman"/>
          <w:b w:val="false"/>
          <w:i w:val="false"/>
          <w:color w:val="000000"/>
          <w:sz w:val="28"/>
        </w:rPr>
        <w:t>
      4) в случае смерти физического лица, зарегистрированного в качестве индивидуального предпринимателя</w:t>
      </w:r>
      <w:r>
        <w:rPr>
          <w:rFonts w:ascii="Times New Roman"/>
          <w:b w:val="false"/>
          <w:i w:val="false"/>
          <w:color w:val="000000"/>
          <w:sz w:val="28"/>
        </w:rPr>
        <w:t xml:space="preserve">, лица, занимающегося частной практикой, </w:t>
      </w:r>
      <w:r>
        <w:rPr>
          <w:rFonts w:ascii="Times New Roman"/>
          <w:b w:val="false"/>
          <w:i w:val="false"/>
          <w:color w:val="000000"/>
          <w:sz w:val="28"/>
        </w:rPr>
        <w:t>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пунктом 1 статьи 78 настоящего Кодекса.</w:t>
      </w:r>
    </w:p>
    <w:p>
      <w:pPr>
        <w:spacing w:after="0"/>
        <w:ind w:left="0"/>
        <w:jc w:val="both"/>
      </w:pPr>
      <w:r>
        <w:rPr>
          <w:rFonts w:ascii="Times New Roman"/>
          <w:b w:val="false"/>
          <w:i w:val="false"/>
          <w:color w:val="000000"/>
          <w:sz w:val="28"/>
        </w:rPr>
        <w:t>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85 с дополнением слов: в абзац первый подпункта 6) пункта 4 после слов "индивидуальный предприниматель" слова ", лицо, занимающееся частной практикой,"; в подпункте 4) пункта 7 после слов "индивидуального предпринимателя" слова ", лица, занимающегося частной практикой,",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85 с исключением цифр ", 217" в абзаце четвертом и ", 240" в абзаце пятом подпункта 6) пункта 4, 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85 с дополнением частью третьей в пункт 1; с дополнением слов в часть третью и с дополнением частью четвертой в пункт 3; с заменой слов в части второй подпункта 1) пункта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85 с дополнением слов </w:t>
      </w:r>
      <w:r>
        <w:rPr>
          <w:rFonts w:ascii="Times New Roman"/>
          <w:b w:val="false"/>
          <w:i/>
          <w:color w:val="000000"/>
          <w:sz w:val="28"/>
        </w:rPr>
        <w:t>"или игорному бизнесу"</w:t>
      </w:r>
      <w:r>
        <w:rPr>
          <w:rFonts w:ascii="Times New Roman"/>
          <w:b w:val="false"/>
          <w:i/>
          <w:color w:val="000000"/>
          <w:sz w:val="28"/>
        </w:rPr>
        <w:t xml:space="preserve"> после слов </w:t>
      </w:r>
      <w:r>
        <w:rPr>
          <w:rFonts w:ascii="Times New Roman"/>
          <w:b w:val="false"/>
          <w:i/>
          <w:color w:val="000000"/>
          <w:sz w:val="28"/>
        </w:rPr>
        <w:t>"по налогу на добавленную стоимость"</w:t>
      </w:r>
      <w:r>
        <w:rPr>
          <w:rFonts w:ascii="Times New Roman"/>
          <w:b w:val="false"/>
          <w:i/>
          <w:color w:val="000000"/>
          <w:sz w:val="28"/>
        </w:rPr>
        <w:t xml:space="preserve"> в подпункте 1) пункта 4; с заменой слов </w:t>
      </w:r>
      <w:r>
        <w:rPr>
          <w:rFonts w:ascii="Times New Roman"/>
          <w:b w:val="false"/>
          <w:i/>
          <w:color w:val="000000"/>
          <w:sz w:val="28"/>
        </w:rPr>
        <w:t>"абзаце девятом"</w:t>
      </w:r>
      <w:r>
        <w:rPr>
          <w:rFonts w:ascii="Times New Roman"/>
          <w:b w:val="false"/>
          <w:i/>
          <w:color w:val="000000"/>
          <w:sz w:val="28"/>
        </w:rPr>
        <w:t xml:space="preserve"> на слова </w:t>
      </w:r>
      <w:r>
        <w:rPr>
          <w:rFonts w:ascii="Times New Roman"/>
          <w:b w:val="false"/>
          <w:i/>
          <w:color w:val="000000"/>
          <w:sz w:val="28"/>
        </w:rPr>
        <w:t>"абзацах восьмом и девятом"</w:t>
      </w:r>
      <w:r>
        <w:rPr>
          <w:rFonts w:ascii="Times New Roman"/>
          <w:b w:val="false"/>
          <w:i/>
          <w:color w:val="000000"/>
          <w:sz w:val="28"/>
        </w:rPr>
        <w:t xml:space="preserve"> в части второй подпункта 4) пункта 6</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7-2.</w:t>
      </w:r>
      <w:r>
        <w:rPr>
          <w:rFonts w:ascii="Times New Roman"/>
          <w:b w:val="false"/>
          <w:i w:val="false"/>
          <w:color w:val="000000"/>
          <w:sz w:val="28"/>
        </w:rPr>
        <w:t xml:space="preserve"> Несмотря на положения части третьей </w:t>
      </w:r>
      <w:r>
        <w:rPr>
          <w:rFonts w:ascii="Times New Roman"/>
          <w:b w:val="false"/>
          <w:i w:val="false"/>
          <w:color w:val="000000"/>
          <w:sz w:val="28"/>
        </w:rPr>
        <w:t>пункта 1</w:t>
      </w:r>
      <w:r>
        <w:rPr>
          <w:rFonts w:ascii="Times New Roman"/>
          <w:b w:val="false"/>
          <w:i w:val="false"/>
          <w:color w:val="000000"/>
          <w:sz w:val="28"/>
        </w:rPr>
        <w:t xml:space="preserve"> статьи 85 Налогового кодекса, установить, что в период с 1 января 2023 года до 1 мая 2023 года налогоплательщики, применяющие положения части второй пункта 8-1 </w:t>
      </w:r>
      <w:r>
        <w:rPr>
          <w:rFonts w:ascii="Times New Roman"/>
          <w:b w:val="false"/>
          <w:i w:val="false"/>
          <w:color w:val="000000"/>
          <w:sz w:val="28"/>
        </w:rPr>
        <w:t>статьи 679</w:t>
      </w:r>
      <w:r>
        <w:rPr>
          <w:rFonts w:ascii="Times New Roman"/>
          <w:b w:val="false"/>
          <w:i w:val="false"/>
          <w:color w:val="000000"/>
          <w:sz w:val="28"/>
        </w:rPr>
        <w:t xml:space="preserve"> Налогового кодекса, налоговое заявление о регистрационном учете по налогу на добавленную стоимость представляют в день подачи уведомления о применяемом режиме налогообложения, указанного в статье 57-16 настоящего Закона.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7-2</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 </w:t>
      </w:r>
      <w:r>
        <w:rPr>
          <w:rFonts w:ascii="Times New Roman"/>
          <w:b w:val="false"/>
          <w:i/>
          <w:color w:val="000000"/>
          <w:sz w:val="28"/>
        </w:rPr>
        <w:t>Закон</w:t>
      </w:r>
      <w:r>
        <w:rPr>
          <w:rFonts w:ascii="Times New Roman"/>
          <w:b w:val="false"/>
          <w:i/>
          <w:color w:val="000000"/>
          <w:sz w:val="28"/>
        </w:rPr>
        <w:t>а Республики Казахстан от 20 марта 2023 года № 213</w:t>
      </w:r>
      <w:r>
        <w:rPr>
          <w:rFonts w:ascii="Times New Roman"/>
          <w:b w:val="false"/>
          <w:i/>
          <w:color w:val="000000"/>
          <w:sz w:val="28"/>
        </w:rPr>
        <w:t>-VІ</w:t>
      </w:r>
      <w:r>
        <w:rPr>
          <w:rFonts w:ascii="Times New Roman"/>
          <w:b w:val="false"/>
          <w:i/>
          <w:color w:val="000000"/>
          <w:sz w:val="28"/>
        </w:rPr>
        <w:t>I</w:t>
      </w:r>
      <w:r>
        <w:rPr>
          <w:rFonts w:ascii="Times New Roman"/>
          <w:b w:val="false"/>
          <w:i/>
          <w:color w:val="000000"/>
          <w:sz w:val="28"/>
        </w:rPr>
        <w:t xml:space="preserve"> ЗРК(вводится в действие с 01.01.2023).</w:t>
      </w:r>
    </w:p>
    <w:p>
      <w:pPr>
        <w:spacing w:after="0"/>
        <w:ind w:left="0"/>
        <w:jc w:val="both"/>
      </w:pPr>
      <w:r>
        <w:rPr>
          <w:rFonts w:ascii="Times New Roman"/>
          <w:b/>
          <w:i w:val="false"/>
          <w:color w:val="000080"/>
          <w:sz w:val="28"/>
        </w:rPr>
        <w:t>Статья 571. Снятие с регистрационного учета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58</w:t>
      </w:r>
      <w:r>
        <w:rPr>
          <w:rFonts w:ascii="Times New Roman"/>
          <w:b w:val="false"/>
          <w:i/>
          <w:color w:val="000000"/>
          <w:sz w:val="28"/>
        </w:rPr>
        <w:t xml:space="preserve"> </w:t>
      </w:r>
      <w:r>
        <w:rPr>
          <w:rFonts w:ascii="Times New Roman"/>
          <w:b w:val="false"/>
          <w:i/>
          <w:color w:val="00000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подпункт 4) пункта 4 </w:t>
      </w:r>
      <w:r>
        <w:rPr>
          <w:rFonts w:ascii="Times New Roman"/>
          <w:b w:val="false"/>
          <w:i/>
          <w:color w:val="000000"/>
          <w:sz w:val="28"/>
        </w:rPr>
        <w:t>Статьи</w:t>
      </w:r>
      <w:r>
        <w:rPr>
          <w:rFonts w:ascii="Times New Roman"/>
          <w:b w:val="false"/>
          <w:i/>
          <w:color w:val="000000"/>
          <w:sz w:val="28"/>
        </w:rPr>
        <w:t xml:space="preserve"> 571 Кодекса Республики Каз</w:t>
      </w:r>
      <w:r>
        <w:rPr>
          <w:rFonts w:ascii="Times New Roman"/>
          <w:b w:val="false"/>
          <w:i/>
          <w:color w:val="000000"/>
          <w:sz w:val="28"/>
        </w:rPr>
        <w:t xml:space="preserve">ахстан от 10 декабря 2008 года </w:t>
      </w:r>
      <w:r>
        <w:rPr>
          <w:rFonts w:ascii="Times New Roman"/>
          <w:b w:val="false"/>
          <w:i/>
          <w:color w:val="000000"/>
          <w:sz w:val="28"/>
        </w:rPr>
        <w:t>№ 99-</w:t>
      </w:r>
      <w:r>
        <w:rPr>
          <w:rFonts w:ascii="Times New Roman"/>
          <w:b w:val="false"/>
          <w:i/>
          <w:color w:val="000000"/>
          <w:sz w:val="28"/>
        </w:rPr>
        <w:t>IV</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 платежах в бюджет</w:t>
      </w:r>
      <w:r>
        <w:rPr>
          <w:rFonts w:ascii="Times New Roman"/>
          <w:b w:val="false"/>
          <w:i/>
          <w:color w:val="000000"/>
          <w:sz w:val="28"/>
        </w:rPr>
        <w:t>"</w:t>
      </w:r>
      <w:r>
        <w:rPr>
          <w:rFonts w:ascii="Times New Roman"/>
          <w:b w:val="false"/>
          <w:i/>
          <w:color w:val="000000"/>
          <w:sz w:val="28"/>
        </w:rPr>
        <w:t>(Налоговый кодекс) действует до 31 декабря 2022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31.12.2022 прекращено действие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4) пункта 4 </w:t>
      </w:r>
      <w:r>
        <w:rPr>
          <w:rFonts w:ascii="Times New Roman"/>
          <w:b w:val="false"/>
          <w:i/>
          <w:color w:val="000000"/>
          <w:sz w:val="28"/>
        </w:rPr>
        <w:t>Статьи</w:t>
      </w:r>
      <w:r>
        <w:rPr>
          <w:rFonts w:ascii="Times New Roman"/>
          <w:b w:val="false"/>
          <w:i/>
          <w:color w:val="000000"/>
          <w:sz w:val="28"/>
        </w:rPr>
        <w:t xml:space="preserve"> 571</w:t>
      </w:r>
      <w:r>
        <w:rPr>
          <w:rFonts w:ascii="Times New Roman"/>
          <w:b w:val="false"/>
          <w:i/>
          <w:color w:val="000000"/>
          <w:sz w:val="28"/>
        </w:rPr>
        <w:t>.</w:t>
      </w:r>
    </w:p>
    <w:p>
      <w:pPr>
        <w:spacing w:after="0"/>
        <w:ind w:left="0"/>
        <w:jc w:val="both"/>
      </w:pPr>
      <w:r>
        <w:rPr>
          <w:rFonts w:ascii="Times New Roman"/>
          <w:b/>
          <w:i w:val="false"/>
          <w:color w:val="000080"/>
          <w:sz w:val="28"/>
        </w:rPr>
        <w:t>Параграф 4. РЕГИСТРАЦИОННЫЙ УЧЕТ В КАЧЕСТВЕ ЭЛЕКТРОННОГО НАЛОГОПЛАТЕЛЬЩИКА</w:t>
      </w:r>
    </w:p>
    <w:p>
      <w:pPr>
        <w:spacing w:after="0"/>
        <w:ind w:left="0"/>
        <w:jc w:val="both"/>
      </w:pPr>
      <w:r>
        <w:rPr>
          <w:rFonts w:ascii="Times New Roman"/>
          <w:b/>
          <w:i/>
          <w:color w:val="000080"/>
          <w:sz w:val="28"/>
        </w:rPr>
        <w:t xml:space="preserve">    </w:t>
      </w:r>
      <w:r>
        <w:rPr>
          <w:rFonts w:ascii="Times New Roman"/>
          <w:b/>
          <w:i/>
          <w:color w:val="000080"/>
          <w:sz w:val="28"/>
        </w:rPr>
        <w:t xml:space="preserve"> </w:t>
      </w:r>
      <w:r>
        <w:rPr>
          <w:rFonts w:ascii="Times New Roman"/>
          <w:b/>
          <w:i/>
          <w:color w:val="000080"/>
          <w:sz w:val="28"/>
        </w:rPr>
        <w:t>Параграф 4 Главы 9</w:t>
      </w:r>
      <w:r>
        <w:rPr>
          <w:rFonts w:ascii="Times New Roman"/>
          <w:b/>
          <w:i/>
          <w:color w:val="000080"/>
          <w:sz w:val="28"/>
        </w:rPr>
        <w:t xml:space="preserve"> действует до 01.01.2020</w:t>
      </w:r>
      <w:r>
        <w:rPr>
          <w:rFonts w:ascii="Times New Roman"/>
          <w:b/>
          <w:i/>
          <w:color w:val="000080"/>
          <w:sz w:val="28"/>
        </w:rPr>
        <w:t xml:space="preserve"> </w:t>
      </w:r>
      <w:r>
        <w:rPr>
          <w:rFonts w:ascii="Times New Roman"/>
          <w:b/>
          <w:i/>
          <w:color w:val="000080"/>
          <w:sz w:val="28"/>
        </w:rPr>
        <w:t xml:space="preserve">согласно </w:t>
      </w:r>
      <w:r>
        <w:rPr>
          <w:rFonts w:ascii="Times New Roman"/>
          <w:b/>
          <w:i/>
          <w:color w:val="000080"/>
          <w:sz w:val="28"/>
        </w:rPr>
        <w:t>подпункт</w:t>
      </w:r>
      <w:r>
        <w:rPr>
          <w:rFonts w:ascii="Times New Roman"/>
          <w:b/>
          <w:i/>
          <w:color w:val="000080"/>
          <w:sz w:val="28"/>
        </w:rPr>
        <w:t>а</w:t>
      </w:r>
      <w:r>
        <w:rPr>
          <w:rFonts w:ascii="Times New Roman"/>
          <w:b/>
          <w:i/>
          <w:color w:val="000080"/>
          <w:sz w:val="28"/>
        </w:rPr>
        <w:t xml:space="preserve"> 2) </w:t>
      </w:r>
      <w:r>
        <w:rPr>
          <w:rFonts w:ascii="Times New Roman"/>
          <w:b/>
          <w:i/>
          <w:color w:val="000080"/>
          <w:sz w:val="28"/>
        </w:rPr>
        <w:t>статьи</w:t>
      </w:r>
      <w:r>
        <w:rPr>
          <w:rFonts w:ascii="Times New Roman"/>
          <w:b/>
          <w:i/>
          <w:color w:val="000080"/>
          <w:sz w:val="28"/>
        </w:rPr>
        <w:t xml:space="preserve"> 2</w:t>
      </w:r>
      <w:r>
        <w:rPr>
          <w:rFonts w:ascii="Times New Roman"/>
          <w:b/>
          <w:i/>
          <w:color w:val="000080"/>
          <w:sz w:val="28"/>
        </w:rPr>
        <w:t xml:space="preserve"> </w:t>
      </w:r>
      <w:r>
        <w:rPr>
          <w:rFonts w:ascii="Times New Roman"/>
          <w:b/>
          <w:i/>
          <w:color w:val="000080"/>
          <w:sz w:val="28"/>
        </w:rPr>
        <w:t>Закона</w:t>
      </w:r>
      <w:r>
        <w:rPr>
          <w:rFonts w:ascii="Times New Roman"/>
          <w:b/>
          <w:i/>
          <w:color w:val="000080"/>
          <w:sz w:val="28"/>
        </w:rPr>
        <w:t xml:space="preserve"> </w:t>
      </w:r>
      <w:r>
        <w:rPr>
          <w:rFonts w:ascii="Times New Roman"/>
          <w:b/>
          <w:i/>
          <w:color w:val="000080"/>
          <w:sz w:val="28"/>
        </w:rPr>
        <w:t xml:space="preserve">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w:t>
      </w:r>
      <w:r>
        <w:rPr>
          <w:rFonts w:ascii="Times New Roman"/>
          <w:b/>
          <w:i/>
          <w:color w:val="000080"/>
          <w:sz w:val="28"/>
        </w:rPr>
        <w:t xml:space="preserve"> декабря 2017 года № 121-VI ЗРК</w:t>
      </w:r>
      <w:r>
        <w:rPr>
          <w:rFonts w:ascii="Times New Roman"/>
          <w:b/>
          <w:i/>
          <w:color w:val="000080"/>
          <w:sz w:val="28"/>
        </w:rPr>
        <w:t>.</w:t>
      </w:r>
    </w:p>
    <w:p>
      <w:pPr>
        <w:spacing w:after="0"/>
        <w:ind w:left="0"/>
        <w:jc w:val="both"/>
      </w:pPr>
      <w:r>
        <w:rPr>
          <w:rFonts w:ascii="Times New Roman"/>
          <w:b/>
          <w:i/>
          <w:color w:val="000080"/>
          <w:sz w:val="28"/>
        </w:rPr>
        <w:t xml:space="preserve">С 01.01.2020 </w:t>
      </w:r>
      <w:r>
        <w:rPr>
          <w:rFonts w:ascii="Times New Roman"/>
          <w:b/>
          <w:i/>
          <w:color w:val="000080"/>
          <w:sz w:val="28"/>
        </w:rPr>
        <w:t>прекращено действие параграфа</w:t>
      </w:r>
      <w:r>
        <w:rPr>
          <w:rFonts w:ascii="Times New Roman"/>
          <w:b/>
          <w:i/>
          <w:color w:val="000080"/>
          <w:sz w:val="28"/>
        </w:rPr>
        <w:t xml:space="preserve"> </w:t>
      </w:r>
      <w:r>
        <w:rPr>
          <w:rFonts w:ascii="Times New Roman"/>
          <w:b/>
          <w:i/>
          <w:color w:val="000080"/>
          <w:sz w:val="28"/>
        </w:rPr>
        <w:t>4 Главы 9.</w:t>
      </w:r>
    </w:p>
    <w:p>
      <w:pPr>
        <w:spacing w:after="0"/>
        <w:ind w:left="0"/>
        <w:jc w:val="both"/>
      </w:pPr>
      <w:r>
        <w:rPr>
          <w:rFonts w:ascii="Times New Roman"/>
          <w:b/>
          <w:i w:val="false"/>
          <w:color w:val="000080"/>
          <w:sz w:val="28"/>
        </w:rPr>
        <w:t>Статья 573. Замена и аннулирование электронной цифровой подписи</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w:t>
      </w:r>
      <w:r>
        <w:rPr>
          <w:rFonts w:ascii="Times New Roman"/>
          <w:b/>
          <w:i/>
          <w:color w:val="000080"/>
          <w:sz w:val="28"/>
        </w:rPr>
        <w:t xml:space="preserve">-VI ЗРК): подпункт 1) пункта 5 </w:t>
      </w:r>
      <w:r>
        <w:rPr>
          <w:rFonts w:ascii="Times New Roman"/>
          <w:b/>
          <w:i/>
          <w:color w:val="000080"/>
          <w:sz w:val="28"/>
        </w:rPr>
        <w:t>Статьи</w:t>
      </w:r>
      <w:r>
        <w:rPr>
          <w:rFonts w:ascii="Times New Roman"/>
          <w:b/>
          <w:i/>
          <w:color w:val="000080"/>
          <w:sz w:val="28"/>
        </w:rPr>
        <w:t xml:space="preserve"> 573 Кодекса Республики Каз</w:t>
      </w:r>
      <w:r>
        <w:rPr>
          <w:rFonts w:ascii="Times New Roman"/>
          <w:b/>
          <w:i/>
          <w:color w:val="000080"/>
          <w:sz w:val="28"/>
        </w:rPr>
        <w:t xml:space="preserve">ахстан от 10 декабря 2008 года </w:t>
      </w:r>
      <w:r>
        <w:rPr>
          <w:rFonts w:ascii="Times New Roman"/>
          <w:b/>
          <w:i/>
          <w:color w:val="000080"/>
          <w:sz w:val="28"/>
        </w:rPr>
        <w:t>№ 99-</w:t>
      </w:r>
      <w:r>
        <w:rPr>
          <w:rFonts w:ascii="Times New Roman"/>
          <w:b/>
          <w:i/>
          <w:color w:val="000080"/>
          <w:sz w:val="28"/>
        </w:rPr>
        <w:t>IV</w:t>
      </w:r>
      <w:r>
        <w:rPr>
          <w:rFonts w:ascii="Times New Roman"/>
          <w:b/>
          <w:i/>
          <w:color w:val="000080"/>
          <w:sz w:val="28"/>
        </w:rPr>
        <w:t xml:space="preserve"> </w:t>
      </w:r>
      <w:r>
        <w:rPr>
          <w:rFonts w:ascii="Times New Roman"/>
          <w:b/>
          <w:i/>
          <w:color w:val="000080"/>
          <w:sz w:val="28"/>
        </w:rPr>
        <w:t>"</w:t>
      </w:r>
      <w:r>
        <w:rPr>
          <w:rFonts w:ascii="Times New Roman"/>
          <w:b/>
          <w:i/>
          <w:color w:val="000080"/>
          <w:sz w:val="28"/>
        </w:rPr>
        <w:t xml:space="preserve">О налогах и других </w:t>
      </w:r>
      <w:r>
        <w:rPr>
          <w:rFonts w:ascii="Times New Roman"/>
          <w:b/>
          <w:i/>
          <w:color w:val="000080"/>
          <w:sz w:val="28"/>
        </w:rPr>
        <w:t>обязательных платежах в бюджет</w:t>
      </w:r>
      <w:r>
        <w:rPr>
          <w:rFonts w:ascii="Times New Roman"/>
          <w:b/>
          <w:i/>
          <w:color w:val="000080"/>
          <w:sz w:val="28"/>
        </w:rPr>
        <w:t>"</w:t>
      </w:r>
      <w:r>
        <w:rPr>
          <w:rFonts w:ascii="Times New Roman"/>
          <w:b/>
          <w:i/>
          <w:color w:val="000080"/>
          <w:sz w:val="28"/>
        </w:rPr>
        <w:t>(Налоговый кодекс)</w:t>
      </w:r>
      <w:r>
        <w:rPr>
          <w:rFonts w:ascii="Times New Roman"/>
          <w:b/>
          <w:i/>
          <w:color w:val="000080"/>
          <w:sz w:val="28"/>
        </w:rPr>
        <w:t>"</w:t>
      </w:r>
      <w:r>
        <w:rPr>
          <w:rFonts w:ascii="Times New Roman"/>
          <w:b/>
          <w:i/>
          <w:color w:val="000080"/>
          <w:sz w:val="28"/>
        </w:rPr>
        <w:t xml:space="preserve"> действует до 31 декабря 2022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31.12.2022 прекращено действие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4) пункта 4 </w:t>
      </w:r>
      <w:r>
        <w:rPr>
          <w:rFonts w:ascii="Times New Roman"/>
          <w:b w:val="false"/>
          <w:i/>
          <w:color w:val="000000"/>
          <w:sz w:val="28"/>
        </w:rPr>
        <w:t>Статьи</w:t>
      </w:r>
      <w:r>
        <w:rPr>
          <w:rFonts w:ascii="Times New Roman"/>
          <w:b w:val="false"/>
          <w:i/>
          <w:color w:val="000000"/>
          <w:sz w:val="28"/>
        </w:rPr>
        <w:t xml:space="preserve"> 571</w:t>
      </w:r>
      <w:r>
        <w:rPr>
          <w:rFonts w:ascii="Times New Roman"/>
          <w:b w:val="false"/>
          <w:i/>
          <w:color w:val="000000"/>
          <w:sz w:val="28"/>
        </w:rPr>
        <w:t>.</w:t>
      </w:r>
    </w:p>
    <w:p>
      <w:pPr>
        <w:spacing w:after="0"/>
        <w:ind w:left="0"/>
        <w:jc w:val="both"/>
      </w:pPr>
      <w:r>
        <w:rPr>
          <w:rFonts w:ascii="Times New Roman"/>
          <w:b/>
          <w:i w:val="false"/>
          <w:color w:val="000080"/>
          <w:sz w:val="28"/>
        </w:rPr>
        <w:t>Параграф 5. РЕГИСТРАЦИОННЫЙ УЧЕТ НАЛОГОПЛАТЕЛЬЩИКА, ОСУЩЕСТВЛЯЮЩЕГО ОТДЕЛЬНЫЕ ВИДЫ ДЕЯТЕЛЬНОСТИ</w:t>
      </w:r>
    </w:p>
    <w:p>
      <w:pPr>
        <w:spacing w:after="0"/>
        <w:ind w:left="0"/>
        <w:jc w:val="both"/>
      </w:pPr>
      <w:r>
        <w:rPr>
          <w:rFonts w:ascii="Times New Roman"/>
          <w:b/>
          <w:i w:val="false"/>
          <w:color w:val="000080"/>
          <w:sz w:val="28"/>
        </w:rPr>
        <w:t>Статья 88. Постановка на регистрационный учет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производство бензина (кроме авиационного),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экологического топлива;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оптовая и (или) розничная реализация бензина (кроме авиационного),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экологического топлива;</w:t>
      </w:r>
    </w:p>
    <w:p>
      <w:pPr>
        <w:spacing w:after="0"/>
        <w:ind w:left="0"/>
        <w:jc w:val="both"/>
      </w:pPr>
      <w:r>
        <w:rPr>
          <w:rFonts w:ascii="Times New Roman"/>
          <w:b w:val="false"/>
          <w:i w:val="false"/>
          <w:color w:val="000000"/>
          <w:sz w:val="28"/>
        </w:rPr>
        <w:t>
      3) производство этилового спирта и (или) алкогольной продукции;</w:t>
      </w:r>
    </w:p>
    <w:p>
      <w:pPr>
        <w:spacing w:after="0"/>
        <w:ind w:left="0"/>
        <w:jc w:val="both"/>
      </w:pPr>
      <w:r>
        <w:rPr>
          <w:rFonts w:ascii="Times New Roman"/>
          <w:b w:val="false"/>
          <w:i w:val="false"/>
          <w:color w:val="000000"/>
          <w:sz w:val="28"/>
        </w:rPr>
        <w:t>
      4) оптовая и (или) розничная реализация алкогольной продукции;</w:t>
      </w:r>
    </w:p>
    <w:p>
      <w:pPr>
        <w:spacing w:after="0"/>
        <w:ind w:left="0"/>
        <w:jc w:val="both"/>
      </w:pPr>
      <w:r>
        <w:rPr>
          <w:rFonts w:ascii="Times New Roman"/>
          <w:b w:val="false"/>
          <w:i w:val="false"/>
          <w:color w:val="000000"/>
          <w:sz w:val="28"/>
        </w:rPr>
        <w:t>
      5) производство и (или) оптовая реализация табачных изделий;</w:t>
      </w:r>
    </w:p>
    <w:p>
      <w:pPr>
        <w:spacing w:after="0"/>
        <w:ind w:left="0"/>
        <w:jc w:val="both"/>
      </w:pPr>
      <w:r>
        <w:rPr>
          <w:rFonts w:ascii="Times New Roman"/>
          <w:b w:val="false"/>
          <w:i w:val="false"/>
          <w:color w:val="000000"/>
          <w:sz w:val="28"/>
        </w:rPr>
        <w:t>
      6) игорный бизнес;</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 xml:space="preserve">С 01.01.2020 прекращено действие </w:t>
      </w:r>
      <w:r>
        <w:rPr>
          <w:rFonts w:ascii="Times New Roman"/>
          <w:b w:val="false"/>
          <w:i/>
          <w:color w:val="000000"/>
          <w:sz w:val="28"/>
        </w:rPr>
        <w:t xml:space="preserve">согласно подпункта 2)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8) производство, сборка (комплектация) подакцизных товаров, предусмотренных подпунктом 6) части первой статьи 462 настоящего Кодекса;</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 xml:space="preserve">С 01.01.2020 прекращено действие </w:t>
      </w:r>
      <w:r>
        <w:rPr>
          <w:rFonts w:ascii="Times New Roman"/>
          <w:b w:val="false"/>
          <w:i/>
          <w:color w:val="000000"/>
          <w:sz w:val="28"/>
        </w:rPr>
        <w:t xml:space="preserve">согласно подпункта 2)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10) электронная торговля товарами.</w:t>
      </w:r>
    </w:p>
    <w:p>
      <w:pPr>
        <w:spacing w:after="0"/>
        <w:ind w:left="0"/>
        <w:jc w:val="both"/>
      </w:pPr>
      <w:r>
        <w:rPr>
          <w:rFonts w:ascii="Times New Roman"/>
          <w:b w:val="false"/>
          <w:i w:val="false"/>
          <w:color w:val="000000"/>
          <w:sz w:val="28"/>
        </w:rPr>
        <w:t>
      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pPr>
        <w:spacing w:after="0"/>
        <w:ind w:left="0"/>
        <w:jc w:val="both"/>
      </w:pPr>
      <w:r>
        <w:rPr>
          <w:rFonts w:ascii="Times New Roman"/>
          <w:b w:val="false"/>
          <w:i w:val="false"/>
          <w:color w:val="000000"/>
          <w:sz w:val="28"/>
        </w:rPr>
        <w:t>
      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pPr>
        <w:spacing w:after="0"/>
        <w:ind w:left="0"/>
        <w:jc w:val="both"/>
      </w:pPr>
      <w:r>
        <w:rPr>
          <w:rFonts w:ascii="Times New Roman"/>
          <w:b w:val="false"/>
          <w:i w:val="false"/>
          <w:color w:val="000000"/>
          <w:sz w:val="28"/>
        </w:rPr>
        <w:t>
      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pPr>
        <w:spacing w:after="0"/>
        <w:ind w:left="0"/>
        <w:jc w:val="both"/>
      </w:pPr>
      <w:r>
        <w:rPr>
          <w:rFonts w:ascii="Times New Roman"/>
          <w:b w:val="false"/>
          <w:i w:val="false"/>
          <w:color w:val="000000"/>
          <w:sz w:val="28"/>
        </w:rPr>
        <w:t>
      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w:t>
      </w:r>
    </w:p>
    <w:p>
      <w:pPr>
        <w:spacing w:after="0"/>
        <w:ind w:left="0"/>
        <w:jc w:val="both"/>
      </w:pPr>
      <w:r>
        <w:rPr>
          <w:rFonts w:ascii="Times New Roman"/>
          <w:b w:val="false"/>
          <w:i w:val="false"/>
          <w:color w:val="000000"/>
          <w:sz w:val="28"/>
        </w:rPr>
        <w:t>
      5. Уведомление, указанное в части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p>
    <w:p>
      <w:pPr>
        <w:spacing w:after="0"/>
        <w:ind w:left="0"/>
        <w:jc w:val="both"/>
      </w:pPr>
      <w:r>
        <w:rPr>
          <w:rFonts w:ascii="Times New Roman"/>
          <w:b w:val="false"/>
          <w:i w:val="false"/>
          <w:color w:val="000000"/>
          <w:sz w:val="28"/>
        </w:rPr>
        <w:t>
      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w:t>
      </w:r>
      <w:r>
        <w:rPr>
          <w:rFonts w:ascii="Times New Roman"/>
          <w:b w:val="false"/>
          <w:i w:val="false"/>
          <w:color w:val="000000"/>
          <w:sz w:val="28"/>
        </w:rPr>
        <w:t>, дизельного топлива, газохола и (или) бензанола</w:t>
      </w:r>
      <w:r>
        <w:rPr>
          <w:rFonts w:ascii="Times New Roman"/>
          <w:b w:val="false"/>
          <w:i w:val="false"/>
          <w:color w:val="000000"/>
          <w:sz w:val="28"/>
        </w:rPr>
        <w:t xml:space="preserve"> от имени и по поручению заявителя (доверителя), либо договора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pPr>
        <w:spacing w:after="0"/>
        <w:ind w:left="0"/>
        <w:jc w:val="both"/>
      </w:pPr>
      <w:r>
        <w:rPr>
          <w:rFonts w:ascii="Times New Roman"/>
          <w:b w:val="false"/>
          <w:i w:val="false"/>
          <w:color w:val="000000"/>
          <w:sz w:val="28"/>
        </w:rPr>
        <w:t>
      В случае непредставления оригиналов договоров для сверки копии договоров должны быть нотариально засвидетельствованы.</w:t>
      </w:r>
    </w:p>
    <w:p>
      <w:pPr>
        <w:spacing w:after="0"/>
        <w:ind w:left="0"/>
        <w:jc w:val="both"/>
      </w:pPr>
      <w:r>
        <w:rPr>
          <w:rFonts w:ascii="Times New Roman"/>
          <w:b w:val="false"/>
          <w:i w:val="false"/>
          <w:color w:val="000000"/>
          <w:sz w:val="28"/>
        </w:rPr>
        <w:t>
      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pPr>
        <w:spacing w:after="0"/>
        <w:ind w:left="0"/>
        <w:jc w:val="both"/>
      </w:pPr>
      <w:r>
        <w:rPr>
          <w:rFonts w:ascii="Times New Roman"/>
          <w:b w:val="false"/>
          <w:i w:val="false"/>
          <w:color w:val="000000"/>
          <w:sz w:val="28"/>
        </w:rPr>
        <w:t>
      1) с даты подачи уведомления;</w:t>
      </w:r>
    </w:p>
    <w:p>
      <w:pPr>
        <w:spacing w:after="0"/>
        <w:ind w:left="0"/>
        <w:jc w:val="both"/>
      </w:pPr>
      <w:r>
        <w:rPr>
          <w:rFonts w:ascii="Times New Roman"/>
          <w:b w:val="false"/>
          <w:i w:val="false"/>
          <w:color w:val="000000"/>
          <w:sz w:val="28"/>
        </w:rPr>
        <w:t>
      2) со дня получения сведений из государственного электронного реестра разрешений и уведомлений по видам деятельности, подлежащим лицензированию.</w:t>
      </w:r>
    </w:p>
    <w:p>
      <w:pPr>
        <w:spacing w:after="0"/>
        <w:ind w:left="0"/>
        <w:jc w:val="both"/>
      </w:pPr>
      <w:r>
        <w:rPr>
          <w:rFonts w:ascii="Times New Roman"/>
          <w:b w:val="false"/>
          <w:i w:val="false"/>
          <w:color w:val="000000"/>
          <w:sz w:val="28"/>
        </w:rPr>
        <w:t>
      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pPr>
        <w:spacing w:after="0"/>
        <w:ind w:left="0"/>
        <w:jc w:val="both"/>
      </w:pPr>
      <w:r>
        <w:rPr>
          <w:rFonts w:ascii="Times New Roman"/>
          <w:b w:val="false"/>
          <w:i w:val="false"/>
          <w:color w:val="000000"/>
          <w:sz w:val="28"/>
        </w:rPr>
        <w:t>
      Стационарное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картов, бильярдных столов.</w:t>
      </w:r>
    </w:p>
    <w:p>
      <w:pPr>
        <w:spacing w:after="0"/>
        <w:ind w:left="0"/>
        <w:jc w:val="both"/>
      </w:pPr>
      <w:r>
        <w:rPr>
          <w:rFonts w:ascii="Times New Roman"/>
          <w:b w:val="false"/>
          <w:i w:val="false"/>
          <w:color w:val="000000"/>
          <w:sz w:val="28"/>
        </w:rPr>
        <w:t>
      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pPr>
        <w:spacing w:after="0"/>
        <w:ind w:left="0"/>
        <w:jc w:val="both"/>
      </w:pPr>
      <w:r>
        <w:rPr>
          <w:rFonts w:ascii="Times New Roman"/>
          <w:b w:val="false"/>
          <w:i w:val="false"/>
          <w:color w:val="000000"/>
          <w:sz w:val="28"/>
        </w:rPr>
        <w:t>
      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связанного с налогообложением, производится отдельно.</w:t>
      </w:r>
    </w:p>
    <w:p>
      <w:pPr>
        <w:spacing w:after="0"/>
        <w:ind w:left="0"/>
        <w:jc w:val="both"/>
      </w:pPr>
      <w:r>
        <w:rPr>
          <w:rFonts w:ascii="Times New Roman"/>
          <w:b w:val="false"/>
          <w:i w:val="false"/>
          <w:color w:val="000000"/>
          <w:sz w:val="28"/>
        </w:rPr>
        <w:t>
      10.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88 </w:t>
      </w:r>
      <w:r>
        <w:rPr>
          <w:rFonts w:ascii="Times New Roman"/>
          <w:b w:val="false"/>
          <w:i/>
          <w:color w:val="000000"/>
          <w:sz w:val="28"/>
        </w:rPr>
        <w:t>с действием</w:t>
      </w:r>
      <w:r>
        <w:rPr>
          <w:rFonts w:ascii="Times New Roman"/>
          <w:b w:val="false"/>
          <w:i/>
          <w:color w:val="000000"/>
          <w:sz w:val="28"/>
        </w:rPr>
        <w:t xml:space="preserve"> до 01.01.2020 подпунктов 7) и 9) пункта 1 согласно 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подпунктов 7) и 9) пункта 1</w:t>
      </w:r>
      <w:r>
        <w:rPr>
          <w:rFonts w:ascii="Times New Roman"/>
          <w:b w:val="false"/>
          <w:i/>
          <w:color w:val="000000"/>
          <w:sz w:val="28"/>
        </w:rPr>
        <w:t xml:space="preserve"> статьи 88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88 с изложением в новой редакции подпунктов 1) и 2) в пункте 1, с заменой слов "</w:t>
      </w:r>
      <w:r>
        <w:rPr>
          <w:rFonts w:ascii="Times New Roman"/>
          <w:b w:val="false"/>
          <w:i/>
          <w:color w:val="000000"/>
          <w:sz w:val="28"/>
        </w:rPr>
        <w:t>и (или) дизельного топлива</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color w:val="000000"/>
          <w:sz w:val="28"/>
        </w:rPr>
        <w:t>, дизельного топлива, газохола и (или) бензанола</w:t>
      </w:r>
      <w:r>
        <w:rPr>
          <w:rFonts w:ascii="Times New Roman"/>
          <w:b w:val="false"/>
          <w:i/>
          <w:color w:val="000000"/>
          <w:sz w:val="28"/>
        </w:rPr>
        <w:t xml:space="preserve">" </w:t>
      </w:r>
      <w:r>
        <w:rPr>
          <w:rFonts w:ascii="Times New Roman"/>
          <w:b w:val="false"/>
          <w:i/>
          <w:color w:val="000000"/>
          <w:sz w:val="28"/>
        </w:rPr>
        <w:t xml:space="preserve">в абзаце третьем части первой пункта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88 с заменой слова "углеводов" на слово "углеводородов" в подпунктах 1) и 2)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89. Изменение и дополнение регистрационных данных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пункте 4 статьи 88 настоящего Кодекса, в налоговый орган по месту регистрации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части второй пункта 4 статьи 88 настоящего Кодекса, в случае изменения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Налогоплательщиком, осуществляющим отдельные виды деятельности, указанные в подпунктах 1) и 2) пункта 1 статьи 88 настоящего Кодекса, к уведомлению прилагается документ, указанный в пункте 5 статьи 88 настоящего Кодекса, подтверждающий изменение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pPr>
        <w:spacing w:after="0"/>
        <w:ind w:left="0"/>
        <w:jc w:val="both"/>
      </w:pPr>
      <w:r>
        <w:rPr>
          <w:rFonts w:ascii="Times New Roman"/>
          <w:b/>
          <w:i w:val="false"/>
          <w:color w:val="000080"/>
          <w:sz w:val="28"/>
        </w:rPr>
        <w:t>Статья 90. Снятие с регистрационного учета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части второй пункта 4 статьи 88 настоящего Кодекса, в случаях:</w:t>
      </w:r>
    </w:p>
    <w:p>
      <w:pPr>
        <w:spacing w:after="0"/>
        <w:ind w:left="0"/>
        <w:jc w:val="both"/>
      </w:pPr>
      <w:r>
        <w:rPr>
          <w:rFonts w:ascii="Times New Roman"/>
          <w:b w:val="false"/>
          <w:i w:val="false"/>
          <w:color w:val="000000"/>
          <w:sz w:val="28"/>
        </w:rPr>
        <w:t xml:space="preserve">
      1) прекращения осуществления видов деятельности, указанных в пункте 1 статьи 88 настоящего Кодекса; </w:t>
      </w:r>
    </w:p>
    <w:p>
      <w:pPr>
        <w:spacing w:after="0"/>
        <w:ind w:left="0"/>
        <w:jc w:val="both"/>
      </w:pPr>
      <w:r>
        <w:rPr>
          <w:rFonts w:ascii="Times New Roman"/>
          <w:b w:val="false"/>
          <w:i w:val="false"/>
          <w:color w:val="000000"/>
          <w:sz w:val="28"/>
        </w:rPr>
        <w:t>
      2) снятия с учета всех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pPr>
        <w:spacing w:after="0"/>
        <w:ind w:left="0"/>
        <w:jc w:val="both"/>
      </w:pPr>
      <w:r>
        <w:rPr>
          <w:rFonts w:ascii="Times New Roman"/>
          <w:b w:val="false"/>
          <w:i w:val="false"/>
          <w:color w:val="000000"/>
          <w:sz w:val="28"/>
        </w:rPr>
        <w:t>
      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пунктом 1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pPr>
        <w:spacing w:after="0"/>
        <w:ind w:left="0"/>
        <w:jc w:val="both"/>
      </w:pPr>
      <w:r>
        <w:rPr>
          <w:rFonts w:ascii="Times New Roman"/>
          <w:b w:val="false"/>
          <w:i w:val="false"/>
          <w:color w:val="000000"/>
          <w:sz w:val="28"/>
        </w:rPr>
        <w:t>
      1) прекращения действия договора налогоплательщика, осуществляющего виды деятельности, указанные в подпунктах 1), 2) и 5) пункта 1 статьи 88 настоящего Кодекса:</w:t>
      </w:r>
    </w:p>
    <w:p>
      <w:pPr>
        <w:spacing w:after="0"/>
        <w:ind w:left="0"/>
        <w:jc w:val="both"/>
      </w:pPr>
      <w:r>
        <w:rPr>
          <w:rFonts w:ascii="Times New Roman"/>
          <w:b w:val="false"/>
          <w:i w:val="false"/>
          <w:color w:val="000000"/>
          <w:sz w:val="28"/>
        </w:rPr>
        <w:t>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аренды базы нефтепродуктов (резервуара), автозаправочной станции;</w:t>
      </w:r>
    </w:p>
    <w:p>
      <w:pPr>
        <w:spacing w:after="0"/>
        <w:ind w:left="0"/>
        <w:jc w:val="both"/>
      </w:pPr>
      <w:r>
        <w:rPr>
          <w:rFonts w:ascii="Times New Roman"/>
          <w:b w:val="false"/>
          <w:i w:val="false"/>
          <w:color w:val="000000"/>
          <w:sz w:val="28"/>
        </w:rPr>
        <w:t>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pPr>
        <w:spacing w:after="0"/>
        <w:ind w:left="0"/>
        <w:jc w:val="both"/>
      </w:pPr>
      <w:r>
        <w:rPr>
          <w:rFonts w:ascii="Times New Roman"/>
          <w:b w:val="false"/>
          <w:i w:val="false"/>
          <w:color w:val="000000"/>
          <w:sz w:val="28"/>
        </w:rPr>
        <w:t>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2) отсутствия налогоплательщика, осуществляющего виды деятельности, указанные в подпункте 4) пункта 1 статьи 88 настоящего Кодекса, по адресу, указанному в лицензии;</w:t>
      </w:r>
    </w:p>
    <w:p>
      <w:pPr>
        <w:spacing w:after="0"/>
        <w:ind w:left="0"/>
        <w:jc w:val="both"/>
      </w:pPr>
      <w:r>
        <w:rPr>
          <w:rFonts w:ascii="Times New Roman"/>
          <w:b w:val="false"/>
          <w:i w:val="false"/>
          <w:color w:val="000000"/>
          <w:sz w:val="28"/>
        </w:rPr>
        <w:t>
      3) непредставления декларации и (или) расчета по акцизу налогоплательщиком, осуществляющим виды деятельности, указанные в подпунктах 1), 2), 3), 5) и 8) пункта 1 статьи 88 настоящего Кодекса, в течение трехмесячного периода после установленного настоящим Кодексом срока их представления.</w:t>
      </w:r>
    </w:p>
    <w:p>
      <w:pPr>
        <w:spacing w:after="0"/>
        <w:ind w:left="0"/>
        <w:jc w:val="both"/>
      </w:pPr>
      <w:r>
        <w:rPr>
          <w:rFonts w:ascii="Times New Roman"/>
          <w:b w:val="false"/>
          <w:i w:val="false"/>
          <w:color w:val="000000"/>
          <w:sz w:val="28"/>
        </w:rPr>
        <w:t>
      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p>
      <w:pPr>
        <w:spacing w:after="0"/>
        <w:ind w:left="0"/>
        <w:jc w:val="both"/>
      </w:pPr>
      <w:r>
        <w:rPr>
          <w:rFonts w:ascii="Times New Roman"/>
          <w:b w:val="false"/>
          <w:i w:val="false"/>
          <w:color w:val="000000"/>
          <w:sz w:val="28"/>
        </w:rPr>
        <w:t>
      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pPr>
        <w:spacing w:after="0"/>
        <w:ind w:left="0"/>
        <w:jc w:val="both"/>
      </w:pPr>
      <w:r>
        <w:rPr>
          <w:rFonts w:ascii="Times New Roman"/>
          <w:b/>
          <w:i w:val="false"/>
          <w:color w:val="000080"/>
          <w:sz w:val="28"/>
        </w:rPr>
        <w:t>Параграф 6. ПРИЗНАНИЕ НАЛОГОПЛАТЕЛЬЩИКА БЕЗДЕЙСТВУЮЩИМ,</w:t>
      </w:r>
      <w:r>
        <w:br/>
      </w:r>
      <w:r>
        <w:rPr>
          <w:rFonts w:ascii="Times New Roman"/>
          <w:b/>
          <w:i w:val="false"/>
          <w:color w:val="000080"/>
          <w:sz w:val="28"/>
        </w:rPr>
        <w:t>НАХОДЯЩИМСЯ НА СТАДИИ ЛИКВИДАЦИИ, ПРЕКРАЩЕНИЯ</w:t>
      </w:r>
      <w:r>
        <w:br/>
      </w:r>
      <w:r>
        <w:rPr>
          <w:rFonts w:ascii="Times New Roman"/>
          <w:b/>
          <w:i w:val="false"/>
          <w:color w:val="000080"/>
          <w:sz w:val="28"/>
        </w:rPr>
        <w:t>ДЕЯТЕЛЬНОСТИ В ПРИНУДИТЕЛЬНОМ ПОРЯДКЕ</w:t>
      </w:r>
    </w:p>
    <w:p>
      <w:pPr>
        <w:spacing w:after="0"/>
        <w:ind w:left="0"/>
        <w:jc w:val="both"/>
      </w:pPr>
      <w:r>
        <w:rPr>
          <w:rFonts w:ascii="Times New Roman"/>
          <w:b/>
          <w:i w:val="false"/>
          <w:color w:val="000080"/>
          <w:sz w:val="28"/>
        </w:rPr>
        <w:t>Статья 91. Бездействующий налогоплательщик</w:t>
      </w:r>
    </w:p>
    <w:p>
      <w:pPr>
        <w:spacing w:after="0"/>
        <w:ind w:left="0"/>
        <w:jc w:val="both"/>
      </w:pPr>
      <w:r>
        <w:rPr>
          <w:rFonts w:ascii="Times New Roman"/>
          <w:b w:val="false"/>
          <w:i w:val="false"/>
          <w:color w:val="000000"/>
          <w:sz w:val="28"/>
        </w:rPr>
        <w:t>
      1. К бездействующим налогоплательщикам относятся бездействующие юридические лица и индивидуальные предприниматели.</w:t>
      </w:r>
    </w:p>
    <w:p>
      <w:pPr>
        <w:spacing w:after="0"/>
        <w:ind w:left="0"/>
        <w:jc w:val="both"/>
      </w:pPr>
      <w:r>
        <w:rPr>
          <w:rFonts w:ascii="Times New Roman"/>
          <w:b w:val="false"/>
          <w:i w:val="false"/>
          <w:color w:val="000000"/>
          <w:sz w:val="28"/>
        </w:rPr>
        <w:t>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корпоративному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индивидуальному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4) расчет стоимости патента в течение двух лет с даты окончания срока действия последнего патента.</w:t>
      </w:r>
    </w:p>
    <w:p>
      <w:pPr>
        <w:spacing w:after="0"/>
        <w:ind w:left="0"/>
        <w:jc w:val="both"/>
      </w:pPr>
      <w:r>
        <w:rPr>
          <w:rFonts w:ascii="Times New Roman"/>
          <w:b w:val="false"/>
          <w:i w:val="false"/>
          <w:color w:val="000000"/>
          <w:sz w:val="28"/>
        </w:rPr>
        <w:t>
      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pPr>
        <w:spacing w:after="0"/>
        <w:ind w:left="0"/>
        <w:jc w:val="both"/>
      </w:pPr>
      <w:r>
        <w:rPr>
          <w:rFonts w:ascii="Times New Roman"/>
          <w:b w:val="false"/>
          <w:i w:val="false"/>
          <w:color w:val="000000"/>
          <w:sz w:val="28"/>
        </w:rPr>
        <w:t>
      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pPr>
        <w:spacing w:after="0"/>
        <w:ind w:left="0"/>
        <w:jc w:val="both"/>
      </w:pPr>
      <w:r>
        <w:rPr>
          <w:rFonts w:ascii="Times New Roman"/>
          <w:b w:val="false"/>
          <w:i w:val="false"/>
          <w:color w:val="000000"/>
          <w:sz w:val="28"/>
        </w:rPr>
        <w:t>
      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pPr>
        <w:spacing w:after="0"/>
        <w:ind w:left="0"/>
        <w:jc w:val="both"/>
      </w:pPr>
      <w:r>
        <w:rPr>
          <w:rFonts w:ascii="Times New Roman"/>
          <w:b w:val="false"/>
          <w:i w:val="false"/>
          <w:color w:val="000000"/>
          <w:sz w:val="28"/>
        </w:rPr>
        <w:t>
      1) исполнения налогоплательщиком налогового обязательства по представлению налоговой отчетности;</w:t>
      </w:r>
    </w:p>
    <w:p>
      <w:pPr>
        <w:spacing w:after="0"/>
        <w:ind w:left="0"/>
        <w:jc w:val="both"/>
      </w:pPr>
      <w:r>
        <w:rPr>
          <w:rFonts w:ascii="Times New Roman"/>
          <w:b w:val="false"/>
          <w:i w:val="false"/>
          <w:color w:val="000000"/>
          <w:sz w:val="28"/>
        </w:rPr>
        <w:t>
      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p>
      <w:pPr>
        <w:spacing w:after="0"/>
        <w:ind w:left="0"/>
        <w:jc w:val="both"/>
      </w:pPr>
      <w:r>
        <w:rPr>
          <w:rFonts w:ascii="Times New Roman"/>
          <w:b w:val="false"/>
          <w:i w:val="false"/>
          <w:color w:val="000000"/>
          <w:sz w:val="28"/>
        </w:rPr>
        <w:t>
      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pPr>
        <w:spacing w:after="0"/>
        <w:ind w:left="0"/>
        <w:jc w:val="both"/>
      </w:pPr>
      <w:r>
        <w:rPr>
          <w:rFonts w:ascii="Times New Roman"/>
          <w:b w:val="false"/>
          <w:i w:val="false"/>
          <w:color w:val="000000"/>
          <w:sz w:val="28"/>
        </w:rPr>
        <w:t>
      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pPr>
        <w:spacing w:after="0"/>
        <w:ind w:left="0"/>
        <w:jc w:val="both"/>
      </w:pPr>
      <w:r>
        <w:rPr>
          <w:rFonts w:ascii="Times New Roman"/>
          <w:b/>
          <w:i w:val="false"/>
          <w:color w:val="000080"/>
          <w:sz w:val="28"/>
        </w:rPr>
        <w:t>Статья 92. Налогоплательщик, находящийся на стадии ликвидации (прекращения деятельности)</w:t>
      </w:r>
    </w:p>
    <w:p>
      <w:pPr>
        <w:spacing w:after="0"/>
        <w:ind w:left="0"/>
        <w:jc w:val="both"/>
      </w:pPr>
      <w:r>
        <w:rPr>
          <w:rFonts w:ascii="Times New Roman"/>
          <w:b w:val="false"/>
          <w:i w:val="false"/>
          <w:color w:val="000000"/>
          <w:sz w:val="28"/>
        </w:rPr>
        <w:t>
      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pPr>
        <w:spacing w:after="0"/>
        <w:ind w:left="0"/>
        <w:jc w:val="both"/>
      </w:pPr>
      <w:r>
        <w:rPr>
          <w:rFonts w:ascii="Times New Roman"/>
          <w:b w:val="false"/>
          <w:i w:val="false"/>
          <w:color w:val="000000"/>
          <w:sz w:val="28"/>
        </w:rPr>
        <w:t>
      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 в течение трех рабочих дней со дня получения таких сведений;</w:t>
      </w:r>
    </w:p>
    <w:p>
      <w:pPr>
        <w:spacing w:after="0"/>
        <w:ind w:left="0"/>
        <w:jc w:val="both"/>
      </w:pPr>
      <w:r>
        <w:rPr>
          <w:rFonts w:ascii="Times New Roman"/>
          <w:b w:val="false"/>
          <w:i w:val="false"/>
          <w:color w:val="000000"/>
          <w:sz w:val="28"/>
        </w:rPr>
        <w:t>
      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снятия с регистрационного учета.</w:t>
      </w:r>
    </w:p>
    <w:p>
      <w:pPr>
        <w:spacing w:after="0"/>
        <w:ind w:left="0"/>
        <w:jc w:val="both"/>
      </w:pPr>
      <w:r>
        <w:rPr>
          <w:rFonts w:ascii="Times New Roman"/>
          <w:b/>
          <w:i w:val="false"/>
          <w:color w:val="000080"/>
          <w:sz w:val="28"/>
        </w:rPr>
        <w:t>Статья 93. Особенности прекращения деятельности налогоплательщиков в принудительном порядке</w:t>
      </w:r>
    </w:p>
    <w:p>
      <w:pPr>
        <w:spacing w:after="0"/>
        <w:ind w:left="0"/>
        <w:jc w:val="both"/>
      </w:pPr>
      <w:r>
        <w:rPr>
          <w:rFonts w:ascii="Times New Roman"/>
          <w:b w:val="false"/>
          <w:i w:val="false"/>
          <w:color w:val="000000"/>
          <w:sz w:val="28"/>
        </w:rPr>
        <w:t>
      1. Прекращению деятельности в 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условиям:</w:t>
      </w:r>
    </w:p>
    <w:p>
      <w:pPr>
        <w:spacing w:after="0"/>
        <w:ind w:left="0"/>
        <w:jc w:val="both"/>
      </w:pPr>
      <w:r>
        <w:rPr>
          <w:rFonts w:ascii="Times New Roman"/>
          <w:b w:val="false"/>
          <w:i w:val="false"/>
          <w:color w:val="000000"/>
          <w:sz w:val="28"/>
        </w:rPr>
        <w:t>
      1) до 1 января календарного года, но не менее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не представлявшие налоговую отчетность;</w:t>
      </w:r>
    </w:p>
    <w:p>
      <w:pPr>
        <w:spacing w:after="0"/>
        <w:ind w:left="0"/>
        <w:jc w:val="both"/>
      </w:pPr>
      <w:r>
        <w:rPr>
          <w:rFonts w:ascii="Times New Roman"/>
          <w:b w:val="false"/>
          <w:i w:val="false"/>
          <w:color w:val="000000"/>
          <w:sz w:val="28"/>
        </w:rPr>
        <w:t>
      не совершавшие экспортно-импортные операции;</w:t>
      </w:r>
    </w:p>
    <w:p>
      <w:pPr>
        <w:spacing w:after="0"/>
        <w:ind w:left="0"/>
        <w:jc w:val="both"/>
      </w:pPr>
      <w:r>
        <w:rPr>
          <w:rFonts w:ascii="Times New Roman"/>
          <w:b w:val="false"/>
          <w:i w:val="false"/>
          <w:color w:val="000000"/>
          <w:sz w:val="28"/>
        </w:rPr>
        <w:t xml:space="preserve">
      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w:t>
      </w:r>
      <w:r>
        <w:rPr>
          <w:rFonts w:ascii="Times New Roman"/>
          <w:b w:val="false"/>
          <w:i w:val="false"/>
          <w:color w:val="000000"/>
          <w:sz w:val="28"/>
        </w:rPr>
        <w:t xml:space="preserve">141-кратный размер месячного расчетного показателя, установленного законом о республиканском бюджете и действующего </w:t>
      </w:r>
      <w:r>
        <w:rPr>
          <w:rFonts w:ascii="Times New Roman"/>
          <w:b w:val="false"/>
          <w:i w:val="false"/>
          <w:color w:val="000000"/>
          <w:sz w:val="28"/>
        </w:rPr>
        <w:t>на 1 января соответствующего финансового года, а также получения пенсионных и (или) социальных выплат;</w:t>
      </w:r>
    </w:p>
    <w:p>
      <w:pPr>
        <w:spacing w:after="0"/>
        <w:ind w:left="0"/>
        <w:jc w:val="both"/>
      </w:pPr>
      <w:r>
        <w:rPr>
          <w:rFonts w:ascii="Times New Roman"/>
          <w:b w:val="false"/>
          <w:i w:val="false"/>
          <w:color w:val="000000"/>
          <w:sz w:val="28"/>
        </w:rPr>
        <w:t>
      не состоявшие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2) по состоянию на 1 января календарного года:</w:t>
      </w:r>
    </w:p>
    <w:p>
      <w:pPr>
        <w:spacing w:after="0"/>
        <w:ind w:left="0"/>
        <w:jc w:val="both"/>
      </w:pPr>
      <w:r>
        <w:rPr>
          <w:rFonts w:ascii="Times New Roman"/>
          <w:b w:val="false"/>
          <w:i w:val="false"/>
          <w:color w:val="000000"/>
          <w:sz w:val="28"/>
        </w:rPr>
        <w:t>
      не состоящие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не приостановившие представление налоговой отчетности в порядке, определенном статьями 213 и 214 настоящего Кодекса;</w:t>
      </w:r>
    </w:p>
    <w:p>
      <w:pPr>
        <w:spacing w:after="0"/>
        <w:ind w:left="0"/>
        <w:jc w:val="both"/>
      </w:pPr>
      <w:r>
        <w:rPr>
          <w:rFonts w:ascii="Times New Roman"/>
          <w:b w:val="false"/>
          <w:i w:val="false"/>
          <w:color w:val="000000"/>
          <w:sz w:val="28"/>
        </w:rPr>
        <w:t>
      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pPr>
        <w:spacing w:after="0"/>
        <w:ind w:left="0"/>
        <w:jc w:val="both"/>
      </w:pPr>
      <w:r>
        <w:rPr>
          <w:rFonts w:ascii="Times New Roman"/>
          <w:b w:val="false"/>
          <w:i w:val="false"/>
          <w:color w:val="000000"/>
          <w:sz w:val="28"/>
        </w:rPr>
        <w:t>
      не имеющие задолженность по социальным платежам;</w:t>
      </w:r>
    </w:p>
    <w:p>
      <w:pPr>
        <w:spacing w:after="0"/>
        <w:ind w:left="0"/>
        <w:jc w:val="both"/>
      </w:pPr>
      <w:r>
        <w:rPr>
          <w:rFonts w:ascii="Times New Roman"/>
          <w:b w:val="false"/>
          <w:i w:val="false"/>
          <w:color w:val="000000"/>
          <w:sz w:val="28"/>
        </w:rPr>
        <w:t>
      не имеющие налоговую задолженность по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w:t>
      </w:r>
    </w:p>
    <w:p>
      <w:pPr>
        <w:spacing w:after="0"/>
        <w:ind w:left="0"/>
        <w:jc w:val="both"/>
      </w:pPr>
      <w:r>
        <w:rPr>
          <w:rFonts w:ascii="Times New Roman"/>
          <w:b w:val="false"/>
          <w:i w:val="false"/>
          <w:color w:val="000000"/>
          <w:sz w:val="28"/>
        </w:rPr>
        <w:t xml:space="preserve">
      1) подлежащих налоговому мониторингу в соответствии с настоящим Кодексом; </w:t>
      </w:r>
    </w:p>
    <w:p>
      <w:pPr>
        <w:spacing w:after="0"/>
        <w:ind w:left="0"/>
        <w:jc w:val="both"/>
      </w:pPr>
      <w:r>
        <w:rPr>
          <w:rFonts w:ascii="Times New Roman"/>
          <w:b w:val="false"/>
          <w:i w:val="false"/>
          <w:color w:val="000000"/>
          <w:sz w:val="28"/>
        </w:rPr>
        <w:t>
      2) осуществляющих деятельность в соответствии с контрактом на недропользование.</w:t>
      </w:r>
    </w:p>
    <w:p>
      <w:pPr>
        <w:spacing w:after="0"/>
        <w:ind w:left="0"/>
        <w:jc w:val="both"/>
      </w:pPr>
      <w:r>
        <w:rPr>
          <w:rFonts w:ascii="Times New Roman"/>
          <w:b w:val="false"/>
          <w:i w:val="false"/>
          <w:color w:val="000000"/>
          <w:sz w:val="28"/>
        </w:rPr>
        <w:t>
      2. Налоговые органы ежегодно:</w:t>
      </w:r>
    </w:p>
    <w:p>
      <w:pPr>
        <w:spacing w:after="0"/>
        <w:ind w:left="0"/>
        <w:jc w:val="both"/>
      </w:pPr>
      <w:r>
        <w:rPr>
          <w:rFonts w:ascii="Times New Roman"/>
          <w:b w:val="false"/>
          <w:i w:val="false"/>
          <w:color w:val="000000"/>
          <w:sz w:val="28"/>
        </w:rPr>
        <w:t>
      1) не позднее 1 марта формируют первоначальный перечень субъектов, соответствующих условиям пункта 1 настоящей статьи;</w:t>
      </w:r>
    </w:p>
    <w:p>
      <w:pPr>
        <w:spacing w:after="0"/>
        <w:ind w:left="0"/>
        <w:jc w:val="both"/>
      </w:pPr>
      <w:r>
        <w:rPr>
          <w:rFonts w:ascii="Times New Roman"/>
          <w:b w:val="false"/>
          <w:i w:val="false"/>
          <w:color w:val="000000"/>
          <w:sz w:val="28"/>
        </w:rPr>
        <w:t>
      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pPr>
        <w:spacing w:after="0"/>
        <w:ind w:left="0"/>
        <w:jc w:val="both"/>
      </w:pPr>
      <w:r>
        <w:rPr>
          <w:rFonts w:ascii="Times New Roman"/>
          <w:b w:val="false"/>
          <w:i w:val="false"/>
          <w:color w:val="000000"/>
          <w:sz w:val="28"/>
        </w:rPr>
        <w:t>
      идентификационного номера (при его наличии);</w:t>
      </w:r>
    </w:p>
    <w:p>
      <w:pPr>
        <w:spacing w:after="0"/>
        <w:ind w:left="0"/>
        <w:jc w:val="both"/>
      </w:pPr>
      <w:r>
        <w:rPr>
          <w:rFonts w:ascii="Times New Roman"/>
          <w:b w:val="false"/>
          <w:i w:val="false"/>
          <w:color w:val="000000"/>
          <w:sz w:val="28"/>
        </w:rPr>
        <w:t>
      регистрационного номера налогоплательщика;</w:t>
      </w:r>
    </w:p>
    <w:p>
      <w:pPr>
        <w:spacing w:after="0"/>
        <w:ind w:left="0"/>
        <w:jc w:val="both"/>
      </w:pPr>
      <w:r>
        <w:rPr>
          <w:rFonts w:ascii="Times New Roman"/>
          <w:b w:val="false"/>
          <w:i w:val="false"/>
          <w:color w:val="000000"/>
          <w:sz w:val="28"/>
        </w:rPr>
        <w:t>
      фамилии, имени, отчества (если оно указано в документе, удостоверяющем личность) физического лица либо наименования субъекта;</w:t>
      </w:r>
    </w:p>
    <w:p>
      <w:pPr>
        <w:spacing w:after="0"/>
        <w:ind w:left="0"/>
        <w:jc w:val="both"/>
      </w:pPr>
      <w:r>
        <w:rPr>
          <w:rFonts w:ascii="Times New Roman"/>
          <w:b w:val="false"/>
          <w:i w:val="false"/>
          <w:color w:val="000000"/>
          <w:sz w:val="28"/>
        </w:rPr>
        <w:t>
      наименования налогового органа по месту нахождения субъекта;</w:t>
      </w:r>
    </w:p>
    <w:p>
      <w:pPr>
        <w:spacing w:after="0"/>
        <w:ind w:left="0"/>
        <w:jc w:val="both"/>
      </w:pPr>
      <w:r>
        <w:rPr>
          <w:rFonts w:ascii="Times New Roman"/>
          <w:b w:val="false"/>
          <w:i w:val="false"/>
          <w:color w:val="000000"/>
          <w:sz w:val="28"/>
        </w:rPr>
        <w:t>
      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позднее 1 мая после размещения в средствах массовой информации сформированного перечня субъектов для получения сведений направляют запросы 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банки второго уровня и 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уполномоченные государственные органы – о наличии имущества, транспортных средств, земельных участков;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регистрирующий орган – о наличии (отсутствии) сведений в Национальном реестре идентификационных номеров.</w:t>
      </w:r>
    </w:p>
    <w:p>
      <w:pPr>
        <w:spacing w:after="0"/>
        <w:ind w:left="0"/>
        <w:jc w:val="both"/>
      </w:pPr>
      <w:r>
        <w:rPr>
          <w:rFonts w:ascii="Times New Roman"/>
          <w:b w:val="false"/>
          <w:i w:val="false"/>
          <w:color w:val="000000"/>
          <w:sz w:val="28"/>
        </w:rPr>
        <w:t>
      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p>
      <w:pPr>
        <w:spacing w:after="0"/>
        <w:ind w:left="0"/>
        <w:jc w:val="both"/>
      </w:pPr>
      <w:r>
        <w:rPr>
          <w:rFonts w:ascii="Times New Roman"/>
          <w:b w:val="false"/>
          <w:i w:val="false"/>
          <w:color w:val="000000"/>
          <w:sz w:val="28"/>
        </w:rPr>
        <w:t>
      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заявлений (претензий) кредиторов или иных лиц.</w:t>
      </w:r>
    </w:p>
    <w:p>
      <w:pPr>
        <w:spacing w:after="0"/>
        <w:ind w:left="0"/>
        <w:jc w:val="both"/>
      </w:pPr>
      <w:r>
        <w:rPr>
          <w:rFonts w:ascii="Times New Roman"/>
          <w:b w:val="false"/>
          <w:i w:val="false"/>
          <w:color w:val="000000"/>
          <w:sz w:val="28"/>
        </w:rPr>
        <w:t>
      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93 с заменой слов "12-кратный минимальной размер заработной платы, установленный законом о республиканском бюджете и действующий</w:t>
      </w:r>
      <w:r>
        <w:rPr>
          <w:rFonts w:ascii="Times New Roman"/>
          <w:b w:val="false"/>
          <w:i/>
          <w:color w:val="000000"/>
          <w:sz w:val="28"/>
        </w:rPr>
        <w:t>" на слова "141-кратный размер месячного расчетного показателя, установленного законом о республиканском бюджете и действующего" в абзаце четвертом подпункта 1) части первой пункта 1</w:t>
      </w:r>
      <w:r>
        <w:rPr>
          <w:rFonts w:ascii="Times New Roman"/>
          <w:b w:val="false"/>
          <w:i/>
          <w:color w:val="000000"/>
          <w:sz w:val="28"/>
        </w:rPr>
        <w:t>,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93 с изложением в новой редакции подпункта 3) пункта 2, внесенным Законом Республики Казахстан от 2 апреля 2019 года № 241-VІ ЗРК (вводится в действие с 01.07.2019).</w:t>
      </w:r>
    </w:p>
    <w:p>
      <w:pPr>
        <w:spacing w:after="0"/>
        <w:ind w:left="0"/>
        <w:jc w:val="both"/>
      </w:pPr>
      <w:r>
        <w:rPr>
          <w:rFonts w:ascii="Times New Roman"/>
          <w:b/>
          <w:i w:val="false"/>
          <w:color w:val="000080"/>
          <w:sz w:val="28"/>
        </w:rPr>
        <w:t>Глава 10. КАМЕРАЛЬНЫЙ КОНТРОЛЬ</w:t>
      </w:r>
    </w:p>
    <w:p>
      <w:pPr>
        <w:spacing w:after="0"/>
        <w:ind w:left="0"/>
        <w:jc w:val="both"/>
      </w:pPr>
      <w:r>
        <w:rPr>
          <w:rFonts w:ascii="Times New Roman"/>
          <w:b/>
          <w:i w:val="false"/>
          <w:color w:val="000080"/>
          <w:sz w:val="28"/>
        </w:rPr>
        <w:t xml:space="preserve">Статья 94. Камеральный контроль </w:t>
      </w:r>
    </w:p>
    <w:p>
      <w:pPr>
        <w:spacing w:after="0"/>
        <w:ind w:left="0"/>
        <w:jc w:val="both"/>
      </w:pPr>
      <w:r>
        <w:rPr>
          <w:rFonts w:ascii="Times New Roman"/>
          <w:b w:val="false"/>
          <w:i w:val="false"/>
          <w:color w:val="000000"/>
          <w:sz w:val="28"/>
        </w:rPr>
        <w:t xml:space="preserve">
      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pPr>
        <w:spacing w:after="0"/>
        <w:ind w:left="0"/>
        <w:jc w:val="both"/>
      </w:pPr>
      <w:r>
        <w:rPr>
          <w:rFonts w:ascii="Times New Roman"/>
          <w:b w:val="false"/>
          <w:i w:val="false"/>
          <w:color w:val="000000"/>
          <w:sz w:val="28"/>
        </w:rPr>
        <w:t xml:space="preserve">
      Камеральный контроль является составной частью системы управления рисками. </w:t>
      </w:r>
    </w:p>
    <w:p>
      <w:pPr>
        <w:spacing w:after="0"/>
        <w:ind w:left="0"/>
        <w:jc w:val="both"/>
      </w:pPr>
      <w:r>
        <w:rPr>
          <w:rFonts w:ascii="Times New Roman"/>
          <w:b w:val="false"/>
          <w:i w:val="false"/>
          <w:color w:val="000000"/>
          <w:sz w:val="28"/>
        </w:rPr>
        <w:t>
      2. Целью камерального контроля является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статьей 96 настоящего Кодекса и (или) уплаты налогов и платежей в бюджет.</w:t>
      </w:r>
    </w:p>
    <w:p>
      <w:pPr>
        <w:spacing w:after="0"/>
        <w:ind w:left="0"/>
        <w:jc w:val="both"/>
      </w:pPr>
      <w:r>
        <w:rPr>
          <w:rFonts w:ascii="Times New Roman"/>
          <w:b/>
          <w:i w:val="false"/>
          <w:color w:val="000080"/>
          <w:sz w:val="28"/>
        </w:rPr>
        <w:t xml:space="preserve">Статья 95. Порядок и сроки проведения камерального контроля </w:t>
      </w:r>
    </w:p>
    <w:p>
      <w:pPr>
        <w:spacing w:after="0"/>
        <w:ind w:left="0"/>
        <w:jc w:val="both"/>
      </w:pPr>
      <w:r>
        <w:rPr>
          <w:rFonts w:ascii="Times New Roman"/>
          <w:b w:val="false"/>
          <w:i w:val="false"/>
          <w:color w:val="000000"/>
          <w:sz w:val="28"/>
        </w:rPr>
        <w:t>
      1. Камеральный контроль проводится путем сопоставления следующих данных, имеющихся в налоговых органах:</w:t>
      </w:r>
    </w:p>
    <w:p>
      <w:pPr>
        <w:spacing w:after="0"/>
        <w:ind w:left="0"/>
        <w:jc w:val="both"/>
      </w:pPr>
      <w:r>
        <w:rPr>
          <w:rFonts w:ascii="Times New Roman"/>
          <w:b w:val="false"/>
          <w:i w:val="false"/>
          <w:color w:val="000000"/>
          <w:sz w:val="28"/>
        </w:rPr>
        <w:t>
      1) налоговой отчетности;</w:t>
      </w:r>
    </w:p>
    <w:p>
      <w:pPr>
        <w:spacing w:after="0"/>
        <w:ind w:left="0"/>
        <w:jc w:val="both"/>
      </w:pPr>
      <w:r>
        <w:rPr>
          <w:rFonts w:ascii="Times New Roman"/>
          <w:b w:val="false"/>
          <w:i w:val="false"/>
          <w:color w:val="000000"/>
          <w:sz w:val="28"/>
        </w:rPr>
        <w:t>
      2) сведений иных государственных органов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3) сведений, полученных из различных источников информации, по деятельности налогоплательщика;</w:t>
      </w:r>
    </w:p>
    <w:p>
      <w:pPr>
        <w:spacing w:after="0"/>
        <w:ind w:left="0"/>
        <w:jc w:val="both"/>
      </w:pPr>
      <w:r>
        <w:rPr>
          <w:rFonts w:ascii="Times New Roman"/>
          <w:b w:val="false"/>
          <w:i w:val="false"/>
          <w:color w:val="000000"/>
          <w:sz w:val="28"/>
        </w:rPr>
        <w:t>
      4) иной отчетности, установленной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Камеральный контроль проводится после выписки счетов-фактур в электронной форме и (или)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pPr>
        <w:spacing w:after="0"/>
        <w:ind w:left="0"/>
        <w:jc w:val="both"/>
      </w:pPr>
      <w:r>
        <w:rPr>
          <w:rFonts w:ascii="Times New Roman"/>
          <w:b w:val="false"/>
          <w:i w:val="false"/>
          <w:color w:val="000000"/>
          <w:sz w:val="28"/>
        </w:rPr>
        <w:t>
      3. Камеральный контроль осуществляется в течение срока исковой давности с учетом положений, установленных статьей 48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95 с изложением в новой редакции пункта 2</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96. Результаты камерального контроля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выявления нарушений по результатам камерального контроля оформляются: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нарушениям с высокой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нарушениями с высокой степенью риска являются нарушения, выявленные по результатам камерального контроля, проведенного после выписки счетов-фактур в электронной форме в целях установления фактического совершения оборота по реализации товаров, оказанию работ и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нарушениям со средней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нарушениям с низкой степенью риска – извещение о нарушениях, выявленных по результатам камерального контроля, с приложением описания выявленных нарушений и их степени риска.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 отчетности для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Форма извещения о нарушениях, выявленных по результатам камерального контроля, устанавливается уполномоченным органом.</w:t>
      </w:r>
    </w:p>
    <w:p>
      <w:pPr>
        <w:spacing w:after="0"/>
        <w:ind w:left="0"/>
        <w:jc w:val="both"/>
      </w:pPr>
      <w:r>
        <w:rPr>
          <w:rFonts w:ascii="Times New Roman"/>
          <w:b w:val="false"/>
          <w:i w:val="false"/>
          <w:color w:val="000000"/>
          <w:sz w:val="28"/>
        </w:rPr>
        <w:t>
      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pPr>
        <w:spacing w:after="0"/>
        <w:ind w:left="0"/>
        <w:jc w:val="both"/>
      </w:pPr>
      <w:r>
        <w:rPr>
          <w:rFonts w:ascii="Times New Roman"/>
          <w:b w:val="false"/>
          <w:i w:val="false"/>
          <w:color w:val="000000"/>
          <w:sz w:val="28"/>
        </w:rPr>
        <w:t>
      Исполнением налогоплательщиком (налоговым агентом) уведомления об устранении нарушений, выявленных налоговыми органами по результатам камерального контроля, признается: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согласия с указанными в уведомлении нарушениями – устранение выявленных нарушений налогоплательщиком (налоговым агентом) путем: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постановки на регистрационный учет в налоговых органах;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представления налоговой отчетности по уведомлению за налоговый период, к которому относятся выявленные нарушения;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пункте 4 статьи 104 настоящего Кодекса, за каждый день с даты перечисления налогоплательщику таких сумм;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отзыва, исправления или дополнения счетов-фактур, выписанных в электронной форме, в порядке, установленном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несогласия с указанными в уведомлении нарушениями со средней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об отсутствии нарушений;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несогласия с указанными в уведомлении нарушениями с высокой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с </w:t>
      </w:r>
      <w:r>
        <w:rPr>
          <w:rFonts w:ascii="Times New Roman"/>
          <w:b w:val="false"/>
          <w:i/>
          <w:color w:val="000000"/>
          <w:sz w:val="28"/>
        </w:rPr>
        <w:t>указанием обстоятельств, подтвержденных документами по осуществлению операций (сделок), указанных в уведомлении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2-1. В пояснениях, предусмотренных подпунктами 2) и 3) части второй пункта 2 настоящей статьи, должны быть указаны: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дата подписания пояснения налогоплательщиком (налоговым агентом);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фамилия,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идентификационный номер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номер и дата уведомления, на которое представляется пояснение;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обстоятельства несогласия лица при представлении пояснения, предусмотренного подпунктом 3) части второй пункта 2 настоящей статьи, с обязательным приложением копий документов, подтверждающих факт осуществления операций (сделок), указанных в нарушениях.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представлении пояснения, предусмотренного подпунктом 2) части второй пункта 2 настоящей статьи, налогоплательщик (налоговый агент) вправе представить выписки из регистров налогового и (или) бухгалтерского учетов (учета) и (или) подтверждающие документы и (или) указать обстоятельства несогласия.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рамках исполнения уведомления об устранении нарушений, выявленных налоговыми органами по результатам камерального контроля, истребование документов, не относящихся к описанным в уведомлении нарушениям, не допускается</w:t>
      </w:r>
      <w:r>
        <w:rPr>
          <w:rFonts w:ascii="Times New Roman"/>
          <w:b w:val="false"/>
          <w:i w:val="false"/>
          <w:color w:val="000000"/>
          <w:sz w:val="28"/>
        </w:rPr>
        <w:t>.</w:t>
      </w:r>
    </w:p>
    <w:p>
      <w:pPr>
        <w:spacing w:after="0"/>
        <w:ind w:left="0"/>
        <w:jc w:val="both"/>
      </w:pPr>
      <w:r>
        <w:rPr>
          <w:rFonts w:ascii="Times New Roman"/>
          <w:b w:val="false"/>
          <w:i w:val="false"/>
          <w:color w:val="000000"/>
          <w:sz w:val="28"/>
        </w:rPr>
        <w:t>
      3. Налогоплательщик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p>
      <w:pPr>
        <w:spacing w:after="0"/>
        <w:ind w:left="0"/>
        <w:jc w:val="both"/>
      </w:pPr>
      <w:r>
        <w:rPr>
          <w:rFonts w:ascii="Times New Roman"/>
          <w:b w:val="false"/>
          <w:i w:val="false"/>
          <w:color w:val="000000"/>
          <w:sz w:val="28"/>
        </w:rPr>
        <w:t>
      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p>
      <w:pPr>
        <w:spacing w:after="0"/>
        <w:ind w:left="0"/>
        <w:jc w:val="both"/>
      </w:pPr>
      <w:r>
        <w:rPr>
          <w:rFonts w:ascii="Times New Roman"/>
          <w:b w:val="false"/>
          <w:i w:val="false"/>
          <w:color w:val="000000"/>
          <w:sz w:val="28"/>
        </w:rPr>
        <w:t xml:space="preserve">
      на основании счета-фактуры и (или) иного документа, действие (действия) по выписке которых признаны вступившим в законную силу судебным актом </w:t>
      </w:r>
      <w:r>
        <w:rPr>
          <w:rFonts w:ascii="Times New Roman"/>
          <w:b w:val="false"/>
          <w:i w:val="false"/>
          <w:color w:val="000000"/>
          <w:sz w:val="28"/>
        </w:rPr>
        <w:t>или постановлением органа уголовного преследования о прекращении досудебного расследования по нереабилитирующим основаниям</w:t>
      </w:r>
      <w:r>
        <w:rPr>
          <w:rFonts w:ascii="Times New Roman"/>
          <w:b w:val="false"/>
          <w:i w:val="false"/>
          <w:color w:val="000000"/>
          <w:sz w:val="28"/>
        </w:rPr>
        <w:t>, совершенным (совершенными) субъектом частного предпринимательства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по сделкам, признанным недействительными на основании вступившего в законную силу решения суда;</w:t>
      </w:r>
    </w:p>
    <w:p>
      <w:pPr>
        <w:spacing w:after="0"/>
        <w:ind w:left="0"/>
        <w:jc w:val="both"/>
      </w:pPr>
      <w:r>
        <w:rPr>
          <w:rFonts w:ascii="Times New Roman"/>
          <w:b w:val="false"/>
          <w:i w:val="false"/>
          <w:color w:val="000000"/>
          <w:sz w:val="28"/>
        </w:rPr>
        <w:t>
      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p>
    <w:p>
      <w:pPr>
        <w:spacing w:after="0"/>
        <w:ind w:left="0"/>
        <w:jc w:val="both"/>
      </w:pPr>
      <w:r>
        <w:rPr>
          <w:rFonts w:ascii="Times New Roman"/>
          <w:b w:val="false"/>
          <w:i w:val="false"/>
          <w:color w:val="000000"/>
          <w:sz w:val="28"/>
        </w:rPr>
        <w:t>
      3) при отнесении в зачет суммы налога на добавленную стоимость по приобретенным товарам, работам, услугам:</w:t>
      </w:r>
    </w:p>
    <w:p>
      <w:pPr>
        <w:spacing w:after="0"/>
        <w:ind w:left="0"/>
        <w:jc w:val="both"/>
      </w:pPr>
      <w:r>
        <w:rPr>
          <w:rFonts w:ascii="Times New Roman"/>
          <w:b w:val="false"/>
          <w:i w:val="false"/>
          <w:color w:val="000000"/>
          <w:sz w:val="28"/>
        </w:rPr>
        <w:t>
      по сделкам (операциям) с юридическими лицами и (или) индивидуальными предпринимателями, чья регистрация признана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по сделкам (операциям) с юридическими лицами, чья перерегистрация признана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Уведомление об устранении нарушений, выявленных налоговыми органами по результатам камерального контроля, признается неисполненным, если налогоплательщик (налоговый агент) не исполнил его в порядке и сроки, которые установлены пунктом 2 настоящей статьи.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этом решение налоговым органом по таким случаям не выносится.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Уведомление об устранении нарушений с высокой степенью риска, выявленных налоговыми органами по результатам камерального контроля, признается налоговым органом неисполненным при представлении пояснения, указанного в подпункте 3) части второй пункта 2 настоящей статьи, в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нарушения требования пункта 2-1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несогласия с обстоятельствами, указанными в пояснении.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признании уведомления об устранении нарушений с высокой степенью риска, выявленных налоговыми органами по результатам камерального контроля, неисполненным выносится решение о признании уведомления об устранении нарушений, выявленных налоговыми органами по результатам камерального контроля, неисполненным.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Решение о признании уведомления об устранении нарушений, выявленных налоговыми органами по результатам камерального контроля, неисполненным направляется налогоплательщику (налоговому агенту) одним из следующих способов: </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по почте заказным письмом с уведомлением – с даты отметки налогоплательщиком (налоговым агентом) в уведомлении почтовой или иной организации связи. При этом такое решение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электронным способом: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даты доставки решения налоговым органом в веб-приложение.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даты доставки решения в личный кабинет пользователя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Данный способ распространяется на налогоплательщика, зарегистрированного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через Государственную корпорацию "Правительство для граждан" – с даты его получения в явочном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Форма и сроки вынесения решения о признании уведомления об устранении нарушений, выявленных налоговыми органами по результатам камерального контроля, неисполненным устанавливаются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Обжалование налогоплательщиком (налоговым агентом) решения, указанного в пункте 4 настоящей статьи, производится в течение </w:t>
      </w:r>
      <w:r>
        <w:rPr>
          <w:rFonts w:ascii="Times New Roman"/>
          <w:b w:val="false"/>
          <w:i/>
          <w:color w:val="000000"/>
          <w:sz w:val="28"/>
        </w:rPr>
        <w:t>десяти</w:t>
      </w:r>
      <w:r>
        <w:rPr>
          <w:rFonts w:ascii="Times New Roman"/>
          <w:b w:val="false"/>
          <w:i w:val="false"/>
          <w:color w:val="000000"/>
          <w:sz w:val="28"/>
        </w:rPr>
        <w:t xml:space="preserve"> рабочих дней со дня его вручения (получения) в вышестоящий налоговый орган и (или) уполномоченный орган или суд.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копия жалобы должна быть направлена налогоплательщиком (налоговым агентом) в налоговый орган, направивший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В случае пропуска по уважительной причине срока, установленного пунктом 4-1 настоящей статьи, этот срок по ходатайству налогоплательщика (налогового агента), подающего жалобу, восстанавливается налоговым органом и (или) уполномоченным органом, рассматривающим жалобу.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восстановления пропущенного срока подачи жалобы налоговым органом, рассматривающим жалобу, в качестве уважительной причины признается временная нетрудоспособность физического лица, которому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руководителя и (или) главного бухгалтера (при его наличии)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применяются к физическим лицам, которым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второй настоящего пункта, и документ, устанавливающий организационную структуру такого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Ходатайство налогоплательщика (налогового агента) о восстановлении пропущенного срока подачи жалобы удовлетворяется налоговым органом и (или) уполномоченным органом, рассматривающим жалобу,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4-3. </w:t>
      </w:r>
      <w:r>
        <w:rPr>
          <w:rFonts w:ascii="Times New Roman"/>
          <w:b w:val="false"/>
          <w:i/>
          <w:color w:val="000000"/>
          <w:sz w:val="28"/>
        </w:rPr>
        <w:t xml:space="preserve">С 12.02.2024 </w:t>
      </w:r>
      <w:r>
        <w:rPr>
          <w:rFonts w:ascii="Times New Roman"/>
          <w:b w:val="false"/>
          <w:i/>
          <w:color w:val="000000"/>
          <w:sz w:val="28"/>
        </w:rPr>
        <w:t xml:space="preserve">исключен </w:t>
      </w:r>
      <w:r>
        <w:rPr>
          <w:rFonts w:ascii="Times New Roman"/>
          <w:b w:val="false"/>
          <w:i/>
          <w:color w:val="000000"/>
          <w:sz w:val="28"/>
        </w:rPr>
        <w:t>Законом Республики Казахстан от 12 декабря 2023 года № 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pPr>
        <w:spacing w:after="0"/>
        <w:ind w:left="0"/>
        <w:jc w:val="both"/>
      </w:pPr>
      <w:r>
        <w:rPr>
          <w:rFonts w:ascii="Times New Roman"/>
          <w:b w:val="false"/>
          <w:i w:val="false"/>
          <w:color w:val="000000"/>
          <w:sz w:val="28"/>
        </w:rPr>
        <w:t>
      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p>
      <w:pPr>
        <w:spacing w:after="0"/>
        <w:ind w:left="0"/>
        <w:jc w:val="both"/>
      </w:pPr>
      <w:r>
        <w:rPr>
          <w:rFonts w:ascii="Times New Roman"/>
          <w:b w:val="false"/>
          <w:i w:val="false"/>
          <w:color w:val="000000"/>
          <w:sz w:val="28"/>
        </w:rPr>
        <w:t>
      2) со дня принятия судом жалобы (заявления) к производству – до вступления в законную силу судебного акта.</w:t>
      </w:r>
    </w:p>
    <w:p>
      <w:pPr>
        <w:spacing w:after="0"/>
        <w:ind w:left="0"/>
        <w:jc w:val="both"/>
      </w:pPr>
      <w:r>
        <w:rPr>
          <w:rFonts w:ascii="Times New Roman"/>
          <w:b w:val="false"/>
          <w:i w:val="false"/>
          <w:color w:val="000000"/>
          <w:sz w:val="28"/>
        </w:rPr>
        <w:t xml:space="preserve">
      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Неисполнение уведомления об устранении нарушений, выявленных налоговыми органами по результатам камерального контроля, в срок, установленный частью первой пункта 2 настоящей статьи, влечет приостановление расходных операций по банковским счетам налогоплательщика в соответствии со </w:t>
      </w:r>
      <w:r>
        <w:rPr>
          <w:rFonts w:ascii="Times New Roman"/>
          <w:b w:val="false"/>
          <w:i w:val="false"/>
          <w:color w:val="000000"/>
          <w:sz w:val="28"/>
        </w:rPr>
        <w:t>статьей 118</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По нарушениям с высокой степенью риска неисполнение в установленный срок и (или) признание неисполненным уведомления об устранении нарушений, выявленных налоговыми органами по результатам камерального контроля, влекут ограничение выписки электронных счетов-фактур в информационной системе электронных счетов-фактур в соответствии со статьей 120-1 настоящего Кодекса.</w:t>
      </w:r>
    </w:p>
    <w:p>
      <w:pPr>
        <w:spacing w:after="0"/>
        <w:ind w:left="0"/>
        <w:jc w:val="both"/>
      </w:pPr>
      <w:r>
        <w:rPr>
          <w:rFonts w:ascii="Times New Roman"/>
          <w:b w:val="false"/>
          <w:i w:val="false"/>
          <w:color w:val="000000"/>
          <w:sz w:val="28"/>
        </w:rPr>
        <w:t>
      7. По результатам камерального контроля, проводимого в соответствии с пунктом 6 статьи 59 и пунктом 7 статьи 66 настоящего Кодекса, налоговый орган составляет заключение по форме, установленной уполномоченным органом.</w:t>
      </w:r>
    </w:p>
    <w:p>
      <w:pPr>
        <w:spacing w:after="0"/>
        <w:ind w:left="0"/>
        <w:jc w:val="both"/>
      </w:pPr>
      <w:r>
        <w:rPr>
          <w:rFonts w:ascii="Times New Roman"/>
          <w:b w:val="false"/>
          <w:i w:val="false"/>
          <w:color w:val="000000"/>
          <w:sz w:val="28"/>
        </w:rPr>
        <w:t>
      При этом датой завершения камерального контроля является дата составления заключения, указанного в настоящем пункте.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96 с изложением в новой редакции пункта 4, дополнением пунктами 4-1,4-2,4-3, внесенными Законом Республики Казахстан от 2 апреля 2019 года № 241-VІ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96 с дополнением и заменой слов; с изложением в новой редакции части второй подпункта 2) части второй пункта 4,</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96 с изложением в новой редакции: пункта 1, подпунктов 1) и 2) части второй пункта 2, пунктом 4 и 6; с дополнением: подпунктом 3) в часть вторую пункта 2, пунктами 2-1 и 6-1</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96 с изменениями,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i w:val="false"/>
          <w:color w:val="000000"/>
          <w:sz w:val="28"/>
        </w:rPr>
        <w:t xml:space="preserve"> пункт 2 подпункт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rPr>
        <w:t xml:space="preserve">: по уведомлениям об устранении нарушений, выявленных налоговыми органами по результатам камерального контроля, направленным до 1 января 2024 года, по которым приостановлены расходные операции по банковским счетам налогоплательщика (налогового агента) в связи с их неисполнением, в случае исполнения указанных уведомлений в соответствии с требованиями </w:t>
      </w:r>
      <w:r>
        <w:rPr>
          <w:rFonts w:ascii="Times New Roman"/>
          <w:b w:val="false"/>
          <w:i w:val="false"/>
          <w:color w:val="000000"/>
          <w:sz w:val="28"/>
        </w:rPr>
        <w:t>статьи 96</w:t>
      </w:r>
      <w:r>
        <w:rPr>
          <w:rFonts w:ascii="Times New Roman"/>
          <w:b w:val="false"/>
          <w:i w:val="false"/>
          <w:color w:val="000000"/>
          <w:sz w:val="28"/>
        </w:rPr>
        <w:t xml:space="preserve"> Кодекса Республики Казахстан "О налогах и других обязательных платежах в бюджет" (Налоговый кодекс), действующей с 1 января 2024 года, распоряжения о приостановлении расходных операций по банковским счетам отменяются не позднее одного рабочего дня, следующего за днем устранения причин приостановления расходных операций по банковским счетам;</w:t>
      </w:r>
    </w:p>
    <w:p>
      <w:pPr>
        <w:spacing w:after="0"/>
        <w:ind w:left="0"/>
        <w:jc w:val="both"/>
      </w:pPr>
      <w:r>
        <w:rPr>
          <w:rFonts w:ascii="Times New Roman"/>
          <w:b/>
          <w:i w:val="false"/>
          <w:color w:val="000080"/>
          <w:sz w:val="28"/>
        </w:rPr>
        <w:t>Глава 11. УЧЕТ ИСПОЛНЕНИЯ НАЛОГОВОГО ОБЯЗАТЕЛЬСТВА,</w:t>
      </w:r>
      <w:r>
        <w:br/>
      </w:r>
      <w:r>
        <w:rPr>
          <w:rFonts w:ascii="Times New Roman"/>
          <w:b/>
          <w:i w:val="false"/>
          <w:color w:val="000080"/>
          <w:sz w:val="28"/>
        </w:rPr>
        <w:t>ОБЯЗАННОСТИ ПО ПЕРЕЧИСЛЕНИЮ СОЦИАЛЬНЫХ</w:t>
      </w:r>
      <w:r>
        <w:br/>
      </w:r>
      <w:r>
        <w:rPr>
          <w:rFonts w:ascii="Times New Roman"/>
          <w:b/>
          <w:i w:val="false"/>
          <w:color w:val="000080"/>
          <w:sz w:val="28"/>
        </w:rPr>
        <w:t>ПЛАТЕЖЕЙ, ШТРАФОВ И ПЕНИ</w:t>
      </w:r>
    </w:p>
    <w:p>
      <w:pPr>
        <w:spacing w:after="0"/>
        <w:ind w:left="0"/>
        <w:jc w:val="both"/>
      </w:pPr>
      <w:r>
        <w:rPr>
          <w:rFonts w:ascii="Times New Roman"/>
          <w:b/>
          <w:i w:val="false"/>
          <w:color w:val="000080"/>
          <w:sz w:val="28"/>
        </w:rPr>
        <w:t>Статья 97.Общие положения</w:t>
      </w:r>
    </w:p>
    <w:p>
      <w:pPr>
        <w:spacing w:after="0"/>
        <w:ind w:left="0"/>
        <w:jc w:val="both"/>
      </w:pPr>
      <w:r>
        <w:rPr>
          <w:rFonts w:ascii="Times New Roman"/>
          <w:b w:val="false"/>
          <w:i w:val="false"/>
          <w:color w:val="000000"/>
          <w:sz w:val="28"/>
        </w:rPr>
        <w:t>
      1. 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налогоплательщика.</w:t>
      </w:r>
    </w:p>
    <w:p>
      <w:pPr>
        <w:spacing w:after="0"/>
        <w:ind w:left="0"/>
        <w:jc w:val="both"/>
      </w:pPr>
      <w:r>
        <w:rPr>
          <w:rFonts w:ascii="Times New Roman"/>
          <w:b w:val="false"/>
          <w:i w:val="false"/>
          <w:color w:val="000000"/>
          <w:sz w:val="28"/>
        </w:rPr>
        <w:t>
      2. Порядок ведения лицевого счета налогоплательщика определяется уполномоченным органом.</w:t>
      </w:r>
    </w:p>
    <w:p>
      <w:pPr>
        <w:spacing w:after="0"/>
        <w:ind w:left="0"/>
        <w:jc w:val="both"/>
      </w:pPr>
      <w:r>
        <w:rPr>
          <w:rFonts w:ascii="Times New Roman"/>
          <w:b w:val="false"/>
          <w:i w:val="false"/>
          <w:color w:val="000000"/>
          <w:sz w:val="28"/>
        </w:rPr>
        <w:t>
      3. Лицевой счет налогоплательщика ведется в национальной валюте.</w:t>
      </w:r>
    </w:p>
    <w:p>
      <w:pPr>
        <w:spacing w:after="0"/>
        <w:ind w:left="0"/>
        <w:jc w:val="both"/>
      </w:pPr>
      <w:r>
        <w:rPr>
          <w:rFonts w:ascii="Times New Roman"/>
          <w:b w:val="false"/>
          <w:i w:val="false"/>
          <w:color w:val="000000"/>
          <w:sz w:val="28"/>
        </w:rPr>
        <w:t>
      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p>
    <w:p>
      <w:pPr>
        <w:spacing w:after="0"/>
        <w:ind w:left="0"/>
        <w:jc w:val="both"/>
      </w:pPr>
      <w:r>
        <w:rPr>
          <w:rFonts w:ascii="Times New Roman"/>
          <w:b w:val="false"/>
          <w:i w:val="false"/>
          <w:color w:val="000000"/>
          <w:sz w:val="28"/>
        </w:rPr>
        <w:t>
      налогоплательщиком в налоговой отчетности;</w:t>
      </w:r>
    </w:p>
    <w:p>
      <w:pPr>
        <w:spacing w:after="0"/>
        <w:ind w:left="0"/>
        <w:jc w:val="both"/>
      </w:pPr>
      <w:r>
        <w:rPr>
          <w:rFonts w:ascii="Times New Roman"/>
          <w:b w:val="false"/>
          <w:i w:val="false"/>
          <w:color w:val="000000"/>
          <w:sz w:val="28"/>
        </w:rPr>
        <w:t>
      налоговыми органами – на основании сведений уполномоченных государственных органов в случаях, установленных статьями 493 и 532 настоящего Кодекса;</w:t>
      </w:r>
    </w:p>
    <w:p>
      <w:pPr>
        <w:spacing w:after="0"/>
        <w:ind w:left="0"/>
        <w:jc w:val="both"/>
      </w:pPr>
      <w:r>
        <w:rPr>
          <w:rFonts w:ascii="Times New Roman"/>
          <w:b w:val="false"/>
          <w:i w:val="false"/>
          <w:color w:val="000000"/>
          <w:sz w:val="28"/>
        </w:rPr>
        <w:t>
      уполномоченными государственными органами по основаниям, предусмотренным настоящим Кодексом.</w:t>
      </w:r>
    </w:p>
    <w:p>
      <w:pPr>
        <w:spacing w:after="0"/>
        <w:ind w:left="0"/>
        <w:jc w:val="both"/>
      </w:pPr>
      <w:r>
        <w:rPr>
          <w:rFonts w:ascii="Times New Roman"/>
          <w:b w:val="false"/>
          <w:i w:val="false"/>
          <w:color w:val="000000"/>
          <w:sz w:val="28"/>
        </w:rPr>
        <w:t>
      5. Начисленной суммой налогов, платежей в бюджет и социальных платежей является сумма налогов, платежей в бюджет и социальных платежей (в том числе сумма, подлежащая увеличению или уменьшению), определенная налоговым органом:</w:t>
      </w:r>
    </w:p>
    <w:p>
      <w:pPr>
        <w:spacing w:after="0"/>
        <w:ind w:left="0"/>
        <w:jc w:val="both"/>
      </w:pPr>
      <w:r>
        <w:rPr>
          <w:rFonts w:ascii="Times New Roman"/>
          <w:b w:val="false"/>
          <w:i w:val="false"/>
          <w:color w:val="000000"/>
          <w:sz w:val="28"/>
        </w:rPr>
        <w:t>
      по результатам налоговой проверки;</w:t>
      </w:r>
    </w:p>
    <w:p>
      <w:pPr>
        <w:spacing w:after="0"/>
        <w:ind w:left="0"/>
        <w:jc w:val="both"/>
      </w:pPr>
      <w:r>
        <w:rPr>
          <w:rFonts w:ascii="Times New Roman"/>
          <w:b w:val="false"/>
          <w:i w:val="false"/>
          <w:color w:val="000000"/>
          <w:sz w:val="28"/>
        </w:rPr>
        <w:t>
      по итогам рассмотрения жалобы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результатам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итогам рассмотрения жалобы налогоплательщика (налогового агента) на уведомление о результатах горизонтального мониторинга;</w:t>
      </w:r>
    </w:p>
    <w:p>
      <w:pPr>
        <w:spacing w:after="0"/>
        <w:ind w:left="0"/>
        <w:jc w:val="both"/>
      </w:pPr>
      <w:r>
        <w:rPr>
          <w:rFonts w:ascii="Times New Roman"/>
          <w:b w:val="false"/>
          <w:i w:val="false"/>
          <w:color w:val="000000"/>
          <w:sz w:val="28"/>
        </w:rPr>
        <w:t>
      на основании сведений, представленных уполномоченным государственным органом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пунктом 3 статьи 573 настоящего Кодекса.</w:t>
      </w:r>
    </w:p>
    <w:p>
      <w:pPr>
        <w:spacing w:after="0"/>
        <w:ind w:left="0"/>
        <w:jc w:val="both"/>
      </w:pPr>
      <w:r>
        <w:rPr>
          <w:rFonts w:ascii="Times New Roman"/>
          <w:b w:val="false"/>
          <w:i w:val="false"/>
          <w:color w:val="000000"/>
          <w:sz w:val="28"/>
        </w:rPr>
        <w:t>
      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pPr>
        <w:spacing w:after="0"/>
        <w:ind w:left="0"/>
        <w:jc w:val="both"/>
      </w:pPr>
      <w:r>
        <w:rPr>
          <w:rFonts w:ascii="Times New Roman"/>
          <w:b w:val="false"/>
          <w:i w:val="false"/>
          <w:color w:val="000000"/>
          <w:sz w:val="28"/>
        </w:rPr>
        <w:t>
      7. Сальдо расчетов в лицевом счете налогоплательщика по налогам, платежам в бюджет, социальным платежам, штрафам, пени исчисляется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Выписка из лицевого счета налогоплательщика о состоянии расчетов с бюджетом по всем или отдельным видам налогов, платежей в бюджет, социальных платежей, штрафов, пени выдается налоговыми органами по запросу налогоплательщика в течение одного рабочего дня со дня получения запроса.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Статьи</w:t>
      </w:r>
      <w:r>
        <w:rPr>
          <w:rFonts w:ascii="Times New Roman"/>
          <w:b w:val="false"/>
          <w:i/>
          <w:color w:val="000000"/>
          <w:sz w:val="28"/>
        </w:rPr>
        <w:t xml:space="preserve"> 97 </w:t>
      </w:r>
      <w:r>
        <w:rPr>
          <w:rFonts w:ascii="Times New Roman"/>
          <w:b w:val="false"/>
          <w:i/>
          <w:color w:val="000000"/>
          <w:sz w:val="28"/>
        </w:rPr>
        <w:t xml:space="preserve">с введением в действие </w:t>
      </w:r>
      <w:r>
        <w:rPr>
          <w:rFonts w:ascii="Times New Roman"/>
          <w:b w:val="false"/>
          <w:i/>
          <w:color w:val="000000"/>
          <w:sz w:val="28"/>
        </w:rPr>
        <w:t>с 01.01.2019</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а</w:t>
      </w:r>
      <w:r>
        <w:rPr>
          <w:rFonts w:ascii="Times New Roman"/>
          <w:b w:val="false"/>
          <w:i/>
          <w:color w:val="000000"/>
          <w:sz w:val="28"/>
        </w:rPr>
        <w:t xml:space="preserve"> четверт</w:t>
      </w:r>
      <w:r>
        <w:rPr>
          <w:rFonts w:ascii="Times New Roman"/>
          <w:b w:val="false"/>
          <w:i/>
          <w:color w:val="000000"/>
          <w:sz w:val="28"/>
        </w:rPr>
        <w:t>ого</w:t>
      </w:r>
      <w:r>
        <w:rPr>
          <w:rFonts w:ascii="Times New Roman"/>
          <w:b w:val="false"/>
          <w:i/>
          <w:color w:val="000000"/>
          <w:sz w:val="28"/>
        </w:rPr>
        <w:t xml:space="preserve"> пункта 5</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 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w:t>
      </w:r>
      <w:r>
        <w:rPr>
          <w:rFonts w:ascii="Times New Roman"/>
          <w:b w:val="false"/>
          <w:i/>
          <w:color w:val="000000"/>
          <w:sz w:val="28"/>
        </w:rPr>
        <w:t xml:space="preserve"> введен в действие абзац четвертый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97 с исключением цифры ", 514" в абзаце третьем пункта 4,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97 с дополнением абзацем пятым пункта 5,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97 с изложением в новой редакции пункта 8</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98. Проведение сверки расчетов по налогам и платежам в бюджет, социальным платежам </w:t>
      </w:r>
    </w:p>
    <w:p>
      <w:pPr>
        <w:spacing w:after="0"/>
        <w:ind w:left="0"/>
        <w:jc w:val="both"/>
      </w:pPr>
      <w:r>
        <w:rPr>
          <w:rFonts w:ascii="Times New Roman"/>
          <w:b w:val="false"/>
          <w:i w:val="false"/>
          <w:color w:val="000000"/>
          <w:sz w:val="28"/>
        </w:rPr>
        <w:t xml:space="preserve">
      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 </w:t>
      </w:r>
    </w:p>
    <w:p>
      <w:pPr>
        <w:spacing w:after="0"/>
        <w:ind w:left="0"/>
        <w:jc w:val="both"/>
      </w:pPr>
      <w:r>
        <w:rPr>
          <w:rFonts w:ascii="Times New Roman"/>
          <w:b w:val="false"/>
          <w:i w:val="false"/>
          <w:color w:val="000000"/>
          <w:sz w:val="28"/>
        </w:rPr>
        <w:t xml:space="preserve">
      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p>
      <w:pPr>
        <w:spacing w:after="0"/>
        <w:ind w:left="0"/>
        <w:jc w:val="both"/>
      </w:pPr>
      <w:r>
        <w:rPr>
          <w:rFonts w:ascii="Times New Roman"/>
          <w:b/>
          <w:i w:val="false"/>
          <w:color w:val="000080"/>
          <w:sz w:val="28"/>
        </w:rPr>
        <w:t xml:space="preserve">Статья 99. Прекращение обязательства по уплате штрафа в силу истечения срока давности исполнения постановления </w:t>
      </w:r>
    </w:p>
    <w:p>
      <w:pPr>
        <w:spacing w:after="0"/>
        <w:ind w:left="0"/>
        <w:jc w:val="both"/>
      </w:pPr>
      <w:r>
        <w:rPr>
          <w:rFonts w:ascii="Times New Roman"/>
          <w:b w:val="false"/>
          <w:i w:val="false"/>
          <w:color w:val="000000"/>
          <w:sz w:val="28"/>
        </w:rPr>
        <w:t xml:space="preserve">
      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w:t>
      </w:r>
      <w:r>
        <w:rPr>
          <w:rFonts w:ascii="Times New Roman"/>
          <w:b w:val="false"/>
          <w:i w:val="false"/>
          <w:color w:val="000000"/>
          <w:sz w:val="28"/>
        </w:rPr>
        <w:t>о социальной защите</w:t>
      </w:r>
      <w:r>
        <w:rPr>
          <w:rFonts w:ascii="Times New Roman"/>
          <w:b w:val="false"/>
          <w:i w:val="false"/>
          <w:color w:val="000000"/>
          <w:sz w:val="28"/>
        </w:rPr>
        <w:t>,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даты вынесения такого решения.</w:t>
      </w:r>
    </w:p>
    <w:p>
      <w:pPr>
        <w:spacing w:after="0"/>
        <w:ind w:left="0"/>
        <w:jc w:val="both"/>
      </w:pPr>
      <w:r>
        <w:rPr>
          <w:rFonts w:ascii="Times New Roman"/>
          <w:b/>
          <w:i w:val="false"/>
          <w:color w:val="000080"/>
          <w:sz w:val="28"/>
        </w:rPr>
        <w:t>Статья 100. Порядок предоставления сведений об отсутствии (наличии) задолженности, учет по которым ведется в налоговом органе</w:t>
      </w:r>
    </w:p>
    <w:p>
      <w:pPr>
        <w:spacing w:after="0"/>
        <w:ind w:left="0"/>
        <w:jc w:val="both"/>
      </w:pPr>
      <w:r>
        <w:rPr>
          <w:rFonts w:ascii="Times New Roman"/>
          <w:b w:val="false"/>
          <w:i w:val="false"/>
          <w:color w:val="000000"/>
          <w:sz w:val="28"/>
        </w:rPr>
        <w:t>
      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регистрирующему органу – не позднее </w:t>
      </w:r>
      <w:r>
        <w:rPr>
          <w:rFonts w:ascii="Times New Roman"/>
          <w:b w:val="false"/>
          <w:i/>
          <w:color w:val="000000"/>
          <w:sz w:val="28"/>
        </w:rPr>
        <w:t>трех</w:t>
      </w:r>
      <w:r>
        <w:rPr>
          <w:rFonts w:ascii="Times New Roman"/>
          <w:b w:val="false"/>
          <w:i w:val="false"/>
          <w:color w:val="000000"/>
          <w:sz w:val="28"/>
        </w:rPr>
        <w:t xml:space="preserve"> рабочих дней со дня поступления запроса;</w:t>
      </w:r>
    </w:p>
    <w:p>
      <w:pPr>
        <w:spacing w:after="0"/>
        <w:ind w:left="0"/>
        <w:jc w:val="both"/>
      </w:pPr>
      <w:r>
        <w:rPr>
          <w:rFonts w:ascii="Times New Roman"/>
          <w:b w:val="false"/>
          <w:i w:val="false"/>
          <w:color w:val="000000"/>
          <w:sz w:val="28"/>
        </w:rPr>
        <w:t>
      2) другим государственным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p>
      <w:pPr>
        <w:spacing w:after="0"/>
        <w:ind w:left="0"/>
        <w:jc w:val="both"/>
      </w:pPr>
      <w:r>
        <w:rPr>
          <w:rFonts w:ascii="Times New Roman"/>
          <w:b w:val="false"/>
          <w:i w:val="false"/>
          <w:color w:val="000000"/>
          <w:sz w:val="28"/>
        </w:rPr>
        <w:t>
      Запрос и предоставление лицам, указанным в подпунктах 1) 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p>
      <w:pPr>
        <w:spacing w:after="0"/>
        <w:ind w:left="0"/>
        <w:jc w:val="both"/>
      </w:pPr>
      <w:r>
        <w:rPr>
          <w:rFonts w:ascii="Times New Roman"/>
          <w:b w:val="false"/>
          <w:i w:val="false"/>
          <w:color w:val="000000"/>
          <w:sz w:val="28"/>
        </w:rPr>
        <w:t>
      2. Сведения об отсутствии (наличии) задолженности, учет по которым ведется в налоговом органе, формируются в порядке, определенном уполномоченным органом.</w:t>
      </w:r>
    </w:p>
    <w:p>
      <w:pPr>
        <w:spacing w:after="0"/>
        <w:ind w:left="0"/>
        <w:jc w:val="both"/>
      </w:pPr>
      <w:r>
        <w:rPr>
          <w:rFonts w:ascii="Times New Roman"/>
          <w:b w:val="false"/>
          <w:i w:val="false"/>
          <w:color w:val="000000"/>
          <w:sz w:val="28"/>
        </w:rPr>
        <w:t>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статьями 58, 59 и 60 настоящего Кодекса.</w:t>
      </w:r>
    </w:p>
    <w:p>
      <w:pPr>
        <w:spacing w:after="0"/>
        <w:ind w:left="0"/>
        <w:jc w:val="both"/>
      </w:pPr>
      <w:r>
        <w:rPr>
          <w:rFonts w:ascii="Times New Roman"/>
          <w:b w:val="false"/>
          <w:i w:val="false"/>
          <w:color w:val="000000"/>
          <w:sz w:val="28"/>
        </w:rPr>
        <w:t>
      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или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100 с изложением в новой редакции</w:t>
      </w:r>
      <w:r>
        <w:rPr>
          <w:rFonts w:ascii="Times New Roman"/>
          <w:b w:val="false"/>
          <w:i/>
          <w:color w:val="000000"/>
          <w:sz w:val="28"/>
        </w:rPr>
        <w:t xml:space="preserve"> подпункта 1</w:t>
      </w:r>
      <w:r>
        <w:rPr>
          <w:rFonts w:ascii="Times New Roman"/>
          <w:b w:val="false"/>
          <w:i/>
          <w:color w:val="000000"/>
          <w:sz w:val="28"/>
        </w:rPr>
        <w:t xml:space="preserve">) </w:t>
      </w:r>
      <w:r>
        <w:rPr>
          <w:rFonts w:ascii="Times New Roman"/>
          <w:b w:val="false"/>
          <w:i/>
          <w:color w:val="000000"/>
          <w:sz w:val="28"/>
        </w:rPr>
        <w:t>части первой пункта 1</w:t>
      </w:r>
      <w:r>
        <w:rPr>
          <w:rFonts w:ascii="Times New Roman"/>
          <w:b w:val="false"/>
          <w:i/>
          <w:color w:val="000000"/>
          <w:sz w:val="28"/>
        </w:rPr>
        <w:t>,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100 с заменой слова "пяти" на слово "трех" в подпункте 1) части первой пункта 1,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 xml:space="preserve"> Параграф 1. ЗАЧЕТ И ВОЗВРАТ НАЛОГОВ, ПЛАТЕЖЕЙ В БЮДЖЕТ,</w:t>
      </w:r>
      <w:r>
        <w:br/>
      </w:r>
      <w:r>
        <w:rPr>
          <w:rFonts w:ascii="Times New Roman"/>
          <w:b/>
          <w:i w:val="false"/>
          <w:color w:val="000080"/>
          <w:sz w:val="28"/>
        </w:rPr>
        <w:t>ПЕНИ И ШТРАФОВ</w:t>
      </w:r>
    </w:p>
    <w:p>
      <w:pPr>
        <w:spacing w:after="0"/>
        <w:ind w:left="0"/>
        <w:jc w:val="both"/>
      </w:pPr>
      <w:r>
        <w:rPr>
          <w:rFonts w:ascii="Times New Roman"/>
          <w:b/>
          <w:i w:val="false"/>
          <w:color w:val="000080"/>
          <w:sz w:val="28"/>
        </w:rPr>
        <w:t>Статья 101. Общие положения</w:t>
      </w:r>
    </w:p>
    <w:p>
      <w:pPr>
        <w:spacing w:after="0"/>
        <w:ind w:left="0"/>
        <w:jc w:val="both"/>
      </w:pPr>
      <w:r>
        <w:rPr>
          <w:rFonts w:ascii="Times New Roman"/>
          <w:b w:val="false"/>
          <w:i w:val="false"/>
          <w:color w:val="000000"/>
          <w:sz w:val="28"/>
        </w:rPr>
        <w:t>
      1. 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p>
    <w:p>
      <w:pPr>
        <w:spacing w:after="0"/>
        <w:ind w:left="0"/>
        <w:jc w:val="both"/>
      </w:pPr>
      <w:r>
        <w:rPr>
          <w:rFonts w:ascii="Times New Roman"/>
          <w:b w:val="false"/>
          <w:i w:val="false"/>
          <w:color w:val="000000"/>
          <w:sz w:val="28"/>
        </w:rPr>
        <w:t>
      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p>
      <w:pPr>
        <w:spacing w:after="0"/>
        <w:ind w:left="0"/>
        <w:jc w:val="both"/>
      </w:pPr>
      <w:r>
        <w:rPr>
          <w:rFonts w:ascii="Times New Roman"/>
          <w:b w:val="false"/>
          <w:i w:val="false"/>
          <w:color w:val="000000"/>
          <w:sz w:val="28"/>
        </w:rPr>
        <w:t xml:space="preserve">
      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w:t>
      </w:r>
      <w:r>
        <w:rPr>
          <w:rFonts w:ascii="Times New Roman"/>
          <w:b w:val="false"/>
          <w:i w:val="false"/>
          <w:color w:val="000000"/>
          <w:sz w:val="28"/>
        </w:rPr>
        <w:t xml:space="preserve">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w:t>
      </w:r>
      <w:r>
        <w:rPr>
          <w:rFonts w:ascii="Times New Roman"/>
          <w:b w:val="false"/>
          <w:i w:val="false"/>
          <w:color w:val="000000"/>
          <w:sz w:val="28"/>
        </w:rPr>
        <w:t xml:space="preserve">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w:t>
      </w:r>
      <w:r>
        <w:rPr>
          <w:rFonts w:ascii="Times New Roman"/>
          <w:b w:val="false"/>
          <w:i/>
          <w:color w:val="000000"/>
          <w:sz w:val="28"/>
        </w:rPr>
        <w:t>посредством электронной базы и (или) на бумажных носителях</w:t>
      </w:r>
      <w:r>
        <w:rPr>
          <w:rFonts w:ascii="Times New Roman"/>
          <w:b w:val="false"/>
          <w:i w:val="false"/>
          <w:color w:val="000000"/>
          <w:sz w:val="28"/>
        </w:rPr>
        <w:t xml:space="preserve"> </w:t>
      </w:r>
      <w:r>
        <w:rPr>
          <w:rFonts w:ascii="Times New Roman"/>
          <w:b w:val="false"/>
          <w:i w:val="false"/>
          <w:color w:val="000000"/>
          <w:sz w:val="28"/>
        </w:rPr>
        <w:t>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pPr>
        <w:spacing w:after="0"/>
        <w:ind w:left="0"/>
        <w:jc w:val="both"/>
      </w:pPr>
      <w:r>
        <w:rPr>
          <w:rFonts w:ascii="Times New Roman"/>
          <w:b w:val="false"/>
          <w:i w:val="false"/>
          <w:color w:val="000000"/>
          <w:sz w:val="28"/>
        </w:rPr>
        <w:t>
      Уплаченные суммы платы за лесные пользования признаются излишне уплаченными платежами в случае неиспользования лесорубочного билета на лесопользование.</w:t>
      </w:r>
    </w:p>
    <w:p>
      <w:pPr>
        <w:spacing w:after="0"/>
        <w:ind w:left="0"/>
        <w:jc w:val="both"/>
      </w:pPr>
      <w:r>
        <w:rPr>
          <w:rFonts w:ascii="Times New Roman"/>
          <w:b w:val="false"/>
          <w:i w:val="false"/>
          <w:color w:val="000000"/>
          <w:sz w:val="28"/>
        </w:rPr>
        <w:t>
      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статьей 672 настоящего Кодекса.</w:t>
      </w:r>
    </w:p>
    <w:p>
      <w:pPr>
        <w:spacing w:after="0"/>
        <w:ind w:left="0"/>
        <w:jc w:val="both"/>
      </w:pPr>
      <w:r>
        <w:rPr>
          <w:rFonts w:ascii="Times New Roman"/>
          <w:b w:val="false"/>
          <w:i w:val="false"/>
          <w:color w:val="000000"/>
          <w:sz w:val="28"/>
        </w:rPr>
        <w:t xml:space="preserve">
      3. Зачет и возврат излишне уплаченной (взысканной) суммы налога, платежа в бюджет (за исключением сборов и плат, не подлежащих </w:t>
      </w:r>
      <w:r>
        <w:rPr>
          <w:rFonts w:ascii="Times New Roman"/>
          <w:b w:val="false"/>
          <w:i w:val="false"/>
          <w:color w:val="000000"/>
          <w:sz w:val="28"/>
        </w:rPr>
        <w:t>зачету и</w:t>
      </w:r>
      <w:r>
        <w:rPr>
          <w:rFonts w:ascii="Times New Roman"/>
          <w:b w:val="false"/>
          <w:i w:val="false"/>
          <w:color w:val="000000"/>
          <w:sz w:val="28"/>
        </w:rPr>
        <w:t xml:space="preserve"> возврату), пени производятся налоговым органом в национальной валюте в следующем порядке:</w:t>
      </w:r>
    </w:p>
    <w:p>
      <w:pPr>
        <w:spacing w:after="0"/>
        <w:ind w:left="0"/>
        <w:jc w:val="both"/>
      </w:pPr>
      <w:r>
        <w:rPr>
          <w:rFonts w:ascii="Times New Roman"/>
          <w:b w:val="false"/>
          <w:i w:val="false"/>
          <w:color w:val="000000"/>
          <w:sz w:val="28"/>
        </w:rPr>
        <w:t>
      по месту ведения лицевых счетов по соответствующему налогу, платежу в бюджет, пени – на основании сведений таких лицевых счетов;</w:t>
      </w:r>
    </w:p>
    <w:p>
      <w:pPr>
        <w:spacing w:after="0"/>
        <w:ind w:left="0"/>
        <w:jc w:val="both"/>
      </w:pPr>
      <w:r>
        <w:rPr>
          <w:rFonts w:ascii="Times New Roman"/>
          <w:b w:val="false"/>
          <w:i w:val="false"/>
          <w:color w:val="000000"/>
          <w:sz w:val="28"/>
        </w:rPr>
        <w:t xml:space="preserve">
      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w:t>
      </w:r>
      <w:r>
        <w:rPr>
          <w:rFonts w:ascii="Times New Roman"/>
          <w:b w:val="false"/>
          <w:i/>
          <w:color w:val="000000"/>
          <w:sz w:val="28"/>
        </w:rPr>
        <w:t>либо полученных посредством электронной базы и (или) на бумажных носителях</w:t>
      </w:r>
      <w:r>
        <w:rPr>
          <w:rFonts w:ascii="Times New Roman"/>
          <w:b w:val="false"/>
          <w:i w:val="false"/>
          <w:color w:val="000000"/>
          <w:sz w:val="28"/>
        </w:rPr>
        <w:t>, подтверждающих несовершение действий, для осуществления которых предусмотрена уплата платежей в бюджет.</w:t>
      </w:r>
    </w:p>
    <w:p>
      <w:pPr>
        <w:spacing w:after="0"/>
        <w:ind w:left="0"/>
        <w:jc w:val="both"/>
      </w:pPr>
      <w:r>
        <w:rPr>
          <w:rFonts w:ascii="Times New Roman"/>
          <w:b w:val="false"/>
          <w:i w:val="false"/>
          <w:color w:val="000000"/>
          <w:sz w:val="28"/>
        </w:rPr>
        <w:t xml:space="preserve">
      4. Зачет и возврат излишне уплаченной (взысканной) суммы налога, платежа в бюджет, пени производятся налоговым органом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исчисляемых в следующем порядке:</w:t>
      </w:r>
    </w:p>
    <w:p>
      <w:pPr>
        <w:spacing w:after="0"/>
        <w:ind w:left="0"/>
        <w:jc w:val="both"/>
      </w:pPr>
      <w:r>
        <w:rPr>
          <w:rFonts w:ascii="Times New Roman"/>
          <w:b w:val="false"/>
          <w:i w:val="false"/>
          <w:color w:val="000000"/>
          <w:sz w:val="28"/>
        </w:rPr>
        <w:t>
      1) в случае проведения зачета и возврата на основании налогового заявления – со дня регистрации такого заявления налоговыми органами;</w:t>
      </w:r>
    </w:p>
    <w:p>
      <w:pPr>
        <w:spacing w:after="0"/>
        <w:ind w:left="0"/>
        <w:jc w:val="both"/>
      </w:pPr>
      <w:r>
        <w:rPr>
          <w:rFonts w:ascii="Times New Roman"/>
          <w:b w:val="false"/>
          <w:i w:val="false"/>
          <w:color w:val="000000"/>
          <w:sz w:val="28"/>
        </w:rPr>
        <w:t>
      2) в случае проведения зачета без заявления – со дня образования излишне уплаченной суммы на лицевом счете налогоплательщика.</w:t>
      </w:r>
    </w:p>
    <w:p>
      <w:pPr>
        <w:spacing w:after="0"/>
        <w:ind w:left="0"/>
        <w:jc w:val="both"/>
      </w:pPr>
      <w:r>
        <w:rPr>
          <w:rFonts w:ascii="Times New Roman"/>
          <w:b w:val="false"/>
          <w:i w:val="false"/>
          <w:color w:val="000000"/>
          <w:sz w:val="28"/>
        </w:rPr>
        <w:t>
      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p>
      <w:pPr>
        <w:spacing w:after="0"/>
        <w:ind w:left="0"/>
        <w:jc w:val="both"/>
      </w:pPr>
      <w:r>
        <w:rPr>
          <w:rFonts w:ascii="Times New Roman"/>
          <w:b w:val="false"/>
          <w:i w:val="false"/>
          <w:color w:val="000000"/>
          <w:sz w:val="28"/>
        </w:rPr>
        <w:t>
      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pPr>
        <w:spacing w:after="0"/>
        <w:ind w:left="0"/>
        <w:jc w:val="both"/>
      </w:pPr>
      <w:r>
        <w:rPr>
          <w:rFonts w:ascii="Times New Roman"/>
          <w:b w:val="false"/>
          <w:i w:val="false"/>
          <w:color w:val="000000"/>
          <w:sz w:val="28"/>
        </w:rPr>
        <w:t>
      Возврату подлежит остаток суммы излишне уплаченного налога, платежа в бюджет, пени после проведения зачета, предусмотренного настоящим пунктом.</w:t>
      </w:r>
    </w:p>
    <w:p>
      <w:pPr>
        <w:spacing w:after="0"/>
        <w:ind w:left="0"/>
        <w:jc w:val="both"/>
      </w:pPr>
      <w:r>
        <w:rPr>
          <w:rFonts w:ascii="Times New Roman"/>
          <w:b w:val="false"/>
          <w:i w:val="false"/>
          <w:color w:val="000000"/>
          <w:sz w:val="28"/>
        </w:rPr>
        <w:t>
      5. Не подлежат:</w:t>
      </w:r>
    </w:p>
    <w:p>
      <w:pPr>
        <w:spacing w:after="0"/>
        <w:ind w:left="0"/>
        <w:jc w:val="both"/>
      </w:pPr>
      <w:r>
        <w:rPr>
          <w:rFonts w:ascii="Times New Roman"/>
          <w:b w:val="false"/>
          <w:i w:val="false"/>
          <w:color w:val="000000"/>
          <w:sz w:val="28"/>
        </w:rPr>
        <w:t>
      1) зачету:</w:t>
      </w:r>
    </w:p>
    <w:p>
      <w:pPr>
        <w:spacing w:after="0"/>
        <w:ind w:left="0"/>
        <w:jc w:val="both"/>
      </w:pPr>
      <w:r>
        <w:rPr>
          <w:rFonts w:ascii="Times New Roman"/>
          <w:b w:val="false"/>
          <w:i w:val="false"/>
          <w:color w:val="000000"/>
          <w:sz w:val="28"/>
        </w:rPr>
        <w:t>
      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pPr>
        <w:spacing w:after="0"/>
        <w:ind w:left="0"/>
        <w:jc w:val="both"/>
      </w:pPr>
      <w:r>
        <w:rPr>
          <w:rFonts w:ascii="Times New Roman"/>
          <w:b w:val="false"/>
          <w:i w:val="false"/>
          <w:color w:val="000000"/>
          <w:sz w:val="28"/>
        </w:rPr>
        <w:t>
      уплаченная сумма государственной пошлины;</w:t>
      </w:r>
    </w:p>
    <w:p>
      <w:pPr>
        <w:spacing w:after="0"/>
        <w:ind w:left="0"/>
        <w:jc w:val="both"/>
      </w:pPr>
      <w:r>
        <w:rPr>
          <w:rFonts w:ascii="Times New Roman"/>
          <w:b w:val="false"/>
          <w:i w:val="false"/>
          <w:color w:val="000000"/>
          <w:sz w:val="28"/>
        </w:rPr>
        <w:t>
      2) зачету и возврату:</w:t>
      </w:r>
    </w:p>
    <w:p>
      <w:pPr>
        <w:spacing w:after="0"/>
        <w:ind w:left="0"/>
        <w:jc w:val="both"/>
      </w:pPr>
      <w:r>
        <w:rPr>
          <w:rFonts w:ascii="Times New Roman"/>
          <w:b w:val="false"/>
          <w:i w:val="false"/>
          <w:color w:val="000000"/>
          <w:sz w:val="28"/>
        </w:rPr>
        <w:t>
      уплаченная сумма сбора за проезд автотранспортных средств по территории Республики Казахстан, консульского сбора, платы за:</w:t>
      </w:r>
    </w:p>
    <w:p>
      <w:pPr>
        <w:spacing w:after="0"/>
        <w:ind w:left="0"/>
        <w:jc w:val="both"/>
      </w:pPr>
      <w:r>
        <w:rPr>
          <w:rFonts w:ascii="Times New Roman"/>
          <w:b w:val="false"/>
          <w:i w:val="false"/>
          <w:color w:val="000000"/>
          <w:sz w:val="28"/>
        </w:rPr>
        <w:t>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p>
      <w:pPr>
        <w:spacing w:after="0"/>
        <w:ind w:left="0"/>
        <w:jc w:val="both"/>
      </w:pPr>
      <w:r>
        <w:rPr>
          <w:rFonts w:ascii="Times New Roman"/>
          <w:b w:val="false"/>
          <w:i w:val="false"/>
          <w:color w:val="000000"/>
          <w:sz w:val="28"/>
        </w:rPr>
        <w:t>
      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pPr>
        <w:spacing w:after="0"/>
        <w:ind w:left="0"/>
        <w:jc w:val="both"/>
      </w:pPr>
      <w:r>
        <w:rPr>
          <w:rFonts w:ascii="Times New Roman"/>
          <w:b w:val="false"/>
          <w:i w:val="false"/>
          <w:color w:val="000000"/>
          <w:sz w:val="28"/>
        </w:rPr>
        <w:t xml:space="preserve">
      излишне уплаченная (взысканная) сумма налога, платы за пользование земельными участками, пользование водными ресурсами поверхностных источников,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 – в случае продления срока представления налоговой отчетности по таким налогам, платам до даты ее представления.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уплаченная сумма подписного бонуса, за исключением случая признания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 определение победителя аукциона;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уплаченная сумма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за исключением случаев ошибочной уплаты таких сумм или отказа в выдаче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p>
      <w:pPr>
        <w:spacing w:after="0"/>
        <w:ind w:left="0"/>
        <w:jc w:val="both"/>
      </w:pPr>
      <w:r>
        <w:rPr>
          <w:rFonts w:ascii="Times New Roman"/>
          <w:b w:val="false"/>
          <w:i w:val="false"/>
          <w:color w:val="000000"/>
          <w:sz w:val="28"/>
        </w:rPr>
        <w:t xml:space="preserve">
      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w:t>
      </w:r>
      <w:r>
        <w:rPr>
          <w:rFonts w:ascii="Times New Roman"/>
          <w:b w:val="false"/>
          <w:i w:val="false"/>
          <w:color w:val="000000"/>
          <w:sz w:val="28"/>
        </w:rPr>
        <w:t xml:space="preserve">базовой ставки </w:t>
      </w:r>
      <w:r>
        <w:rPr>
          <w:rFonts w:ascii="Times New Roman"/>
          <w:b w:val="false"/>
          <w:i w:val="false"/>
          <w:color w:val="000000"/>
          <w:sz w:val="28"/>
        </w:rPr>
        <w:t>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pPr>
        <w:spacing w:after="0"/>
        <w:ind w:left="0"/>
        <w:jc w:val="both"/>
      </w:pPr>
      <w:r>
        <w:rPr>
          <w:rFonts w:ascii="Times New Roman"/>
          <w:b w:val="false"/>
          <w:i w:val="false"/>
          <w:color w:val="000000"/>
          <w:sz w:val="28"/>
        </w:rPr>
        <w:t>
      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pPr>
        <w:spacing w:after="0"/>
        <w:ind w:left="0"/>
        <w:jc w:val="both"/>
      </w:pPr>
      <w:r>
        <w:rPr>
          <w:rFonts w:ascii="Times New Roman"/>
          <w:b w:val="false"/>
          <w:i w:val="false"/>
          <w:color w:val="000000"/>
          <w:sz w:val="28"/>
        </w:rPr>
        <w:t>
      7. Порядок проведения зачета и (или) возврата излишне уплаченной (взысканной) суммы налога, платежа в бюджет, пени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101 с дополнением слов "или уполномоченной организацией в сфере гражданской авиации" после слов "государственным органом" в части третьей пункта 1 и в абзаце третьем пункта 3, внесенными </w:t>
      </w:r>
      <w:r>
        <w:rPr>
          <w:rFonts w:ascii="Times New Roman"/>
          <w:b w:val="false"/>
          <w:i/>
          <w:color w:val="000000"/>
          <w:sz w:val="28"/>
        </w:rPr>
        <w:t>Законом Республики Казахстан от 19 апреля 2019 года № 249-VІ ЗРК (вводятся в действие с 01.08.2019).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101 с дополнением слов и абзацев; с заменой слов,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101 с заменой слова "</w:t>
      </w:r>
      <w:r>
        <w:rPr>
          <w:rFonts w:ascii="Times New Roman"/>
          <w:b w:val="false"/>
          <w:i/>
          <w:color w:val="000000"/>
          <w:sz w:val="28"/>
        </w:rPr>
        <w:t>эмиссии в</w:t>
      </w:r>
      <w:r>
        <w:rPr>
          <w:rFonts w:ascii="Times New Roman"/>
          <w:b w:val="false"/>
          <w:i/>
          <w:color w:val="000000"/>
          <w:sz w:val="28"/>
        </w:rPr>
        <w:t>" на слова "</w:t>
      </w:r>
      <w:r>
        <w:rPr>
          <w:rFonts w:ascii="Times New Roman"/>
          <w:b w:val="false"/>
          <w:i/>
          <w:color w:val="000000"/>
          <w:sz w:val="28"/>
        </w:rPr>
        <w:t>негативное воздействие на</w:t>
      </w:r>
      <w:r>
        <w:rPr>
          <w:rFonts w:ascii="Times New Roman"/>
          <w:b w:val="false"/>
          <w:i/>
          <w:color w:val="000000"/>
          <w:sz w:val="28"/>
        </w:rPr>
        <w:t>" в абзаце пятом подпункта 2) пункта 5</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101 с исключением слов </w:t>
      </w:r>
      <w:r>
        <w:rPr>
          <w:rFonts w:ascii="Times New Roman"/>
          <w:b w:val="false"/>
          <w:i/>
          <w:color w:val="000000"/>
          <w:sz w:val="28"/>
        </w:rPr>
        <w:t>"</w:t>
      </w:r>
      <w:r>
        <w:rPr>
          <w:rFonts w:ascii="Times New Roman"/>
          <w:b w:val="false"/>
          <w:i/>
          <w:color w:val="000000"/>
          <w:sz w:val="28"/>
        </w:rPr>
        <w:t>сертификатов в сфере гражданской авиации,</w:t>
      </w:r>
      <w:r>
        <w:rPr>
          <w:rFonts w:ascii="Times New Roman"/>
          <w:b w:val="false"/>
          <w:i/>
          <w:color w:val="000000"/>
          <w:sz w:val="28"/>
        </w:rPr>
        <w:t xml:space="preserve">" в части третьей пункта 1, внесенным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(вводится в действие с 01.07.2023</w:t>
      </w:r>
      <w:r>
        <w:rPr>
          <w:rFonts w:ascii="Times New Roman"/>
          <w:b w:val="false"/>
          <w:i/>
          <w:color w:val="000000"/>
          <w:sz w:val="28"/>
        </w:rPr>
        <w:t>).</w:t>
      </w:r>
    </w:p>
    <w:p>
      <w:pPr>
        <w:spacing w:after="0"/>
        <w:ind w:left="0"/>
        <w:jc w:val="both"/>
      </w:pPr>
      <w:r>
        <w:rPr>
          <w:rFonts w:ascii="Times New Roman"/>
          <w:b/>
          <w:i w:val="false"/>
          <w:color w:val="000080"/>
          <w:sz w:val="28"/>
        </w:rPr>
        <w:t>Статья 102. Зачет сумм налогов, платежей в бюджет, пени</w:t>
      </w:r>
    </w:p>
    <w:p>
      <w:pPr>
        <w:spacing w:after="0"/>
        <w:ind w:left="0"/>
        <w:jc w:val="both"/>
      </w:pPr>
      <w:r>
        <w:rPr>
          <w:rFonts w:ascii="Times New Roman"/>
          <w:b w:val="false"/>
          <w:i w:val="false"/>
          <w:color w:val="000000"/>
          <w:sz w:val="28"/>
        </w:rPr>
        <w:t>
      1. Излишне уплаченная (взысканная) сумма налога, платежа в бюджет, пени подлежит зачету:</w:t>
      </w:r>
    </w:p>
    <w:p>
      <w:pPr>
        <w:spacing w:after="0"/>
        <w:ind w:left="0"/>
        <w:jc w:val="both"/>
      </w:pPr>
      <w:r>
        <w:rPr>
          <w:rFonts w:ascii="Times New Roman"/>
          <w:b w:val="false"/>
          <w:i w:val="false"/>
          <w:color w:val="000000"/>
          <w:sz w:val="28"/>
        </w:rPr>
        <w:t>
      1) без заявления налогоплательщика – в соответствии с пунктами 2 и 3 настоящей статьи;</w:t>
      </w:r>
    </w:p>
    <w:p>
      <w:pPr>
        <w:spacing w:after="0"/>
        <w:ind w:left="0"/>
        <w:jc w:val="both"/>
      </w:pPr>
      <w:r>
        <w:rPr>
          <w:rFonts w:ascii="Times New Roman"/>
          <w:b w:val="false"/>
          <w:i w:val="false"/>
          <w:color w:val="000000"/>
          <w:sz w:val="28"/>
        </w:rPr>
        <w:t>
      2) по налоговому заявлению налогоплательщика – в соответствии с пунктом 4 настоящей статьи.</w:t>
      </w:r>
    </w:p>
    <w:p>
      <w:pPr>
        <w:spacing w:after="0"/>
        <w:ind w:left="0"/>
        <w:jc w:val="both"/>
      </w:pPr>
      <w:r>
        <w:rPr>
          <w:rFonts w:ascii="Times New Roman"/>
          <w:b w:val="false"/>
          <w:i w:val="false"/>
          <w:color w:val="000000"/>
          <w:sz w:val="28"/>
        </w:rPr>
        <w:t>
      2. Зачет излишне уплаченной (взысканной) суммы налога, платежа в бюджет производится без заявления налогоплательщика в следующей последовательности:</w:t>
      </w:r>
    </w:p>
    <w:p>
      <w:pPr>
        <w:spacing w:after="0"/>
        <w:ind w:left="0"/>
        <w:jc w:val="both"/>
      </w:pPr>
      <w:r>
        <w:rPr>
          <w:rFonts w:ascii="Times New Roman"/>
          <w:b w:val="false"/>
          <w:i w:val="false"/>
          <w:color w:val="000000"/>
          <w:sz w:val="28"/>
        </w:rPr>
        <w:t xml:space="preserve">
      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источников,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w:t>
      </w:r>
    </w:p>
    <w:p>
      <w:pPr>
        <w:spacing w:after="0"/>
        <w:ind w:left="0"/>
        <w:jc w:val="both"/>
      </w:pPr>
      <w:r>
        <w:rPr>
          <w:rFonts w:ascii="Times New Roman"/>
          <w:b w:val="false"/>
          <w:i w:val="false"/>
          <w:color w:val="000000"/>
          <w:sz w:val="28"/>
        </w:rPr>
        <w:t>
      2) в счет погашения недоимки по иным видам налогов и (или) платежей в бюджет;</w:t>
      </w:r>
    </w:p>
    <w:p>
      <w:pPr>
        <w:spacing w:after="0"/>
        <w:ind w:left="0"/>
        <w:jc w:val="both"/>
      </w:pPr>
      <w:r>
        <w:rPr>
          <w:rFonts w:ascii="Times New Roman"/>
          <w:b w:val="false"/>
          <w:i w:val="false"/>
          <w:color w:val="000000"/>
          <w:sz w:val="28"/>
        </w:rPr>
        <w:t>
      3) в счет погашения пени по определенному виду налога, плате – по которым образовалась излишне уплаченная сумма;</w:t>
      </w:r>
    </w:p>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pPr>
        <w:spacing w:after="0"/>
        <w:ind w:left="0"/>
        <w:jc w:val="both"/>
      </w:pPr>
      <w:r>
        <w:rPr>
          <w:rFonts w:ascii="Times New Roman"/>
          <w:b w:val="false"/>
          <w:i w:val="false"/>
          <w:color w:val="000000"/>
          <w:sz w:val="28"/>
        </w:rPr>
        <w:t>
      3. Зачет излишне уплаченной (взысканной) суммы пени производится без заявления налогоплательщика в следующей последовательности:</w:t>
      </w:r>
    </w:p>
    <w:p>
      <w:pPr>
        <w:spacing w:after="0"/>
        <w:ind w:left="0"/>
        <w:jc w:val="both"/>
      </w:pPr>
      <w:r>
        <w:rPr>
          <w:rFonts w:ascii="Times New Roman"/>
          <w:b w:val="false"/>
          <w:i w:val="false"/>
          <w:color w:val="000000"/>
          <w:sz w:val="28"/>
        </w:rPr>
        <w:t>
      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p>
      <w:pPr>
        <w:spacing w:after="0"/>
        <w:ind w:left="0"/>
        <w:jc w:val="both"/>
      </w:pPr>
      <w:r>
        <w:rPr>
          <w:rFonts w:ascii="Times New Roman"/>
          <w:b w:val="false"/>
          <w:i w:val="false"/>
          <w:color w:val="000000"/>
          <w:sz w:val="28"/>
        </w:rPr>
        <w:t>
      2) в счет погашения недоимки по определенному виду налога, плате – по которым образовалась излишне уплаченная сумма пени;</w:t>
      </w:r>
    </w:p>
    <w:p>
      <w:pPr>
        <w:spacing w:after="0"/>
        <w:ind w:left="0"/>
        <w:jc w:val="both"/>
      </w:pPr>
      <w:r>
        <w:rPr>
          <w:rFonts w:ascii="Times New Roman"/>
          <w:b w:val="false"/>
          <w:i w:val="false"/>
          <w:color w:val="000000"/>
          <w:sz w:val="28"/>
        </w:rPr>
        <w:t>
      3) в счет погашения недоимки по иным видам налогов и (или) платежей в бюджет;</w:t>
      </w:r>
    </w:p>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pPr>
        <w:spacing w:after="0"/>
        <w:ind w:left="0"/>
        <w:jc w:val="both"/>
      </w:pPr>
      <w:r>
        <w:rPr>
          <w:rFonts w:ascii="Times New Roman"/>
          <w:b w:val="false"/>
          <w:i w:val="false"/>
          <w:color w:val="000000"/>
          <w:sz w:val="28"/>
        </w:rPr>
        <w:t>
      4. Зачет излишне уплаченной (взысканной) суммы налога, платежа в бюджет, пени производится по налоговому заявлению налогоплательщика:</w:t>
      </w:r>
    </w:p>
    <w:p>
      <w:pPr>
        <w:spacing w:after="0"/>
        <w:ind w:left="0"/>
        <w:jc w:val="both"/>
      </w:pPr>
      <w:r>
        <w:rPr>
          <w:rFonts w:ascii="Times New Roman"/>
          <w:b w:val="false"/>
          <w:i w:val="false"/>
          <w:color w:val="000000"/>
          <w:sz w:val="28"/>
        </w:rPr>
        <w:t>
      1) в счет предстоящих платежей по соответствующему виду налога и (или) платежа в бюджет, указанных в таком заявлении, при отсутствии налоговой задолженности в бюджет;</w:t>
      </w:r>
    </w:p>
    <w:p>
      <w:pPr>
        <w:spacing w:after="0"/>
        <w:ind w:left="0"/>
        <w:jc w:val="both"/>
      </w:pPr>
      <w:r>
        <w:rPr>
          <w:rFonts w:ascii="Times New Roman"/>
          <w:b w:val="false"/>
          <w:i w:val="false"/>
          <w:color w:val="000000"/>
          <w:sz w:val="28"/>
        </w:rPr>
        <w:t>
      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p>
      <w:pPr>
        <w:spacing w:after="0"/>
        <w:ind w:left="0"/>
        <w:jc w:val="both"/>
      </w:pPr>
      <w:r>
        <w:rPr>
          <w:rFonts w:ascii="Times New Roman"/>
          <w:b w:val="false"/>
          <w:i w:val="false"/>
          <w:color w:val="000000"/>
          <w:sz w:val="28"/>
        </w:rPr>
        <w:t>
      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указанных в таком заявлении.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случае согласия налогоплательщика, направленного посредством электронных каналов связи, зачет излишне уплаченной (взысканной) суммы налога, платежа в бюджет производится без заявления налогоплательщика в счет предстоящих платежей по соответствующему виду налога, платежа в бюджет при отсутствии налоговой задолженности в бюджет.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102 с д</w:t>
      </w:r>
      <w:r>
        <w:rPr>
          <w:rFonts w:ascii="Times New Roman"/>
          <w:b w:val="false"/>
          <w:i/>
          <w:color w:val="000000"/>
          <w:sz w:val="28"/>
        </w:rPr>
        <w:t>ополнением пунктом 5, внесенным</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102 с заменой слова "</w:t>
      </w:r>
      <w:r>
        <w:rPr>
          <w:rFonts w:ascii="Times New Roman"/>
          <w:b w:val="false"/>
          <w:i/>
          <w:color w:val="000000"/>
          <w:sz w:val="28"/>
        </w:rPr>
        <w:t>эмиссии в</w:t>
      </w:r>
      <w:r>
        <w:rPr>
          <w:rFonts w:ascii="Times New Roman"/>
          <w:b w:val="false"/>
          <w:i/>
          <w:color w:val="000000"/>
          <w:sz w:val="28"/>
        </w:rPr>
        <w:t>" на слова "</w:t>
      </w:r>
      <w:r>
        <w:rPr>
          <w:rFonts w:ascii="Times New Roman"/>
          <w:b w:val="false"/>
          <w:i/>
          <w:color w:val="000000"/>
          <w:sz w:val="28"/>
        </w:rPr>
        <w:t>негативное воздействие на</w:t>
      </w:r>
      <w:r>
        <w:rPr>
          <w:rFonts w:ascii="Times New Roman"/>
          <w:b w:val="false"/>
          <w:i/>
          <w:color w:val="000000"/>
          <w:sz w:val="28"/>
        </w:rPr>
        <w:t xml:space="preserve">" в подпункте 1)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103. Зачет, возврат ошибочно уплаченной суммы налога, платежа в бюджет, пени</w:t>
      </w:r>
    </w:p>
    <w:p>
      <w:pPr>
        <w:spacing w:after="0"/>
        <w:ind w:left="0"/>
        <w:jc w:val="both"/>
      </w:pPr>
      <w:r>
        <w:rPr>
          <w:rFonts w:ascii="Times New Roman"/>
          <w:b w:val="false"/>
          <w:i w:val="false"/>
          <w:color w:val="000000"/>
          <w:sz w:val="28"/>
        </w:rPr>
        <w:t>
      1. Ошибочно уплаченной суммой налога, платежа в бюджет, пени является сумма, при перечислении которой допущена любая из следующих ошибок:</w:t>
      </w:r>
    </w:p>
    <w:p>
      <w:pPr>
        <w:spacing w:after="0"/>
        <w:ind w:left="0"/>
        <w:jc w:val="both"/>
      </w:pPr>
      <w:r>
        <w:rPr>
          <w:rFonts w:ascii="Times New Roman"/>
          <w:b w:val="false"/>
          <w:i w:val="false"/>
          <w:color w:val="000000"/>
          <w:sz w:val="28"/>
        </w:rPr>
        <w:t>
      1) в платежном документе:</w:t>
      </w:r>
    </w:p>
    <w:p>
      <w:pPr>
        <w:spacing w:after="0"/>
        <w:ind w:left="0"/>
        <w:jc w:val="both"/>
      </w:pPr>
      <w:r>
        <w:rPr>
          <w:rFonts w:ascii="Times New Roman"/>
          <w:b w:val="false"/>
          <w:i w:val="false"/>
          <w:color w:val="000000"/>
          <w:sz w:val="28"/>
        </w:rPr>
        <w:t>
      неверно указан идентификационный номер налогоплательщика:</w:t>
      </w:r>
    </w:p>
    <w:p>
      <w:pPr>
        <w:spacing w:after="0"/>
        <w:ind w:left="0"/>
        <w:jc w:val="both"/>
      </w:pPr>
      <w:r>
        <w:rPr>
          <w:rFonts w:ascii="Times New Roman"/>
          <w:b w:val="false"/>
          <w:i w:val="false"/>
          <w:color w:val="000000"/>
          <w:sz w:val="28"/>
        </w:rPr>
        <w:t>
      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w:t>
      </w:r>
    </w:p>
    <w:p>
      <w:pPr>
        <w:spacing w:after="0"/>
        <w:ind w:left="0"/>
        <w:jc w:val="both"/>
      </w:pPr>
      <w:r>
        <w:rPr>
          <w:rFonts w:ascii="Times New Roman"/>
          <w:b w:val="false"/>
          <w:i w:val="false"/>
          <w:color w:val="000000"/>
          <w:sz w:val="28"/>
        </w:rPr>
        <w:t>
      текстовое назначение платежа не соответствует коду назначения платежа и (или) коду бюджетной классификации доходов;</w:t>
      </w:r>
    </w:p>
    <w:p>
      <w:pPr>
        <w:spacing w:after="0"/>
        <w:ind w:left="0"/>
        <w:jc w:val="both"/>
      </w:pPr>
      <w:r>
        <w:rPr>
          <w:rFonts w:ascii="Times New Roman"/>
          <w:b w:val="false"/>
          <w:i w:val="false"/>
          <w:color w:val="000000"/>
          <w:sz w:val="28"/>
        </w:rPr>
        <w:t>
      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p>
      <w:pPr>
        <w:spacing w:after="0"/>
        <w:ind w:left="0"/>
        <w:jc w:val="both"/>
      </w:pPr>
      <w:r>
        <w:rPr>
          <w:rFonts w:ascii="Times New Roman"/>
          <w:b w:val="false"/>
          <w:i w:val="false"/>
          <w:color w:val="000000"/>
          <w:sz w:val="28"/>
        </w:rPr>
        <w:t>
      3) уплата произведена в налоговый орган, в котором налогоплательщик - отправитель денег не состоит на регистрационном учете;</w:t>
      </w:r>
    </w:p>
    <w:p>
      <w:pPr>
        <w:spacing w:after="0"/>
        <w:ind w:left="0"/>
        <w:jc w:val="both"/>
      </w:pPr>
      <w:r>
        <w:rPr>
          <w:rFonts w:ascii="Times New Roman"/>
          <w:b w:val="false"/>
          <w:i w:val="false"/>
          <w:color w:val="000000"/>
          <w:sz w:val="28"/>
        </w:rPr>
        <w:t>
      4) налогоплательщик – отправитель денег не является плательщиком по данному виду налога или платежа в бюджет, пени.</w:t>
      </w:r>
    </w:p>
    <w:p>
      <w:pPr>
        <w:spacing w:after="0"/>
        <w:ind w:left="0"/>
        <w:jc w:val="both"/>
      </w:pPr>
      <w:r>
        <w:rPr>
          <w:rFonts w:ascii="Times New Roman"/>
          <w:b w:val="false"/>
          <w:i w:val="false"/>
          <w:color w:val="000000"/>
          <w:sz w:val="28"/>
        </w:rPr>
        <w:t>
      2. Зачет, возврат ошибочно уплаченной суммы налога, платежа в бюджет, пени производятся по:</w:t>
      </w:r>
    </w:p>
    <w:p>
      <w:pPr>
        <w:spacing w:after="0"/>
        <w:ind w:left="0"/>
        <w:jc w:val="both"/>
      </w:pPr>
      <w:r>
        <w:rPr>
          <w:rFonts w:ascii="Times New Roman"/>
          <w:b w:val="false"/>
          <w:i w:val="false"/>
          <w:color w:val="000000"/>
          <w:sz w:val="28"/>
        </w:rPr>
        <w:t>
      1) налоговому заявлению налогоплательщика;</w:t>
      </w:r>
    </w:p>
    <w:p>
      <w:pPr>
        <w:spacing w:after="0"/>
        <w:ind w:left="0"/>
        <w:jc w:val="both"/>
      </w:pPr>
      <w:r>
        <w:rPr>
          <w:rFonts w:ascii="Times New Roman"/>
          <w:b w:val="false"/>
          <w:i w:val="false"/>
          <w:color w:val="000000"/>
          <w:sz w:val="28"/>
        </w:rPr>
        <w:t>
      2) заявлению банка второго уровня или организации, осуществляющей отдельные виды банковских операций (далее в целях настоящей статьи – заявление банка второго уровня);</w:t>
      </w:r>
    </w:p>
    <w:p>
      <w:pPr>
        <w:spacing w:after="0"/>
        <w:ind w:left="0"/>
        <w:jc w:val="both"/>
      </w:pPr>
      <w:r>
        <w:rPr>
          <w:rFonts w:ascii="Times New Roman"/>
          <w:b w:val="false"/>
          <w:i w:val="false"/>
          <w:color w:val="000000"/>
          <w:sz w:val="28"/>
        </w:rPr>
        <w:t>
      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w:t>
      </w:r>
    </w:p>
    <w:p>
      <w:pPr>
        <w:spacing w:after="0"/>
        <w:ind w:left="0"/>
        <w:jc w:val="both"/>
      </w:pPr>
      <w:r>
        <w:rPr>
          <w:rFonts w:ascii="Times New Roman"/>
          <w:b w:val="false"/>
          <w:i w:val="false"/>
          <w:color w:val="000000"/>
          <w:sz w:val="28"/>
        </w:rPr>
        <w:t xml:space="preserve">
      3. Зачет, возврат ошибочно уплаченной суммы налога, платежа в бюджет, пени производятся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со дня:</w:t>
      </w:r>
    </w:p>
    <w:p>
      <w:pPr>
        <w:spacing w:after="0"/>
        <w:ind w:left="0"/>
        <w:jc w:val="both"/>
      </w:pPr>
      <w:r>
        <w:rPr>
          <w:rFonts w:ascii="Times New Roman"/>
          <w:b w:val="false"/>
          <w:i w:val="false"/>
          <w:color w:val="000000"/>
          <w:sz w:val="28"/>
        </w:rPr>
        <w:t>
      представления налогового заявления налогоплательщика, заявления банка второго уровня;</w:t>
      </w:r>
    </w:p>
    <w:p>
      <w:pPr>
        <w:spacing w:after="0"/>
        <w:ind w:left="0"/>
        <w:jc w:val="both"/>
      </w:pPr>
      <w:r>
        <w:rPr>
          <w:rFonts w:ascii="Times New Roman"/>
          <w:b w:val="false"/>
          <w:i w:val="false"/>
          <w:color w:val="000000"/>
          <w:sz w:val="28"/>
        </w:rPr>
        <w:t>
      поступления ошибочно уплаченной суммы налога, платежа в бюджет, пени.</w:t>
      </w:r>
    </w:p>
    <w:p>
      <w:pPr>
        <w:spacing w:after="0"/>
        <w:ind w:left="0"/>
        <w:jc w:val="both"/>
      </w:pPr>
      <w:r>
        <w:rPr>
          <w:rFonts w:ascii="Times New Roman"/>
          <w:b w:val="false"/>
          <w:i w:val="false"/>
          <w:color w:val="000000"/>
          <w:sz w:val="28"/>
        </w:rPr>
        <w:t>
      4. 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p>
    <w:p>
      <w:pPr>
        <w:spacing w:after="0"/>
        <w:ind w:left="0"/>
        <w:jc w:val="both"/>
      </w:pPr>
      <w:r>
        <w:rPr>
          <w:rFonts w:ascii="Times New Roman"/>
          <w:b w:val="false"/>
          <w:i w:val="false"/>
          <w:color w:val="000000"/>
          <w:sz w:val="28"/>
        </w:rPr>
        <w:t>
      5. В случае подтверждения налоговым органом наличия одной из указанных в пункте 1 настоящей статьи ошибки такой налоговый орган:</w:t>
      </w:r>
    </w:p>
    <w:p>
      <w:pPr>
        <w:spacing w:after="0"/>
        <w:ind w:left="0"/>
        <w:jc w:val="both"/>
      </w:pPr>
      <w:r>
        <w:rPr>
          <w:rFonts w:ascii="Times New Roman"/>
          <w:b w:val="false"/>
          <w:i w:val="false"/>
          <w:color w:val="000000"/>
          <w:sz w:val="28"/>
        </w:rPr>
        <w:t>
      1) проводит зачет ошибочно уплаченной суммы на надлежащий код бюджетной классификации и (или) в надлежащий налоговый орган;</w:t>
      </w:r>
    </w:p>
    <w:p>
      <w:pPr>
        <w:spacing w:after="0"/>
        <w:ind w:left="0"/>
        <w:jc w:val="both"/>
      </w:pPr>
      <w:r>
        <w:rPr>
          <w:rFonts w:ascii="Times New Roman"/>
          <w:b w:val="false"/>
          <w:i w:val="false"/>
          <w:color w:val="000000"/>
          <w:sz w:val="28"/>
        </w:rPr>
        <w:t>
      2) производит возврат на банковский счет налогоплательщика.</w:t>
      </w:r>
    </w:p>
    <w:p>
      <w:pPr>
        <w:spacing w:after="0"/>
        <w:ind w:left="0"/>
        <w:jc w:val="both"/>
      </w:pPr>
      <w:r>
        <w:rPr>
          <w:rFonts w:ascii="Times New Roman"/>
          <w:b w:val="false"/>
          <w:i w:val="false"/>
          <w:color w:val="000000"/>
          <w:sz w:val="28"/>
        </w:rPr>
        <w:t>
      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подтверждении факта ошибки:</w:t>
      </w:r>
    </w:p>
    <w:p>
      <w:pPr>
        <w:spacing w:after="0"/>
        <w:ind w:left="0"/>
        <w:jc w:val="both"/>
      </w:pPr>
      <w:r>
        <w:rPr>
          <w:rFonts w:ascii="Times New Roman"/>
          <w:b w:val="false"/>
          <w:i w:val="false"/>
          <w:color w:val="000000"/>
          <w:sz w:val="28"/>
        </w:rPr>
        <w:t>
      в случае списания денег с банковского счета или осуществления платежа через банкоматы – на банковский счет налогоплательщика;</w:t>
      </w:r>
    </w:p>
    <w:p>
      <w:pPr>
        <w:spacing w:after="0"/>
        <w:ind w:left="0"/>
        <w:jc w:val="both"/>
      </w:pPr>
      <w:r>
        <w:rPr>
          <w:rFonts w:ascii="Times New Roman"/>
          <w:b w:val="false"/>
          <w:i w:val="false"/>
          <w:color w:val="000000"/>
          <w:sz w:val="28"/>
        </w:rPr>
        <w:t>
      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pPr>
        <w:spacing w:after="0"/>
        <w:ind w:left="0"/>
        <w:jc w:val="both"/>
      </w:pPr>
      <w:r>
        <w:rPr>
          <w:rFonts w:ascii="Times New Roman"/>
          <w:b w:val="false"/>
          <w:i w:val="false"/>
          <w:color w:val="000000"/>
          <w:sz w:val="28"/>
        </w:rPr>
        <w:t>
      7. При неподтверждении налоговыми органами наличия ошибок,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103 с заменой слова в абзаце первом пункта 3</w:t>
      </w:r>
      <w:r>
        <w:rPr>
          <w:rFonts w:ascii="Times New Roman"/>
          <w:b w:val="false"/>
          <w:i/>
          <w:color w:val="000000"/>
          <w:sz w:val="28"/>
        </w:rPr>
        <w:t>, внесенной</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104. Возврат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статьями 431, 432 и 434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превышения налога на добавленную стоимость, подлежащая возврату в соответствии со статьями 429, 431, 432 и 434 настоящего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стоимость.</w:t>
      </w:r>
    </w:p>
    <w:p>
      <w:pPr>
        <w:spacing w:after="0"/>
        <w:ind w:left="0"/>
        <w:jc w:val="both"/>
      </w:pPr>
      <w:r>
        <w:rPr>
          <w:rFonts w:ascii="Times New Roman"/>
          <w:b w:val="false"/>
          <w:i w:val="false"/>
          <w:color w:val="000000"/>
          <w:sz w:val="28"/>
        </w:rPr>
        <w:t>
      3. Возврат суммы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p>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p>
      <w:pPr>
        <w:spacing w:after="0"/>
        <w:ind w:left="0"/>
        <w:jc w:val="both"/>
      </w:pPr>
      <w:r>
        <w:rPr>
          <w:rFonts w:ascii="Times New Roman"/>
          <w:b w:val="false"/>
          <w:i w:val="false"/>
          <w:color w:val="000000"/>
          <w:sz w:val="28"/>
        </w:rPr>
        <w:t>
      Возврату подлежит остаток суммы превышения по налогу на добавленную стоимость после проведения зачета, предусмотренного настоящим пунктом.</w:t>
      </w:r>
    </w:p>
    <w:p>
      <w:pPr>
        <w:spacing w:after="0"/>
        <w:ind w:left="0"/>
        <w:jc w:val="both"/>
      </w:pPr>
      <w:r>
        <w:rPr>
          <w:rFonts w:ascii="Times New Roman"/>
          <w:b w:val="false"/>
          <w:i w:val="false"/>
          <w:color w:val="000000"/>
          <w:sz w:val="28"/>
        </w:rPr>
        <w:t xml:space="preserve">
      4. При нарушении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w:t>
      </w:r>
      <w:r>
        <w:rPr>
          <w:rFonts w:ascii="Times New Roman"/>
          <w:b w:val="false"/>
          <w:i w:val="false"/>
          <w:color w:val="000000"/>
          <w:sz w:val="28"/>
        </w:rPr>
        <w:t>базовой ставки Национального Банка</w:t>
      </w:r>
      <w:r>
        <w:rPr>
          <w:rFonts w:ascii="Times New Roman"/>
          <w:b w:val="false"/>
          <w:i w:val="false"/>
          <w:color w:val="000000"/>
          <w:sz w:val="28"/>
        </w:rPr>
        <w:t xml:space="preserve"> Республики Казахстан на каждый день просрочки, начиная со дня, следующего за окончанием срока возврата, включая день возврата.</w:t>
      </w:r>
    </w:p>
    <w:p>
      <w:pPr>
        <w:spacing w:after="0"/>
        <w:ind w:left="0"/>
        <w:jc w:val="both"/>
      </w:pPr>
      <w:r>
        <w:rPr>
          <w:rFonts w:ascii="Times New Roman"/>
          <w:b w:val="false"/>
          <w:i w:val="false"/>
          <w:color w:val="000000"/>
          <w:sz w:val="28"/>
        </w:rPr>
        <w:t>
      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104 </w:t>
      </w:r>
      <w:r>
        <w:rPr>
          <w:rFonts w:ascii="Times New Roman"/>
          <w:b w:val="false"/>
          <w:i/>
          <w:color w:val="000000"/>
          <w:sz w:val="28"/>
        </w:rPr>
        <w:t xml:space="preserve">с </w:t>
      </w:r>
      <w:r>
        <w:rPr>
          <w:rFonts w:ascii="Times New Roman"/>
          <w:b w:val="false"/>
          <w:i/>
          <w:color w:val="000000"/>
          <w:sz w:val="28"/>
        </w:rPr>
        <w:t>приостановле</w:t>
      </w:r>
      <w:r>
        <w:rPr>
          <w:rFonts w:ascii="Times New Roman"/>
          <w:b w:val="false"/>
          <w:i/>
          <w:color w:val="000000"/>
          <w:sz w:val="28"/>
        </w:rPr>
        <w:t>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w:t>
      </w:r>
      <w:r>
        <w:rPr>
          <w:rFonts w:ascii="Times New Roman"/>
          <w:b w:val="false"/>
          <w:i/>
          <w:color w:val="000000"/>
          <w:sz w:val="28"/>
        </w:rPr>
        <w:t>до</w:t>
      </w:r>
      <w:r>
        <w:rPr>
          <w:rFonts w:ascii="Times New Roman"/>
          <w:b w:val="false"/>
          <w:i/>
          <w:color w:val="000000"/>
          <w:sz w:val="28"/>
        </w:rPr>
        <w:t xml:space="preserve"> 01.01.2019</w:t>
      </w:r>
      <w:r>
        <w:rPr>
          <w:rFonts w:ascii="Times New Roman"/>
          <w:b w:val="false"/>
          <w:i/>
          <w:color w:val="000000"/>
          <w:sz w:val="28"/>
        </w:rPr>
        <w:t xml:space="preserve"> </w:t>
      </w:r>
      <w:r>
        <w:rPr>
          <w:rFonts w:ascii="Times New Roman"/>
          <w:b w:val="false"/>
          <w:i/>
          <w:color w:val="000000"/>
          <w:sz w:val="28"/>
        </w:rPr>
        <w:t xml:space="preserve">пунктов 1 и 2 </w:t>
      </w:r>
      <w:r>
        <w:rPr>
          <w:rFonts w:ascii="Times New Roman"/>
          <w:b w:val="false"/>
          <w:i/>
          <w:color w:val="000000"/>
          <w:sz w:val="28"/>
        </w:rPr>
        <w:t xml:space="preserve">согласно </w:t>
      </w:r>
      <w:r>
        <w:rPr>
          <w:rFonts w:ascii="Times New Roman"/>
          <w:b/>
          <w:i/>
          <w:color w:val="000000"/>
          <w:sz w:val="28"/>
        </w:rPr>
        <w:t>статьи</w:t>
      </w:r>
      <w:r>
        <w:rPr>
          <w:rFonts w:ascii="Times New Roman"/>
          <w:b/>
          <w:i/>
          <w:color w:val="000000"/>
          <w:sz w:val="28"/>
        </w:rPr>
        <w:t xml:space="preserve"> 8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действуют указанные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w:t>
      </w:r>
      <w:r>
        <w:rPr>
          <w:rFonts w:ascii="Times New Roman"/>
          <w:b w:val="false"/>
          <w:i/>
          <w:color w:val="000000"/>
          <w:sz w:val="28"/>
        </w:rPr>
        <w:t>01.2019 восстановлено действие первоначальных редакций</w:t>
      </w:r>
      <w:r>
        <w:rPr>
          <w:rFonts w:ascii="Times New Roman"/>
          <w:b w:val="false"/>
          <w:i/>
          <w:color w:val="000000"/>
          <w:sz w:val="28"/>
        </w:rPr>
        <w:t xml:space="preserve"> пунктов 1 и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104 с заменой слов в </w:t>
      </w:r>
      <w:r>
        <w:rPr>
          <w:rFonts w:ascii="Times New Roman"/>
          <w:b w:val="false"/>
          <w:i/>
          <w:color w:val="000000"/>
          <w:sz w:val="28"/>
        </w:rPr>
        <w:t>пункте</w:t>
      </w:r>
      <w:r>
        <w:rPr>
          <w:rFonts w:ascii="Times New Roman"/>
          <w:b w:val="false"/>
          <w:i/>
          <w:color w:val="000000"/>
          <w:sz w:val="28"/>
        </w:rPr>
        <w:t xml:space="preserve"> 4, внесенной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w:t>
      </w:r>
      <w:r>
        <w:rPr>
          <w:rFonts w:ascii="Times New Roman"/>
          <w:b w:val="false"/>
          <w:i/>
          <w:color w:val="000000"/>
          <w:sz w:val="28"/>
        </w:rPr>
        <w:t xml:space="preserve">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104 с исключением цифры ", 433" в пунктах 1 и 2,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105. Возврат налога на добавленную стоимость по иным основаниям</w:t>
      </w:r>
    </w:p>
    <w:p>
      <w:pPr>
        <w:spacing w:after="0"/>
        <w:ind w:left="0"/>
        <w:jc w:val="both"/>
      </w:pPr>
      <w:r>
        <w:rPr>
          <w:rFonts w:ascii="Times New Roman"/>
          <w:b w:val="false"/>
          <w:i w:val="false"/>
          <w:color w:val="000000"/>
          <w:sz w:val="28"/>
        </w:rPr>
        <w:t xml:space="preserve">
      1. Возврату из бюджета подлежит сумма налога на добавленную стоимость по основаниям, предусмотренным Особенной частью настоящего Кодекса: </w:t>
      </w:r>
    </w:p>
    <w:p>
      <w:pPr>
        <w:spacing w:after="0"/>
        <w:ind w:left="0"/>
        <w:jc w:val="both"/>
      </w:pPr>
      <w:r>
        <w:rPr>
          <w:rFonts w:ascii="Times New Roman"/>
          <w:b w:val="false"/>
          <w:i w:val="false"/>
          <w:color w:val="000000"/>
          <w:sz w:val="28"/>
        </w:rPr>
        <w:t>
      1) уплаченная по товарам, работам, услугам, приобретенным за счет средств гранта;</w:t>
      </w:r>
    </w:p>
    <w:p>
      <w:pPr>
        <w:spacing w:after="0"/>
        <w:ind w:left="0"/>
        <w:jc w:val="both"/>
      </w:pPr>
      <w:r>
        <w:rPr>
          <w:rFonts w:ascii="Times New Roman"/>
          <w:b w:val="false"/>
          <w:i w:val="false"/>
          <w:color w:val="000000"/>
          <w:sz w:val="28"/>
        </w:rPr>
        <w:t xml:space="preserve">
      2) уплаченная дипломатическим и приравненным к нему представительством, аккредитованным в Республике Казахстан. </w:t>
      </w:r>
    </w:p>
    <w:p>
      <w:pPr>
        <w:spacing w:after="0"/>
        <w:ind w:left="0"/>
        <w:jc w:val="both"/>
      </w:pPr>
      <w:r>
        <w:rPr>
          <w:rFonts w:ascii="Times New Roman"/>
          <w:b w:val="false"/>
          <w:i w:val="false"/>
          <w:color w:val="000000"/>
          <w:sz w:val="28"/>
        </w:rPr>
        <w:t xml:space="preserve">
      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статьей 102 настоящего Кодекса в течение срока возврата, установленного статьей 435 настоящего Кодекса. </w:t>
      </w:r>
    </w:p>
    <w:p>
      <w:pPr>
        <w:spacing w:after="0"/>
        <w:ind w:left="0"/>
        <w:jc w:val="both"/>
      </w:pPr>
      <w:r>
        <w:rPr>
          <w:rFonts w:ascii="Times New Roman"/>
          <w:b w:val="false"/>
          <w:i w:val="false"/>
          <w:color w:val="000000"/>
          <w:sz w:val="28"/>
        </w:rPr>
        <w:t>
      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которые установлены статьей 436 настоящего Кодекса.</w:t>
      </w:r>
    </w:p>
    <w:p>
      <w:pPr>
        <w:spacing w:after="0"/>
        <w:ind w:left="0"/>
        <w:jc w:val="both"/>
      </w:pPr>
      <w:r>
        <w:rPr>
          <w:rFonts w:ascii="Times New Roman"/>
          <w:b/>
          <w:i w:val="false"/>
          <w:color w:val="000080"/>
          <w:sz w:val="28"/>
        </w:rPr>
        <w:t xml:space="preserve">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w:t>
      </w:r>
      <w:r>
        <w:rPr>
          <w:rFonts w:ascii="Times New Roman"/>
          <w:b/>
          <w:i w:val="false"/>
          <w:color w:val="000080"/>
          <w:sz w:val="28"/>
        </w:rPr>
        <w:t>о социальной защите</w:t>
      </w:r>
      <w:r>
        <w:rPr>
          <w:rFonts w:ascii="Times New Roman"/>
          <w:b/>
          <w:i w:val="false"/>
          <w:color w:val="000080"/>
          <w:sz w:val="28"/>
        </w:rPr>
        <w:t xml:space="preserve"> а также излишне уплаченной суммы</w:t>
      </w:r>
    </w:p>
    <w:p>
      <w:pPr>
        <w:spacing w:after="0"/>
        <w:ind w:left="0"/>
        <w:jc w:val="both"/>
      </w:pPr>
      <w:r>
        <w:rPr>
          <w:rFonts w:ascii="Times New Roman"/>
          <w:b w:val="false"/>
          <w:i w:val="false"/>
          <w:color w:val="000000"/>
          <w:sz w:val="28"/>
        </w:rPr>
        <w:t xml:space="preserve">
      1. Возврат уплаченной суммы неправомерно наложенного штрафа по правонарушениям в области налогообложения, законодательства Республики Казахстан </w:t>
      </w:r>
      <w:r>
        <w:rPr>
          <w:rFonts w:ascii="Times New Roman"/>
          <w:b w:val="false"/>
          <w:i w:val="false"/>
          <w:color w:val="000000"/>
          <w:sz w:val="28"/>
        </w:rPr>
        <w:t>о социальной защите</w:t>
      </w:r>
      <w:r>
        <w:rPr>
          <w:rFonts w:ascii="Times New Roman"/>
          <w:b w:val="false"/>
          <w:i w:val="false"/>
          <w:color w:val="000000"/>
          <w:sz w:val="28"/>
        </w:rPr>
        <w:t xml:space="preserve"> вследствие отмены штрафа или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p>
    <w:p>
      <w:pPr>
        <w:spacing w:after="0"/>
        <w:ind w:left="0"/>
        <w:jc w:val="both"/>
      </w:pPr>
      <w:r>
        <w:rPr>
          <w:rFonts w:ascii="Times New Roman"/>
          <w:b w:val="false"/>
          <w:i w:val="false"/>
          <w:color w:val="000000"/>
          <w:sz w:val="28"/>
        </w:rPr>
        <w:t>
      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pPr>
        <w:spacing w:after="0"/>
        <w:ind w:left="0"/>
        <w:jc w:val="both"/>
      </w:pPr>
      <w:r>
        <w:rPr>
          <w:rFonts w:ascii="Times New Roman"/>
          <w:b w:val="false"/>
          <w:i w:val="false"/>
          <w:color w:val="000000"/>
          <w:sz w:val="28"/>
        </w:rPr>
        <w:t>
      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p>
      <w:pPr>
        <w:spacing w:after="0"/>
        <w:ind w:left="0"/>
        <w:jc w:val="both"/>
      </w:pPr>
      <w:r>
        <w:rPr>
          <w:rFonts w:ascii="Times New Roman"/>
          <w:b w:val="false"/>
          <w:i w:val="false"/>
          <w:color w:val="000000"/>
          <w:sz w:val="28"/>
        </w:rPr>
        <w:t xml:space="preserve">
      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со дня представления заявления на возврат суммы штрафа.</w:t>
      </w:r>
    </w:p>
    <w:p>
      <w:pPr>
        <w:spacing w:after="0"/>
        <w:ind w:left="0"/>
        <w:jc w:val="both"/>
      </w:pPr>
      <w:r>
        <w:rPr>
          <w:rFonts w:ascii="Times New Roman"/>
          <w:b w:val="false"/>
          <w:i w:val="false"/>
          <w:color w:val="000000"/>
          <w:sz w:val="28"/>
        </w:rPr>
        <w:t>
      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106 с заменой слова в пункте 3, внесенной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107. Возврат уплаченной суммы налога, платежа в бюджет, пени и штрафа в результате отмены итогов электронных аукционов по решению суда</w:t>
      </w:r>
    </w:p>
    <w:p>
      <w:pPr>
        <w:spacing w:after="0"/>
        <w:ind w:left="0"/>
        <w:jc w:val="both"/>
      </w:pPr>
      <w:r>
        <w:rPr>
          <w:rFonts w:ascii="Times New Roman"/>
          <w:b w:val="false"/>
          <w:i w:val="false"/>
          <w:color w:val="000000"/>
          <w:sz w:val="28"/>
        </w:rPr>
        <w:t>
      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pPr>
        <w:spacing w:after="0"/>
        <w:ind w:left="0"/>
        <w:jc w:val="both"/>
      </w:pPr>
      <w:r>
        <w:rPr>
          <w:rFonts w:ascii="Times New Roman"/>
          <w:b w:val="false"/>
          <w:i w:val="false"/>
          <w:color w:val="000000"/>
          <w:sz w:val="28"/>
        </w:rPr>
        <w:t>
      К заявлению на возврат прилагаются:</w:t>
      </w:r>
    </w:p>
    <w:p>
      <w:pPr>
        <w:spacing w:after="0"/>
        <w:ind w:left="0"/>
        <w:jc w:val="both"/>
      </w:pPr>
      <w:r>
        <w:rPr>
          <w:rFonts w:ascii="Times New Roman"/>
          <w:b w:val="false"/>
          <w:i w:val="false"/>
          <w:color w:val="000000"/>
          <w:sz w:val="28"/>
        </w:rPr>
        <w:t>
      1) копия вступившего в законную силу решения суда;</w:t>
      </w:r>
    </w:p>
    <w:p>
      <w:pPr>
        <w:spacing w:after="0"/>
        <w:ind w:left="0"/>
        <w:jc w:val="both"/>
      </w:pPr>
      <w:r>
        <w:rPr>
          <w:rFonts w:ascii="Times New Roman"/>
          <w:b w:val="false"/>
          <w:i w:val="false"/>
          <w:color w:val="000000"/>
          <w:sz w:val="28"/>
        </w:rPr>
        <w:t>
      2) копия платежного документа уполномоченного юридического лица об уплате налога, платежа в бюджет, пени и штрафа.</w:t>
      </w:r>
    </w:p>
    <w:p>
      <w:pPr>
        <w:spacing w:after="0"/>
        <w:ind w:left="0"/>
        <w:jc w:val="both"/>
      </w:pPr>
      <w:r>
        <w:rPr>
          <w:rFonts w:ascii="Times New Roman"/>
          <w:b w:val="false"/>
          <w:i w:val="false"/>
          <w:color w:val="000000"/>
          <w:sz w:val="28"/>
        </w:rPr>
        <w:t xml:space="preserve">
      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со дня подачи заявления на возврат.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107 с заменой слов в пункте 2, внесенной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108. Особенности возврата уплаченных сумм государственной пошлины</w:t>
      </w:r>
    </w:p>
    <w:p>
      <w:pPr>
        <w:spacing w:after="0"/>
        <w:ind w:left="0"/>
        <w:jc w:val="both"/>
      </w:pPr>
      <w:r>
        <w:rPr>
          <w:rFonts w:ascii="Times New Roman"/>
          <w:b w:val="false"/>
          <w:i w:val="false"/>
          <w:color w:val="000000"/>
          <w:sz w:val="28"/>
        </w:rPr>
        <w:t>
      1. Излишне уплаченная сумма государственной пошлины подлежит возврату частично или полностью в случаях:</w:t>
      </w:r>
    </w:p>
    <w:p>
      <w:pPr>
        <w:spacing w:after="0"/>
        <w:ind w:left="0"/>
        <w:jc w:val="both"/>
      </w:pPr>
      <w:r>
        <w:rPr>
          <w:rFonts w:ascii="Times New Roman"/>
          <w:b w:val="false"/>
          <w:i w:val="false"/>
          <w:color w:val="000000"/>
          <w:sz w:val="28"/>
        </w:rPr>
        <w:t>
      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pPr>
        <w:spacing w:after="0"/>
        <w:ind w:left="0"/>
        <w:jc w:val="both"/>
      </w:pPr>
      <w:r>
        <w:rPr>
          <w:rFonts w:ascii="Times New Roman"/>
          <w:b w:val="false"/>
          <w:i w:val="false"/>
          <w:color w:val="000000"/>
          <w:sz w:val="28"/>
        </w:rPr>
        <w:t>
      2) передачи дела в арбитраж;</w:t>
      </w:r>
    </w:p>
    <w:p>
      <w:pPr>
        <w:spacing w:after="0"/>
        <w:ind w:left="0"/>
        <w:jc w:val="both"/>
      </w:pPr>
      <w:r>
        <w:rPr>
          <w:rFonts w:ascii="Times New Roman"/>
          <w:b w:val="false"/>
          <w:i w:val="false"/>
          <w:color w:val="000000"/>
          <w:sz w:val="28"/>
        </w:rPr>
        <w:t>
      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xml:space="preserve">
      4) возвращения </w:t>
      </w:r>
      <w:r>
        <w:rPr>
          <w:rFonts w:ascii="Times New Roman"/>
          <w:b w:val="false"/>
          <w:i w:val="false"/>
          <w:color w:val="000000"/>
          <w:sz w:val="28"/>
        </w:rPr>
        <w:t xml:space="preserve">обращения гражданина Конституционным Судом Республики Казахстан, искового или иного заявления (жалобы) судом </w:t>
      </w:r>
      <w:r>
        <w:rPr>
          <w:rFonts w:ascii="Times New Roman"/>
          <w:b w:val="false"/>
          <w:i w:val="false"/>
          <w:color w:val="000000"/>
          <w:sz w:val="28"/>
        </w:rPr>
        <w:t>или отказа в его (ее) принятии, а также отказа нотариусов или уполномоченных на то лиц в совершении нотариальных действий;</w:t>
      </w:r>
    </w:p>
    <w:p>
      <w:pPr>
        <w:spacing w:after="0"/>
        <w:ind w:left="0"/>
        <w:jc w:val="both"/>
      </w:pPr>
      <w:r>
        <w:rPr>
          <w:rFonts w:ascii="Times New Roman"/>
          <w:b w:val="false"/>
          <w:i w:val="false"/>
          <w:color w:val="000000"/>
          <w:sz w:val="28"/>
        </w:rPr>
        <w:t xml:space="preserve">
      5) прекращения </w:t>
      </w:r>
      <w:r>
        <w:rPr>
          <w:rFonts w:ascii="Times New Roman"/>
          <w:b w:val="false"/>
          <w:i w:val="false"/>
          <w:color w:val="000000"/>
          <w:sz w:val="28"/>
        </w:rPr>
        <w:t xml:space="preserve">конституционного производства, </w:t>
      </w:r>
      <w:r>
        <w:rPr>
          <w:rFonts w:ascii="Times New Roman"/>
          <w:b w:val="false"/>
          <w:i w:val="false"/>
          <w:color w:val="000000"/>
          <w:sz w:val="28"/>
        </w:rPr>
        <w:t xml:space="preserve">производства по делу или оставления иска без рассмотрения, если дело не подлежит рассмотрению </w:t>
      </w:r>
      <w:r>
        <w:rPr>
          <w:rFonts w:ascii="Times New Roman"/>
          <w:b w:val="false"/>
          <w:i w:val="false"/>
          <w:color w:val="000000"/>
          <w:sz w:val="28"/>
        </w:rPr>
        <w:t xml:space="preserve">в Конституционном Суде Республики Казахстан, </w:t>
      </w:r>
      <w:r>
        <w:rPr>
          <w:rFonts w:ascii="Times New Roman"/>
          <w:b w:val="false"/>
          <w:i w:val="false"/>
          <w:color w:val="000000"/>
          <w:sz w:val="28"/>
        </w:rPr>
        <w:t>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pPr>
        <w:spacing w:after="0"/>
        <w:ind w:left="0"/>
        <w:jc w:val="both"/>
      </w:pPr>
      <w:r>
        <w:rPr>
          <w:rFonts w:ascii="Times New Roman"/>
          <w:b w:val="false"/>
          <w:i w:val="false"/>
          <w:color w:val="000000"/>
          <w:sz w:val="28"/>
        </w:rPr>
        <w:t>
      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pPr>
        <w:spacing w:after="0"/>
        <w:ind w:left="0"/>
        <w:jc w:val="both"/>
      </w:pPr>
      <w:r>
        <w:rPr>
          <w:rFonts w:ascii="Times New Roman"/>
          <w:b w:val="false"/>
          <w:i w:val="false"/>
          <w:color w:val="000000"/>
          <w:sz w:val="28"/>
        </w:rPr>
        <w:t>
      7) возвращения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8) в иных случаях, установленных законами Республики Казахстан.</w:t>
      </w:r>
    </w:p>
    <w:p>
      <w:pPr>
        <w:spacing w:after="0"/>
        <w:ind w:left="0"/>
        <w:jc w:val="both"/>
      </w:pPr>
      <w:r>
        <w:rPr>
          <w:rFonts w:ascii="Times New Roman"/>
          <w:b w:val="false"/>
          <w:i w:val="false"/>
          <w:color w:val="000000"/>
          <w:sz w:val="28"/>
        </w:rPr>
        <w:t>
      2. Государственная пошлина не возвращается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отзыва гражданином своего обращения в Конституционный Суд Республики Казахстан, отказа истца от иска;</w:t>
      </w:r>
    </w:p>
    <w:p>
      <w:pPr>
        <w:spacing w:after="0"/>
        <w:ind w:left="0"/>
        <w:jc w:val="both"/>
      </w:pPr>
      <w:r>
        <w:rPr>
          <w:rFonts w:ascii="Times New Roman"/>
          <w:b w:val="false"/>
          <w:i w:val="false"/>
          <w:color w:val="000000"/>
          <w:sz w:val="28"/>
        </w:rPr>
        <w:t>
      2) уменьшения истцом своих требований;</w:t>
      </w:r>
    </w:p>
    <w:p>
      <w:pPr>
        <w:spacing w:after="0"/>
        <w:ind w:left="0"/>
        <w:jc w:val="both"/>
      </w:pPr>
      <w:r>
        <w:rPr>
          <w:rFonts w:ascii="Times New Roman"/>
          <w:b w:val="false"/>
          <w:i w:val="false"/>
          <w:color w:val="000000"/>
          <w:sz w:val="28"/>
        </w:rPr>
        <w:t>
      3) отмены судебного приказа.</w:t>
      </w:r>
    </w:p>
    <w:p>
      <w:pPr>
        <w:spacing w:after="0"/>
        <w:ind w:left="0"/>
        <w:jc w:val="both"/>
      </w:pPr>
      <w:r>
        <w:rPr>
          <w:rFonts w:ascii="Times New Roman"/>
          <w:b w:val="false"/>
          <w:i w:val="false"/>
          <w:color w:val="000000"/>
          <w:sz w:val="28"/>
        </w:rPr>
        <w:t>
      3. Возврат излишне уплаченной суммы государственной пошлины производится налоговым органом на основании представленных налогоплательщиком налогового заявления и документа соответствующего государственного органа, подтверждающего правомерность возврата.</w:t>
      </w:r>
    </w:p>
    <w:p>
      <w:pPr>
        <w:spacing w:after="0"/>
        <w:ind w:left="0"/>
        <w:jc w:val="both"/>
      </w:pPr>
      <w:r>
        <w:rPr>
          <w:rFonts w:ascii="Times New Roman"/>
          <w:b w:val="false"/>
          <w:i w:val="false"/>
          <w:color w:val="000000"/>
          <w:sz w:val="28"/>
        </w:rPr>
        <w:t>
      4. Возврат суммы государственной пошлины налогоплательщику, в пользу которого состоялось решение суда о взыскании государственной пошлины с государственного учреждения, являющегося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p>
    <w:p>
      <w:pPr>
        <w:spacing w:after="0"/>
        <w:ind w:left="0"/>
        <w:jc w:val="both"/>
      </w:pPr>
      <w:r>
        <w:rPr>
          <w:rFonts w:ascii="Times New Roman"/>
          <w:b w:val="false"/>
          <w:i w:val="false"/>
          <w:color w:val="000000"/>
          <w:sz w:val="28"/>
        </w:rPr>
        <w:t xml:space="preserve">
      5. Возврат излишне уплаченной суммы государственной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w:t>
      </w:r>
      <w:r>
        <w:rPr>
          <w:rFonts w:ascii="Times New Roman"/>
          <w:b w:val="false"/>
          <w:i w:val="false"/>
          <w:color w:val="000000"/>
          <w:sz w:val="28"/>
        </w:rPr>
        <w:t>пяти</w:t>
      </w:r>
      <w:r>
        <w:rPr>
          <w:rFonts w:ascii="Times New Roman"/>
          <w:b w:val="false"/>
          <w:i w:val="false"/>
          <w:color w:val="000000"/>
          <w:sz w:val="28"/>
        </w:rPr>
        <w:t xml:space="preserve"> рабочих дней со дня подачи налогового заявления на возврат.</w:t>
      </w:r>
    </w:p>
    <w:p>
      <w:pPr>
        <w:spacing w:after="0"/>
        <w:ind w:left="0"/>
        <w:jc w:val="both"/>
      </w:pPr>
      <w:r>
        <w:rPr>
          <w:rFonts w:ascii="Times New Roman"/>
          <w:b w:val="false"/>
          <w:i w:val="false"/>
          <w:color w:val="000000"/>
          <w:sz w:val="28"/>
        </w:rPr>
        <w:t>
      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108 с заменой и исключением слов в пунктах 4 и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108 с заменой слов "</w:t>
      </w:r>
      <w:r>
        <w:rPr>
          <w:rFonts w:ascii="Times New Roman"/>
          <w:b w:val="false"/>
          <w:i/>
          <w:color w:val="000000"/>
          <w:sz w:val="28"/>
        </w:rPr>
        <w:t>искового или иного заявления (жалобы)</w:t>
      </w:r>
      <w:r>
        <w:rPr>
          <w:rFonts w:ascii="Times New Roman"/>
          <w:b w:val="false"/>
          <w:i/>
          <w:color w:val="000000"/>
          <w:sz w:val="28"/>
        </w:rPr>
        <w:t>" на слова "</w:t>
      </w:r>
      <w:r>
        <w:rPr>
          <w:rFonts w:ascii="Times New Roman"/>
          <w:b w:val="false"/>
          <w:i/>
          <w:color w:val="000000"/>
          <w:sz w:val="28"/>
        </w:rPr>
        <w:t>обращения гражданина Конституционным Судом Республики Казахстан, искового или иного заявления (жалобы) судом</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в подпункте 4) пункта 1; с дополнением слов </w:t>
      </w:r>
      <w:r>
        <w:rPr>
          <w:rFonts w:ascii="Times New Roman"/>
          <w:b w:val="false"/>
          <w:i/>
          <w:color w:val="000000"/>
          <w:sz w:val="28"/>
        </w:rPr>
        <w:t>"конституционного производства,"</w:t>
      </w:r>
      <w:r>
        <w:rPr>
          <w:rFonts w:ascii="Times New Roman"/>
          <w:b w:val="false"/>
          <w:i/>
          <w:color w:val="000000"/>
          <w:sz w:val="28"/>
        </w:rPr>
        <w:t xml:space="preserve"> после слова </w:t>
      </w:r>
      <w:r>
        <w:rPr>
          <w:rFonts w:ascii="Times New Roman"/>
          <w:b w:val="false"/>
          <w:i/>
          <w:color w:val="000000"/>
          <w:sz w:val="28"/>
        </w:rPr>
        <w:t>"прекращения"</w:t>
      </w:r>
      <w:r>
        <w:rPr>
          <w:rFonts w:ascii="Times New Roman"/>
          <w:b w:val="false"/>
          <w:i/>
          <w:color w:val="000000"/>
          <w:sz w:val="28"/>
        </w:rPr>
        <w:t xml:space="preserve"> и </w:t>
      </w:r>
      <w:r>
        <w:rPr>
          <w:rFonts w:ascii="Times New Roman"/>
          <w:b w:val="false"/>
          <w:i/>
          <w:color w:val="000000"/>
          <w:sz w:val="28"/>
        </w:rPr>
        <w:t>слов "</w:t>
      </w:r>
      <w:r>
        <w:rPr>
          <w:rFonts w:ascii="Times New Roman"/>
          <w:b w:val="false"/>
          <w:i/>
          <w:color w:val="000000"/>
          <w:sz w:val="28"/>
        </w:rPr>
        <w:t>Конституционном Суде Республики Казахстан,"</w:t>
      </w:r>
      <w:r>
        <w:rPr>
          <w:rFonts w:ascii="Times New Roman"/>
          <w:b w:val="false"/>
          <w:i/>
          <w:color w:val="000000"/>
          <w:sz w:val="28"/>
        </w:rPr>
        <w:t xml:space="preserve"> после слов </w:t>
      </w:r>
      <w:r>
        <w:rPr>
          <w:rFonts w:ascii="Times New Roman"/>
          <w:b w:val="false"/>
          <w:i/>
          <w:color w:val="000000"/>
          <w:sz w:val="28"/>
        </w:rPr>
        <w:t>"рассмотрению в"</w:t>
      </w:r>
      <w:r>
        <w:rPr>
          <w:rFonts w:ascii="Times New Roman"/>
          <w:b w:val="false"/>
          <w:i w:val="false"/>
          <w:color w:val="000000"/>
          <w:sz w:val="28"/>
        </w:rPr>
        <w:t xml:space="preserve"> </w:t>
      </w:r>
      <w:r>
        <w:rPr>
          <w:rFonts w:ascii="Times New Roman"/>
          <w:b w:val="false"/>
          <w:i/>
          <w:color w:val="000000"/>
          <w:sz w:val="28"/>
        </w:rPr>
        <w:t>в подпункта 5) пункта 1;</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подпункта 1) пункта 2, внесенными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108-1. Особенности зачета по налоговому обязательству по доле Республики Казахстан по разделу продукции в натуральной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ведении лицевого счета в натуральной форме излишне переданным объемом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является 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ископаемых, подлежащих передаче в счет исполнения налогового обязательства в натуральной форме, на дату проведения зачета.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по месту ведения лицевого счета недропользователя по доле Республики Казахстан по разделу продукции на основании сведений такого лицевого счета.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в счет погашения не исполненного в срок налогового обязательства по доле Республики Казахстан по разделу продукции в натуральной форме без налогового заявления на зачет недропользователя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108-1 с дополнена в параграф 1 главы 11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 ЗАЧЕТ И (ИЛИ) ВОЗВРАТ ПРЕВЫШЕНИЯ ПО</w:t>
      </w:r>
      <w:r>
        <w:rPr>
          <w:rFonts w:ascii="Times New Roman"/>
          <w:b/>
          <w:i w:val="false"/>
          <w:color w:val="000000"/>
          <w:sz w:val="28"/>
        </w:rPr>
        <w:t xml:space="preserve"> </w:t>
      </w:r>
      <w:r>
        <w:rPr>
          <w:rFonts w:ascii="Times New Roman"/>
          <w:b/>
          <w:i w:val="false"/>
          <w:color w:val="000000"/>
          <w:sz w:val="28"/>
        </w:rPr>
        <w:t>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Параграф</w:t>
      </w:r>
      <w:r>
        <w:rPr>
          <w:rFonts w:ascii="Times New Roman"/>
          <w:b w:val="false"/>
          <w:i/>
          <w:color w:val="000000"/>
          <w:sz w:val="28"/>
        </w:rPr>
        <w:t xml:space="preserve"> 2 Главы 11 вводится в действие с 01.01.2020</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3) </w:t>
      </w:r>
      <w:r>
        <w:rPr>
          <w:rFonts w:ascii="Times New Roman"/>
          <w:b w:val="false"/>
          <w:i/>
          <w:color w:val="000000"/>
          <w:sz w:val="28"/>
        </w:rPr>
        <w:t>статьи</w:t>
      </w:r>
      <w:r>
        <w:rPr>
          <w:rFonts w:ascii="Times New Roman"/>
          <w:b w:val="false"/>
          <w:i/>
          <w:color w:val="000000"/>
          <w:sz w:val="28"/>
        </w:rPr>
        <w:t xml:space="preserve"> 1</w:t>
      </w:r>
      <w:r>
        <w:rPr>
          <w:rFonts w:ascii="Times New Roman"/>
          <w:b w:val="false"/>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w:t>
      </w:r>
      <w:r>
        <w:rPr>
          <w:rFonts w:ascii="Times New Roman"/>
          <w:b w:val="false"/>
          <w:i/>
          <w:color w:val="000000"/>
          <w:sz w:val="28"/>
        </w:rPr>
        <w:t>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Введение</w:t>
      </w:r>
      <w:r>
        <w:rPr>
          <w:rFonts w:ascii="Times New Roman"/>
          <w:b w:val="false"/>
          <w:i/>
          <w:color w:val="000000"/>
          <w:sz w:val="28"/>
        </w:rPr>
        <w:t xml:space="preserve">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Введение в действие перенесено на 01.01.2025 абзацем шестым подпункта 1) пункта 2 статьи 1</w:t>
      </w:r>
      <w:r>
        <w:rPr>
          <w:rFonts w:ascii="Times New Roman"/>
          <w:b w:val="false"/>
          <w:i/>
          <w:color w:val="000000"/>
          <w:sz w:val="28"/>
        </w:rPr>
        <w:t xml:space="preserve">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112 </w:t>
      </w:r>
      <w:r>
        <w:rPr>
          <w:rFonts w:ascii="Times New Roman"/>
          <w:b w:val="false"/>
          <w:i/>
          <w:color w:val="000000"/>
          <w:sz w:val="28"/>
        </w:rPr>
        <w:t>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113 </w:t>
      </w:r>
      <w:r>
        <w:rPr>
          <w:rFonts w:ascii="Times New Roman"/>
          <w:b w:val="false"/>
          <w:i/>
          <w:color w:val="000000"/>
          <w:sz w:val="28"/>
        </w:rPr>
        <w:t xml:space="preserve">с дополнением частью третьей пункта 3, </w:t>
      </w:r>
      <w:r>
        <w:rPr>
          <w:rFonts w:ascii="Times New Roman"/>
          <w:b w:val="false"/>
          <w:i/>
          <w:color w:val="000000"/>
          <w:sz w:val="28"/>
        </w:rPr>
        <w:t>внесенным</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Глава 12. УВЕДОМЛЕНИЕ ПО ИСПОЛНЕНИЮ НАЛОГОВОГООБЯЗАТЕЛЬСТВА, ОБЯЗАТЕЛЬСТВ ПО ИСЧИСЛЕНИЮ, УДЕРЖАНИЮ И ПЕРЕЧИСЛЕНИЮ</w:t>
      </w:r>
      <w:r>
        <w:br/>
      </w:r>
      <w:r>
        <w:rPr>
          <w:rFonts w:ascii="Times New Roman"/>
          <w:b/>
          <w:i w:val="false"/>
          <w:color w:val="000080"/>
          <w:sz w:val="28"/>
        </w:rPr>
        <w:t>СОЦИАЛЬНЫХ ПЛАТЕЖЕЙ</w:t>
      </w:r>
    </w:p>
    <w:p>
      <w:pPr>
        <w:spacing w:after="0"/>
        <w:ind w:left="0"/>
        <w:jc w:val="both"/>
      </w:pPr>
      <w:r>
        <w:rPr>
          <w:rFonts w:ascii="Times New Roman"/>
          <w:b/>
          <w:i w:val="false"/>
          <w:color w:val="000080"/>
          <w:sz w:val="28"/>
        </w:rPr>
        <w:t>Статья 114. Общие положения</w:t>
      </w:r>
    </w:p>
    <w:p>
      <w:pPr>
        <w:spacing w:after="0"/>
        <w:ind w:left="0"/>
        <w:jc w:val="both"/>
      </w:pPr>
      <w:r>
        <w:rPr>
          <w:rFonts w:ascii="Times New Roman"/>
          <w:b w:val="false"/>
          <w:i w:val="false"/>
          <w:color w:val="000000"/>
          <w:sz w:val="28"/>
        </w:rPr>
        <w:t>
      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Формы уведомлений утверждаются уполномоченным органом.</w:t>
      </w:r>
    </w:p>
    <w:p>
      <w:pPr>
        <w:spacing w:after="0"/>
        <w:ind w:left="0"/>
        <w:jc w:val="both"/>
      </w:pPr>
      <w:r>
        <w:rPr>
          <w:rFonts w:ascii="Times New Roman"/>
          <w:b w:val="false"/>
          <w:i w:val="false"/>
          <w:color w:val="000000"/>
          <w:sz w:val="28"/>
        </w:rPr>
        <w:t xml:space="preserve">
      2. Уведомления ограничиваются нижеперечисленными видами и направляются налогоплательщику (налоговому агенту) в следующие сроки: </w:t>
      </w:r>
    </w:p>
    <w:p>
      <w:pPr>
        <w:spacing w:after="0"/>
        <w:ind w:left="0"/>
        <w:jc w:val="both"/>
      </w:pPr>
      <w:r>
        <w:rPr>
          <w:rFonts w:ascii="Times New Roman"/>
          <w:b w:val="false"/>
          <w:i w:val="false"/>
          <w:color w:val="000000"/>
          <w:sz w:val="28"/>
        </w:rPr>
        <w:t>
      1) о сумме налогов, исчисленных налоговым органом в соответствии с пунктом 2 статьи 37 настоящего Кодекса, – не позднее десяти рабочих дней со дня исчисления;</w:t>
      </w:r>
    </w:p>
    <w:p>
      <w:pPr>
        <w:spacing w:after="0"/>
        <w:ind w:left="0"/>
        <w:jc w:val="both"/>
      </w:pPr>
      <w:r>
        <w:rPr>
          <w:rFonts w:ascii="Times New Roman"/>
          <w:b w:val="false"/>
          <w:i w:val="false"/>
          <w:color w:val="000000"/>
          <w:sz w:val="28"/>
        </w:rPr>
        <w:t>
      2) о результатах проверки – не позднее пяти рабочих дней со дня вручения налогоплательщику (налоговому агенту) акта налоговой проверки, за исключением случая, установленного пунктом 4 статьи 159 настоящего Кодекса;</w:t>
      </w:r>
    </w:p>
    <w:p>
      <w:pPr>
        <w:spacing w:after="0"/>
        <w:ind w:left="0"/>
        <w:jc w:val="both"/>
      </w:pPr>
      <w:r>
        <w:rPr>
          <w:rFonts w:ascii="Times New Roman"/>
          <w:b w:val="false"/>
          <w:i w:val="false"/>
          <w:color w:val="000000"/>
          <w:sz w:val="28"/>
        </w:rPr>
        <w:t>
      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pPr>
        <w:spacing w:after="0"/>
        <w:ind w:left="0"/>
        <w:jc w:val="both"/>
      </w:pPr>
      <w:r>
        <w:rPr>
          <w:rFonts w:ascii="Times New Roman"/>
          <w:b w:val="false"/>
          <w:i w:val="false"/>
          <w:color w:val="000000"/>
          <w:sz w:val="28"/>
        </w:rPr>
        <w:t xml:space="preserve">
      4) о начисленной сумме платы за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пункте 3 статьи 573 настоящего Кодекса;</w:t>
      </w:r>
    </w:p>
    <w:p>
      <w:pPr>
        <w:spacing w:after="0"/>
        <w:ind w:left="0"/>
        <w:jc w:val="both"/>
      </w:pPr>
      <w:r>
        <w:rPr>
          <w:rFonts w:ascii="Times New Roman"/>
          <w:b w:val="false"/>
          <w:i w:val="false"/>
          <w:color w:val="000000"/>
          <w:sz w:val="28"/>
        </w:rPr>
        <w:t>
      5) о 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p>
    <w:p>
      <w:pPr>
        <w:spacing w:after="0"/>
        <w:ind w:left="0"/>
        <w:jc w:val="both"/>
      </w:pPr>
      <w:r>
        <w:rPr>
          <w:rFonts w:ascii="Times New Roman"/>
          <w:b w:val="false"/>
          <w:i w:val="false"/>
          <w:color w:val="000000"/>
          <w:sz w:val="28"/>
        </w:rPr>
        <w:t>
      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такому уведомлению подлежат исполнению налогоплательщиком в срок, установленный пунктом 5 статьи 115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color w:val="000000"/>
          <w:sz w:val="28"/>
        </w:rPr>
        <w:t xml:space="preserve">С 01.01.2024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p>
    <w:p>
      <w:pPr>
        <w:spacing w:after="0"/>
        <w:ind w:left="0"/>
        <w:jc w:val="both"/>
      </w:pPr>
      <w:r>
        <w:rPr>
          <w:rFonts w:ascii="Times New Roman"/>
          <w:b w:val="false"/>
          <w:i w:val="false"/>
          <w:color w:val="000000"/>
          <w:sz w:val="28"/>
        </w:rPr>
        <w:t>
      8) о налоговой задолженности физических лиц – не позднее двадцати рабочих дней со дня образования налоговой задолженности;</w:t>
      </w:r>
    </w:p>
    <w:p>
      <w:pPr>
        <w:spacing w:after="0"/>
        <w:ind w:left="0"/>
        <w:jc w:val="both"/>
      </w:pPr>
      <w:r>
        <w:rPr>
          <w:rFonts w:ascii="Times New Roman"/>
          <w:b w:val="false"/>
          <w:i w:val="false"/>
          <w:color w:val="000000"/>
          <w:sz w:val="28"/>
        </w:rPr>
        <w:t xml:space="preserve">
      9) об обращении взыскания на деньги на банковских счетах дебиторов – не позднее двадцати рабочих дней до обращения взыскания; </w:t>
      </w:r>
    </w:p>
    <w:p>
      <w:pPr>
        <w:spacing w:after="0"/>
        <w:ind w:left="0"/>
        <w:jc w:val="both"/>
      </w:pPr>
      <w:r>
        <w:rPr>
          <w:rFonts w:ascii="Times New Roman"/>
          <w:b w:val="false"/>
          <w:i w:val="false"/>
          <w:color w:val="000000"/>
          <w:sz w:val="28"/>
        </w:rPr>
        <w:t>
      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пунктом 7 статьи 59 и пунктом 8 статьи 66 настоящего Кодекса;</w:t>
      </w:r>
    </w:p>
    <w:p>
      <w:pPr>
        <w:spacing w:after="0"/>
        <w:ind w:left="0"/>
        <w:jc w:val="both"/>
      </w:pPr>
      <w:r>
        <w:rPr>
          <w:rFonts w:ascii="Times New Roman"/>
          <w:b w:val="false"/>
          <w:i w:val="false"/>
          <w:color w:val="000000"/>
          <w:sz w:val="28"/>
        </w:rPr>
        <w:t xml:space="preserve">
      11)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 </w:t>
      </w:r>
    </w:p>
    <w:p>
      <w:pPr>
        <w:spacing w:after="0"/>
        <w:ind w:left="0"/>
        <w:jc w:val="both"/>
      </w:pPr>
      <w:r>
        <w:rPr>
          <w:rFonts w:ascii="Times New Roman"/>
          <w:b w:val="false"/>
          <w:i w:val="false"/>
          <w:color w:val="000000"/>
          <w:sz w:val="28"/>
        </w:rPr>
        <w:t>
      12) об устранении нарушений налогового законодательства Республики Казахстан – не позднее пяти рабочих дней со дня их выявления;</w:t>
      </w:r>
    </w:p>
    <w:p>
      <w:pPr>
        <w:spacing w:after="0"/>
        <w:ind w:left="0"/>
        <w:jc w:val="both"/>
      </w:pPr>
      <w:r>
        <w:rPr>
          <w:rFonts w:ascii="Times New Roman"/>
          <w:b w:val="false"/>
          <w:i w:val="false"/>
          <w:color w:val="000000"/>
          <w:sz w:val="28"/>
        </w:rPr>
        <w:t>
      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color w:val="000000"/>
          <w:sz w:val="28"/>
        </w:rPr>
        <w:t xml:space="preserve"> </w:t>
      </w:r>
      <w:r>
        <w:rPr>
          <w:rFonts w:ascii="Times New Roman"/>
          <w:b w:val="false"/>
          <w:i w:val="false"/>
          <w:color w:val="000000"/>
          <w:sz w:val="28"/>
        </w:rPr>
        <w:t>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мониторинга), – не позднее пяти рабочих дней со дня вынесения такого решения.</w:t>
      </w:r>
    </w:p>
    <w:p>
      <w:pPr>
        <w:spacing w:after="0"/>
        <w:ind w:left="0"/>
        <w:jc w:val="both"/>
      </w:pPr>
      <w:r>
        <w:rPr>
          <w:rFonts w:ascii="Times New Roman"/>
          <w:b w:val="false"/>
          <w:i w:val="false"/>
          <w:color w:val="000000"/>
          <w:sz w:val="28"/>
        </w:rPr>
        <w:t>
      3. В уведомлении должны быть указаны:</w:t>
      </w:r>
    </w:p>
    <w:p>
      <w:pPr>
        <w:spacing w:after="0"/>
        <w:ind w:left="0"/>
        <w:jc w:val="both"/>
      </w:pPr>
      <w:r>
        <w:rPr>
          <w:rFonts w:ascii="Times New Roman"/>
          <w:b w:val="false"/>
          <w:i w:val="false"/>
          <w:color w:val="000000"/>
          <w:sz w:val="28"/>
        </w:rPr>
        <w:t>
      1)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или полное наименование налогоплательщика;</w:t>
      </w:r>
    </w:p>
    <w:p>
      <w:pPr>
        <w:spacing w:after="0"/>
        <w:ind w:left="0"/>
        <w:jc w:val="both"/>
      </w:pPr>
      <w:r>
        <w:rPr>
          <w:rFonts w:ascii="Times New Roman"/>
          <w:b w:val="false"/>
          <w:i w:val="false"/>
          <w:color w:val="000000"/>
          <w:sz w:val="28"/>
        </w:rPr>
        <w:t>
      3) наименование налогового органа;</w:t>
      </w:r>
    </w:p>
    <w:p>
      <w:pPr>
        <w:spacing w:after="0"/>
        <w:ind w:left="0"/>
        <w:jc w:val="both"/>
      </w:pPr>
      <w:r>
        <w:rPr>
          <w:rFonts w:ascii="Times New Roman"/>
          <w:b w:val="false"/>
          <w:i w:val="false"/>
          <w:color w:val="000000"/>
          <w:sz w:val="28"/>
        </w:rPr>
        <w:t>
      4) дата уведомления;</w:t>
      </w:r>
    </w:p>
    <w:p>
      <w:pPr>
        <w:spacing w:after="0"/>
        <w:ind w:left="0"/>
        <w:jc w:val="both"/>
      </w:pPr>
      <w:r>
        <w:rPr>
          <w:rFonts w:ascii="Times New Roman"/>
          <w:b w:val="false"/>
          <w:i w:val="false"/>
          <w:color w:val="000000"/>
          <w:sz w:val="28"/>
        </w:rPr>
        <w:t>
      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w:t>
      </w:r>
    </w:p>
    <w:p>
      <w:pPr>
        <w:spacing w:after="0"/>
        <w:ind w:left="0"/>
        <w:jc w:val="both"/>
      </w:pPr>
      <w:r>
        <w:rPr>
          <w:rFonts w:ascii="Times New Roman"/>
          <w:b w:val="false"/>
          <w:i w:val="false"/>
          <w:color w:val="000000"/>
          <w:sz w:val="28"/>
        </w:rPr>
        <w:t>
      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pPr>
        <w:spacing w:after="0"/>
        <w:ind w:left="0"/>
        <w:jc w:val="both"/>
      </w:pPr>
      <w:r>
        <w:rPr>
          <w:rFonts w:ascii="Times New Roman"/>
          <w:b w:val="false"/>
          <w:i w:val="false"/>
          <w:color w:val="000000"/>
          <w:sz w:val="28"/>
        </w:rPr>
        <w:t>
      7) требование об исполнении налогового обязательства и (или) обязательств по исчислению, удержанию и перечислению социальных платежей;</w:t>
      </w:r>
    </w:p>
    <w:p>
      <w:pPr>
        <w:spacing w:after="0"/>
        <w:ind w:left="0"/>
        <w:jc w:val="both"/>
      </w:pPr>
      <w:r>
        <w:rPr>
          <w:rFonts w:ascii="Times New Roman"/>
          <w:b w:val="false"/>
          <w:i w:val="false"/>
          <w:color w:val="000000"/>
          <w:sz w:val="28"/>
        </w:rPr>
        <w:t>
      8) основание для направления уведомления;</w:t>
      </w:r>
    </w:p>
    <w:p>
      <w:pPr>
        <w:spacing w:after="0"/>
        <w:ind w:left="0"/>
        <w:jc w:val="both"/>
      </w:pPr>
      <w:r>
        <w:rPr>
          <w:rFonts w:ascii="Times New Roman"/>
          <w:b w:val="false"/>
          <w:i w:val="false"/>
          <w:color w:val="000000"/>
          <w:sz w:val="28"/>
        </w:rPr>
        <w:t>
      9) порядок обжалования.</w:t>
      </w:r>
    </w:p>
    <w:p>
      <w:pPr>
        <w:spacing w:after="0"/>
        <w:ind w:left="0"/>
        <w:jc w:val="both"/>
      </w:pPr>
      <w:r>
        <w:rPr>
          <w:rFonts w:ascii="Times New Roman"/>
          <w:b w:val="false"/>
          <w:i w:val="false"/>
          <w:color w:val="000000"/>
          <w:sz w:val="28"/>
        </w:rPr>
        <w:t>
      4. В случае, указанном в подпункте 1) части второй пункта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p>
      <w:pPr>
        <w:spacing w:after="0"/>
        <w:ind w:left="0"/>
        <w:jc w:val="both"/>
      </w:pPr>
      <w:r>
        <w:rPr>
          <w:rFonts w:ascii="Times New Roman"/>
          <w:b w:val="false"/>
          <w:i w:val="false"/>
          <w:color w:val="000000"/>
          <w:sz w:val="28"/>
        </w:rPr>
        <w:t>
      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114 </w:t>
      </w:r>
      <w:r>
        <w:rPr>
          <w:rFonts w:ascii="Times New Roman"/>
          <w:b w:val="false"/>
          <w:i/>
          <w:color w:val="000000"/>
          <w:sz w:val="28"/>
        </w:rPr>
        <w:t>с введением</w:t>
      </w:r>
      <w:r>
        <w:rPr>
          <w:rFonts w:ascii="Times New Roman"/>
          <w:b w:val="false"/>
          <w:i/>
          <w:color w:val="000000"/>
          <w:sz w:val="28"/>
        </w:rPr>
        <w:t xml:space="preserve"> в действие с 01.01.2019</w:t>
      </w:r>
      <w:r>
        <w:rPr>
          <w:rFonts w:ascii="Times New Roman"/>
          <w:b w:val="false"/>
          <w:i/>
          <w:color w:val="000000"/>
          <w:sz w:val="28"/>
        </w:rPr>
        <w:t xml:space="preserve">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14) пункта 2</w:t>
      </w:r>
      <w:r>
        <w:rPr>
          <w:rFonts w:ascii="Times New Roman"/>
          <w:b w:val="false"/>
          <w:i/>
          <w:color w:val="000000"/>
          <w:sz w:val="28"/>
        </w:rPr>
        <w:t xml:space="preserve"> согласно </w:t>
      </w:r>
      <w:r>
        <w:rPr>
          <w:rFonts w:ascii="Times New Roman"/>
          <w:b w:val="false"/>
          <w:i/>
          <w:color w:val="000000"/>
          <w:sz w:val="28"/>
        </w:rPr>
        <w:t xml:space="preserve">подпункт 2)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введен в действие п</w:t>
      </w:r>
      <w:r>
        <w:rPr>
          <w:rFonts w:ascii="Times New Roman"/>
          <w:b w:val="false"/>
          <w:i/>
          <w:color w:val="000000"/>
          <w:sz w:val="28"/>
        </w:rPr>
        <w:t>одпункт 14)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114 </w:t>
      </w:r>
      <w:r>
        <w:rPr>
          <w:rFonts w:ascii="Times New Roman"/>
          <w:b w:val="false"/>
          <w:i/>
          <w:color w:val="000000"/>
          <w:sz w:val="28"/>
        </w:rPr>
        <w:t>с введением</w:t>
      </w:r>
      <w:r>
        <w:rPr>
          <w:rFonts w:ascii="Times New Roman"/>
          <w:b w:val="false"/>
          <w:i/>
          <w:color w:val="000000"/>
          <w:sz w:val="28"/>
        </w:rPr>
        <w:t xml:space="preserve"> в действие с 01.01.20</w:t>
      </w:r>
      <w:r>
        <w:rPr>
          <w:rFonts w:ascii="Times New Roman"/>
          <w:b w:val="false"/>
          <w:i/>
          <w:color w:val="000000"/>
          <w:sz w:val="28"/>
        </w:rPr>
        <w:t xml:space="preserve">20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6</w:t>
      </w:r>
      <w:r>
        <w:rPr>
          <w:rFonts w:ascii="Times New Roman"/>
          <w:b w:val="false"/>
          <w:i/>
          <w:color w:val="000000"/>
          <w:sz w:val="28"/>
        </w:rPr>
        <w:t>) пункта 2</w:t>
      </w:r>
      <w:r>
        <w:rPr>
          <w:rFonts w:ascii="Times New Roman"/>
          <w:b w:val="false"/>
          <w:i/>
          <w:color w:val="000000"/>
          <w:sz w:val="28"/>
        </w:rPr>
        <w:t xml:space="preserve"> согласно </w:t>
      </w:r>
      <w:r>
        <w:rPr>
          <w:rFonts w:ascii="Times New Roman"/>
          <w:b w:val="false"/>
          <w:i/>
          <w:color w:val="000000"/>
          <w:sz w:val="28"/>
        </w:rPr>
        <w:t xml:space="preserve">подпункт </w:t>
      </w:r>
      <w:r>
        <w:rPr>
          <w:rFonts w:ascii="Times New Roman"/>
          <w:b w:val="false"/>
          <w:i/>
          <w:color w:val="000000"/>
          <w:sz w:val="28"/>
        </w:rPr>
        <w:t>3</w:t>
      </w:r>
      <w:r>
        <w:rPr>
          <w:rFonts w:ascii="Times New Roman"/>
          <w:b w:val="false"/>
          <w:i/>
          <w:color w:val="000000"/>
          <w:sz w:val="28"/>
        </w:rPr>
        <w:t xml:space="preserve">)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 xml:space="preserve">введен в действие </w:t>
      </w:r>
      <w:r>
        <w:rPr>
          <w:rFonts w:ascii="Times New Roman"/>
          <w:b w:val="false"/>
          <w:i/>
          <w:color w:val="000000"/>
          <w:sz w:val="28"/>
        </w:rPr>
        <w:t>п</w:t>
      </w:r>
      <w:r>
        <w:rPr>
          <w:rFonts w:ascii="Times New Roman"/>
          <w:b w:val="false"/>
          <w:i/>
          <w:color w:val="000000"/>
          <w:sz w:val="28"/>
        </w:rPr>
        <w:t>одпункт 6)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114 с приостановлением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до 01.01.2019</w:t>
      </w:r>
      <w:r>
        <w:rPr>
          <w:rFonts w:ascii="Times New Roman"/>
          <w:b w:val="false"/>
          <w:i/>
          <w:color w:val="000000"/>
          <w:sz w:val="28"/>
        </w:rPr>
        <w:t xml:space="preserve"> </w:t>
      </w:r>
      <w:r>
        <w:rPr>
          <w:rFonts w:ascii="Times New Roman"/>
          <w:b w:val="false"/>
          <w:i/>
          <w:color w:val="000000"/>
          <w:sz w:val="28"/>
        </w:rPr>
        <w:t>подпункта 7) пункта 2</w:t>
      </w:r>
      <w:r>
        <w:rPr>
          <w:rFonts w:ascii="Times New Roman"/>
          <w:b w:val="false"/>
          <w:i/>
          <w:color w:val="000000"/>
          <w:sz w:val="28"/>
        </w:rPr>
        <w:t xml:space="preserve"> согласно </w:t>
      </w:r>
      <w:r>
        <w:rPr>
          <w:rFonts w:ascii="Times New Roman"/>
          <w:b/>
          <w:i/>
          <w:color w:val="000000"/>
          <w:sz w:val="28"/>
        </w:rPr>
        <w:t>статьи</w:t>
      </w:r>
      <w:r>
        <w:rPr>
          <w:rFonts w:ascii="Times New Roman"/>
          <w:b/>
          <w:i/>
          <w:color w:val="000000"/>
          <w:sz w:val="28"/>
        </w:rPr>
        <w:t xml:space="preserve"> 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w:t>
      </w:r>
      <w:r>
        <w:rPr>
          <w:rFonts w:ascii="Times New Roman"/>
          <w:b w:val="false"/>
          <w:i/>
          <w:color w:val="000000"/>
          <w:sz w:val="28"/>
        </w:rPr>
        <w:t>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w:t>
      </w:r>
      <w:r>
        <w:rPr>
          <w:rFonts w:ascii="Times New Roman"/>
          <w:b w:val="false"/>
          <w:i/>
          <w:color w:val="000000"/>
          <w:sz w:val="28"/>
        </w:rPr>
        <w:t>осстановлено действие первоначальной редакции</w:t>
      </w:r>
      <w:r>
        <w:rPr>
          <w:rFonts w:ascii="Times New Roman"/>
          <w:b w:val="false"/>
          <w:i/>
          <w:color w:val="000000"/>
          <w:sz w:val="28"/>
        </w:rPr>
        <w:t xml:space="preserve"> подпункта 7)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114 с заменой слова "</w:t>
      </w:r>
      <w:r>
        <w:rPr>
          <w:rFonts w:ascii="Times New Roman"/>
          <w:b w:val="false"/>
          <w:i/>
          <w:color w:val="000000"/>
          <w:sz w:val="28"/>
        </w:rPr>
        <w:t>эмиссии в</w:t>
      </w:r>
      <w:r>
        <w:rPr>
          <w:rFonts w:ascii="Times New Roman"/>
          <w:b w:val="false"/>
          <w:i/>
          <w:color w:val="000000"/>
          <w:sz w:val="28"/>
        </w:rPr>
        <w:t>" на слова "</w:t>
      </w:r>
      <w:r>
        <w:rPr>
          <w:rFonts w:ascii="Times New Roman"/>
          <w:b w:val="false"/>
          <w:i/>
          <w:color w:val="000000"/>
          <w:sz w:val="28"/>
        </w:rPr>
        <w:t>негативное воздействие на</w:t>
      </w:r>
      <w:r>
        <w:rPr>
          <w:rFonts w:ascii="Times New Roman"/>
          <w:b w:val="false"/>
          <w:i/>
          <w:color w:val="000000"/>
          <w:sz w:val="28"/>
        </w:rPr>
        <w:t xml:space="preserve">" в подпункте 4)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114 с исключением подпункта 6) в пункте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115. Порядок вручения и исполнения уведомления</w:t>
      </w:r>
    </w:p>
    <w:p>
      <w:pPr>
        <w:spacing w:after="0"/>
        <w:ind w:left="0"/>
        <w:jc w:val="both"/>
      </w:pPr>
      <w:r>
        <w:rPr>
          <w:rFonts w:ascii="Times New Roman"/>
          <w:b w:val="false"/>
          <w:i w:val="false"/>
          <w:color w:val="000000"/>
          <w:sz w:val="28"/>
        </w:rPr>
        <w:t xml:space="preserve">
      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pPr>
        <w:spacing w:after="0"/>
        <w:ind w:left="0"/>
        <w:jc w:val="both"/>
      </w:pPr>
      <w:r>
        <w:rPr>
          <w:rFonts w:ascii="Times New Roman"/>
          <w:b w:val="false"/>
          <w:i w:val="false"/>
          <w:color w:val="000000"/>
          <w:sz w:val="28"/>
        </w:rPr>
        <w:t xml:space="preserve">
      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pPr>
        <w:spacing w:after="0"/>
        <w:ind w:left="0"/>
        <w:jc w:val="both"/>
      </w:pPr>
      <w:r>
        <w:rPr>
          <w:rFonts w:ascii="Times New Roman"/>
          <w:b w:val="false"/>
          <w:i w:val="false"/>
          <w:color w:val="000000"/>
          <w:sz w:val="28"/>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p>
      <w:pPr>
        <w:spacing w:after="0"/>
        <w:ind w:left="0"/>
        <w:jc w:val="both"/>
      </w:pPr>
      <w:r>
        <w:rPr>
          <w:rFonts w:ascii="Times New Roman"/>
          <w:b w:val="false"/>
          <w:i w:val="false"/>
          <w:color w:val="000000"/>
          <w:sz w:val="28"/>
        </w:rPr>
        <w:t>
      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pPr>
        <w:spacing w:after="0"/>
        <w:ind w:left="0"/>
        <w:jc w:val="both"/>
      </w:pPr>
      <w:r>
        <w:rPr>
          <w:rFonts w:ascii="Times New Roman"/>
          <w:b w:val="false"/>
          <w:i w:val="false"/>
          <w:color w:val="000000"/>
          <w:sz w:val="28"/>
        </w:rPr>
        <w:t>
      2) электронным способом:</w:t>
      </w:r>
    </w:p>
    <w:p>
      <w:pPr>
        <w:spacing w:after="0"/>
        <w:ind w:left="0"/>
        <w:jc w:val="both"/>
      </w:pPr>
      <w:r>
        <w:rPr>
          <w:rFonts w:ascii="Times New Roman"/>
          <w:b w:val="false"/>
          <w:i w:val="false"/>
          <w:color w:val="000000"/>
          <w:sz w:val="28"/>
        </w:rPr>
        <w:t xml:space="preserve">
      с даты доставки уведомления налоговым органом в </w:t>
      </w:r>
      <w:r>
        <w:rPr>
          <w:rFonts w:ascii="Times New Roman"/>
          <w:b w:val="false"/>
          <w:i w:val="false"/>
          <w:color w:val="000000"/>
          <w:sz w:val="28"/>
        </w:rPr>
        <w:t>веб-приложение и (или) специальное мобильное приложение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w:t>
      </w:r>
      <w:r>
        <w:rPr>
          <w:rFonts w:ascii="Times New Roman"/>
          <w:b w:val="false"/>
          <w:i/>
          <w:color w:val="000000"/>
          <w:sz w:val="28"/>
        </w:rPr>
        <w:t>цифровой подписи и (или) использующего специальное мобильное приложение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даты доставки уведомления в кабинет пользователя на веб-портале "электронного правительства" с отправлением короткого текстового сообщения на абонентский номер сотовой связи, зарегистрированный на веб-портале "электронного правительства".</w:t>
      </w:r>
    </w:p>
    <w:p>
      <w:pPr>
        <w:spacing w:after="0"/>
        <w:ind w:left="0"/>
        <w:jc w:val="both"/>
      </w:pPr>
      <w:r>
        <w:rPr>
          <w:rFonts w:ascii="Times New Roman"/>
          <w:b w:val="false"/>
          <w:i w:val="false"/>
          <w:color w:val="000000"/>
          <w:sz w:val="28"/>
        </w:rPr>
        <w:t>
      Данный способ распространяется на налогоплательщика, зарегистрированного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даты доставки уведомления в налоговое мобильное приложение.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Данный способ распространяется на уведомление о сумме исчисленных налогов за отчетный налоговый период, указанное в подпункте 1) </w:t>
      </w:r>
      <w:r>
        <w:rPr>
          <w:rFonts w:ascii="Times New Roman"/>
          <w:b w:val="false"/>
          <w:i w:val="false"/>
          <w:color w:val="000000"/>
          <w:sz w:val="28"/>
        </w:rPr>
        <w:t>пункта 2</w:t>
      </w:r>
      <w:r>
        <w:rPr>
          <w:rFonts w:ascii="Times New Roman"/>
          <w:b w:val="false"/>
          <w:i w:val="false"/>
          <w:color w:val="000000"/>
          <w:sz w:val="28"/>
        </w:rPr>
        <w:t xml:space="preserve"> статьи 114 настоящего Кодекса;</w:t>
      </w:r>
    </w:p>
    <w:p>
      <w:pPr>
        <w:spacing w:after="0"/>
        <w:ind w:left="0"/>
        <w:jc w:val="both"/>
      </w:pPr>
      <w:r>
        <w:rPr>
          <w:rFonts w:ascii="Times New Roman"/>
          <w:b w:val="false"/>
          <w:i w:val="false"/>
          <w:color w:val="000000"/>
          <w:sz w:val="28"/>
        </w:rPr>
        <w:t>
      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подпункте 1) пункта 2 статьи 114 настоящего Кодекса, подлежит получению физическим лицом в период начиная с 15 июля года, следующего за отчетным налоговым периодом.</w:t>
      </w:r>
    </w:p>
    <w:p>
      <w:pPr>
        <w:spacing w:after="0"/>
        <w:ind w:left="0"/>
        <w:jc w:val="both"/>
      </w:pPr>
      <w:r>
        <w:rPr>
          <w:rFonts w:ascii="Times New Roman"/>
          <w:b w:val="false"/>
          <w:i w:val="false"/>
          <w:color w:val="000000"/>
          <w:sz w:val="28"/>
        </w:rPr>
        <w:t>
      2. Если иное не установлено пунктами 3 и 4 настоящей статьи, в случае возврата почтовой или иной организацией связи уведомлений, предусмотренных подпунктами 2), 3), 7)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которые установлены настоящим Кодексом.</w:t>
      </w:r>
    </w:p>
    <w:p>
      <w:pPr>
        <w:spacing w:after="0"/>
        <w:ind w:left="0"/>
        <w:jc w:val="both"/>
      </w:pPr>
      <w:r>
        <w:rPr>
          <w:rFonts w:ascii="Times New Roman"/>
          <w:b w:val="false"/>
          <w:i w:val="false"/>
          <w:color w:val="000000"/>
          <w:sz w:val="28"/>
        </w:rPr>
        <w:t>
      3. В случае завершения налоговой проверки на основании акта налогового обследования в соответствии с пунктом 3 статьи 158 настоящего Кодекса и возврата почтовой или иной организацией связи уведомлений, предусмотренных подпунктами 2) и 3)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pPr>
        <w:spacing w:after="0"/>
        <w:ind w:left="0"/>
        <w:jc w:val="both"/>
      </w:pPr>
      <w:r>
        <w:rPr>
          <w:rFonts w:ascii="Times New Roman"/>
          <w:b w:val="false"/>
          <w:i w:val="false"/>
          <w:color w:val="000000"/>
          <w:sz w:val="28"/>
        </w:rPr>
        <w:t xml:space="preserve">
      4. В случае возврата почтовой или иной организацией связи уведомлений, предусмотренных подпунктами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p>
      <w:pPr>
        <w:spacing w:after="0"/>
        <w:ind w:left="0"/>
        <w:jc w:val="both"/>
      </w:pPr>
      <w:r>
        <w:rPr>
          <w:rFonts w:ascii="Times New Roman"/>
          <w:b w:val="false"/>
          <w:i w:val="false"/>
          <w:color w:val="000000"/>
          <w:sz w:val="28"/>
        </w:rPr>
        <w:t xml:space="preserve">
      5. Если иное не установлено пунктом 6 настоящей статьи, в случае направления налоговым органом уведомлений, указанных в подпунктах 2) – </w:t>
      </w:r>
      <w:r>
        <w:rPr>
          <w:rFonts w:ascii="Times New Roman"/>
          <w:b w:val="false"/>
          <w:i w:val="false"/>
          <w:color w:val="000000"/>
          <w:sz w:val="28"/>
        </w:rPr>
        <w:t>5)</w:t>
      </w:r>
      <w:r>
        <w:rPr>
          <w:rFonts w:ascii="Times New Roman"/>
          <w:b w:val="false"/>
          <w:i w:val="false"/>
          <w:color w:val="000000"/>
          <w:sz w:val="28"/>
        </w:rPr>
        <w:t>, 10), 11), 12) и 14) пункта 2 статьи 114 настоящего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 дней со дня, следующего за днем вручения уведомления налогоплательщику (налоговому агенту).</w:t>
      </w:r>
    </w:p>
    <w:p>
      <w:pPr>
        <w:spacing w:after="0"/>
        <w:ind w:left="0"/>
        <w:jc w:val="both"/>
      </w:pPr>
      <w:r>
        <w:rPr>
          <w:rFonts w:ascii="Times New Roman"/>
          <w:b w:val="false"/>
          <w:i w:val="false"/>
          <w:color w:val="000000"/>
          <w:sz w:val="28"/>
        </w:rPr>
        <w:t>
      6. В случае полного согласия налогоплательщика с указанными в подпунктах 2) и 3)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социальных платежей.</w:t>
      </w:r>
    </w:p>
    <w:p>
      <w:pPr>
        <w:spacing w:after="0"/>
        <w:ind w:left="0"/>
        <w:jc w:val="both"/>
      </w:pPr>
      <w:r>
        <w:rPr>
          <w:rFonts w:ascii="Times New Roman"/>
          <w:b w:val="false"/>
          <w:i w:val="false"/>
          <w:color w:val="000000"/>
          <w:sz w:val="28"/>
        </w:rPr>
        <w:t>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pPr>
        <w:spacing w:after="0"/>
        <w:ind w:left="0"/>
        <w:jc w:val="both"/>
      </w:pPr>
      <w:r>
        <w:rPr>
          <w:rFonts w:ascii="Times New Roman"/>
          <w:b w:val="false"/>
          <w:i w:val="false"/>
          <w:color w:val="000000"/>
          <w:sz w:val="28"/>
        </w:rPr>
        <w:t>
      7. Порядок вручения и исполнения уведомлений, установленный в пунктах 1 и 2 настоящей статьи, применяется также к копиям уведомлений, указанных в подпунктах 5), 7) и 8) пункта 2 статьи 114 настоящего Кодекса.</w:t>
      </w:r>
    </w:p>
    <w:p>
      <w:pPr>
        <w:spacing w:after="0"/>
        <w:ind w:left="0"/>
        <w:jc w:val="both"/>
      </w:pPr>
      <w:r>
        <w:rPr>
          <w:rFonts w:ascii="Times New Roman"/>
          <w:b w:val="false"/>
          <w:i w:val="false"/>
          <w:color w:val="000000"/>
          <w:sz w:val="28"/>
        </w:rPr>
        <w:t>
      8. Налоговые органы в течение трех рабочих дней со дня обращения налогоплательщика в случае, указанном в пункте 4 статьи 114 настоящего Кодекса, выдают такому налогоплательщику оригинал уведомлений, указанных в подпунктах 5), 7) и 8) пункта 2 статьи 114 настоящего Кодекса.</w:t>
      </w:r>
    </w:p>
    <w:p>
      <w:pPr>
        <w:spacing w:after="0"/>
        <w:ind w:left="0"/>
        <w:jc w:val="both"/>
      </w:pPr>
      <w:r>
        <w:rPr>
          <w:rFonts w:ascii="Times New Roman"/>
          <w:b w:val="false"/>
          <w:i w:val="false"/>
          <w:color w:val="000000"/>
          <w:sz w:val="28"/>
        </w:rPr>
        <w:t>
      9. Уведомление, предусмотренное подпунктом 13)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115</w:t>
      </w:r>
      <w:r>
        <w:rPr>
          <w:rFonts w:ascii="Times New Roman"/>
          <w:b w:val="false"/>
          <w:i/>
          <w:color w:val="000000"/>
          <w:sz w:val="28"/>
        </w:rPr>
        <w:t xml:space="preserve"> с </w:t>
      </w:r>
      <w:r>
        <w:rPr>
          <w:rFonts w:ascii="Times New Roman"/>
          <w:b w:val="false"/>
          <w:i/>
          <w:color w:val="000000"/>
          <w:sz w:val="28"/>
        </w:rPr>
        <w:t>приостановле</w:t>
      </w:r>
      <w:r>
        <w:rPr>
          <w:rFonts w:ascii="Times New Roman"/>
          <w:b w:val="false"/>
          <w:i/>
          <w:color w:val="000000"/>
          <w:sz w:val="28"/>
        </w:rPr>
        <w:t>нием</w:t>
      </w:r>
      <w:r>
        <w:rPr>
          <w:rFonts w:ascii="Times New Roman"/>
          <w:b w:val="false"/>
          <w:i/>
          <w:color w:val="000000"/>
          <w:sz w:val="28"/>
        </w:rPr>
        <w:t xml:space="preserve"> действи</w:t>
      </w:r>
      <w:r>
        <w:rPr>
          <w:rFonts w:ascii="Times New Roman"/>
          <w:b w:val="false"/>
          <w:i/>
          <w:color w:val="000000"/>
          <w:sz w:val="28"/>
        </w:rPr>
        <w:t>я</w:t>
      </w:r>
      <w:r>
        <w:rPr>
          <w:rFonts w:ascii="Times New Roman"/>
          <w:b w:val="false"/>
          <w:i/>
          <w:color w:val="000000"/>
          <w:sz w:val="28"/>
        </w:rPr>
        <w:t xml:space="preserve"> до 01.01.2020</w:t>
      </w:r>
      <w:r>
        <w:rPr>
          <w:rFonts w:ascii="Times New Roman"/>
          <w:b w:val="false"/>
          <w:i/>
          <w:color w:val="000000"/>
          <w:sz w:val="28"/>
        </w:rPr>
        <w:t xml:space="preserve"> </w:t>
      </w:r>
      <w:r>
        <w:rPr>
          <w:rFonts w:ascii="Times New Roman"/>
          <w:b w:val="false"/>
          <w:i/>
          <w:color w:val="000000"/>
          <w:sz w:val="28"/>
        </w:rPr>
        <w:t>абзаца третьего подпункта 2) части второй пункта 1</w:t>
      </w:r>
      <w:r>
        <w:rPr>
          <w:rFonts w:ascii="Times New Roman"/>
          <w:b w:val="false"/>
          <w:i/>
          <w:color w:val="000000"/>
          <w:sz w:val="28"/>
        </w:rPr>
        <w:t xml:space="preserve"> согласно </w:t>
      </w:r>
      <w:r>
        <w:rPr>
          <w:rFonts w:ascii="Times New Roman"/>
          <w:b/>
          <w:i/>
          <w:color w:val="000000"/>
          <w:sz w:val="28"/>
        </w:rPr>
        <w:t>статьи</w:t>
      </w:r>
      <w:r>
        <w:rPr>
          <w:rFonts w:ascii="Times New Roman"/>
          <w:b/>
          <w:i/>
          <w:color w:val="000000"/>
          <w:sz w:val="28"/>
        </w:rPr>
        <w:t xml:space="preserve"> 10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w:t>
      </w:r>
      <w:r>
        <w:rPr>
          <w:rFonts w:ascii="Times New Roman"/>
          <w:b w:val="false"/>
          <w:i/>
          <w:color w:val="000000"/>
          <w:sz w:val="28"/>
        </w:rPr>
        <w:t xml:space="preserve"> 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абзаца третьего подпункта 2) части второй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115 с исключением слова и заменой цифр</w:t>
      </w:r>
      <w:r>
        <w:rPr>
          <w:rFonts w:ascii="Times New Roman"/>
          <w:b w:val="false"/>
          <w:i/>
          <w:color w:val="000000"/>
          <w:sz w:val="28"/>
        </w:rPr>
        <w:t xml:space="preserve"> в пунктах 2, 4, 5</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115 с заменой слов в подпункте 2) части второй пункта 1,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115 с дополнением абзацами шестым и седьмым в подпункт 2) части второй пункта 1,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115 с изложением в новой редакции абзаца четвертого подпункта 2) части первой пункта 1, внесенным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115 с изменениями,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Глава 13. СПОСОБЫ ОБЕСПЕЧЕНИЯ ИСПОЛНЕНИЯ НЕ ВЫПОЛНЕННОГО</w:t>
      </w:r>
      <w:r>
        <w:br/>
      </w:r>
      <w:r>
        <w:rPr>
          <w:rFonts w:ascii="Times New Roman"/>
          <w:b/>
          <w:i w:val="false"/>
          <w:color w:val="000080"/>
          <w:sz w:val="28"/>
        </w:rPr>
        <w:t>В СРОК НАЛОГОВОГО ОБЯЗАТЕЛЬСТВА</w:t>
      </w:r>
    </w:p>
    <w:p>
      <w:pPr>
        <w:spacing w:after="0"/>
        <w:ind w:left="0"/>
        <w:jc w:val="both"/>
      </w:pPr>
      <w:r>
        <w:rPr>
          <w:rFonts w:ascii="Times New Roman"/>
          <w:b/>
          <w:i w:val="false"/>
          <w:color w:val="000080"/>
          <w:sz w:val="28"/>
        </w:rPr>
        <w:t>Статья 116. Способы обеспечения исполнения не выполненного в срок налогового обязательства</w:t>
      </w:r>
    </w:p>
    <w:p>
      <w:pPr>
        <w:spacing w:after="0"/>
        <w:ind w:left="0"/>
        <w:jc w:val="both"/>
      </w:pPr>
      <w:r>
        <w:rPr>
          <w:rFonts w:ascii="Times New Roman"/>
          <w:b w:val="false"/>
          <w:i w:val="false"/>
          <w:color w:val="000000"/>
          <w:sz w:val="28"/>
        </w:rPr>
        <w:t>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pPr>
        <w:spacing w:after="0"/>
        <w:ind w:left="0"/>
        <w:jc w:val="both"/>
      </w:pPr>
      <w:r>
        <w:rPr>
          <w:rFonts w:ascii="Times New Roman"/>
          <w:b w:val="false"/>
          <w:i w:val="false"/>
          <w:color w:val="000000"/>
          <w:sz w:val="28"/>
        </w:rPr>
        <w:t>
      1) начислением пени на неуплаченную сумму налогов и платежей в бюджет, в том числе авансовых и (или) текущих платежей по ним;</w:t>
      </w:r>
    </w:p>
    <w:p>
      <w:pPr>
        <w:spacing w:after="0"/>
        <w:ind w:left="0"/>
        <w:jc w:val="both"/>
      </w:pPr>
      <w:r>
        <w:rPr>
          <w:rFonts w:ascii="Times New Roman"/>
          <w:b w:val="false"/>
          <w:i w:val="false"/>
          <w:color w:val="000000"/>
          <w:sz w:val="28"/>
        </w:rPr>
        <w:t>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pPr>
        <w:spacing w:after="0"/>
        <w:ind w:left="0"/>
        <w:jc w:val="both"/>
      </w:pPr>
      <w:r>
        <w:rPr>
          <w:rFonts w:ascii="Times New Roman"/>
          <w:b w:val="false"/>
          <w:i w:val="false"/>
          <w:color w:val="000000"/>
          <w:sz w:val="28"/>
        </w:rPr>
        <w:t>
      Если исполнение налоговых обязательств в соответствии с подпунктом 2) пункта 3 статьи 722 настоящего Кодекса возложено на оператора, то способы обеспечения исполнения не выполненного в срок налогового обязательства:</w:t>
      </w:r>
    </w:p>
    <w:p>
      <w:pPr>
        <w:spacing w:after="0"/>
        <w:ind w:left="0"/>
        <w:jc w:val="both"/>
      </w:pPr>
      <w:r>
        <w:rPr>
          <w:rFonts w:ascii="Times New Roman"/>
          <w:b w:val="false"/>
          <w:i w:val="false"/>
          <w:color w:val="000000"/>
          <w:sz w:val="28"/>
        </w:rPr>
        <w:t>
      указанные в подпункте 1) части первой настоящего пункта, применяются в отношении оператора;</w:t>
      </w:r>
    </w:p>
    <w:p>
      <w:pPr>
        <w:spacing w:after="0"/>
        <w:ind w:left="0"/>
        <w:jc w:val="both"/>
      </w:pPr>
      <w:r>
        <w:rPr>
          <w:rFonts w:ascii="Times New Roman"/>
          <w:b w:val="false"/>
          <w:i w:val="false"/>
          <w:color w:val="000000"/>
          <w:sz w:val="28"/>
        </w:rPr>
        <w:t>
      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p>
    <w:p>
      <w:pPr>
        <w:spacing w:after="0"/>
        <w:ind w:left="0"/>
        <w:jc w:val="both"/>
      </w:pPr>
      <w:r>
        <w:rPr>
          <w:rFonts w:ascii="Times New Roman"/>
          <w:b w:val="false"/>
          <w:i w:val="false"/>
          <w:color w:val="000000"/>
          <w:sz w:val="28"/>
        </w:rPr>
        <w:t xml:space="preserve">
      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статьями 118, 119 и 120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подпунктом 7) пункта 2 статьи 114 настоящего Кодекса, за исключением случаев, установленных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 риска.</w:t>
      </w:r>
    </w:p>
    <w:p>
      <w:pPr>
        <w:spacing w:after="0"/>
        <w:ind w:left="0"/>
        <w:jc w:val="both"/>
      </w:pPr>
      <w:r>
        <w:rPr>
          <w:rFonts w:ascii="Times New Roman"/>
          <w:b w:val="false"/>
          <w:i w:val="false"/>
          <w:color w:val="000000"/>
          <w:sz w:val="28"/>
        </w:rPr>
        <w:t>
      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p>
      <w:pPr>
        <w:spacing w:after="0"/>
        <w:ind w:left="0"/>
        <w:jc w:val="both"/>
      </w:pPr>
      <w:r>
        <w:rPr>
          <w:rFonts w:ascii="Times New Roman"/>
          <w:b w:val="false"/>
          <w:i w:val="false"/>
          <w:color w:val="000000"/>
          <w:sz w:val="28"/>
        </w:rPr>
        <w:t>
      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pPr>
        <w:spacing w:after="0"/>
        <w:ind w:left="0"/>
        <w:jc w:val="both"/>
      </w:pPr>
      <w:r>
        <w:rPr>
          <w:rFonts w:ascii="Times New Roman"/>
          <w:b w:val="false"/>
          <w:i w:val="false"/>
          <w:color w:val="000000"/>
          <w:sz w:val="28"/>
        </w:rPr>
        <w:t>
      4. Способы обеспечения исполнения не выполненного в срок налогового обязательства, указанные в подпунктах 2), 3) и 4) пункта 1 настоящей статьи, подлежат отмене в следующих случаях:</w:t>
      </w:r>
    </w:p>
    <w:p>
      <w:pPr>
        <w:spacing w:after="0"/>
        <w:ind w:left="0"/>
        <w:jc w:val="both"/>
      </w:pPr>
      <w:r>
        <w:rPr>
          <w:rFonts w:ascii="Times New Roman"/>
          <w:b w:val="false"/>
          <w:i w:val="false"/>
          <w:color w:val="000000"/>
          <w:sz w:val="28"/>
        </w:rPr>
        <w:t>
      1) признания банкротом – со дня вступления в законную силу решения суда о признании налогоплательщика банкротом;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применения реабилитационной процедуры – со дня вступления в законную силу решения суда о применении реабилитационной процедуры;</w:t>
      </w:r>
    </w:p>
    <w:p>
      <w:pPr>
        <w:spacing w:after="0"/>
        <w:ind w:left="0"/>
        <w:jc w:val="both"/>
      </w:pPr>
      <w:r>
        <w:rPr>
          <w:rFonts w:ascii="Times New Roman"/>
          <w:b w:val="false"/>
          <w:i w:val="false"/>
          <w:color w:val="000000"/>
          <w:sz w:val="28"/>
        </w:rPr>
        <w:t xml:space="preserve">
      3) утверждения судом </w:t>
      </w:r>
      <w:r>
        <w:rPr>
          <w:rFonts w:ascii="Times New Roman"/>
          <w:b w:val="false"/>
          <w:i w:val="false"/>
          <w:color w:val="000000"/>
          <w:sz w:val="28"/>
        </w:rPr>
        <w:t xml:space="preserve">соглашения о реструктуризации задолженности </w:t>
      </w:r>
      <w:r>
        <w:rPr>
          <w:rFonts w:ascii="Times New Roman"/>
          <w:b w:val="false"/>
          <w:i w:val="false"/>
          <w:color w:val="000000"/>
          <w:sz w:val="28"/>
        </w:rPr>
        <w:t xml:space="preserve">– со дня вступления в законную силу определения суда об утверждении такого соглашения; </w:t>
      </w:r>
    </w:p>
    <w:p>
      <w:pPr>
        <w:spacing w:after="0"/>
        <w:ind w:left="0"/>
        <w:jc w:val="both"/>
      </w:pPr>
      <w:r>
        <w:rPr>
          <w:rFonts w:ascii="Times New Roman"/>
          <w:b w:val="false"/>
          <w:i w:val="false"/>
          <w:color w:val="000000"/>
          <w:sz w:val="28"/>
        </w:rPr>
        <w:t>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pPr>
        <w:spacing w:after="0"/>
        <w:ind w:left="0"/>
        <w:jc w:val="both"/>
      </w:pPr>
      <w:r>
        <w:rPr>
          <w:rFonts w:ascii="Times New Roman"/>
          <w:b w:val="false"/>
          <w:i w:val="false"/>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w:t>
      </w:r>
      <w:r>
        <w:rPr>
          <w:rFonts w:ascii="Times New Roman"/>
          <w:b w:val="false"/>
          <w:i w:val="false"/>
          <w:color w:val="000000"/>
          <w:sz w:val="28"/>
        </w:rPr>
        <w:t>соглашение о реструктуризации задолженности</w:t>
      </w:r>
      <w:r>
        <w:rPr>
          <w:rFonts w:ascii="Times New Roman"/>
          <w:b w:val="false"/>
          <w:i w:val="false"/>
          <w:color w:val="000000"/>
          <w:sz w:val="28"/>
        </w:rPr>
        <w:t>, утвержденное судом, к налогоплательщику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Если иное не предусмотрено пунктом 5-1 настоящей статьи, в случае обжалования</w:t>
      </w:r>
      <w:r>
        <w:rPr>
          <w:rFonts w:ascii="Times New Roman"/>
          <w:b w:val="false"/>
          <w:i w:val="false"/>
          <w:color w:val="000000"/>
          <w:sz w:val="28"/>
        </w:rPr>
        <w:t xml:space="preserve"> уведомления о результатах проверки или уведомления о результатах горизонтального мониторинга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до вынесения решения по результатам рассмотрения жалобы.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5-1. В случае оставления уполномоченным органом жалобы налогоплательщика (налогового агента) на уведомление о результатах проверки без удовлетворения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на пятнадцать рабочих дней с момента вынесения решения по результатам рассмотрения жалобы.</w:t>
      </w:r>
    </w:p>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Прекратил свое действие</w:t>
      </w:r>
      <w:r>
        <w:rPr>
          <w:rFonts w:ascii="Times New Roman"/>
          <w:b w:val="false"/>
          <w:i/>
          <w:color w:val="000000"/>
          <w:sz w:val="28"/>
        </w:rPr>
        <w:t xml:space="preserve"> с 01.01.</w:t>
      </w:r>
      <w:r>
        <w:rPr>
          <w:rFonts w:ascii="Times New Roman"/>
          <w:b w:val="false"/>
          <w:i/>
          <w:color w:val="000000"/>
          <w:sz w:val="28"/>
        </w:rPr>
        <w:t xml:space="preserve">2019 согласно </w:t>
      </w:r>
      <w:r>
        <w:rPr>
          <w:rFonts w:ascii="Times New Roman"/>
          <w:b w:val="false"/>
          <w:i/>
          <w:color w:val="000000"/>
          <w:sz w:val="28"/>
        </w:rPr>
        <w:t xml:space="preserve">подпункта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116 </w:t>
      </w:r>
      <w:r>
        <w:rPr>
          <w:rFonts w:ascii="Times New Roman"/>
          <w:b w:val="false"/>
          <w:i/>
          <w:color w:val="000000"/>
          <w:sz w:val="28"/>
        </w:rPr>
        <w:t>с введением</w:t>
      </w:r>
      <w:r>
        <w:rPr>
          <w:rFonts w:ascii="Times New Roman"/>
          <w:b w:val="false"/>
          <w:i/>
          <w:color w:val="000000"/>
          <w:sz w:val="28"/>
        </w:rPr>
        <w:t xml:space="preserve"> в действие с 01.01.2019</w:t>
      </w:r>
      <w:r>
        <w:rPr>
          <w:rFonts w:ascii="Times New Roman"/>
          <w:b w:val="false"/>
          <w:i/>
          <w:color w:val="000000"/>
          <w:sz w:val="28"/>
        </w:rPr>
        <w:t xml:space="preserve"> </w:t>
      </w:r>
      <w:r>
        <w:rPr>
          <w:rFonts w:ascii="Times New Roman"/>
          <w:b w:val="false"/>
          <w:i/>
          <w:color w:val="000000"/>
          <w:sz w:val="28"/>
        </w:rPr>
        <w:t>част</w:t>
      </w:r>
      <w:r>
        <w:rPr>
          <w:rFonts w:ascii="Times New Roman"/>
          <w:b w:val="false"/>
          <w:i/>
          <w:color w:val="000000"/>
          <w:sz w:val="28"/>
        </w:rPr>
        <w:t>и</w:t>
      </w:r>
      <w:r>
        <w:rPr>
          <w:rFonts w:ascii="Times New Roman"/>
          <w:b w:val="false"/>
          <w:i/>
          <w:color w:val="000000"/>
          <w:sz w:val="28"/>
        </w:rPr>
        <w:t xml:space="preserve"> треть</w:t>
      </w:r>
      <w:r>
        <w:rPr>
          <w:rFonts w:ascii="Times New Roman"/>
          <w:b w:val="false"/>
          <w:i/>
          <w:color w:val="000000"/>
          <w:sz w:val="28"/>
        </w:rPr>
        <w:t>ей</w:t>
      </w:r>
      <w:r>
        <w:rPr>
          <w:rFonts w:ascii="Times New Roman"/>
          <w:b w:val="false"/>
          <w:i/>
          <w:color w:val="000000"/>
          <w:sz w:val="28"/>
        </w:rPr>
        <w:t xml:space="preserve"> пункта 2</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116 с действием пункта 8 до 01.01.2019 согласно подпункта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116 </w:t>
      </w:r>
      <w:r>
        <w:rPr>
          <w:rFonts w:ascii="Times New Roman"/>
          <w:b w:val="false"/>
          <w:i/>
          <w:color w:val="000000"/>
          <w:sz w:val="28"/>
        </w:rPr>
        <w:t xml:space="preserve">с приостановлением действия части второй пункта 2 и пункта 5 до 01.01.2019 согласно </w:t>
      </w:r>
      <w:r>
        <w:rPr>
          <w:rFonts w:ascii="Times New Roman"/>
          <w:b/>
          <w:i/>
          <w:color w:val="000000"/>
          <w:sz w:val="28"/>
        </w:rPr>
        <w:t xml:space="preserve">статьи </w:t>
      </w:r>
      <w:r>
        <w:rPr>
          <w:rFonts w:ascii="Times New Roman"/>
          <w:b/>
          <w:i/>
          <w:color w:val="000000"/>
          <w:sz w:val="28"/>
        </w:rPr>
        <w:t>11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w:t>
      </w:r>
      <w:r>
        <w:rPr>
          <w:rFonts w:ascii="Times New Roman"/>
          <w:b w:val="false"/>
          <w:i/>
          <w:color w:val="000000"/>
          <w:sz w:val="28"/>
        </w:rPr>
        <w:t>7 года № 121-VI ЗРК</w:t>
      </w:r>
      <w:r>
        <w:rPr>
          <w:rFonts w:ascii="Times New Roman"/>
          <w:b w:val="false"/>
          <w:i/>
          <w:color w:val="000000"/>
          <w:sz w:val="28"/>
        </w:rPr>
        <w:t>. В</w:t>
      </w:r>
      <w:r>
        <w:rPr>
          <w:rFonts w:ascii="Times New Roman"/>
          <w:b w:val="false"/>
          <w:i/>
          <w:color w:val="000000"/>
          <w:sz w:val="28"/>
        </w:rPr>
        <w:t xml:space="preserve"> период приостановления действу</w:t>
      </w:r>
      <w:r>
        <w:rPr>
          <w:rFonts w:ascii="Times New Roman"/>
          <w:b w:val="false"/>
          <w:i/>
          <w:color w:val="000000"/>
          <w:sz w:val="28"/>
        </w:rPr>
        <w:t>ю</w:t>
      </w:r>
      <w:r>
        <w:rPr>
          <w:rFonts w:ascii="Times New Roman"/>
          <w:b w:val="false"/>
          <w:i/>
          <w:color w:val="000000"/>
          <w:sz w:val="28"/>
        </w:rPr>
        <w:t>т указанн</w:t>
      </w:r>
      <w:r>
        <w:rPr>
          <w:rFonts w:ascii="Times New Roman"/>
          <w:b w:val="false"/>
          <w:i/>
          <w:color w:val="000000"/>
          <w:sz w:val="28"/>
        </w:rPr>
        <w:t>ые</w:t>
      </w:r>
      <w:r>
        <w:rPr>
          <w:rFonts w:ascii="Times New Roman"/>
          <w:b w:val="false"/>
          <w:i/>
          <w:color w:val="000000"/>
          <w:sz w:val="28"/>
        </w:rPr>
        <w:t xml:space="preserve"> редакци</w:t>
      </w:r>
      <w:r>
        <w:rPr>
          <w:rFonts w:ascii="Times New Roman"/>
          <w:b w:val="false"/>
          <w:i/>
          <w:color w:val="000000"/>
          <w:sz w:val="28"/>
        </w:rPr>
        <w:t>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w:t>
      </w:r>
      <w:r>
        <w:rPr>
          <w:rFonts w:ascii="Times New Roman"/>
          <w:b w:val="false"/>
          <w:i/>
          <w:color w:val="000000"/>
          <w:sz w:val="28"/>
        </w:rPr>
        <w:t>019 восстановлено действие</w:t>
      </w:r>
      <w:r>
        <w:rPr>
          <w:rFonts w:ascii="Times New Roman"/>
          <w:b w:val="false"/>
          <w:i/>
          <w:color w:val="000000"/>
          <w:sz w:val="28"/>
        </w:rPr>
        <w:t xml:space="preserve"> перв</w:t>
      </w:r>
      <w:r>
        <w:rPr>
          <w:rFonts w:ascii="Times New Roman"/>
          <w:b w:val="false"/>
          <w:i/>
          <w:color w:val="000000"/>
          <w:sz w:val="28"/>
        </w:rPr>
        <w:t>оначальный</w:t>
      </w:r>
      <w:r>
        <w:rPr>
          <w:rFonts w:ascii="Times New Roman"/>
          <w:b w:val="false"/>
          <w:i/>
          <w:color w:val="000000"/>
          <w:sz w:val="28"/>
        </w:rPr>
        <w:t xml:space="preserve"> редакции</w:t>
      </w:r>
      <w:r>
        <w:rPr>
          <w:rFonts w:ascii="Times New Roman"/>
          <w:b w:val="false"/>
          <w:i/>
          <w:color w:val="000000"/>
          <w:sz w:val="28"/>
        </w:rPr>
        <w:t xml:space="preserve"> части второй пункта 2</w:t>
      </w:r>
      <w:r>
        <w:rPr>
          <w:rFonts w:ascii="Times New Roman"/>
          <w:b w:val="false"/>
          <w:i/>
          <w:color w:val="000000"/>
          <w:sz w:val="28"/>
        </w:rPr>
        <w:t xml:space="preserve"> и пункта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116 с изложением в новой редакции подпункта 2) части первой пункта 4, 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116 с дополнением подпунктом 5) части первой пункта 4,</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(вводится в действие с 16.12.2020).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116 с заменой слов </w:t>
      </w:r>
      <w:r>
        <w:rPr>
          <w:rFonts w:ascii="Times New Roman"/>
          <w:b w:val="false"/>
          <w:i/>
          <w:color w:val="000000"/>
          <w:sz w:val="28"/>
        </w:rPr>
        <w:t>"В случае обжалования"</w:t>
      </w:r>
      <w:r>
        <w:rPr>
          <w:rFonts w:ascii="Times New Roman"/>
          <w:b w:val="false"/>
          <w:i/>
          <w:color w:val="000000"/>
          <w:sz w:val="28"/>
        </w:rPr>
        <w:t xml:space="preserve"> на слова </w:t>
      </w:r>
      <w:r>
        <w:rPr>
          <w:rFonts w:ascii="Times New Roman"/>
          <w:b w:val="false"/>
          <w:i/>
          <w:color w:val="000000"/>
          <w:sz w:val="28"/>
        </w:rPr>
        <w:t>"Если иное не предусмотрено пунктом 5-1 настоящей статьи, в случае обжалования"</w:t>
      </w:r>
      <w:r>
        <w:rPr>
          <w:rFonts w:ascii="Times New Roman"/>
          <w:b w:val="false"/>
          <w:i w:val="false"/>
          <w:color w:val="000000"/>
          <w:sz w:val="28"/>
        </w:rPr>
        <w:t xml:space="preserve"> </w:t>
      </w:r>
      <w:r>
        <w:rPr>
          <w:rFonts w:ascii="Times New Roman"/>
          <w:b w:val="false"/>
          <w:i/>
          <w:color w:val="000000"/>
          <w:sz w:val="28"/>
        </w:rPr>
        <w:t xml:space="preserve">в пункте 5; с </w:t>
      </w:r>
      <w:r>
        <w:rPr>
          <w:rFonts w:ascii="Times New Roman"/>
          <w:b w:val="false"/>
          <w:i/>
          <w:color w:val="000000"/>
          <w:sz w:val="28"/>
        </w:rPr>
        <w:t>дополнением пунктом 5-1</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 xml:space="preserve">Статья 117. Пеня на не уплаченную в срок сумму налогов и платежей в бюджет </w:t>
      </w:r>
    </w:p>
    <w:p>
      <w:pPr>
        <w:spacing w:after="0"/>
        <w:ind w:left="0"/>
        <w:jc w:val="both"/>
      </w:pPr>
      <w:r>
        <w:rPr>
          <w:rFonts w:ascii="Times New Roman"/>
          <w:b w:val="false"/>
          <w:i w:val="false"/>
          <w:color w:val="000000"/>
          <w:sz w:val="28"/>
        </w:rPr>
        <w:t>
      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pPr>
        <w:spacing w:after="0"/>
        <w:ind w:left="0"/>
        <w:jc w:val="both"/>
      </w:pPr>
      <w:r>
        <w:rPr>
          <w:rFonts w:ascii="Times New Roman"/>
          <w:b w:val="false"/>
          <w:i w:val="false"/>
          <w:color w:val="000000"/>
          <w:sz w:val="28"/>
        </w:rPr>
        <w:t>
      2. Пеня начисляется:</w:t>
      </w:r>
    </w:p>
    <w:p>
      <w:pPr>
        <w:spacing w:after="0"/>
        <w:ind w:left="0"/>
        <w:jc w:val="both"/>
      </w:pPr>
      <w:r>
        <w:rPr>
          <w:rFonts w:ascii="Times New Roman"/>
          <w:b w:val="false"/>
          <w:i w:val="false"/>
          <w:color w:val="000000"/>
          <w:sz w:val="28"/>
        </w:rPr>
        <w:t>
      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p>
      <w:pPr>
        <w:spacing w:after="0"/>
        <w:ind w:left="0"/>
        <w:jc w:val="both"/>
      </w:pPr>
      <w:r>
        <w:rPr>
          <w:rFonts w:ascii="Times New Roman"/>
          <w:b w:val="false"/>
          <w:i w:val="false"/>
          <w:color w:val="000000"/>
          <w:sz w:val="28"/>
        </w:rPr>
        <w:t xml:space="preserve">
      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размере 1,25-кратной </w:t>
      </w:r>
      <w:r>
        <w:rPr>
          <w:rFonts w:ascii="Times New Roman"/>
          <w:b w:val="false"/>
          <w:i w:val="false"/>
          <w:color w:val="000000"/>
          <w:sz w:val="28"/>
        </w:rPr>
        <w:t>базовой ставки Национального Банка</w:t>
      </w:r>
      <w:r>
        <w:rPr>
          <w:rFonts w:ascii="Times New Roman"/>
          <w:b w:val="false"/>
          <w:i w:val="false"/>
          <w:color w:val="000000"/>
          <w:sz w:val="28"/>
        </w:rPr>
        <w:t>, на каждый день просрочки</w:t>
      </w:r>
      <w:r>
        <w:rPr>
          <w:rFonts w:ascii="Times New Roman"/>
          <w:b w:val="false"/>
          <w:i w:val="false"/>
          <w:color w:val="000000"/>
          <w:sz w:val="28"/>
        </w:rPr>
        <w:t>, если иное не установлено подпунктом 2-1)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за каждый день просрочки исполнения налогового обязательства по уплате корпоративного подоходного налога, исчисляемого в соответствии со статьей 302 настоящего Кодекса, и индивидуального подоходного налога, исчисляемого от облагаемого дохода, определенного в соответствии со статьей 366 настоящего Кодекса, возникших в случае представления до 1 сентября года, следующего за отчетным налоговым периодом, дополнительной декларации по данным видам налогов за отчетный налоговый период, начиная со дня, следующего за днем срока уплаты, включая день уплаты в бюджет, в размере 0,65-кратной </w:t>
      </w:r>
      <w:r>
        <w:rPr>
          <w:rFonts w:ascii="Times New Roman"/>
          <w:b w:val="false"/>
          <w:i/>
          <w:color w:val="000000"/>
          <w:sz w:val="28"/>
        </w:rPr>
        <w:t>базовой ставки Национального Банка</w:t>
      </w:r>
      <w:r>
        <w:rPr>
          <w:rFonts w:ascii="Times New Roman"/>
          <w:b w:val="false"/>
          <w:i w:val="false"/>
          <w:color w:val="000000"/>
          <w:sz w:val="28"/>
        </w:rPr>
        <w:t>, на каждый день просрочки;</w:t>
      </w:r>
    </w:p>
    <w:p>
      <w:pPr>
        <w:spacing w:after="0"/>
        <w:ind w:left="0"/>
        <w:jc w:val="both"/>
      </w:pPr>
      <w:r>
        <w:rPr>
          <w:rFonts w:ascii="Times New Roman"/>
          <w:b w:val="false"/>
          <w:i w:val="false"/>
          <w:color w:val="000000"/>
          <w:sz w:val="28"/>
        </w:rPr>
        <w:t>
      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pPr>
        <w:spacing w:after="0"/>
        <w:ind w:left="0"/>
        <w:jc w:val="both"/>
      </w:pPr>
      <w:r>
        <w:rPr>
          <w:rFonts w:ascii="Times New Roman"/>
          <w:b w:val="false"/>
          <w:i w:val="false"/>
          <w:color w:val="000000"/>
          <w:sz w:val="28"/>
        </w:rPr>
        <w:t>
      4) при уплате сумм налогов и платежей в бюджет, в том числе авансовых и (или) текущих платежей по ним, включая день:</w:t>
      </w:r>
    </w:p>
    <w:p>
      <w:pPr>
        <w:spacing w:after="0"/>
        <w:ind w:left="0"/>
        <w:jc w:val="both"/>
      </w:pPr>
      <w:r>
        <w:rPr>
          <w:rFonts w:ascii="Times New Roman"/>
          <w:b w:val="false"/>
          <w:i w:val="false"/>
          <w:color w:val="000000"/>
          <w:sz w:val="28"/>
        </w:rPr>
        <w:t>
      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p>
      <w:pPr>
        <w:spacing w:after="0"/>
        <w:ind w:left="0"/>
        <w:jc w:val="both"/>
      </w:pPr>
      <w:r>
        <w:rPr>
          <w:rFonts w:ascii="Times New Roman"/>
          <w:b w:val="false"/>
          <w:i w:val="false"/>
          <w:color w:val="000000"/>
          <w:sz w:val="28"/>
        </w:rPr>
        <w:t>
      осуществления платежа налогоплательщиком через банкоматы или электронные терминалы;</w:t>
      </w:r>
    </w:p>
    <w:p>
      <w:pPr>
        <w:spacing w:after="0"/>
        <w:ind w:left="0"/>
        <w:jc w:val="both"/>
      </w:pPr>
      <w:r>
        <w:rPr>
          <w:rFonts w:ascii="Times New Roman"/>
          <w:b w:val="false"/>
          <w:i w:val="false"/>
          <w:color w:val="000000"/>
          <w:sz w:val="28"/>
        </w:rPr>
        <w:t>
      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p>
      <w:pPr>
        <w:spacing w:after="0"/>
        <w:ind w:left="0"/>
        <w:jc w:val="both"/>
      </w:pPr>
      <w:r>
        <w:rPr>
          <w:rFonts w:ascii="Times New Roman"/>
          <w:b w:val="false"/>
          <w:i w:val="false"/>
          <w:color w:val="000000"/>
          <w:sz w:val="28"/>
        </w:rPr>
        <w:t>
      проведения зачета излишне уплаченной суммы налога, платежа в бюджет;</w:t>
      </w:r>
    </w:p>
    <w:p>
      <w:pPr>
        <w:spacing w:after="0"/>
        <w:ind w:left="0"/>
        <w:jc w:val="both"/>
      </w:pPr>
      <w:r>
        <w:rPr>
          <w:rFonts w:ascii="Times New Roman"/>
          <w:b w:val="false"/>
          <w:i w:val="false"/>
          <w:color w:val="000000"/>
          <w:sz w:val="28"/>
        </w:rPr>
        <w:t>
      исполнения инкассового распоряжения;</w:t>
      </w:r>
    </w:p>
    <w:p>
      <w:pPr>
        <w:spacing w:after="0"/>
        <w:ind w:left="0"/>
        <w:jc w:val="both"/>
      </w:pPr>
      <w:r>
        <w:rPr>
          <w:rFonts w:ascii="Times New Roman"/>
          <w:b w:val="false"/>
          <w:i w:val="false"/>
          <w:color w:val="000000"/>
          <w:sz w:val="28"/>
        </w:rPr>
        <w:t>
      5) при проведении налоговой и (или) таможенной проверки – до дня завершения такой проверки.</w:t>
      </w:r>
    </w:p>
    <w:p>
      <w:pPr>
        <w:spacing w:after="0"/>
        <w:ind w:left="0"/>
        <w:jc w:val="both"/>
      </w:pPr>
      <w:r>
        <w:rPr>
          <w:rFonts w:ascii="Times New Roman"/>
          <w:b w:val="false"/>
          <w:i w:val="false"/>
          <w:color w:val="000000"/>
          <w:sz w:val="28"/>
        </w:rPr>
        <w:t>
      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p>
      <w:pPr>
        <w:spacing w:after="0"/>
        <w:ind w:left="0"/>
        <w:jc w:val="both"/>
      </w:pPr>
      <w:r>
        <w:rPr>
          <w:rFonts w:ascii="Times New Roman"/>
          <w:b w:val="false"/>
          <w:i w:val="false"/>
          <w:color w:val="000000"/>
          <w:sz w:val="28"/>
        </w:rPr>
        <w:t>
      6) банкам второго уровня или организациям, осуществляющим отдельные виды банковских операций, за:</w:t>
      </w:r>
    </w:p>
    <w:p>
      <w:pPr>
        <w:spacing w:after="0"/>
        <w:ind w:left="0"/>
        <w:jc w:val="both"/>
      </w:pPr>
      <w:r>
        <w:rPr>
          <w:rFonts w:ascii="Times New Roman"/>
          <w:b w:val="false"/>
          <w:i w:val="false"/>
          <w:color w:val="000000"/>
          <w:sz w:val="28"/>
        </w:rPr>
        <w:t>
      несоблюдение очередности списания сумм с банковских счетов;</w:t>
      </w:r>
    </w:p>
    <w:p>
      <w:pPr>
        <w:spacing w:after="0"/>
        <w:ind w:left="0"/>
        <w:jc w:val="both"/>
      </w:pPr>
      <w:r>
        <w:rPr>
          <w:rFonts w:ascii="Times New Roman"/>
          <w:b w:val="false"/>
          <w:i w:val="false"/>
          <w:color w:val="000000"/>
          <w:sz w:val="28"/>
        </w:rPr>
        <w:t>
      неперечисление (незачисление) их в бюджет;</w:t>
      </w:r>
    </w:p>
    <w:p>
      <w:pPr>
        <w:spacing w:after="0"/>
        <w:ind w:left="0"/>
        <w:jc w:val="both"/>
      </w:pPr>
      <w:r>
        <w:rPr>
          <w:rFonts w:ascii="Times New Roman"/>
          <w:b w:val="false"/>
          <w:i w:val="false"/>
          <w:color w:val="000000"/>
          <w:sz w:val="28"/>
        </w:rPr>
        <w:t>
      несвоевременное перечисление в бюджет:</w:t>
      </w:r>
    </w:p>
    <w:p>
      <w:pPr>
        <w:spacing w:after="0"/>
        <w:ind w:left="0"/>
        <w:jc w:val="both"/>
      </w:pPr>
      <w:r>
        <w:rPr>
          <w:rFonts w:ascii="Times New Roman"/>
          <w:b w:val="false"/>
          <w:i w:val="false"/>
          <w:color w:val="000000"/>
          <w:sz w:val="28"/>
        </w:rPr>
        <w:t>
      списанных сумм с банковских счетов налогоплательщиков,</w:t>
      </w:r>
    </w:p>
    <w:p>
      <w:pPr>
        <w:spacing w:after="0"/>
        <w:ind w:left="0"/>
        <w:jc w:val="both"/>
      </w:pPr>
      <w:r>
        <w:rPr>
          <w:rFonts w:ascii="Times New Roman"/>
          <w:b w:val="false"/>
          <w:i w:val="false"/>
          <w:color w:val="000000"/>
          <w:sz w:val="28"/>
        </w:rPr>
        <w:t xml:space="preserve">
      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w:t>
      </w:r>
    </w:p>
    <w:p>
      <w:pPr>
        <w:spacing w:after="0"/>
        <w:ind w:left="0"/>
        <w:jc w:val="both"/>
      </w:pPr>
      <w:r>
        <w:rPr>
          <w:rFonts w:ascii="Times New Roman"/>
          <w:b w:val="false"/>
          <w:i w:val="false"/>
          <w:color w:val="000000"/>
          <w:sz w:val="28"/>
        </w:rPr>
        <w:t>
      начисленных банковских вознаграждений.</w:t>
      </w:r>
    </w:p>
    <w:p>
      <w:pPr>
        <w:spacing w:after="0"/>
        <w:ind w:left="0"/>
        <w:jc w:val="both"/>
      </w:pPr>
      <w:r>
        <w:rPr>
          <w:rFonts w:ascii="Times New Roman"/>
          <w:b w:val="false"/>
          <w:i w:val="false"/>
          <w:color w:val="000000"/>
          <w:sz w:val="28"/>
        </w:rPr>
        <w:t>
      3. Пеня не начисляется:</w:t>
      </w:r>
    </w:p>
    <w:p>
      <w:pPr>
        <w:spacing w:after="0"/>
        <w:ind w:left="0"/>
        <w:jc w:val="both"/>
      </w:pPr>
      <w:r>
        <w:rPr>
          <w:rFonts w:ascii="Times New Roman"/>
          <w:b w:val="false"/>
          <w:i w:val="false"/>
          <w:color w:val="000000"/>
          <w:sz w:val="28"/>
        </w:rPr>
        <w:t>
      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кредиторам принудительно прекращающего деятельность филиала банка-нерезидента Республики Казахстан в случае, если единственной причиной образования не уплаченной в срок суммы налогов и платежей в бюджет явилось принудительное прекращение деятельности обслуживающего их филиала банка-нерезидента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pPr>
        <w:spacing w:after="0"/>
        <w:ind w:left="0"/>
        <w:jc w:val="both"/>
      </w:pPr>
      <w:r>
        <w:rPr>
          <w:rFonts w:ascii="Times New Roman"/>
          <w:b w:val="false"/>
          <w:i w:val="false"/>
          <w:color w:val="000000"/>
          <w:sz w:val="28"/>
        </w:rPr>
        <w:t>
      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p>
      <w:pPr>
        <w:spacing w:after="0"/>
        <w:ind w:left="0"/>
        <w:jc w:val="both"/>
      </w:pPr>
      <w:r>
        <w:rPr>
          <w:rFonts w:ascii="Times New Roman"/>
          <w:b w:val="false"/>
          <w:i w:val="false"/>
          <w:color w:val="000000"/>
          <w:sz w:val="28"/>
        </w:rPr>
        <w:t>
      при вступлении в силу решения суда о признании физического лица безвестно отсутствующим – с даты вступления в силу решения суда до его отмены;</w:t>
      </w:r>
    </w:p>
    <w:p>
      <w:pPr>
        <w:spacing w:after="0"/>
        <w:ind w:left="0"/>
        <w:jc w:val="both"/>
      </w:pPr>
      <w:r>
        <w:rPr>
          <w:rFonts w:ascii="Times New Roman"/>
          <w:b w:val="false"/>
          <w:i w:val="false"/>
          <w:color w:val="000000"/>
          <w:sz w:val="28"/>
        </w:rPr>
        <w:t>
      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p>
      <w:pPr>
        <w:spacing w:after="0"/>
        <w:ind w:left="0"/>
        <w:jc w:val="both"/>
      </w:pPr>
      <w:r>
        <w:rPr>
          <w:rFonts w:ascii="Times New Roman"/>
          <w:b w:val="false"/>
          <w:i w:val="false"/>
          <w:color w:val="000000"/>
          <w:sz w:val="28"/>
        </w:rPr>
        <w:t>
      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изменении срока исполнения налогового обязательства по уплате налогов и (или) плат в отношении налогоплательщика в случае утверждения судом соглашения о реструктуризации задолженности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реабилитации и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вынесении судом определения о возбуждении производства по делу о применении процедуры восстановления платежеспособности или судебного банкротства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 – со дня вынесения такого определения;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наличии заключенного с уполномоченным органом по инвестициям соглашения об инвестиционном налоговом кредите в течение срока его действия и по налогам, по которым предоставлен такой кредит;</w:t>
      </w:r>
    </w:p>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банкротстве – со дня вынесения такого определения;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вынесении судом определения о возбуждении производства по делу о реабилитации – со дня вынесения такого определения;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применении процедуры реструктуризации задолженности – со дня вынесения судом решения о применении такой процедуры;</w:t>
      </w:r>
    </w:p>
    <w:p>
      <w:pPr>
        <w:spacing w:after="0"/>
        <w:ind w:left="0"/>
        <w:jc w:val="both"/>
      </w:pPr>
      <w:r>
        <w:rPr>
          <w:rFonts w:ascii="Times New Roman"/>
          <w:b w:val="false"/>
          <w:i w:val="false"/>
          <w:color w:val="000000"/>
          <w:sz w:val="28"/>
        </w:rPr>
        <w:t>
      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pPr>
        <w:spacing w:after="0"/>
        <w:ind w:left="0"/>
        <w:jc w:val="both"/>
      </w:pPr>
      <w:r>
        <w:rPr>
          <w:rFonts w:ascii="Times New Roman"/>
          <w:b w:val="false"/>
          <w:i w:val="false"/>
          <w:color w:val="000000"/>
          <w:sz w:val="28"/>
        </w:rPr>
        <w:t>
      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прежде не были доведены:</w:t>
      </w:r>
    </w:p>
    <w:p>
      <w:pPr>
        <w:spacing w:after="0"/>
        <w:ind w:left="0"/>
        <w:jc w:val="both"/>
      </w:pPr>
      <w:r>
        <w:rPr>
          <w:rFonts w:ascii="Times New Roman"/>
          <w:b w:val="false"/>
          <w:i w:val="false"/>
          <w:color w:val="000000"/>
          <w:sz w:val="28"/>
        </w:rPr>
        <w:t>
      до сведения налоговых органов в запросе налогоплательщика (налогового агента) о предоставлении предварительного разъяснения;</w:t>
      </w:r>
    </w:p>
    <w:p>
      <w:pPr>
        <w:spacing w:after="0"/>
        <w:ind w:left="0"/>
        <w:jc w:val="both"/>
      </w:pPr>
      <w:r>
        <w:rPr>
          <w:rFonts w:ascii="Times New Roman"/>
          <w:b w:val="false"/>
          <w:i w:val="false"/>
          <w:color w:val="000000"/>
          <w:sz w:val="28"/>
        </w:rPr>
        <w:t>
      в письменных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p>
      <w:pPr>
        <w:spacing w:after="0"/>
        <w:ind w:left="0"/>
        <w:jc w:val="both"/>
      </w:pPr>
      <w:r>
        <w:rPr>
          <w:rFonts w:ascii="Times New Roman"/>
          <w:b w:val="false"/>
          <w:i w:val="false"/>
          <w:color w:val="000000"/>
          <w:sz w:val="28"/>
        </w:rPr>
        <w:t>
      4. Начисление пени возобновляется в следующих случаях:</w:t>
      </w:r>
    </w:p>
    <w:p>
      <w:pPr>
        <w:spacing w:after="0"/>
        <w:ind w:left="0"/>
        <w:jc w:val="both"/>
      </w:pPr>
      <w:r>
        <w:rPr>
          <w:rFonts w:ascii="Times New Roman"/>
          <w:b w:val="false"/>
          <w:i w:val="false"/>
          <w:color w:val="000000"/>
          <w:sz w:val="28"/>
        </w:rPr>
        <w:t>
      1) вступления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вступления в законную силу определения суда об отказе в утверждении плана реабилитации – со дня вынесения судом определения о возбуждении производства по делу о реабилитации;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вступления в законную силу решения суда об отказе в применении в отношении налогоплательщика реабилитационной процедуры – со дня вынесения судом определения о возбуждении производства по делу о реабилитации;</w:t>
      </w:r>
    </w:p>
    <w:p>
      <w:pPr>
        <w:spacing w:after="0"/>
        <w:ind w:left="0"/>
        <w:jc w:val="both"/>
      </w:pPr>
      <w:r>
        <w:rPr>
          <w:rFonts w:ascii="Times New Roman"/>
          <w:b w:val="false"/>
          <w:i w:val="false"/>
          <w:color w:val="000000"/>
          <w:sz w:val="28"/>
        </w:rPr>
        <w:t xml:space="preserve">
      3) незаключения налогоплательщиком </w:t>
      </w:r>
      <w:r>
        <w:rPr>
          <w:rFonts w:ascii="Times New Roman"/>
          <w:b w:val="false"/>
          <w:i w:val="false"/>
          <w:color w:val="000000"/>
          <w:sz w:val="28"/>
        </w:rPr>
        <w:t>соглашения о реструктуризации задолженности</w:t>
      </w:r>
      <w:r>
        <w:rPr>
          <w:rFonts w:ascii="Times New Roman"/>
          <w:b w:val="false"/>
          <w:i w:val="false"/>
          <w:color w:val="000000"/>
          <w:sz w:val="28"/>
        </w:rPr>
        <w:t xml:space="preserve">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w:t>
      </w:r>
      <w:r>
        <w:rPr>
          <w:rFonts w:ascii="Times New Roman"/>
          <w:b w:val="false"/>
          <w:i w:val="false"/>
          <w:color w:val="000000"/>
          <w:sz w:val="28"/>
        </w:rPr>
        <w:t>процедуры реструктуризации задолженности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вступления в законную силу решения суда об отказе в применении процедуры восстановления платежеспособности или судебного банкротства – со дня вынесения судом определения о возбуждении дела о применении процедуры восстановления платежеспособности или судебного банкротства.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в пункте 2: с дополнением слов ", если иное не установлено подпунктом 2-1) настоящего пункта" после слов "на каждый день просрочки" в подпункте 2), дополнением подпунктом 2-1), внесенными Законом Республики Казахстан от 21 января 2019 года № 217-VІ ЗРК (вводятся в действие с 03.02.2019).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с изложением в новой редакции: абзацев седьмого, девятого, десятого части первой пункта 3 и подпункта 2) в пункте 4; дополнением подпункта 2-1) в пункт 4, внесенными</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(вводятся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с заменой слов в подпунктах 2) и 2-1) пункта 2</w:t>
      </w:r>
      <w:r>
        <w:rPr>
          <w:rFonts w:ascii="Times New Roman"/>
          <w:b w:val="false"/>
          <w:i/>
          <w:color w:val="000000"/>
          <w:sz w:val="28"/>
        </w:rPr>
        <w:t xml:space="preserve"> </w:t>
      </w:r>
      <w:r>
        <w:rPr>
          <w:rFonts w:ascii="Times New Roman"/>
          <w:b w:val="false"/>
          <w:i/>
          <w:color w:val="000000"/>
          <w:sz w:val="28"/>
        </w:rPr>
        <w:t>(вводятся в действие с 01.01.2021)</w:t>
      </w:r>
      <w:r>
        <w:rPr>
          <w:rFonts w:ascii="Times New Roman"/>
          <w:b w:val="false"/>
          <w:i/>
          <w:color w:val="000000"/>
          <w:sz w:val="28"/>
        </w:rPr>
        <w:t xml:space="preserve">; с дополнением абзацем третьим в часть первую пункта 3 </w:t>
      </w:r>
      <w:r>
        <w:rPr>
          <w:rFonts w:ascii="Times New Roman"/>
          <w:b w:val="false"/>
          <w:i/>
          <w:color w:val="000000"/>
          <w:sz w:val="28"/>
        </w:rPr>
        <w:t>(в</w:t>
      </w:r>
      <w:r>
        <w:rPr>
          <w:rFonts w:ascii="Times New Roman"/>
          <w:b w:val="false"/>
          <w:i/>
          <w:color w:val="000000"/>
          <w:sz w:val="28"/>
        </w:rPr>
        <w:t>водится в действие с 16.12.2020</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с</w:t>
      </w:r>
      <w:r>
        <w:rPr>
          <w:rFonts w:ascii="Times New Roman"/>
          <w:b w:val="false"/>
          <w:i/>
          <w:color w:val="000000"/>
          <w:sz w:val="28"/>
        </w:rPr>
        <w:t xml:space="preserve"> дополнением абзацем девятым в часть первую пункта 3</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117 с дополнением: абзацем девятым часть первую пункта 3, подпунктом 4) пункта 4, внесенными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610. Пеня на не уплаченную в срок сумму налогов и других обязательных платежей в бюджет</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 пункт</w:t>
      </w:r>
      <w:r>
        <w:rPr>
          <w:rFonts w:ascii="Times New Roman"/>
          <w:b/>
          <w:i/>
          <w:color w:val="000080"/>
          <w:sz w:val="28"/>
        </w:rPr>
        <w:t xml:space="preserve"> 4 </w:t>
      </w:r>
      <w:r>
        <w:rPr>
          <w:rFonts w:ascii="Times New Roman"/>
          <w:b/>
          <w:i/>
          <w:color w:val="000080"/>
          <w:sz w:val="28"/>
        </w:rPr>
        <w:t>с</w:t>
      </w:r>
      <w:r>
        <w:rPr>
          <w:rFonts w:ascii="Times New Roman"/>
          <w:b/>
          <w:i/>
          <w:color w:val="000080"/>
          <w:sz w:val="28"/>
        </w:rPr>
        <w:t>татьи</w:t>
      </w:r>
      <w:r>
        <w:rPr>
          <w:rFonts w:ascii="Times New Roman"/>
          <w:b/>
          <w:i/>
          <w:color w:val="000080"/>
          <w:sz w:val="28"/>
        </w:rPr>
        <w:t xml:space="preserve"> 610 Кодекса Республики Казахстан от 10 декабря 2008 года </w:t>
      </w:r>
      <w:r>
        <w:rPr>
          <w:rFonts w:ascii="Times New Roman"/>
          <w:b/>
          <w:i/>
          <w:color w:val="000080"/>
          <w:sz w:val="28"/>
        </w:rPr>
        <w:t>№ 99-</w:t>
      </w:r>
      <w:r>
        <w:rPr>
          <w:rFonts w:ascii="Times New Roman"/>
          <w:b/>
          <w:i/>
          <w:color w:val="000080"/>
          <w:sz w:val="28"/>
        </w:rPr>
        <w:t>IV</w:t>
      </w:r>
      <w:r>
        <w:rPr>
          <w:rFonts w:ascii="Times New Roman"/>
          <w:b/>
          <w:i/>
          <w:color w:val="000080"/>
          <w:sz w:val="28"/>
        </w:rPr>
        <w:t xml:space="preserve"> </w:t>
      </w:r>
      <w:r>
        <w:rPr>
          <w:rFonts w:ascii="Times New Roman"/>
          <w:b/>
          <w:i/>
          <w:color w:val="000080"/>
          <w:sz w:val="28"/>
        </w:rPr>
        <w:t>"</w:t>
      </w:r>
      <w:r>
        <w:rPr>
          <w:rFonts w:ascii="Times New Roman"/>
          <w:b/>
          <w:i/>
          <w:color w:val="000080"/>
          <w:sz w:val="28"/>
        </w:rPr>
        <w:t>О налогах и других</w:t>
      </w:r>
      <w:r>
        <w:rPr>
          <w:rFonts w:ascii="Times New Roman"/>
          <w:b/>
          <w:i/>
          <w:color w:val="000080"/>
          <w:sz w:val="28"/>
        </w:rPr>
        <w:t xml:space="preserve"> обязательных платежах в бюджет</w:t>
      </w:r>
      <w:r>
        <w:rPr>
          <w:rFonts w:ascii="Times New Roman"/>
          <w:b/>
          <w:i/>
          <w:color w:val="000080"/>
          <w:sz w:val="28"/>
        </w:rPr>
        <w:t>"</w:t>
      </w:r>
      <w:r>
        <w:rPr>
          <w:rFonts w:ascii="Times New Roman"/>
          <w:b/>
          <w:i/>
          <w:color w:val="000080"/>
          <w:sz w:val="28"/>
        </w:rPr>
        <w:t xml:space="preserve"> (Налоговый кодекс)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i/>
          <w:color w:val="000080"/>
          <w:sz w:val="28"/>
        </w:rPr>
        <w:t>С 31.12.2022 прекращено действие пункта 4 статьи 610.</w:t>
      </w:r>
    </w:p>
    <w:p>
      <w:pPr>
        <w:spacing w:after="0"/>
        <w:ind w:left="0"/>
        <w:jc w:val="both"/>
      </w:pPr>
      <w:r>
        <w:rPr>
          <w:rFonts w:ascii="Times New Roman"/>
          <w:b/>
          <w:i w:val="false"/>
          <w:color w:val="000080"/>
          <w:sz w:val="28"/>
        </w:rPr>
        <w:t>Статья 118. Приостановление расходных операций по банковским счетам налогоплательщика (налогового агента)</w:t>
      </w:r>
    </w:p>
    <w:p>
      <w:pPr>
        <w:spacing w:after="0"/>
        <w:ind w:left="0"/>
        <w:jc w:val="both"/>
      </w:pPr>
      <w:r>
        <w:rPr>
          <w:rFonts w:ascii="Times New Roman"/>
          <w:b w:val="false"/>
          <w:i w:val="false"/>
          <w:color w:val="000000"/>
          <w:sz w:val="28"/>
        </w:rPr>
        <w:t xml:space="preserve">
      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лица, занимающегося частной практикой, производится в порядке, определенном законами Республики Казахстан, в следующих случаях: </w:t>
      </w:r>
    </w:p>
    <w:p>
      <w:pPr>
        <w:spacing w:after="0"/>
        <w:ind w:left="0"/>
        <w:jc w:val="both"/>
      </w:pPr>
      <w:r>
        <w:rPr>
          <w:rFonts w:ascii="Times New Roman"/>
          <w:b w:val="false"/>
          <w:i w:val="false"/>
          <w:color w:val="000000"/>
          <w:sz w:val="28"/>
        </w:rPr>
        <w:t xml:space="preserve">
      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подпунктом 5) пункта 2 статьи 114 настоящего Кодекса; </w:t>
      </w:r>
    </w:p>
    <w:p>
      <w:pPr>
        <w:spacing w:after="0"/>
        <w:ind w:left="0"/>
        <w:jc w:val="both"/>
      </w:pPr>
      <w:r>
        <w:rPr>
          <w:rFonts w:ascii="Times New Roman"/>
          <w:b w:val="false"/>
          <w:i w:val="false"/>
          <w:color w:val="000000"/>
          <w:sz w:val="28"/>
        </w:rPr>
        <w:t>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подпунктом 12) пункта 2 статьи 114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непогашения налоговой задолженности в размере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налогоплательщиком (налоговым агентом), отнесенным в соответствии с системой управления рисками к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высокого уровня риска, – по истечении одного рабочего дня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среднего уровня риска, – по истечении десяти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pPr>
        <w:spacing w:after="0"/>
        <w:ind w:left="0"/>
        <w:jc w:val="both"/>
      </w:pPr>
      <w:r>
        <w:rPr>
          <w:rFonts w:ascii="Times New Roman"/>
          <w:b w:val="false"/>
          <w:i w:val="false"/>
          <w:color w:val="000000"/>
          <w:sz w:val="28"/>
        </w:rPr>
        <w:t>
      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подпунктами 7) и 13) пункта 2 статьи 114 настоящего Кодекса, – в течение пяти рабочих дней со дня возврата;</w:t>
      </w:r>
    </w:p>
    <w:p>
      <w:pPr>
        <w:spacing w:after="0"/>
        <w:ind w:left="0"/>
        <w:jc w:val="both"/>
      </w:pPr>
      <w:r>
        <w:rPr>
          <w:rFonts w:ascii="Times New Roman"/>
          <w:b w:val="false"/>
          <w:i w:val="false"/>
          <w:color w:val="000000"/>
          <w:sz w:val="28"/>
        </w:rPr>
        <w:t>
      6) неисполнения налогоплательщиком требования, установленного частью первой пункта 5 статьи 70 настоящего Кодекса, – в течение трех рабочих дней со дня истечения срока, установленного частью первой пункта 5 статьи 70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 неисполнения уведомления об устранении нарушений, выявленных налоговыми органами по результатам камерального контроля, – на следующий рабочий день по истечении срока, установленного в части первой </w:t>
      </w:r>
      <w:r>
        <w:rPr>
          <w:rFonts w:ascii="Times New Roman"/>
          <w:b w:val="false"/>
          <w:i w:val="false"/>
          <w:color w:val="000000"/>
          <w:sz w:val="28"/>
        </w:rPr>
        <w:t>пункта 2</w:t>
      </w:r>
      <w:r>
        <w:rPr>
          <w:rFonts w:ascii="Times New Roman"/>
          <w:b w:val="false"/>
          <w:i/>
          <w:color w:val="000000"/>
          <w:sz w:val="28"/>
        </w:rPr>
        <w:t xml:space="preserve"> статьи 96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признание налоговым органом уведомления об устранении нарушений, выявленных налоговыми органами по результатам камерального контроля, неисполненным не является основанием для приостановления расходных операций по банковским счетам налогоплательщика (налогового агента).</w:t>
      </w:r>
    </w:p>
    <w:p>
      <w:pPr>
        <w:spacing w:after="0"/>
        <w:ind w:left="0"/>
        <w:jc w:val="both"/>
      </w:pPr>
      <w:r>
        <w:rPr>
          <w:rFonts w:ascii="Times New Roman"/>
          <w:b w:val="false"/>
          <w:i w:val="false"/>
          <w:color w:val="000000"/>
          <w:sz w:val="28"/>
        </w:rPr>
        <w:t>
      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pPr>
        <w:spacing w:after="0"/>
        <w:ind w:left="0"/>
        <w:jc w:val="both"/>
      </w:pPr>
      <w:r>
        <w:rPr>
          <w:rFonts w:ascii="Times New Roman"/>
          <w:b w:val="false"/>
          <w:i w:val="false"/>
          <w:color w:val="000000"/>
          <w:sz w:val="28"/>
        </w:rPr>
        <w:t>
      1) операций по уплате налогов и платежей в бюджет, предусмотренных статьей 189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pPr>
        <w:spacing w:after="0"/>
        <w:ind w:left="0"/>
        <w:jc w:val="both"/>
      </w:pPr>
      <w:r>
        <w:rPr>
          <w:rFonts w:ascii="Times New Roman"/>
          <w:b w:val="false"/>
          <w:i w:val="false"/>
          <w:color w:val="000000"/>
          <w:sz w:val="28"/>
        </w:rPr>
        <w:t>
      2) изъятия денег:</w:t>
      </w:r>
    </w:p>
    <w:p>
      <w:pPr>
        <w:spacing w:after="0"/>
        <w:ind w:left="0"/>
        <w:jc w:val="both"/>
      </w:pPr>
      <w:r>
        <w:rPr>
          <w:rFonts w:ascii="Times New Roman"/>
          <w:b w:val="false"/>
          <w:i w:val="false"/>
          <w:color w:val="000000"/>
          <w:sz w:val="28"/>
        </w:rPr>
        <w:t>
      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pPr>
        <w:spacing w:after="0"/>
        <w:ind w:left="0"/>
        <w:jc w:val="both"/>
      </w:pPr>
      <w:r>
        <w:rPr>
          <w:rFonts w:ascii="Times New Roman"/>
          <w:b w:val="false"/>
          <w:i w:val="false"/>
          <w:color w:val="000000"/>
          <w:sz w:val="28"/>
        </w:rPr>
        <w:t>
      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pPr>
        <w:spacing w:after="0"/>
        <w:ind w:left="0"/>
        <w:jc w:val="both"/>
      </w:pPr>
      <w:r>
        <w:rPr>
          <w:rFonts w:ascii="Times New Roman"/>
          <w:b w:val="false"/>
          <w:i w:val="false"/>
          <w:color w:val="000000"/>
          <w:sz w:val="28"/>
        </w:rPr>
        <w:t>
      по погашению налоговой задолженности, задолженности по социальным платежам.</w:t>
      </w:r>
    </w:p>
    <w:p>
      <w:pPr>
        <w:spacing w:after="0"/>
        <w:ind w:left="0"/>
        <w:jc w:val="both"/>
      </w:pPr>
      <w:r>
        <w:rPr>
          <w:rFonts w:ascii="Times New Roman"/>
          <w:b w:val="false"/>
          <w:i w:val="false"/>
          <w:color w:val="000000"/>
          <w:sz w:val="28"/>
        </w:rPr>
        <w:t>
      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p>
      <w:pPr>
        <w:spacing w:after="0"/>
        <w:ind w:left="0"/>
        <w:jc w:val="both"/>
      </w:pPr>
      <w:r>
        <w:rPr>
          <w:rFonts w:ascii="Times New Roman"/>
          <w:b w:val="false"/>
          <w:i w:val="false"/>
          <w:color w:val="000000"/>
          <w:sz w:val="28"/>
        </w:rPr>
        <w:t xml:space="preserve">
      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банковских операций. </w:t>
      </w:r>
    </w:p>
    <w:p>
      <w:pPr>
        <w:spacing w:after="0"/>
        <w:ind w:left="0"/>
        <w:jc w:val="both"/>
      </w:pPr>
      <w:r>
        <w:rPr>
          <w:rFonts w:ascii="Times New Roman"/>
          <w:b w:val="false"/>
          <w:i w:val="false"/>
          <w:color w:val="000000"/>
          <w:sz w:val="28"/>
        </w:rPr>
        <w:t>
      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Погашение налогоплательщиком (налоговым агентом)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 является основанием для возобновления банком второго уровня или организацией, осуществляющей отдельные виды банковских операций, расходных операций по банковским счетам такого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Банк второго уровня или организация, осуществляющая отдельные виды банковских операций, в день погашения налоговой задолженности возобновляет расходные операции по банковским счетам до отмены распоряжения налогового органа о приостановлении расходных операций по банковским счетам налогоплательщика.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Распоряжение о приостановлении расходных операций по банковским счетам отменяется не позднее одного рабочего дня, следующего за днем устранения причин приостановления расходных операций по банковским счетам.</w:t>
      </w:r>
    </w:p>
    <w:p>
      <w:pPr>
        <w:spacing w:after="0"/>
        <w:ind w:left="0"/>
        <w:jc w:val="both"/>
      </w:pPr>
      <w:r>
        <w:rPr>
          <w:rFonts w:ascii="Times New Roman"/>
          <w:b w:val="false"/>
          <w:i w:val="false"/>
          <w:color w:val="000000"/>
          <w:sz w:val="28"/>
        </w:rPr>
        <w:t>
      6. В случае закрытия банковского счета налогоплательщика (налогового агента) в соответствии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pPr>
        <w:spacing w:after="0"/>
        <w:ind w:left="0"/>
        <w:jc w:val="both"/>
      </w:pPr>
      <w:r>
        <w:rPr>
          <w:rFonts w:ascii="Times New Roman"/>
          <w:b w:val="false"/>
          <w:i w:val="false"/>
          <w:color w:val="000000"/>
          <w:sz w:val="28"/>
        </w:rPr>
        <w:t>
      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прио</w:t>
      </w:r>
      <w:r>
        <w:rPr>
          <w:rFonts w:ascii="Times New Roman"/>
          <w:b w:val="false"/>
          <w:i/>
          <w:color w:val="000000"/>
          <w:sz w:val="28"/>
        </w:rPr>
        <w:t>становлением действия до 01.01.20</w:t>
      </w:r>
      <w:r>
        <w:rPr>
          <w:rFonts w:ascii="Times New Roman"/>
          <w:b w:val="false"/>
          <w:i/>
          <w:color w:val="000000"/>
          <w:sz w:val="28"/>
        </w:rPr>
        <w:t xml:space="preserve">19 подпункта 3) пункта 1 согласно </w:t>
      </w:r>
      <w:r>
        <w:rPr>
          <w:rFonts w:ascii="Times New Roman"/>
          <w:b/>
          <w:i/>
          <w:color w:val="000000"/>
          <w:sz w:val="28"/>
        </w:rPr>
        <w:t>статье</w:t>
      </w:r>
      <w:r>
        <w:rPr>
          <w:rFonts w:ascii="Times New Roman"/>
          <w:b/>
          <w:i/>
          <w:color w:val="000000"/>
          <w:sz w:val="28"/>
        </w:rPr>
        <w:t xml:space="preserve"> 12</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w:t>
      </w:r>
      <w:r>
        <w:rPr>
          <w:rFonts w:ascii="Times New Roman"/>
          <w:b w:val="false"/>
          <w:i/>
          <w:color w:val="000000"/>
          <w:sz w:val="28"/>
        </w:rPr>
        <w:t>да № 121-VI ЗР</w:t>
      </w:r>
      <w:r>
        <w:rPr>
          <w:rFonts w:ascii="Times New Roman"/>
          <w:b w:val="false"/>
          <w:i/>
          <w:color w:val="000000"/>
          <w:sz w:val="28"/>
        </w:rPr>
        <w:t>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подпункта 3)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дополнением словами "</w:t>
      </w:r>
      <w:r>
        <w:rPr>
          <w:rFonts w:ascii="Times New Roman"/>
          <w:b w:val="false"/>
          <w:i/>
          <w:color w:val="000000"/>
          <w:sz w:val="28"/>
        </w:rPr>
        <w:t>, за исключением случая, предусмотренного пунктом 4-3 статьи 96 настоящего Кодекса</w:t>
      </w:r>
      <w:r>
        <w:rPr>
          <w:rFonts w:ascii="Times New Roman"/>
          <w:b w:val="false"/>
          <w:i/>
          <w:color w:val="000000"/>
          <w:sz w:val="28"/>
        </w:rPr>
        <w:t>"</w:t>
      </w:r>
      <w:r>
        <w:rPr>
          <w:rFonts w:ascii="Times New Roman"/>
          <w:b w:val="false"/>
          <w:i/>
          <w:color w:val="000000"/>
          <w:sz w:val="28"/>
        </w:rPr>
        <w:t xml:space="preserve"> в подпункт 7) пункта 1</w:t>
      </w:r>
      <w:r>
        <w:rPr>
          <w:rFonts w:ascii="Times New Roman"/>
          <w:b w:val="false"/>
          <w:i/>
          <w:color w:val="000000"/>
          <w:sz w:val="28"/>
        </w:rPr>
        <w:t>, внесенными Законом Республики Казахстан от 2 апреля 2019 года № 241-VІ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изложением в новой редакции ч</w:t>
      </w:r>
      <w:r>
        <w:rPr>
          <w:rFonts w:ascii="Times New Roman"/>
          <w:b w:val="false"/>
          <w:i/>
          <w:color w:val="000000"/>
          <w:sz w:val="28"/>
        </w:rPr>
        <w:t>асти второй пункта 5, внесенным</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изложением в новой редакции</w:t>
      </w:r>
      <w:r>
        <w:rPr>
          <w:rFonts w:ascii="Times New Roman"/>
          <w:b w:val="false"/>
          <w:i/>
          <w:color w:val="000000"/>
          <w:sz w:val="28"/>
        </w:rPr>
        <w:t xml:space="preserve"> абзаца первого подпункта 3) пункта 1</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w:t>
      </w:r>
      <w:r>
        <w:rPr>
          <w:rFonts w:ascii="Times New Roman"/>
          <w:b w:val="false"/>
          <w:i/>
          <w:color w:val="000000"/>
          <w:sz w:val="28"/>
        </w:rPr>
        <w:t>7</w:t>
      </w:r>
      <w:r>
        <w:rPr>
          <w:rFonts w:ascii="Times New Roman"/>
          <w:b w:val="false"/>
          <w:i/>
          <w:color w:val="000000"/>
          <w:sz w:val="28"/>
        </w:rPr>
        <w:t>.2021).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дополнением пунктом 4-1,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118 с заменой слов</w:t>
      </w:r>
      <w:r>
        <w:rPr>
          <w:rFonts w:ascii="Times New Roman"/>
          <w:b w:val="false"/>
          <w:i w:val="false"/>
          <w:color w:val="000000"/>
          <w:sz w:val="28"/>
        </w:rPr>
        <w:t xml:space="preserve"> </w:t>
      </w:r>
      <w:r>
        <w:rPr>
          <w:rFonts w:ascii="Times New Roman"/>
          <w:b w:val="false"/>
          <w:i/>
          <w:color w:val="000000"/>
          <w:sz w:val="28"/>
        </w:rPr>
        <w:t>"пунктом 4-3"</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w:t>
      </w:r>
      <w:r>
        <w:rPr>
          <w:rFonts w:ascii="Times New Roman"/>
          <w:b w:val="false"/>
          <w:i w:val="false"/>
          <w:color w:val="000000"/>
          <w:sz w:val="28"/>
        </w:rPr>
        <w:t>пунктами 4</w:t>
      </w:r>
      <w:r>
        <w:rPr>
          <w:rFonts w:ascii="Times New Roman"/>
          <w:b w:val="false"/>
          <w:i/>
          <w:color w:val="000000"/>
          <w:sz w:val="28"/>
        </w:rPr>
        <w:t xml:space="preserve"> и </w:t>
      </w:r>
      <w:r>
        <w:rPr>
          <w:rFonts w:ascii="Times New Roman"/>
          <w:b w:val="false"/>
          <w:i w:val="false"/>
          <w:color w:val="000000"/>
          <w:sz w:val="28"/>
        </w:rPr>
        <w:t>4-3</w:t>
      </w:r>
      <w:r>
        <w:rPr>
          <w:rFonts w:ascii="Times New Roman"/>
          <w:b w:val="false"/>
          <w:i/>
          <w:color w:val="000000"/>
          <w:sz w:val="28"/>
        </w:rPr>
        <w:t>"</w:t>
      </w:r>
      <w:r>
        <w:rPr>
          <w:rFonts w:ascii="Times New Roman"/>
          <w:b w:val="false"/>
          <w:i/>
          <w:color w:val="000000"/>
          <w:sz w:val="28"/>
        </w:rPr>
        <w:t xml:space="preserve"> в подпункте 7) пункта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118 с изложением в новой редакции подпункта 7) пункта 1 и пункта 5,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119. Приостановление расходных операций по кассе налогоплательщика (налогового агента)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высокого уровня риска, – по истечении одного рабочего дня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среднего уровня риска, – по истечении десяти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pPr>
        <w:spacing w:after="0"/>
        <w:ind w:left="0"/>
        <w:jc w:val="both"/>
      </w:pPr>
      <w:r>
        <w:rPr>
          <w:rFonts w:ascii="Times New Roman"/>
          <w:b w:val="false"/>
          <w:i w:val="false"/>
          <w:color w:val="000000"/>
          <w:sz w:val="28"/>
        </w:rPr>
        <w:t>
      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статьей 189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pPr>
        <w:spacing w:after="0"/>
        <w:ind w:left="0"/>
        <w:jc w:val="both"/>
      </w:pPr>
      <w:r>
        <w:rPr>
          <w:rFonts w:ascii="Times New Roman"/>
          <w:b w:val="false"/>
          <w:i w:val="false"/>
          <w:color w:val="000000"/>
          <w:sz w:val="28"/>
        </w:rPr>
        <w:t>
      выдаче банком второго уровня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p>
      <w:pPr>
        <w:spacing w:after="0"/>
        <w:ind w:left="0"/>
        <w:jc w:val="both"/>
      </w:pPr>
      <w:r>
        <w:rPr>
          <w:rFonts w:ascii="Times New Roman"/>
          <w:b w:val="false"/>
          <w:i w:val="false"/>
          <w:color w:val="000000"/>
          <w:sz w:val="28"/>
        </w:rPr>
        <w:t>
      Распоряжение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p>
      <w:pPr>
        <w:spacing w:after="0"/>
        <w:ind w:left="0"/>
        <w:jc w:val="both"/>
      </w:pPr>
      <w:r>
        <w:rPr>
          <w:rFonts w:ascii="Times New Roman"/>
          <w:b w:val="false"/>
          <w:i w:val="false"/>
          <w:color w:val="000000"/>
          <w:sz w:val="28"/>
        </w:rPr>
        <w:t>
      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pPr>
        <w:spacing w:after="0"/>
        <w:ind w:left="0"/>
        <w:jc w:val="both"/>
      </w:pPr>
      <w:r>
        <w:rPr>
          <w:rFonts w:ascii="Times New Roman"/>
          <w:b w:val="false"/>
          <w:i w:val="false"/>
          <w:color w:val="000000"/>
          <w:sz w:val="28"/>
        </w:rPr>
        <w:t>
      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119 с приостановлением</w:t>
      </w:r>
      <w:r>
        <w:rPr>
          <w:rFonts w:ascii="Times New Roman"/>
          <w:b w:val="false"/>
          <w:i/>
          <w:color w:val="000000"/>
          <w:sz w:val="28"/>
        </w:rPr>
        <w:t xml:space="preserve"> действия до 01.01.20</w:t>
      </w:r>
      <w:r>
        <w:rPr>
          <w:rFonts w:ascii="Times New Roman"/>
          <w:b w:val="false"/>
          <w:i/>
          <w:color w:val="000000"/>
          <w:sz w:val="28"/>
        </w:rPr>
        <w:t xml:space="preserve">19 части первой пункта 1 согласно </w:t>
      </w:r>
      <w:r>
        <w:rPr>
          <w:rFonts w:ascii="Times New Roman"/>
          <w:b/>
          <w:i/>
          <w:color w:val="000000"/>
          <w:sz w:val="28"/>
        </w:rPr>
        <w:t>статье</w:t>
      </w:r>
      <w:r>
        <w:rPr>
          <w:rFonts w:ascii="Times New Roman"/>
          <w:b/>
          <w:i/>
          <w:color w:val="000000"/>
          <w:sz w:val="28"/>
        </w:rPr>
        <w:t xml:space="preserve"> 1</w:t>
      </w:r>
      <w:r>
        <w:rPr>
          <w:rFonts w:ascii="Times New Roman"/>
          <w:b/>
          <w:i/>
          <w:color w:val="000000"/>
          <w:sz w:val="28"/>
        </w:rPr>
        <w:t>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w:t>
      </w:r>
      <w:r>
        <w:rPr>
          <w:rFonts w:ascii="Times New Roman"/>
          <w:b w:val="false"/>
          <w:i/>
          <w:color w:val="000000"/>
          <w:sz w:val="28"/>
        </w:rPr>
        <w:t>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части первой пункта 1.</w:t>
      </w:r>
    </w:p>
    <w:p>
      <w:pPr>
        <w:spacing w:after="0"/>
        <w:ind w:left="0"/>
        <w:jc w:val="both"/>
      </w:pPr>
      <w:r>
        <w:rPr>
          <w:rFonts w:ascii="Times New Roman"/>
          <w:b/>
          <w:i w:val="false"/>
          <w:color w:val="000080"/>
          <w:sz w:val="28"/>
        </w:rPr>
        <w:t>Статья 120. Ограничение в распоряжении имуществом налогоплательщика (налогового агента)</w:t>
      </w:r>
    </w:p>
    <w:p>
      <w:pPr>
        <w:spacing w:after="0"/>
        <w:ind w:left="0"/>
        <w:jc w:val="both"/>
      </w:pPr>
      <w:r>
        <w:rPr>
          <w:rFonts w:ascii="Times New Roman"/>
          <w:b w:val="false"/>
          <w:i w:val="false"/>
          <w:color w:val="000000"/>
          <w:sz w:val="28"/>
        </w:rPr>
        <w:t>
      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высокого уровня риска, – по истечении одного рабочего дня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среднего риска, – по истечении пятнадцати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2) обжалования налогоплательщиком (налоговым агентом), за исключением </w:t>
      </w:r>
      <w:r>
        <w:rPr>
          <w:rFonts w:ascii="Times New Roman"/>
          <w:b w:val="false"/>
          <w:i w:val="false"/>
          <w:color w:val="000000"/>
          <w:sz w:val="28"/>
        </w:rPr>
        <w:t>налогоплательщика, подлежащего налоговому</w:t>
      </w:r>
      <w:r>
        <w:rPr>
          <w:rFonts w:ascii="Times New Roman"/>
          <w:b w:val="false"/>
          <w:i w:val="false"/>
          <w:color w:val="000000"/>
          <w:sz w:val="28"/>
        </w:rPr>
        <w:t xml:space="preserve"> мониторингу, уведомления о результатах проверки, в котором содержатся сведения о сумме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 возврату.</w:t>
      </w:r>
    </w:p>
    <w:p>
      <w:pPr>
        <w:spacing w:after="0"/>
        <w:ind w:left="0"/>
        <w:jc w:val="both"/>
      </w:pPr>
      <w:r>
        <w:rPr>
          <w:rFonts w:ascii="Times New Roman"/>
          <w:b w:val="false"/>
          <w:i w:val="false"/>
          <w:color w:val="000000"/>
          <w:sz w:val="28"/>
        </w:rPr>
        <w:t>
      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pPr>
        <w:spacing w:after="0"/>
        <w:ind w:left="0"/>
        <w:jc w:val="both"/>
      </w:pPr>
      <w:r>
        <w:rPr>
          <w:rFonts w:ascii="Times New Roman"/>
          <w:b w:val="false"/>
          <w:i w:val="false"/>
          <w:color w:val="000000"/>
          <w:sz w:val="28"/>
        </w:rPr>
        <w:t>
      со дня подачи жалобы налогоплательщиком (налоговым агентом) в порядке, определенном главой 21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 дня исключения налогоплательщика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 производится налоговым органом в отношении имущества:</w:t>
      </w:r>
    </w:p>
    <w:p>
      <w:pPr>
        <w:spacing w:after="0"/>
        <w:ind w:left="0"/>
        <w:jc w:val="both"/>
      </w:pPr>
      <w:r>
        <w:rPr>
          <w:rFonts w:ascii="Times New Roman"/>
          <w:b w:val="false"/>
          <w:i w:val="false"/>
          <w:color w:val="000000"/>
          <w:sz w:val="28"/>
        </w:rPr>
        <w:t>
      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p>
      <w:pPr>
        <w:spacing w:after="0"/>
        <w:ind w:left="0"/>
        <w:jc w:val="both"/>
      </w:pPr>
      <w:r>
        <w:rPr>
          <w:rFonts w:ascii="Times New Roman"/>
          <w:b w:val="false"/>
          <w:i w:val="false"/>
          <w:color w:val="000000"/>
          <w:sz w:val="28"/>
        </w:rPr>
        <w:t xml:space="preserve">
      2) являющегося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части первой пункта 1 настоящей статьи.</w:t>
      </w:r>
    </w:p>
    <w:p>
      <w:pPr>
        <w:spacing w:after="0"/>
        <w:ind w:left="0"/>
        <w:jc w:val="both"/>
      </w:pPr>
      <w:r>
        <w:rPr>
          <w:rFonts w:ascii="Times New Roman"/>
          <w:b w:val="false"/>
          <w:i w:val="false"/>
          <w:color w:val="000000"/>
          <w:sz w:val="28"/>
        </w:rPr>
        <w:t>
      3. Не подлежат ограничению в распоряжении:</w:t>
      </w:r>
    </w:p>
    <w:p>
      <w:pPr>
        <w:spacing w:after="0"/>
        <w:ind w:left="0"/>
        <w:jc w:val="both"/>
      </w:pPr>
      <w:r>
        <w:rPr>
          <w:rFonts w:ascii="Times New Roman"/>
          <w:b w:val="false"/>
          <w:i w:val="false"/>
          <w:color w:val="000000"/>
          <w:sz w:val="28"/>
        </w:rPr>
        <w:t>
      объекты жизнеобеспечения;</w:t>
      </w:r>
    </w:p>
    <w:p>
      <w:pPr>
        <w:spacing w:after="0"/>
        <w:ind w:left="0"/>
        <w:jc w:val="both"/>
      </w:pPr>
      <w:r>
        <w:rPr>
          <w:rFonts w:ascii="Times New Roman"/>
          <w:b w:val="false"/>
          <w:i w:val="false"/>
          <w:color w:val="000000"/>
          <w:sz w:val="28"/>
        </w:rPr>
        <w:t>
      электрическая, тепловая и иные виды энергии;</w:t>
      </w:r>
    </w:p>
    <w:p>
      <w:pPr>
        <w:spacing w:after="0"/>
        <w:ind w:left="0"/>
        <w:jc w:val="both"/>
      </w:pPr>
      <w:r>
        <w:rPr>
          <w:rFonts w:ascii="Times New Roman"/>
          <w:b w:val="false"/>
          <w:i w:val="false"/>
          <w:color w:val="000000"/>
          <w:sz w:val="28"/>
        </w:rPr>
        <w:t>
      продукты питания или сырье, срок хранения и (или) годности которых не превышает одного года.</w:t>
      </w:r>
    </w:p>
    <w:p>
      <w:pPr>
        <w:spacing w:after="0"/>
        <w:ind w:left="0"/>
        <w:jc w:val="both"/>
      </w:pPr>
      <w:r>
        <w:rPr>
          <w:rFonts w:ascii="Times New Roman"/>
          <w:b w:val="false"/>
          <w:i w:val="false"/>
          <w:color w:val="000000"/>
          <w:sz w:val="28"/>
        </w:rPr>
        <w:t>
      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pPr>
        <w:spacing w:after="0"/>
        <w:ind w:left="0"/>
        <w:jc w:val="both"/>
      </w:pPr>
      <w:r>
        <w:rPr>
          <w:rFonts w:ascii="Times New Roman"/>
          <w:b w:val="false"/>
          <w:i w:val="false"/>
          <w:color w:val="000000"/>
          <w:sz w:val="28"/>
        </w:rPr>
        <w:t>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под объектами жизнеобеспечения понимаются сооружения, технологические установки и агрегаты организаций газоснабжения, энергоснабжения, теплоснабжения, водоснабжения и водоотведения, прекращение или приостановление эксплуатации которых может привести к нарушению деятельности инженерной инфраструктуры населенных пунктов и территорий.</w:t>
      </w:r>
    </w:p>
    <w:p>
      <w:pPr>
        <w:spacing w:after="0"/>
        <w:ind w:left="0"/>
        <w:jc w:val="both"/>
      </w:pPr>
      <w:r>
        <w:rPr>
          <w:rFonts w:ascii="Times New Roman"/>
          <w:b w:val="false"/>
          <w:i w:val="false"/>
          <w:color w:val="000000"/>
          <w:sz w:val="28"/>
        </w:rPr>
        <w:t>
      4.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p>
      <w:pPr>
        <w:spacing w:after="0"/>
        <w:ind w:left="0"/>
        <w:jc w:val="both"/>
      </w:pPr>
      <w:r>
        <w:rPr>
          <w:rFonts w:ascii="Times New Roman"/>
          <w:b w:val="false"/>
          <w:i w:val="false"/>
          <w:color w:val="000000"/>
          <w:sz w:val="28"/>
        </w:rPr>
        <w:t>
      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p>
    <w:p>
      <w:pPr>
        <w:spacing w:after="0"/>
        <w:ind w:left="0"/>
        <w:jc w:val="both"/>
      </w:pPr>
      <w:r>
        <w:rPr>
          <w:rFonts w:ascii="Times New Roman"/>
          <w:b w:val="false"/>
          <w:i w:val="false"/>
          <w:color w:val="000000"/>
          <w:sz w:val="28"/>
        </w:rPr>
        <w:t>
      2) налогов, платежей в бюджет и пени, обжалуемых налогоплательщиком (налоговым агентом) в порядке, определенном главой 21 настоящего Кодекса, – в случае, указанном в подпункте 2) части первой пункта 1 настоящей статьи.</w:t>
      </w:r>
    </w:p>
    <w:p>
      <w:pPr>
        <w:spacing w:after="0"/>
        <w:ind w:left="0"/>
        <w:jc w:val="both"/>
      </w:pPr>
      <w:r>
        <w:rPr>
          <w:rFonts w:ascii="Times New Roman"/>
          <w:b w:val="false"/>
          <w:i w:val="false"/>
          <w:color w:val="000000"/>
          <w:sz w:val="28"/>
        </w:rPr>
        <w:t>
      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электронным способом – с даты доставки решения налоговым органом в веб-приложение.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определенном статьей 70 настоящего Кодекса.</w:t>
      </w:r>
    </w:p>
    <w:p>
      <w:pPr>
        <w:spacing w:after="0"/>
        <w:ind w:left="0"/>
        <w:jc w:val="both"/>
      </w:pPr>
      <w:r>
        <w:rPr>
          <w:rFonts w:ascii="Times New Roman"/>
          <w:b w:val="false"/>
          <w:i w:val="false"/>
          <w:color w:val="000000"/>
          <w:sz w:val="28"/>
        </w:rPr>
        <w:t>
      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pPr>
        <w:spacing w:after="0"/>
        <w:ind w:left="0"/>
        <w:jc w:val="both"/>
      </w:pPr>
      <w:r>
        <w:rPr>
          <w:rFonts w:ascii="Times New Roman"/>
          <w:b w:val="false"/>
          <w:i w:val="false"/>
          <w:color w:val="000000"/>
          <w:sz w:val="28"/>
        </w:rPr>
        <w:t>
      7. По истечении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p>
      <w:pPr>
        <w:spacing w:after="0"/>
        <w:ind w:left="0"/>
        <w:jc w:val="both"/>
      </w:pPr>
      <w:r>
        <w:rPr>
          <w:rFonts w:ascii="Times New Roman"/>
          <w:b w:val="false"/>
          <w:i w:val="false"/>
          <w:color w:val="000000"/>
          <w:sz w:val="28"/>
        </w:rPr>
        <w:t>
      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pPr>
        <w:spacing w:after="0"/>
        <w:ind w:left="0"/>
        <w:jc w:val="both"/>
      </w:pPr>
      <w:r>
        <w:rPr>
          <w:rFonts w:ascii="Times New Roman"/>
          <w:b w:val="false"/>
          <w:i w:val="false"/>
          <w:color w:val="000000"/>
          <w:sz w:val="28"/>
        </w:rPr>
        <w:t>
      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p>
      <w:pPr>
        <w:spacing w:after="0"/>
        <w:ind w:left="0"/>
        <w:jc w:val="both"/>
      </w:pPr>
      <w:r>
        <w:rPr>
          <w:rFonts w:ascii="Times New Roman"/>
          <w:b w:val="false"/>
          <w:i w:val="false"/>
          <w:color w:val="000000"/>
          <w:sz w:val="28"/>
        </w:rPr>
        <w:t>
      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w:t>
      </w:r>
    </w:p>
    <w:p>
      <w:pPr>
        <w:spacing w:after="0"/>
        <w:ind w:left="0"/>
        <w:jc w:val="both"/>
      </w:pPr>
      <w:r>
        <w:rPr>
          <w:rFonts w:ascii="Times New Roman"/>
          <w:b w:val="false"/>
          <w:i w:val="false"/>
          <w:color w:val="000000"/>
          <w:sz w:val="28"/>
        </w:rPr>
        <w:t>
      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p>
      <w:pPr>
        <w:spacing w:after="0"/>
        <w:ind w:left="0"/>
        <w:jc w:val="both"/>
      </w:pPr>
      <w:r>
        <w:rPr>
          <w:rFonts w:ascii="Times New Roman"/>
          <w:b w:val="false"/>
          <w:i w:val="false"/>
          <w:color w:val="000000"/>
          <w:sz w:val="28"/>
        </w:rPr>
        <w:t>
      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pPr>
        <w:spacing w:after="0"/>
        <w:ind w:left="0"/>
        <w:jc w:val="both"/>
      </w:pPr>
      <w:r>
        <w:rPr>
          <w:rFonts w:ascii="Times New Roman"/>
          <w:b w:val="false"/>
          <w:i w:val="false"/>
          <w:color w:val="000000"/>
          <w:sz w:val="28"/>
        </w:rPr>
        <w:t>
      9. Налоговый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p>
      <w:pPr>
        <w:spacing w:after="0"/>
        <w:ind w:left="0"/>
        <w:jc w:val="both"/>
      </w:pPr>
      <w:r>
        <w:rPr>
          <w:rFonts w:ascii="Times New Roman"/>
          <w:b w:val="false"/>
          <w:i w:val="false"/>
          <w:color w:val="000000"/>
          <w:sz w:val="28"/>
        </w:rPr>
        <w:t>
      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pPr>
        <w:spacing w:after="0"/>
        <w:ind w:left="0"/>
        <w:jc w:val="both"/>
      </w:pPr>
      <w:r>
        <w:rPr>
          <w:rFonts w:ascii="Times New Roman"/>
          <w:b w:val="false"/>
          <w:i w:val="false"/>
          <w:color w:val="000000"/>
          <w:sz w:val="28"/>
        </w:rPr>
        <w:t>
      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pPr>
        <w:spacing w:after="0"/>
        <w:ind w:left="0"/>
        <w:jc w:val="both"/>
      </w:pPr>
      <w:r>
        <w:rPr>
          <w:rFonts w:ascii="Times New Roman"/>
          <w:b w:val="false"/>
          <w:i w:val="false"/>
          <w:color w:val="000000"/>
          <w:sz w:val="28"/>
        </w:rPr>
        <w:t>
      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pPr>
        <w:spacing w:after="0"/>
        <w:ind w:left="0"/>
        <w:jc w:val="both"/>
      </w:pPr>
      <w:r>
        <w:rPr>
          <w:rFonts w:ascii="Times New Roman"/>
          <w:b w:val="false"/>
          <w:i w:val="false"/>
          <w:color w:val="000000"/>
          <w:sz w:val="28"/>
        </w:rPr>
        <w:t>
      10. Налоговый орган направляет сообщение в уполномоченные государственные органы для прекращения обременения прав на имущество:</w:t>
      </w:r>
    </w:p>
    <w:p>
      <w:pPr>
        <w:spacing w:after="0"/>
        <w:ind w:left="0"/>
        <w:jc w:val="both"/>
      </w:pPr>
      <w:r>
        <w:rPr>
          <w:rFonts w:ascii="Times New Roman"/>
          <w:b w:val="false"/>
          <w:i w:val="false"/>
          <w:color w:val="000000"/>
          <w:sz w:val="28"/>
        </w:rPr>
        <w:t>
      1) не указанное в акте описи, – не позднее пяти рабочих дней со дня составления акта описи имущества с приложением копии такого акта;</w:t>
      </w:r>
    </w:p>
    <w:p>
      <w:pPr>
        <w:spacing w:after="0"/>
        <w:ind w:left="0"/>
        <w:jc w:val="both"/>
      </w:pPr>
      <w:r>
        <w:rPr>
          <w:rFonts w:ascii="Times New Roman"/>
          <w:b w:val="false"/>
          <w:i w:val="false"/>
          <w:color w:val="000000"/>
          <w:sz w:val="28"/>
        </w:rPr>
        <w:t>
      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pPr>
        <w:spacing w:after="0"/>
        <w:ind w:left="0"/>
        <w:jc w:val="both"/>
      </w:pPr>
      <w:r>
        <w:rPr>
          <w:rFonts w:ascii="Times New Roman"/>
          <w:b w:val="false"/>
          <w:i w:val="false"/>
          <w:color w:val="000000"/>
          <w:sz w:val="28"/>
        </w:rPr>
        <w:t>
      3) реализованное уполномоченным юридическим лицом,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с приложением копии такого договора.</w:t>
      </w:r>
    </w:p>
    <w:p>
      <w:pPr>
        <w:spacing w:after="0"/>
        <w:ind w:left="0"/>
        <w:jc w:val="both"/>
      </w:pPr>
      <w:r>
        <w:rPr>
          <w:rFonts w:ascii="Times New Roman"/>
          <w:b w:val="false"/>
          <w:i w:val="false"/>
          <w:color w:val="000000"/>
          <w:sz w:val="28"/>
        </w:rPr>
        <w:t>
      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120 с прио</w:t>
      </w:r>
      <w:r>
        <w:rPr>
          <w:rFonts w:ascii="Times New Roman"/>
          <w:b w:val="false"/>
          <w:i/>
          <w:color w:val="000000"/>
          <w:sz w:val="28"/>
        </w:rPr>
        <w:t>становлением действия до 01.01.20</w:t>
      </w:r>
      <w:r>
        <w:rPr>
          <w:rFonts w:ascii="Times New Roman"/>
          <w:b w:val="false"/>
          <w:i/>
          <w:color w:val="000000"/>
          <w:sz w:val="28"/>
        </w:rPr>
        <w:t xml:space="preserve">19 </w:t>
      </w:r>
      <w:r>
        <w:rPr>
          <w:rFonts w:ascii="Times New Roman"/>
          <w:b w:val="false"/>
          <w:i/>
          <w:color w:val="000000"/>
          <w:sz w:val="28"/>
        </w:rPr>
        <w:t>подпункта 1) и абзаца третьего части второй подпункта 2) пункта 1</w:t>
      </w:r>
      <w:r>
        <w:rPr>
          <w:rFonts w:ascii="Times New Roman"/>
          <w:b w:val="false"/>
          <w:i/>
          <w:color w:val="000000"/>
          <w:sz w:val="28"/>
        </w:rPr>
        <w:t xml:space="preserve"> согласно </w:t>
      </w:r>
      <w:r>
        <w:rPr>
          <w:rFonts w:ascii="Times New Roman"/>
          <w:b/>
          <w:i/>
          <w:color w:val="000000"/>
          <w:sz w:val="28"/>
        </w:rPr>
        <w:t>статье</w:t>
      </w:r>
      <w:r>
        <w:rPr>
          <w:rFonts w:ascii="Times New Roman"/>
          <w:b/>
          <w:i/>
          <w:color w:val="000000"/>
          <w:sz w:val="28"/>
        </w:rPr>
        <w:t xml:space="preserve"> 1</w:t>
      </w:r>
      <w:r>
        <w:rPr>
          <w:rFonts w:ascii="Times New Roman"/>
          <w:b/>
          <w:i/>
          <w:color w:val="000000"/>
          <w:sz w:val="28"/>
        </w:rPr>
        <w:t>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w:t>
      </w:r>
      <w:r>
        <w:rPr>
          <w:rFonts w:ascii="Times New Roman"/>
          <w:b w:val="false"/>
          <w:i/>
          <w:color w:val="000000"/>
          <w:sz w:val="28"/>
        </w:rPr>
        <w:t>К</w:t>
      </w:r>
      <w:r>
        <w:rPr>
          <w:rFonts w:ascii="Times New Roman"/>
          <w:b w:val="false"/>
          <w:i/>
          <w:color w:val="000000"/>
          <w:sz w:val="28"/>
        </w:rPr>
        <w:t xml:space="preserve">. 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w:t>
      </w:r>
      <w:r>
        <w:rPr>
          <w:rFonts w:ascii="Times New Roman"/>
          <w:b w:val="false"/>
          <w:i/>
          <w:color w:val="000000"/>
          <w:sz w:val="28"/>
        </w:rPr>
        <w:t>подпункта 1) и абзаца третьего части второй подпункта 2)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14</w:t>
      </w:r>
      <w:r>
        <w:rPr>
          <w:rFonts w:ascii="Times New Roman"/>
          <w:b w:val="false"/>
          <w:i/>
          <w:color w:val="000000"/>
          <w:sz w:val="28"/>
        </w:rPr>
        <w:t xml:space="preserve"> подпункт 2)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w:t>
      </w:r>
      <w:r>
        <w:rPr>
          <w:rFonts w:ascii="Times New Roman"/>
          <w:b w:val="false"/>
          <w:i/>
          <w:color w:val="000000"/>
          <w:sz w:val="28"/>
        </w:rPr>
        <w:t xml:space="preserve">действие подпункта 2) пункта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120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подпункта 2)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120 с дополнением частью четвертой пункта 3, внесенным Законом Республики Казахстан от 2 апреля 2019 года № 241-VІ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120 </w:t>
      </w:r>
      <w:r>
        <w:rPr>
          <w:rFonts w:ascii="Times New Roman"/>
          <w:b w:val="false"/>
          <w:i/>
          <w:color w:val="000000"/>
          <w:sz w:val="28"/>
        </w:rPr>
        <w:t xml:space="preserve">с заменой </w:t>
      </w:r>
      <w:r>
        <w:rPr>
          <w:rFonts w:ascii="Times New Roman"/>
          <w:b w:val="false"/>
          <w:i/>
          <w:color w:val="000000"/>
          <w:sz w:val="28"/>
        </w:rPr>
        <w:t>слов</w:t>
      </w:r>
      <w:r>
        <w:rPr>
          <w:rFonts w:ascii="Times New Roman"/>
          <w:b w:val="false"/>
          <w:i/>
          <w:color w:val="000000"/>
          <w:sz w:val="28"/>
        </w:rPr>
        <w:t xml:space="preserve"> </w:t>
      </w:r>
      <w:r>
        <w:rPr>
          <w:rFonts w:ascii="Times New Roman"/>
          <w:b w:val="false"/>
          <w:i/>
          <w:color w:val="000000"/>
          <w:sz w:val="28"/>
        </w:rPr>
        <w:t>"крупного налогоплательщика, подлежащего"</w:t>
      </w:r>
      <w:r>
        <w:rPr>
          <w:rFonts w:ascii="Times New Roman"/>
          <w:b w:val="false"/>
          <w:i/>
          <w:color w:val="000000"/>
          <w:sz w:val="28"/>
        </w:rPr>
        <w:t xml:space="preserve"> на слова </w:t>
      </w:r>
      <w:r>
        <w:rPr>
          <w:rFonts w:ascii="Times New Roman"/>
          <w:b w:val="false"/>
          <w:i/>
          <w:color w:val="000000"/>
          <w:sz w:val="28"/>
        </w:rPr>
        <w:t>"налогоплательщика, подлежащего налоговому</w:t>
      </w:r>
      <w:r>
        <w:rPr>
          <w:rFonts w:ascii="Times New Roman"/>
          <w:b w:val="false"/>
          <w:i/>
          <w:color w:val="000000"/>
          <w:sz w:val="28"/>
        </w:rPr>
        <w:t xml:space="preserve">" в части первой подпункта 2) пункта 1 </w:t>
      </w:r>
      <w:r>
        <w:rPr>
          <w:rFonts w:ascii="Times New Roman"/>
          <w:b w:val="false"/>
          <w:i/>
          <w:color w:val="000000"/>
          <w:sz w:val="28"/>
        </w:rPr>
        <w:t xml:space="preserve">(вводится в действие с 01.01.2021); с дополнением слова </w:t>
      </w:r>
      <w:r>
        <w:rPr>
          <w:rFonts w:ascii="Times New Roman"/>
          <w:b w:val="false"/>
          <w:i/>
          <w:color w:val="000000"/>
          <w:sz w:val="28"/>
        </w:rPr>
        <w:t>"(или)"</w:t>
      </w:r>
      <w:r>
        <w:rPr>
          <w:rFonts w:ascii="Times New Roman"/>
          <w:b w:val="false"/>
          <w:i/>
          <w:color w:val="000000"/>
          <w:sz w:val="28"/>
        </w:rPr>
        <w:t xml:space="preserve"> после слов </w:t>
      </w:r>
      <w:r>
        <w:rPr>
          <w:rFonts w:ascii="Times New Roman"/>
          <w:b w:val="false"/>
          <w:i/>
          <w:color w:val="000000"/>
          <w:sz w:val="28"/>
        </w:rPr>
        <w:t>"в соответствии с международными стандартами финансовой отчетности и"</w:t>
      </w:r>
      <w:r>
        <w:rPr>
          <w:rFonts w:ascii="Times New Roman"/>
          <w:b w:val="false"/>
          <w:i/>
          <w:color w:val="000000"/>
          <w:sz w:val="28"/>
        </w:rPr>
        <w:t xml:space="preserve"> в подпункте 2) пункта 2 </w:t>
      </w:r>
      <w:r>
        <w:rPr>
          <w:rFonts w:ascii="Times New Roman"/>
          <w:b w:val="false"/>
          <w:i/>
          <w:color w:val="000000"/>
          <w:sz w:val="28"/>
        </w:rPr>
        <w:t>(вводится в действие с 01.01.2018)</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57-9.</w:t>
      </w:r>
      <w:r>
        <w:rPr>
          <w:rFonts w:ascii="Times New Roman"/>
          <w:b w:val="false"/>
          <w:i w:val="false"/>
          <w:color w:val="000000"/>
          <w:sz w:val="28"/>
        </w:rPr>
        <w:t xml:space="preserve"> Установить, что: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 признается налоговой задолженностью, не подлежит внесению в бюджет, а также подлежит списанию в порядке, определяемом уполномоченным органом, сумма недоимки по сбору с аукционов, числящаяся в лицевых счетах частных судебных исполнителей по состоянию на дату введения в действие настоящей нормы или исчисленная (начисленная) до 1 января 2023 года, а также сумма пени, начисленная на сумму такой недоимки. Перерасчет и возврат уплаченных частными судебными исполнителями сумм сбора с аукционов не производится.</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57-9</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18) пункта 2статьи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120-1. Ограничение выписки электронных счетов-фактур в информационной системе электронных счетов-фактур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Налоговые органы по нарушениям с высокой степенью риска производят ограничение выписки электронных счетов-фактур в информационной системе электронных счетов-фактур в случае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Ограничение выписки электронных счетов-фактур в информационной системе электронных счетов-фактур производится в течение одного рабочего дня со дня, следующего за днем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 по нарушениям с высокой степенью риска, на основании решения об ограничении выписки электронных счетов-фактур, вынесенного в порядке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Решение об ограничении выписки электронных счетов-фактур направляется в течение одного рабочего дня, следующего за днем принятия решения, указанного в пункте 2 настоящей статьи, одним из следующих способов: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по почте заказным письмом с уведомлением;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электронным способом в веб-приложение и (или) личный кабинет пользователя на веб-портале "электронного правительства" и (или) информационную систему электронных счетов-фактур;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налогоплательщику под роспись.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Налоговые органы производят отмену ограничения выписки электронных счетов-фактур в информационной системе электронных счетов-фактур в течение одного рабочего дня со дня исполнения уведомления об устранении нарушений, выявленных налоговыми органами по результатам камерального контроля, по нарушениям с высокой степенью риска путем вынесения решения об отмене ограничения в порядке и по форме, которые установлены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Обжалование налогоплательщиком решения об ограничении выписки электронных счетов-фактур не приостанавливает его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120-1 дополнена в Главу 13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120-1 с изложением в новой редакции пункта 3,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i w:val="false"/>
          <w:color w:val="000080"/>
          <w:sz w:val="28"/>
        </w:rPr>
        <w:t>Глава 14. МЕРЫ ПРИНУДИТЕЛЬНОГО ВЗЫСКАНИЯ НАЛОГОВОЙ</w:t>
      </w:r>
      <w:r>
        <w:br/>
      </w:r>
      <w:r>
        <w:rPr>
          <w:rFonts w:ascii="Times New Roman"/>
          <w:b/>
          <w:i w:val="false"/>
          <w:color w:val="000080"/>
          <w:sz w:val="28"/>
        </w:rPr>
        <w:t>ЗАДОЛЖЕННОСТИ</w:t>
      </w:r>
    </w:p>
    <w:p>
      <w:pPr>
        <w:spacing w:after="0"/>
        <w:ind w:left="0"/>
        <w:jc w:val="both"/>
      </w:pPr>
      <w:r>
        <w:rPr>
          <w:rFonts w:ascii="Times New Roman"/>
          <w:b/>
          <w:i w:val="false"/>
          <w:color w:val="000080"/>
          <w:sz w:val="28"/>
        </w:rPr>
        <w:t>Статья 121. Меры принудительного взыскания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или уведомления о результатах горизонтального мониторинга.</w:t>
      </w:r>
    </w:p>
    <w:p>
      <w:pPr>
        <w:spacing w:after="0"/>
        <w:ind w:left="0"/>
        <w:jc w:val="both"/>
      </w:pPr>
      <w:r>
        <w:rPr>
          <w:rFonts w:ascii="Times New Roman"/>
          <w:b w:val="false"/>
          <w:i w:val="false"/>
          <w:color w:val="000000"/>
          <w:sz w:val="28"/>
        </w:rPr>
        <w:t xml:space="preserve">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подпунктом 2) 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Применение мер принудительного взыскания налоговой задолженности производится с учетом результатов системы управления рисками.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начала применения мер принудительного взыскания налогоплательщику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Применение к налогоплательщику (налоговому агенту) 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категорию среднего или высокого уровня риска.</w:t>
      </w:r>
    </w:p>
    <w:p>
      <w:pPr>
        <w:spacing w:after="0"/>
        <w:ind w:left="0"/>
        <w:jc w:val="both"/>
      </w:pPr>
      <w:r>
        <w:rPr>
          <w:rFonts w:ascii="Times New Roman"/>
          <w:b w:val="false"/>
          <w:i w:val="false"/>
          <w:color w:val="000000"/>
          <w:sz w:val="28"/>
        </w:rPr>
        <w:t xml:space="preserve">
      3. Принудительное взыскание налоговой задолженности производится в следующем порядке: </w:t>
      </w:r>
    </w:p>
    <w:p>
      <w:pPr>
        <w:spacing w:after="0"/>
        <w:ind w:left="0"/>
        <w:jc w:val="both"/>
      </w:pPr>
      <w:r>
        <w:rPr>
          <w:rFonts w:ascii="Times New Roman"/>
          <w:b w:val="false"/>
          <w:i w:val="false"/>
          <w:color w:val="000000"/>
          <w:sz w:val="28"/>
        </w:rPr>
        <w:t>
      1) за счет денег, находящихся на банковских счетах;</w:t>
      </w:r>
    </w:p>
    <w:p>
      <w:pPr>
        <w:spacing w:after="0"/>
        <w:ind w:left="0"/>
        <w:jc w:val="both"/>
      </w:pPr>
      <w:r>
        <w:rPr>
          <w:rFonts w:ascii="Times New Roman"/>
          <w:b w:val="false"/>
          <w:i w:val="false"/>
          <w:color w:val="000000"/>
          <w:sz w:val="28"/>
        </w:rPr>
        <w:t>
      2) со счетов дебиторов;</w:t>
      </w:r>
    </w:p>
    <w:p>
      <w:pPr>
        <w:spacing w:after="0"/>
        <w:ind w:left="0"/>
        <w:jc w:val="both"/>
      </w:pPr>
      <w:r>
        <w:rPr>
          <w:rFonts w:ascii="Times New Roman"/>
          <w:b w:val="false"/>
          <w:i w:val="false"/>
          <w:color w:val="000000"/>
          <w:sz w:val="28"/>
        </w:rPr>
        <w:t>
      3) за счет реализации ограниченного в распоряжении имущества;</w:t>
      </w:r>
    </w:p>
    <w:p>
      <w:pPr>
        <w:spacing w:after="0"/>
        <w:ind w:left="0"/>
        <w:jc w:val="both"/>
      </w:pPr>
      <w:r>
        <w:rPr>
          <w:rFonts w:ascii="Times New Roman"/>
          <w:b w:val="false"/>
          <w:i w:val="false"/>
          <w:color w:val="000000"/>
          <w:sz w:val="28"/>
        </w:rPr>
        <w:t>
      4) в виде принудительного выпуска объявленных акций.</w:t>
      </w:r>
    </w:p>
    <w:p>
      <w:pPr>
        <w:spacing w:after="0"/>
        <w:ind w:left="0"/>
        <w:jc w:val="both"/>
      </w:pPr>
      <w:r>
        <w:rPr>
          <w:rFonts w:ascii="Times New Roman"/>
          <w:b w:val="false"/>
          <w:i w:val="false"/>
          <w:color w:val="000000"/>
          <w:sz w:val="28"/>
        </w:rPr>
        <w:t>
      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pPr>
        <w:spacing w:after="0"/>
        <w:ind w:left="0"/>
        <w:jc w:val="both"/>
      </w:pPr>
      <w:r>
        <w:rPr>
          <w:rFonts w:ascii="Times New Roman"/>
          <w:b w:val="false"/>
          <w:i w:val="false"/>
          <w:color w:val="000000"/>
          <w:sz w:val="28"/>
        </w:rPr>
        <w:t>
      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pPr>
        <w:spacing w:after="0"/>
        <w:ind w:left="0"/>
        <w:jc w:val="both"/>
      </w:pPr>
      <w:r>
        <w:rPr>
          <w:rFonts w:ascii="Times New Roman"/>
          <w:b w:val="false"/>
          <w:i w:val="false"/>
          <w:color w:val="000000"/>
          <w:sz w:val="28"/>
        </w:rPr>
        <w:t>
      5. Меры принудительного взыскания подлежат отмене в следующих случаях:</w:t>
      </w:r>
    </w:p>
    <w:p>
      <w:pPr>
        <w:spacing w:after="0"/>
        <w:ind w:left="0"/>
        <w:jc w:val="both"/>
      </w:pPr>
      <w:r>
        <w:rPr>
          <w:rFonts w:ascii="Times New Roman"/>
          <w:b w:val="false"/>
          <w:i w:val="false"/>
          <w:color w:val="000000"/>
          <w:sz w:val="28"/>
        </w:rPr>
        <w:t>
      1) возбуждения производства по делу о банкротстве – со дня вынесения судом определения о возбуждении производства по делу о банкротстве;</w:t>
      </w:r>
    </w:p>
    <w:p>
      <w:pPr>
        <w:spacing w:after="0"/>
        <w:ind w:left="0"/>
        <w:jc w:val="both"/>
      </w:pPr>
      <w:r>
        <w:rPr>
          <w:rFonts w:ascii="Times New Roman"/>
          <w:b w:val="false"/>
          <w:i w:val="false"/>
          <w:color w:val="000000"/>
          <w:sz w:val="28"/>
        </w:rPr>
        <w:t>
      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pPr>
        <w:spacing w:after="0"/>
        <w:ind w:left="0"/>
        <w:jc w:val="both"/>
      </w:pPr>
      <w:r>
        <w:rPr>
          <w:rFonts w:ascii="Times New Roman"/>
          <w:b w:val="false"/>
          <w:i w:val="false"/>
          <w:color w:val="000000"/>
          <w:sz w:val="28"/>
        </w:rPr>
        <w:t xml:space="preserve">
      3) утверждения судом </w:t>
      </w:r>
      <w:r>
        <w:rPr>
          <w:rFonts w:ascii="Times New Roman"/>
          <w:b w:val="false"/>
          <w:i w:val="false"/>
          <w:color w:val="000000"/>
          <w:sz w:val="28"/>
        </w:rPr>
        <w:t>соглашения о реструктуризации задолженности</w:t>
      </w:r>
      <w:r>
        <w:rPr>
          <w:rFonts w:ascii="Times New Roman"/>
          <w:b w:val="false"/>
          <w:i w:val="false"/>
          <w:color w:val="000000"/>
          <w:sz w:val="28"/>
        </w:rPr>
        <w:t xml:space="preserve"> – со дня вступления в законную силу определения суда об утверждении такого соглашения;</w:t>
      </w:r>
    </w:p>
    <w:p>
      <w:pPr>
        <w:spacing w:after="0"/>
        <w:ind w:left="0"/>
        <w:jc w:val="both"/>
      </w:pPr>
      <w:r>
        <w:rPr>
          <w:rFonts w:ascii="Times New Roman"/>
          <w:b w:val="false"/>
          <w:i w:val="false"/>
          <w:color w:val="000000"/>
          <w:sz w:val="28"/>
        </w:rPr>
        <w:t>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pPr>
        <w:spacing w:after="0"/>
        <w:ind w:left="0"/>
        <w:jc w:val="both"/>
      </w:pPr>
      <w:r>
        <w:rPr>
          <w:rFonts w:ascii="Times New Roman"/>
          <w:b w:val="false"/>
          <w:i w:val="false"/>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w:t>
      </w:r>
      <w:r>
        <w:rPr>
          <w:rFonts w:ascii="Times New Roman"/>
          <w:b w:val="false"/>
          <w:i w:val="false"/>
          <w:color w:val="000000"/>
          <w:sz w:val="28"/>
        </w:rPr>
        <w:t>соглашение о реструктуризации задолженности</w:t>
      </w:r>
      <w:r>
        <w:rPr>
          <w:rFonts w:ascii="Times New Roman"/>
          <w:b w:val="false"/>
          <w:i w:val="false"/>
          <w:color w:val="000000"/>
          <w:sz w:val="28"/>
        </w:rPr>
        <w:t>, утвержденное судом, налоговым органом применяются меры принудительного взыскания в соответствии с положениями настоящей главы.</w:t>
      </w:r>
    </w:p>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 xml:space="preserve">Прекратил свое действие с 01.01.2019 </w:t>
      </w:r>
      <w:r>
        <w:rPr>
          <w:rFonts w:ascii="Times New Roman"/>
          <w:b w:val="false"/>
          <w:i/>
          <w:color w:val="000000"/>
          <w:sz w:val="28"/>
        </w:rPr>
        <w:t xml:space="preserve">согласно подпункта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121 с введением в действие с 01.01.2019 пункта 2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w:t>
      </w:r>
      <w:r>
        <w:rPr>
          <w:rFonts w:ascii="Times New Roman"/>
          <w:b w:val="false"/>
          <w:i/>
          <w:color w:val="000000"/>
          <w:sz w:val="28"/>
        </w:rPr>
        <w:t xml:space="preserve"> </w:t>
      </w:r>
      <w:r>
        <w:rPr>
          <w:rFonts w:ascii="Times New Roman"/>
          <w:b/>
          <w:i/>
          <w:color w:val="000000"/>
          <w:sz w:val="28"/>
        </w:rPr>
        <w:t>статьи</w:t>
      </w:r>
      <w:r>
        <w:rPr>
          <w:rFonts w:ascii="Times New Roman"/>
          <w:b w:val="false"/>
          <w:i/>
          <w:color w:val="000000"/>
          <w:sz w:val="28"/>
        </w:rPr>
        <w:t xml:space="preserve"> </w:t>
      </w:r>
      <w:r>
        <w:rPr>
          <w:rFonts w:ascii="Times New Roman"/>
          <w:b/>
          <w:i/>
          <w:color w:val="000000"/>
          <w:sz w:val="28"/>
        </w:rPr>
        <w:t>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w:t>
      </w:r>
      <w:r>
        <w:rPr>
          <w:rFonts w:ascii="Times New Roman"/>
          <w:b w:val="false"/>
          <w:i/>
          <w:color w:val="000000"/>
          <w:sz w:val="28"/>
        </w:rPr>
        <w:t>п</w:t>
      </w:r>
      <w:r>
        <w:rPr>
          <w:rFonts w:ascii="Times New Roman"/>
          <w:b w:val="false"/>
          <w:i/>
          <w:color w:val="000000"/>
          <w:sz w:val="28"/>
        </w:rPr>
        <w:t>ункт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 121 с прекращением действия с 01.01.2019 пункта 8 согласно подпункта 1) </w:t>
      </w:r>
      <w:r>
        <w:rPr>
          <w:rFonts w:ascii="Times New Roman"/>
          <w:b/>
          <w:i/>
          <w:color w:val="000000"/>
          <w:sz w:val="28"/>
        </w:rPr>
        <w:t>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w:t>
      </w:r>
      <w:r>
        <w:rPr>
          <w:rFonts w:ascii="Times New Roman"/>
          <w:b w:val="false"/>
          <w:i/>
          <w:color w:val="000000"/>
          <w:sz w:val="28"/>
        </w:rPr>
        <w:t>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121 с приостановлением действия до 01.01.2019 части первой пункта 1 согласно </w:t>
      </w:r>
      <w:r>
        <w:rPr>
          <w:rFonts w:ascii="Times New Roman"/>
          <w:b/>
          <w:i/>
          <w:color w:val="000000"/>
          <w:sz w:val="28"/>
        </w:rPr>
        <w:t>статьи 15</w:t>
      </w:r>
      <w:r>
        <w:rPr>
          <w:rFonts w:ascii="Times New Roman"/>
          <w:b w:val="false"/>
          <w:i/>
          <w:color w:val="000000"/>
          <w:sz w:val="28"/>
        </w:rPr>
        <w:t xml:space="preserve"> Закона </w:t>
      </w:r>
      <w:r>
        <w:rPr>
          <w:rFonts w:ascii="Times New Roman"/>
          <w:b w:val="false"/>
          <w:i/>
          <w:color w:val="000000"/>
          <w:sz w:val="28"/>
        </w:rPr>
        <w:t>Республики</w:t>
      </w:r>
      <w:r>
        <w:rPr>
          <w:rFonts w:ascii="Times New Roman"/>
          <w:b w:val="false"/>
          <w:i/>
          <w:color w:val="000000"/>
          <w:sz w:val="28"/>
        </w:rPr>
        <w:t xml:space="preserve">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w:t>
      </w:r>
      <w:r>
        <w:rPr>
          <w:rFonts w:ascii="Times New Roman"/>
          <w:b w:val="false"/>
          <w:i/>
          <w:color w:val="000000"/>
          <w:sz w:val="28"/>
        </w:rPr>
        <w:t xml:space="preserve"> перво</w:t>
      </w:r>
      <w:r>
        <w:rPr>
          <w:rFonts w:ascii="Times New Roman"/>
          <w:b w:val="false"/>
          <w:i/>
          <w:color w:val="000000"/>
          <w:sz w:val="28"/>
        </w:rPr>
        <w:t>начальной редакции</w:t>
      </w:r>
      <w:r>
        <w:rPr>
          <w:rFonts w:ascii="Times New Roman"/>
          <w:b w:val="false"/>
          <w:i/>
          <w:color w:val="000000"/>
          <w:sz w:val="28"/>
        </w:rPr>
        <w:t xml:space="preserve"> части первой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121 с</w:t>
      </w:r>
      <w:r>
        <w:rPr>
          <w:rFonts w:ascii="Times New Roman"/>
          <w:b w:val="false"/>
          <w:i/>
          <w:color w:val="000000"/>
          <w:sz w:val="28"/>
        </w:rPr>
        <w:t xml:space="preserve"> дополнением </w:t>
      </w:r>
      <w:r>
        <w:rPr>
          <w:rFonts w:ascii="Times New Roman"/>
          <w:b w:val="false"/>
          <w:i/>
          <w:color w:val="000000"/>
          <w:sz w:val="28"/>
        </w:rPr>
        <w:t>подпунктом 5) в часть первую</w:t>
      </w:r>
      <w:r>
        <w:rPr>
          <w:rFonts w:ascii="Times New Roman"/>
          <w:b w:val="false"/>
          <w:i/>
          <w:color w:val="000000"/>
          <w:sz w:val="28"/>
        </w:rPr>
        <w:t xml:space="preserve"> пункта 5,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16.12.2020</w:t>
      </w:r>
      <w:r>
        <w:rPr>
          <w:rFonts w:ascii="Times New Roman"/>
          <w:b w:val="false"/>
          <w:i/>
          <w:color w:val="000000"/>
          <w:sz w:val="28"/>
        </w:rPr>
        <w:t>).</w:t>
      </w:r>
    </w:p>
    <w:p>
      <w:pPr>
        <w:spacing w:after="0"/>
        <w:ind w:left="0"/>
        <w:jc w:val="both"/>
      </w:pPr>
      <w:r>
        <w:rPr>
          <w:rFonts w:ascii="Times New Roman"/>
          <w:b/>
          <w:i w:val="false"/>
          <w:color w:val="000080"/>
          <w:sz w:val="28"/>
        </w:rPr>
        <w:t>Статья 122. Взыскание задолженности в бюджет за счет денег, находящихся на банковских счетах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орган взыскивает в принудительном порядке с банковских счетов налогоплательщика (налогового агента) суммы налоговой задолженности в случае неуплаты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высокого уровня риска, – по истечении пяти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среднего риска, – по истечении двадцати рабочих дней со дня вручения уведомления о погашении налоговой задолженности.</w:t>
      </w:r>
    </w:p>
    <w:p>
      <w:pPr>
        <w:spacing w:after="0"/>
        <w:ind w:left="0"/>
        <w:jc w:val="both"/>
      </w:pPr>
      <w:r>
        <w:rPr>
          <w:rFonts w:ascii="Times New Roman"/>
          <w:b w:val="false"/>
          <w:i w:val="false"/>
          <w:color w:val="000000"/>
          <w:sz w:val="28"/>
        </w:rPr>
        <w:t xml:space="preserve">
      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 </w:t>
      </w:r>
    </w:p>
    <w:p>
      <w:pPr>
        <w:spacing w:after="0"/>
        <w:ind w:left="0"/>
        <w:jc w:val="both"/>
      </w:pPr>
      <w:r>
        <w:rPr>
          <w:rFonts w:ascii="Times New Roman"/>
          <w:b w:val="false"/>
          <w:i w:val="false"/>
          <w:color w:val="000000"/>
          <w:sz w:val="28"/>
        </w:rPr>
        <w:t xml:space="preserve">
      2.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размере непогашенного основного долга указанного займа. </w:t>
      </w:r>
    </w:p>
    <w:p>
      <w:pPr>
        <w:spacing w:after="0"/>
        <w:ind w:left="0"/>
        <w:jc w:val="both"/>
      </w:pPr>
      <w:r>
        <w:rPr>
          <w:rFonts w:ascii="Times New Roman"/>
          <w:b w:val="false"/>
          <w:i w:val="false"/>
          <w:color w:val="000000"/>
          <w:sz w:val="28"/>
        </w:rPr>
        <w:t>
      3. Инкассовое распоряжение составляется налоговым органом на основе данных о сумме налоговой задолженности на дату его составления.</w:t>
      </w:r>
    </w:p>
    <w:p>
      <w:pPr>
        <w:spacing w:after="0"/>
        <w:ind w:left="0"/>
        <w:jc w:val="both"/>
      </w:pPr>
      <w:r>
        <w:rPr>
          <w:rFonts w:ascii="Times New Roman"/>
          <w:b w:val="false"/>
          <w:i w:val="false"/>
          <w:color w:val="000000"/>
          <w:sz w:val="28"/>
        </w:rPr>
        <w:t>
      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pPr>
        <w:spacing w:after="0"/>
        <w:ind w:left="0"/>
        <w:jc w:val="both"/>
      </w:pPr>
      <w:r>
        <w:rPr>
          <w:rFonts w:ascii="Times New Roman"/>
          <w:b w:val="false"/>
          <w:i w:val="false"/>
          <w:color w:val="000000"/>
          <w:sz w:val="28"/>
        </w:rPr>
        <w:t>
      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pPr>
        <w:spacing w:after="0"/>
        <w:ind w:left="0"/>
        <w:jc w:val="both"/>
      </w:pPr>
      <w:r>
        <w:rPr>
          <w:rFonts w:ascii="Times New Roman"/>
          <w:b w:val="false"/>
          <w:i w:val="false"/>
          <w:color w:val="000000"/>
          <w:sz w:val="28"/>
        </w:rPr>
        <w:t xml:space="preserve">
      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p>
      <w:pPr>
        <w:spacing w:after="0"/>
        <w:ind w:left="0"/>
        <w:jc w:val="both"/>
      </w:pPr>
      <w:r>
        <w:rPr>
          <w:rFonts w:ascii="Times New Roman"/>
          <w:b w:val="false"/>
          <w:i w:val="false"/>
          <w:color w:val="000000"/>
          <w:sz w:val="28"/>
        </w:rPr>
        <w:t>
      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w:t>
      </w:r>
    </w:p>
    <w:p>
      <w:pPr>
        <w:spacing w:after="0"/>
        <w:ind w:left="0"/>
        <w:jc w:val="both"/>
      </w:pPr>
      <w:r>
        <w:rPr>
          <w:rFonts w:ascii="Times New Roman"/>
          <w:b w:val="false"/>
          <w:i w:val="false"/>
          <w:color w:val="000000"/>
          <w:sz w:val="28"/>
        </w:rPr>
        <w:t>
      8. При достаточности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pPr>
        <w:spacing w:after="0"/>
        <w:ind w:left="0"/>
        <w:jc w:val="both"/>
      </w:pPr>
      <w:r>
        <w:rPr>
          <w:rFonts w:ascii="Times New Roman"/>
          <w:b w:val="false"/>
          <w:i w:val="false"/>
          <w:color w:val="000000"/>
          <w:sz w:val="28"/>
        </w:rPr>
        <w:t>
      9.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w:t>
      </w:r>
    </w:p>
    <w:p>
      <w:pPr>
        <w:spacing w:after="0"/>
        <w:ind w:left="0"/>
        <w:jc w:val="both"/>
      </w:pPr>
      <w:r>
        <w:rPr>
          <w:rFonts w:ascii="Times New Roman"/>
          <w:b w:val="false"/>
          <w:i w:val="false"/>
          <w:color w:val="000000"/>
          <w:sz w:val="28"/>
        </w:rPr>
        <w:t>
      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p>
      <w:pPr>
        <w:spacing w:after="0"/>
        <w:ind w:left="0"/>
        <w:jc w:val="both"/>
      </w:pPr>
      <w:r>
        <w:rPr>
          <w:rFonts w:ascii="Times New Roman"/>
          <w:b w:val="false"/>
          <w:i w:val="false"/>
          <w:color w:val="000000"/>
          <w:sz w:val="28"/>
        </w:rPr>
        <w:t>
      11. Инкассовые распоряжения отзываются налоговым органом не позднее одного рабочего дня, следующего за днем погашения налоговой задолженности.</w:t>
      </w:r>
    </w:p>
    <w:p>
      <w:pPr>
        <w:spacing w:after="0"/>
        <w:ind w:left="0"/>
        <w:jc w:val="both"/>
      </w:pPr>
      <w:r>
        <w:rPr>
          <w:rFonts w:ascii="Times New Roman"/>
          <w:b w:val="false"/>
          <w:i w:val="false"/>
          <w:color w:val="000000"/>
          <w:sz w:val="28"/>
        </w:rPr>
        <w:t>
      Налоговый орган направляет отзыв 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122 с приостановлением действия </w:t>
      </w:r>
      <w:r>
        <w:rPr>
          <w:rFonts w:ascii="Times New Roman"/>
          <w:b w:val="false"/>
          <w:i/>
          <w:color w:val="000000"/>
          <w:sz w:val="28"/>
        </w:rPr>
        <w:t xml:space="preserve">до 01.01.2019 </w:t>
      </w:r>
      <w:r>
        <w:rPr>
          <w:rFonts w:ascii="Times New Roman"/>
          <w:b w:val="false"/>
          <w:i/>
          <w:color w:val="000000"/>
          <w:sz w:val="28"/>
        </w:rPr>
        <w:t xml:space="preserve">части первой пункта 1 согласно </w:t>
      </w:r>
      <w:r>
        <w:rPr>
          <w:rFonts w:ascii="Times New Roman"/>
          <w:b/>
          <w:i/>
          <w:color w:val="000000"/>
          <w:sz w:val="28"/>
        </w:rPr>
        <w:t xml:space="preserve">статье 16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w:t>
      </w:r>
      <w:r>
        <w:rPr>
          <w:rFonts w:ascii="Times New Roman"/>
          <w:b w:val="false"/>
          <w:i/>
          <w:color w:val="000000"/>
          <w:sz w:val="28"/>
        </w:rPr>
        <w:t>да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части первой пункта 1.</w:t>
      </w:r>
    </w:p>
    <w:p>
      <w:pPr>
        <w:spacing w:after="0"/>
        <w:ind w:left="0"/>
        <w:jc w:val="both"/>
      </w:pPr>
      <w:r>
        <w:rPr>
          <w:rFonts w:ascii="Times New Roman"/>
          <w:b/>
          <w:i w:val="false"/>
          <w:color w:val="000080"/>
          <w:sz w:val="28"/>
        </w:rPr>
        <w:t>Статья 123. Взыскание суммы налоговой задолженности налогоплательщика (налогового агента) со счетов его дебиторов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отсутствия у налогоплательщика (налогового агента),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статьей 122 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наличии решений судов, вступивших в законную силу, о взыскании с дебиторов сумм задолженности в пользу налогоплательщика (налогового агента) предоставляется также такое решение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целях выявления дебиторов налогоплательщика (налогового агента) налоговый орган вправе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 и его дебиторами. В ходе проверки налогоплательщика (налогового агента) налоговый орган вправе провести встречную проверку дебиторов.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орган не вправе подтверждать суммы дебиторской задолженности, оспариваемые в суде.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p>
      <w:pPr>
        <w:spacing w:after="0"/>
        <w:ind w:left="0"/>
        <w:jc w:val="both"/>
      </w:pPr>
      <w:r>
        <w:rPr>
          <w:rFonts w:ascii="Times New Roman"/>
          <w:b w:val="false"/>
          <w:i w:val="false"/>
          <w:color w:val="000000"/>
          <w:sz w:val="28"/>
        </w:rPr>
        <w:t xml:space="preserve">
      3. На основании представленного налогоплательщиком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p>
      <w:pPr>
        <w:spacing w:after="0"/>
        <w:ind w:left="0"/>
        <w:jc w:val="both"/>
      </w:pPr>
      <w:r>
        <w:rPr>
          <w:rFonts w:ascii="Times New Roman"/>
          <w:b w:val="false"/>
          <w:i w:val="false"/>
          <w:color w:val="000000"/>
          <w:sz w:val="28"/>
        </w:rPr>
        <w:t>
      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pPr>
        <w:spacing w:after="0"/>
        <w:ind w:left="0"/>
        <w:jc w:val="both"/>
      </w:pPr>
      <w:r>
        <w:rPr>
          <w:rFonts w:ascii="Times New Roman"/>
          <w:b w:val="false"/>
          <w:i w:val="false"/>
          <w:color w:val="000000"/>
          <w:sz w:val="28"/>
        </w:rPr>
        <w:t xml:space="preserve">
      Акт сверки взаиморасчетов между налогоплательщиком и его дебитором должен содержать следующие сведения: </w:t>
      </w:r>
    </w:p>
    <w:p>
      <w:pPr>
        <w:spacing w:after="0"/>
        <w:ind w:left="0"/>
        <w:jc w:val="both"/>
      </w:pPr>
      <w:r>
        <w:rPr>
          <w:rFonts w:ascii="Times New Roman"/>
          <w:b w:val="false"/>
          <w:i w:val="false"/>
          <w:color w:val="000000"/>
          <w:sz w:val="28"/>
        </w:rPr>
        <w:t xml:space="preserve">
      1) наименование налогоплательщика (налогового агента) и его дебитора, их идентификационные номера; </w:t>
      </w:r>
    </w:p>
    <w:p>
      <w:pPr>
        <w:spacing w:after="0"/>
        <w:ind w:left="0"/>
        <w:jc w:val="both"/>
      </w:pPr>
      <w:r>
        <w:rPr>
          <w:rFonts w:ascii="Times New Roman"/>
          <w:b w:val="false"/>
          <w:i w:val="false"/>
          <w:color w:val="000000"/>
          <w:sz w:val="28"/>
        </w:rPr>
        <w:t xml:space="preserve">
      2) сумму задолженности дебитора перед налогоплательщиком (налоговым агентом); </w:t>
      </w:r>
    </w:p>
    <w:p>
      <w:pPr>
        <w:spacing w:after="0"/>
        <w:ind w:left="0"/>
        <w:jc w:val="both"/>
      </w:pPr>
      <w:r>
        <w:rPr>
          <w:rFonts w:ascii="Times New Roman"/>
          <w:b w:val="false"/>
          <w:i w:val="false"/>
          <w:color w:val="000000"/>
          <w:sz w:val="28"/>
        </w:rPr>
        <w:t>
      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p>
      <w:pPr>
        <w:spacing w:after="0"/>
        <w:ind w:left="0"/>
        <w:jc w:val="both"/>
      </w:pPr>
      <w:r>
        <w:rPr>
          <w:rFonts w:ascii="Times New Roman"/>
          <w:b w:val="false"/>
          <w:i w:val="false"/>
          <w:color w:val="000000"/>
          <w:sz w:val="28"/>
        </w:rPr>
        <w:t xml:space="preserve">
      4) дату составления акта сверки, которая не должна быть ранее даты получения уведомления о погашении задолженности в бюджет.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непредставления дебиторами акта сверки взаиморасчетов в срок, предусмотренный частью второй пункта 3 настоящей статьи, либо неподтверждения суммы дебиторской задолженности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 В случае отсутствия дебиторской задолженности дебитор одновременно с актом сверки взаиморасчетов представляет в налоговый орган документы, подтверждающие факт погашения задолженности перед налогоплательщиком (налоговым агентом).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 основании акта сверки взаиморасчетов и (или) акта проверки дебитора, в том числе встречной проверки, проведенной в соответствии с пунктом 3 настоящей статьи, подтверждающих сумму дебиторской задолженности, и (или) представленного решения суда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w:t>
      </w:r>
    </w:p>
    <w:p>
      <w:pPr>
        <w:spacing w:after="0"/>
        <w:ind w:left="0"/>
        <w:jc w:val="both"/>
      </w:pPr>
      <w:r>
        <w:rPr>
          <w:rFonts w:ascii="Times New Roman"/>
          <w:b w:val="false"/>
          <w:i w:val="false"/>
          <w:color w:val="000000"/>
          <w:sz w:val="28"/>
        </w:rPr>
        <w:t>
      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p>
    <w:p>
      <w:pPr>
        <w:spacing w:after="0"/>
        <w:ind w:left="0"/>
        <w:jc w:val="both"/>
      </w:pPr>
      <w:r>
        <w:rPr>
          <w:rFonts w:ascii="Times New Roman"/>
          <w:b w:val="false"/>
          <w:i w:val="false"/>
          <w:color w:val="000000"/>
          <w:sz w:val="28"/>
        </w:rPr>
        <w:t xml:space="preserve">
      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статьей 122 настоящего Кодекса. </w:t>
      </w:r>
    </w:p>
    <w:p>
      <w:pPr>
        <w:spacing w:after="0"/>
        <w:ind w:left="0"/>
        <w:jc w:val="both"/>
      </w:pPr>
      <w:r>
        <w:rPr>
          <w:rFonts w:ascii="Times New Roman"/>
          <w:b w:val="false"/>
          <w:i w:val="false"/>
          <w:color w:val="000000"/>
          <w:sz w:val="28"/>
        </w:rPr>
        <w:t>
      При этом в случае 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которому отнесен дебитор в соответствии с системой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123 с введением в действие с 01.01.2019 пункта 7 согласно подпункта 2) </w:t>
      </w:r>
      <w:r>
        <w:rPr>
          <w:rFonts w:ascii="Times New Roman"/>
          <w:b/>
          <w:i/>
          <w:color w:val="000000"/>
          <w:sz w:val="28"/>
        </w:rPr>
        <w:t xml:space="preserve">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color w:val="000000"/>
          <w:sz w:val="28"/>
        </w:rPr>
        <w:t>01.01.2019</w:t>
      </w:r>
      <w:r>
        <w:rPr>
          <w:rFonts w:ascii="Times New Roman"/>
          <w:b w:val="false"/>
          <w:i/>
          <w:color w:val="000000"/>
          <w:sz w:val="28"/>
        </w:rPr>
        <w:t xml:space="preserve"> введен в действие</w:t>
      </w:r>
      <w:r>
        <w:rPr>
          <w:rFonts w:ascii="Times New Roman"/>
          <w:b w:val="false"/>
          <w:i/>
          <w:color w:val="000000"/>
          <w:sz w:val="28"/>
        </w:rPr>
        <w:t xml:space="preserve"> пункт 7</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123 с приостановлением действия до 01.01.2019 пункта 1 согласно </w:t>
      </w:r>
      <w:r>
        <w:rPr>
          <w:rFonts w:ascii="Times New Roman"/>
          <w:b/>
          <w:i/>
          <w:color w:val="000000"/>
          <w:sz w:val="28"/>
        </w:rPr>
        <w:t xml:space="preserve">статье 17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w:t>
      </w:r>
      <w:r>
        <w:rPr>
          <w:rFonts w:ascii="Times New Roman"/>
          <w:b w:val="false"/>
          <w:i/>
          <w:color w:val="000000"/>
          <w:sz w:val="28"/>
        </w:rPr>
        <w:t xml:space="preserve"> перво</w:t>
      </w:r>
      <w:r>
        <w:rPr>
          <w:rFonts w:ascii="Times New Roman"/>
          <w:b w:val="false"/>
          <w:i/>
          <w:color w:val="000000"/>
          <w:sz w:val="28"/>
        </w:rPr>
        <w:t>начальной редакции</w:t>
      </w:r>
      <w:r>
        <w:rPr>
          <w:rFonts w:ascii="Times New Roman"/>
          <w:b w:val="false"/>
          <w:i/>
          <w:color w:val="000000"/>
          <w:sz w:val="28"/>
        </w:rPr>
        <w:t xml:space="preserve"> </w:t>
      </w:r>
      <w:r>
        <w:rPr>
          <w:rFonts w:ascii="Times New Roman"/>
          <w:b w:val="false"/>
          <w:i/>
          <w:color w:val="000000"/>
          <w:sz w:val="28"/>
        </w:rPr>
        <w:t>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123 с изложением в новой редакции пунктов 2, 4 и части первой пункта 5,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орган в случаях отсутствия или недостаточности у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форме, утвержденной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p>
      <w:pPr>
        <w:spacing w:after="0"/>
        <w:ind w:left="0"/>
        <w:jc w:val="both"/>
      </w:pPr>
      <w:r>
        <w:rPr>
          <w:rFonts w:ascii="Times New Roman"/>
          <w:b w:val="false"/>
          <w:i w:val="false"/>
          <w:color w:val="000000"/>
          <w:sz w:val="28"/>
        </w:rPr>
        <w:t>
      2. Реализация ограниченного в распоряжении имущества налогоплательщика (налогового агента) в счет налоговой задолженности осуществляется уполномоченным юридическим лицом путем проведения торгов.</w:t>
      </w:r>
    </w:p>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Исключен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124</w:t>
      </w:r>
      <w:r>
        <w:rPr>
          <w:rFonts w:ascii="Times New Roman"/>
          <w:b w:val="false"/>
          <w:i/>
          <w:color w:val="000000"/>
          <w:sz w:val="28"/>
        </w:rPr>
        <w:t xml:space="preserve"> с приостановлением действия до 01.01.2019 пункта 1 согласно </w:t>
      </w:r>
      <w:r>
        <w:rPr>
          <w:rFonts w:ascii="Times New Roman"/>
          <w:b/>
          <w:i/>
          <w:color w:val="000000"/>
          <w:sz w:val="28"/>
        </w:rPr>
        <w:t>статье 18</w:t>
      </w:r>
      <w:r>
        <w:rPr>
          <w:rFonts w:ascii="Times New Roman"/>
          <w:b/>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w:t>
      </w:r>
      <w:r>
        <w:rPr>
          <w:rFonts w:ascii="Times New Roman"/>
          <w:b w:val="false"/>
          <w:i/>
          <w:color w:val="000000"/>
          <w:sz w:val="28"/>
        </w:rPr>
        <w:t xml:space="preserve"> перво</w:t>
      </w:r>
      <w:r>
        <w:rPr>
          <w:rFonts w:ascii="Times New Roman"/>
          <w:b w:val="false"/>
          <w:i/>
          <w:color w:val="000000"/>
          <w:sz w:val="28"/>
        </w:rPr>
        <w:t>начальной редакции</w:t>
      </w:r>
      <w:r>
        <w:rPr>
          <w:rFonts w:ascii="Times New Roman"/>
          <w:b w:val="false"/>
          <w:i/>
          <w:color w:val="000000"/>
          <w:sz w:val="28"/>
        </w:rPr>
        <w:t xml:space="preserve"> </w:t>
      </w:r>
      <w:r>
        <w:rPr>
          <w:rFonts w:ascii="Times New Roman"/>
          <w:b w:val="false"/>
          <w:i/>
          <w:color w:val="000000"/>
          <w:sz w:val="28"/>
        </w:rPr>
        <w:t>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124 с исключением пункта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 xml:space="preserve">Статья 125. Принудительный выпуск объявленных акций налогоплательщика (налогового агента) –акционерного общества с участием государства в уставном капитале </w:t>
      </w:r>
    </w:p>
    <w:p>
      <w:pPr>
        <w:spacing w:after="0"/>
        <w:ind w:left="0"/>
        <w:jc w:val="both"/>
      </w:pPr>
      <w:r>
        <w:rPr>
          <w:rFonts w:ascii="Times New Roman"/>
          <w:b w:val="false"/>
          <w:i w:val="false"/>
          <w:color w:val="000000"/>
          <w:sz w:val="28"/>
        </w:rPr>
        <w:t>
      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подпунктами 1), 2) и 3) пункта 3 статьи 121 настоящего Кодекса, уполномоченный орган обращается в суд с исковым заявлением о принудительном выпуске объявленных акций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Сроки исполнения налоговых обязательств по уплате 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 объявленных акций и до окончания их размещения.</w:t>
      </w:r>
    </w:p>
    <w:p>
      <w:pPr>
        <w:spacing w:after="0"/>
        <w:ind w:left="0"/>
        <w:jc w:val="both"/>
      </w:pPr>
      <w:r>
        <w:rPr>
          <w:rFonts w:ascii="Times New Roman"/>
          <w:b/>
          <w:i w:val="false"/>
          <w:color w:val="000080"/>
          <w:sz w:val="28"/>
        </w:rPr>
        <w:t>Статья 126. Признание налогоплательщика (налогового агента) банкротом</w:t>
      </w:r>
    </w:p>
    <w:p>
      <w:pPr>
        <w:spacing w:after="0"/>
        <w:ind w:left="0"/>
        <w:jc w:val="both"/>
      </w:pPr>
      <w:r>
        <w:rPr>
          <w:rFonts w:ascii="Times New Roman"/>
          <w:b w:val="false"/>
          <w:i w:val="false"/>
          <w:color w:val="000000"/>
          <w:sz w:val="28"/>
        </w:rPr>
        <w:t>
      1. В случае непогашения налогоплательщиком (налоговым агентом) суммы задолженности в бюджет после принятия всех мер, предусмотренных статьей 121 настоящего Кодекса,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2. Порядок ликвидации налогоплательщика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p>
    <w:p>
      <w:pPr>
        <w:spacing w:after="0"/>
        <w:ind w:left="0"/>
        <w:jc w:val="both"/>
      </w:pPr>
      <w:r>
        <w:rPr>
          <w:rFonts w:ascii="Times New Roman"/>
          <w:b/>
          <w:i w:val="false"/>
          <w:color w:val="000080"/>
          <w:sz w:val="28"/>
        </w:rPr>
        <w:t>Статья 127. Публикация в средствах массовой информации списков налогоплательщиков (налоговых агентов), имеющих налоговую задолженность</w:t>
      </w:r>
    </w:p>
    <w:p>
      <w:pPr>
        <w:spacing w:after="0"/>
        <w:ind w:left="0"/>
        <w:jc w:val="both"/>
      </w:pPr>
      <w:r>
        <w:rPr>
          <w:rFonts w:ascii="Times New Roman"/>
          <w:b w:val="false"/>
          <w:i w:val="false"/>
          <w:color w:val="000000"/>
          <w:sz w:val="28"/>
        </w:rPr>
        <w:t>
      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p>
      <w:pPr>
        <w:spacing w:after="0"/>
        <w:ind w:left="0"/>
        <w:jc w:val="both"/>
      </w:pPr>
      <w:r>
        <w:rPr>
          <w:rFonts w:ascii="Times New Roman"/>
          <w:b w:val="false"/>
          <w:i w:val="false"/>
          <w:color w:val="000000"/>
          <w:sz w:val="28"/>
        </w:rPr>
        <w:t>
      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При этом в списках указываются фамилия,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сумма налоговой задолженности.</w:t>
      </w:r>
    </w:p>
    <w:p>
      <w:pPr>
        <w:spacing w:after="0"/>
        <w:ind w:left="0"/>
        <w:jc w:val="both"/>
      </w:pPr>
      <w:r>
        <w:rPr>
          <w:rFonts w:ascii="Times New Roman"/>
          <w:b w:val="false"/>
          <w:i w:val="false"/>
          <w:color w:val="000000"/>
          <w:sz w:val="28"/>
        </w:rPr>
        <w:t>
      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p>
      <w:pPr>
        <w:spacing w:after="0"/>
        <w:ind w:left="0"/>
        <w:jc w:val="both"/>
      </w:pPr>
      <w:r>
        <w:rPr>
          <w:rFonts w:ascii="Times New Roman"/>
          <w:b/>
          <w:i w:val="false"/>
          <w:color w:val="000080"/>
          <w:sz w:val="28"/>
        </w:rPr>
        <w:t>Статья 128. Взыскание налоговой задолженности налогоплательщика –физического лица, не являющегося индивидуальным предпринимателем, лицом, занимающимся частной практикой</w:t>
      </w:r>
    </w:p>
    <w:p>
      <w:pPr>
        <w:spacing w:after="0"/>
        <w:ind w:left="0"/>
        <w:jc w:val="both"/>
      </w:pPr>
      <w:r>
        <w:rPr>
          <w:rFonts w:ascii="Times New Roman"/>
          <w:b w:val="false"/>
          <w:i w:val="false"/>
          <w:color w:val="000000"/>
          <w:sz w:val="28"/>
        </w:rPr>
        <w:t>
      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 непогашении физическим лицом налоговой задолженности налоговый орган не позднее пяти рабочих дней со дня вручения налогового приказа, подлежащего вручению физическому лицу в порядке, установленном </w:t>
      </w:r>
      <w:r>
        <w:rPr>
          <w:rFonts w:ascii="Times New Roman"/>
          <w:b w:val="false"/>
          <w:i w:val="false"/>
          <w:color w:val="000000"/>
          <w:sz w:val="28"/>
        </w:rPr>
        <w:t>пунктом 1</w:t>
      </w:r>
      <w:r>
        <w:rPr>
          <w:rFonts w:ascii="Times New Roman"/>
          <w:b w:val="false"/>
          <w:i w:val="false"/>
          <w:color w:val="000000"/>
          <w:sz w:val="28"/>
        </w:rPr>
        <w:t xml:space="preserve"> статьи 115 настоящего Кодекса, направляет такой налоговый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Налоговый приказ отменяется вынесшим его налоговым органом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погашения физическим лицом налоговой задолженности – не позднее одного рабочего дня со дня погашения налоговой задолженности;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налоговая задолженность, за непогашение которой вынесен налоговый приказ, образована в результате некорректного исчисления (начисления) налогов – не позднее одного рабочего дня со дня внесения корректировок в лицевой счет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нарушения порядка вынесения налогового приказа, установленного настоящей статьей, – не позднее трех рабочих дней со дня выявления такого факта.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применения в отношении физического лица процедуры судебного банкротства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судебного банкротства;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применения в отношении физического лица процедуры восстановления платежеспособности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восстановления платежеспособности.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128 с изложением в новой редакции пунктов 2 и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128 с дополнением подпунктами 4) и 5) в пункт 3, внесенными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Глава 15. НАЛОГОВЫЙ МОНИТОРИНГ</w:t>
      </w:r>
    </w:p>
    <w:p>
      <w:pPr>
        <w:spacing w:after="0"/>
        <w:ind w:left="0"/>
        <w:jc w:val="both"/>
      </w:pPr>
      <w:r>
        <w:rPr>
          <w:rFonts w:ascii="Times New Roman"/>
          <w:b/>
          <w:i w:val="false"/>
          <w:color w:val="000080"/>
          <w:sz w:val="28"/>
        </w:rPr>
        <w:t>Статья 129. Общие положения</w:t>
      </w:r>
    </w:p>
    <w:p>
      <w:pPr>
        <w:spacing w:after="0"/>
        <w:ind w:left="0"/>
        <w:jc w:val="both"/>
      </w:pPr>
      <w:r>
        <w:rPr>
          <w:rFonts w:ascii="Times New Roman"/>
          <w:b w:val="false"/>
          <w:i w:val="false"/>
          <w:color w:val="000000"/>
          <w:sz w:val="28"/>
        </w:rPr>
        <w:t>
      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w:t>
      </w:r>
    </w:p>
    <w:p>
      <w:pPr>
        <w:spacing w:after="0"/>
        <w:ind w:left="0"/>
        <w:jc w:val="both"/>
      </w:pPr>
      <w:r>
        <w:rPr>
          <w:rFonts w:ascii="Times New Roman"/>
          <w:b w:val="false"/>
          <w:i w:val="false"/>
          <w:color w:val="000000"/>
          <w:sz w:val="28"/>
        </w:rPr>
        <w:t>
      2. Налоговый мониторинг состоит из:</w:t>
      </w:r>
    </w:p>
    <w:p>
      <w:pPr>
        <w:spacing w:after="0"/>
        <w:ind w:left="0"/>
        <w:jc w:val="both"/>
      </w:pPr>
      <w:r>
        <w:rPr>
          <w:rFonts w:ascii="Times New Roman"/>
          <w:b w:val="false"/>
          <w:i w:val="false"/>
          <w:color w:val="000000"/>
          <w:sz w:val="28"/>
        </w:rPr>
        <w:t>
      1) мониторинга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129 с введением в действие с 01.01.2019 подпункта 2) пункта 2 согласно подпункта 2)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 xml:space="preserve">введен в действие </w:t>
      </w:r>
      <w:r>
        <w:rPr>
          <w:rFonts w:ascii="Times New Roman"/>
          <w:b w:val="false"/>
          <w:i/>
          <w:color w:val="000000"/>
          <w:sz w:val="28"/>
        </w:rPr>
        <w:t>п</w:t>
      </w:r>
      <w:r>
        <w:rPr>
          <w:rFonts w:ascii="Times New Roman"/>
          <w:b w:val="false"/>
          <w:i/>
          <w:color w:val="000000"/>
          <w:sz w:val="28"/>
        </w:rPr>
        <w:t>одпункт 2) пункта 2.</w:t>
      </w:r>
    </w:p>
    <w:p>
      <w:pPr>
        <w:spacing w:after="0"/>
        <w:ind w:left="0"/>
        <w:jc w:val="both"/>
      </w:pPr>
      <w:r>
        <w:rPr>
          <w:rFonts w:ascii="Times New Roman"/>
          <w:b/>
          <w:i w:val="false"/>
          <w:color w:val="000080"/>
          <w:sz w:val="28"/>
        </w:rPr>
        <w:t xml:space="preserve">Статья 130. Мониторинг крупных налогоплательщиков </w:t>
      </w:r>
    </w:p>
    <w:p>
      <w:pPr>
        <w:spacing w:after="0"/>
        <w:ind w:left="0"/>
        <w:jc w:val="both"/>
      </w:pPr>
      <w:r>
        <w:rPr>
          <w:rFonts w:ascii="Times New Roman"/>
          <w:b w:val="false"/>
          <w:i w:val="false"/>
          <w:color w:val="000000"/>
          <w:sz w:val="28"/>
        </w:rPr>
        <w:t>
      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pPr>
        <w:spacing w:after="0"/>
        <w:ind w:left="0"/>
        <w:jc w:val="both"/>
      </w:pPr>
      <w:r>
        <w:rPr>
          <w:rFonts w:ascii="Times New Roman"/>
          <w:b w:val="false"/>
          <w:i w:val="false"/>
          <w:color w:val="000000"/>
          <w:sz w:val="28"/>
        </w:rPr>
        <w:t>
      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2) численность работников составляет не менее 250 человек.</w:t>
      </w:r>
    </w:p>
    <w:p>
      <w:pPr>
        <w:spacing w:after="0"/>
        <w:ind w:left="0"/>
        <w:jc w:val="both"/>
      </w:pPr>
      <w:r>
        <w:rPr>
          <w:rFonts w:ascii="Times New Roman"/>
          <w:b w:val="false"/>
          <w:i w:val="false"/>
          <w:color w:val="000000"/>
          <w:sz w:val="28"/>
        </w:rPr>
        <w:t>
      Для целей настоящей статьи:</w:t>
      </w:r>
    </w:p>
    <w:p>
      <w:pPr>
        <w:spacing w:after="0"/>
        <w:ind w:left="0"/>
        <w:jc w:val="both"/>
      </w:pPr>
      <w:r>
        <w:rPr>
          <w:rFonts w:ascii="Times New Roman"/>
          <w:b w:val="false"/>
          <w:i w:val="false"/>
          <w:color w:val="000000"/>
          <w:sz w:val="28"/>
        </w:rPr>
        <w:t>
      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Вне зависимости от соблюдения условий, установленных настоящим пунктом, подлежат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или морском месторождении в соответствии с указанными соглашениями (контрактами);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налогоплательщики, ежегодная сумма уплаченных налогов которых составляет не менее 2 000 000-кратного размера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ежегодная сумма уплаченных налогов определяется за каждый из трех календарных лет, предшествующих году, в котором подлежит утверждению перечень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pPr>
        <w:spacing w:after="0"/>
        <w:ind w:left="0"/>
        <w:jc w:val="both"/>
      </w:pPr>
      <w:r>
        <w:rPr>
          <w:rFonts w:ascii="Times New Roman"/>
          <w:b w:val="false"/>
          <w:i w:val="false"/>
          <w:color w:val="000000"/>
          <w:sz w:val="28"/>
        </w:rPr>
        <w:t>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p>
      <w:pPr>
        <w:spacing w:after="0"/>
        <w:ind w:left="0"/>
        <w:jc w:val="both"/>
      </w:pPr>
      <w:r>
        <w:rPr>
          <w:rFonts w:ascii="Times New Roman"/>
          <w:b w:val="false"/>
          <w:i w:val="false"/>
          <w:color w:val="000000"/>
          <w:sz w:val="28"/>
        </w:rPr>
        <w:t>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pPr>
        <w:spacing w:after="0"/>
        <w:ind w:left="0"/>
        <w:jc w:val="both"/>
      </w:pPr>
      <w:r>
        <w:rPr>
          <w:rFonts w:ascii="Times New Roman"/>
          <w:b w:val="false"/>
          <w:i w:val="false"/>
          <w:color w:val="000000"/>
          <w:sz w:val="28"/>
        </w:rPr>
        <w:t>
      2. В перечень налогоплательщиков, подлежащих мониторингу крупных налогоплательщиков, включаются:</w:t>
      </w:r>
    </w:p>
    <w:p>
      <w:pPr>
        <w:spacing w:after="0"/>
        <w:ind w:left="0"/>
        <w:jc w:val="both"/>
      </w:pPr>
      <w:r>
        <w:rPr>
          <w:rFonts w:ascii="Times New Roman"/>
          <w:b w:val="false"/>
          <w:i w:val="false"/>
          <w:color w:val="000000"/>
          <w:sz w:val="28"/>
        </w:rPr>
        <w:t>
      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соответствующих условиям, установленным частью первой пункта 1 настоящей статьи;</w:t>
      </w:r>
    </w:p>
    <w:p>
      <w:pPr>
        <w:spacing w:after="0"/>
        <w:ind w:left="0"/>
        <w:jc w:val="both"/>
      </w:pPr>
      <w:r>
        <w:rPr>
          <w:rFonts w:ascii="Times New Roman"/>
          <w:b w:val="false"/>
          <w:i w:val="false"/>
          <w:color w:val="000000"/>
          <w:sz w:val="28"/>
        </w:rPr>
        <w:t>
      2) налогоплательщики, указанные в части третьей пункта 1 настоящей статьи.</w:t>
      </w:r>
    </w:p>
    <w:p>
      <w:pPr>
        <w:spacing w:after="0"/>
        <w:ind w:left="0"/>
        <w:jc w:val="both"/>
      </w:pPr>
      <w:r>
        <w:rPr>
          <w:rFonts w:ascii="Times New Roman"/>
          <w:b w:val="false"/>
          <w:i w:val="false"/>
          <w:color w:val="000000"/>
          <w:sz w:val="28"/>
        </w:rPr>
        <w:t>
      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 указанного перечня.</w:t>
      </w:r>
    </w:p>
    <w:p>
      <w:pPr>
        <w:spacing w:after="0"/>
        <w:ind w:left="0"/>
        <w:jc w:val="both"/>
      </w:pPr>
      <w:r>
        <w:rPr>
          <w:rFonts w:ascii="Times New Roman"/>
          <w:b w:val="false"/>
          <w:i w:val="false"/>
          <w:color w:val="000000"/>
          <w:sz w:val="28"/>
        </w:rPr>
        <w:t>
      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случаев изменения условий, при которых налогоплательщики подлежат мониторингу крупных налогоплательщиков в соответствии с пунктом 1 настоящей статьи.</w:t>
      </w:r>
    </w:p>
    <w:p>
      <w:pPr>
        <w:spacing w:after="0"/>
        <w:ind w:left="0"/>
        <w:jc w:val="both"/>
      </w:pPr>
      <w:r>
        <w:rPr>
          <w:rFonts w:ascii="Times New Roman"/>
          <w:b w:val="false"/>
          <w:i w:val="false"/>
          <w:color w:val="000000"/>
          <w:sz w:val="28"/>
        </w:rPr>
        <w:t>
      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5. В случае ликвидации налогоплательщика,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130 с изложением в новой редакции подпункта 1)</w:t>
      </w:r>
      <w:r>
        <w:rPr>
          <w:rFonts w:ascii="Times New Roman"/>
          <w:b w:val="false"/>
          <w:i/>
          <w:color w:val="000000"/>
          <w:sz w:val="28"/>
        </w:rPr>
        <w:t xml:space="preserve"> в части третьей</w:t>
      </w:r>
      <w:r>
        <w:rPr>
          <w:rFonts w:ascii="Times New Roman"/>
          <w:b w:val="false"/>
          <w:i/>
          <w:color w:val="000000"/>
          <w:sz w:val="28"/>
        </w:rPr>
        <w:t xml:space="preserve"> пункта 1</w:t>
      </w:r>
      <w:r>
        <w:rPr>
          <w:rFonts w:ascii="Times New Roman"/>
          <w:b w:val="false"/>
          <w:i/>
          <w:color w:val="000000"/>
          <w:sz w:val="28"/>
        </w:rPr>
        <w:t xml:space="preserve"> и части третьей пункта 3</w:t>
      </w:r>
      <w:r>
        <w:rPr>
          <w:rFonts w:ascii="Times New Roman"/>
          <w:b w:val="false"/>
          <w:i/>
          <w:color w:val="000000"/>
          <w:sz w:val="28"/>
        </w:rPr>
        <w:t xml:space="preserve">; дополнением подпунктом 1-1) </w:t>
      </w:r>
      <w:r>
        <w:rPr>
          <w:rFonts w:ascii="Times New Roman"/>
          <w:b w:val="false"/>
          <w:i/>
          <w:color w:val="000000"/>
          <w:sz w:val="28"/>
        </w:rPr>
        <w:t>в часть третью пункта</w:t>
      </w:r>
      <w:r>
        <w:rPr>
          <w:rFonts w:ascii="Times New Roman"/>
          <w:b w:val="false"/>
          <w:i/>
          <w:color w:val="000000"/>
          <w:sz w:val="28"/>
        </w:rPr>
        <w:t xml:space="preserve"> 1;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i w:val="false"/>
          <w:color w:val="000080"/>
          <w:sz w:val="28"/>
        </w:rPr>
        <w:t>Статья 131. Горизонтальный мониторинг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сотрудничества;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обоснованного доверия;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законности;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прозрачности;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расширенного информационного взаимодействия.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Форма соглашения о горизонтальном мониторинге устанавливается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Производство по делу об административном правонарушении за нарушение налогоплательщиком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горизонтального мониторинга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согласие налогоплательщика, состоящего на горизонтальном мониторинге, с уведомлением по результатам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отсутствие факта обжалования в судебном порядке уведомления по результатам горизонтального мониторинга;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налоговой проверки за период нахождения налогоплательщика на горизонтальном мониторинге.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131 вво</w:t>
      </w:r>
      <w:r>
        <w:rPr>
          <w:rFonts w:ascii="Times New Roman"/>
          <w:b w:val="false"/>
          <w:i/>
          <w:color w:val="000000"/>
          <w:sz w:val="28"/>
        </w:rPr>
        <w:t>дится в действие с 01.01.2019</w:t>
      </w:r>
      <w:r>
        <w:rPr>
          <w:rFonts w:ascii="Times New Roman"/>
          <w:b w:val="false"/>
          <w:i/>
          <w:color w:val="000000"/>
          <w:sz w:val="28"/>
        </w:rPr>
        <w:t xml:space="preserve"> согласно подпункта 2)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w:t>
      </w:r>
      <w:r>
        <w:rPr>
          <w:rFonts w:ascii="Times New Roman"/>
          <w:b w:val="false"/>
          <w:i/>
          <w:color w:val="000000"/>
          <w:sz w:val="28"/>
        </w:rPr>
        <w:t>введена в действие</w:t>
      </w:r>
      <w:r>
        <w:rPr>
          <w:rFonts w:ascii="Times New Roman"/>
          <w:b w:val="false"/>
          <w:i/>
          <w:color w:val="000000"/>
          <w:sz w:val="28"/>
        </w:rPr>
        <w:t xml:space="preserve"> с</w:t>
      </w:r>
      <w:r>
        <w:rPr>
          <w:rFonts w:ascii="Times New Roman"/>
          <w:b w:val="false"/>
          <w:i/>
          <w:color w:val="000000"/>
          <w:sz w:val="28"/>
        </w:rPr>
        <w:t>татья 131</w:t>
      </w:r>
      <w:r>
        <w:rPr>
          <w:rFonts w:ascii="Times New Roman"/>
          <w:b w:val="false"/>
          <w:i/>
          <w:color w:val="000000"/>
          <w:sz w:val="28"/>
        </w:rPr>
        <w:t>.</w:t>
      </w:r>
    </w:p>
    <w:p>
      <w:pPr>
        <w:spacing w:after="0"/>
        <w:ind w:left="0"/>
        <w:jc w:val="both"/>
      </w:pPr>
      <w:r>
        <w:rPr>
          <w:rFonts w:ascii="Times New Roman"/>
          <w:b/>
          <w:i w:val="false"/>
          <w:color w:val="000080"/>
          <w:sz w:val="28"/>
        </w:rPr>
        <w:t>Статья 132. Порядок проведения мониторинга крупных налогоплательщиков</w:t>
      </w:r>
    </w:p>
    <w:p>
      <w:pPr>
        <w:spacing w:after="0"/>
        <w:ind w:left="0"/>
        <w:jc w:val="both"/>
      </w:pPr>
      <w:r>
        <w:rPr>
          <w:rFonts w:ascii="Times New Roman"/>
          <w:b w:val="false"/>
          <w:i w:val="false"/>
          <w:color w:val="000000"/>
          <w:sz w:val="28"/>
        </w:rPr>
        <w:t>
      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pPr>
        <w:spacing w:after="0"/>
        <w:ind w:left="0"/>
        <w:jc w:val="both"/>
      </w:pPr>
      <w:r>
        <w:rPr>
          <w:rFonts w:ascii="Times New Roman"/>
          <w:b w:val="false"/>
          <w:i w:val="false"/>
          <w:color w:val="000000"/>
          <w:sz w:val="28"/>
        </w:rPr>
        <w:t>
      При этом данное требование должно быть исполнено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pPr>
        <w:spacing w:after="0"/>
        <w:ind w:left="0"/>
        <w:jc w:val="both"/>
      </w:pPr>
      <w:r>
        <w:rPr>
          <w:rFonts w:ascii="Times New Roman"/>
          <w:b w:val="false"/>
          <w:i w:val="false"/>
          <w:color w:val="000000"/>
          <w:sz w:val="28"/>
        </w:rPr>
        <w:t xml:space="preserve">
      2. В случае выявления нарушений и расхождений по результатам </w:t>
      </w:r>
      <w:r>
        <w:rPr>
          <w:rFonts w:ascii="Times New Roman"/>
          <w:b w:val="false"/>
          <w:i w:val="false"/>
          <w:color w:val="000000"/>
          <w:sz w:val="28"/>
        </w:rPr>
        <w:t>мониторинга крупных налогоплательщиков</w:t>
      </w:r>
      <w:r>
        <w:rPr>
          <w:rFonts w:ascii="Times New Roman"/>
          <w:b w:val="false"/>
          <w:i w:val="false"/>
          <w:color w:val="000000"/>
          <w:sz w:val="28"/>
        </w:rPr>
        <w:t xml:space="preserve"> уполномоченный орган извещает о них налогоплательщика, подлежащего мониторингу крупных налогоплательщиков.</w:t>
      </w:r>
    </w:p>
    <w:p>
      <w:pPr>
        <w:spacing w:after="0"/>
        <w:ind w:left="0"/>
        <w:jc w:val="both"/>
      </w:pPr>
      <w:r>
        <w:rPr>
          <w:rFonts w:ascii="Times New Roman"/>
          <w:b w:val="false"/>
          <w:i w:val="false"/>
          <w:color w:val="000000"/>
          <w:sz w:val="28"/>
        </w:rPr>
        <w:t>
      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pPr>
        <w:spacing w:after="0"/>
        <w:ind w:left="0"/>
        <w:jc w:val="both"/>
      </w:pPr>
      <w:r>
        <w:rPr>
          <w:rFonts w:ascii="Times New Roman"/>
          <w:b w:val="false"/>
          <w:i w:val="false"/>
          <w:color w:val="000000"/>
          <w:sz w:val="28"/>
        </w:rPr>
        <w:t>
      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pPr>
        <w:spacing w:after="0"/>
        <w:ind w:left="0"/>
        <w:jc w:val="both"/>
      </w:pPr>
      <w:r>
        <w:rPr>
          <w:rFonts w:ascii="Times New Roman"/>
          <w:b w:val="false"/>
          <w:i w:val="false"/>
          <w:color w:val="000000"/>
          <w:sz w:val="28"/>
        </w:rPr>
        <w:t>
      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pPr>
        <w:spacing w:after="0"/>
        <w:ind w:left="0"/>
        <w:jc w:val="both"/>
      </w:pPr>
      <w:r>
        <w:rPr>
          <w:rFonts w:ascii="Times New Roman"/>
          <w:b w:val="false"/>
          <w:i w:val="false"/>
          <w:color w:val="000000"/>
          <w:sz w:val="28"/>
        </w:rPr>
        <w:t xml:space="preserve">
      Извещение о согласии с решением налогоплательщик, подлежащий мониторингу крупных налогоплательщиков, представляет в течение </w:t>
      </w:r>
      <w:r>
        <w:rPr>
          <w:rFonts w:ascii="Times New Roman"/>
          <w:b w:val="false"/>
          <w:i w:val="false"/>
          <w:color w:val="000000"/>
          <w:sz w:val="28"/>
        </w:rPr>
        <w:t>пяти рабочих дней со дня его вручения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Требование, извещение или мотивированное решение, указанные в настоящей статье, должны быть вручены налогоплательщику лично под роспись или иным способом, подтверждающим факт отправки и получения, если иное не установлено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требование, извещение или мотивированное решение, направленные одним из нижеперечисленных способов, считаются врученными налогоплательщику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почте заказным письмом с уведомлением – с даты отметки налогоплательщиком в уведомлении почтовой или иной организации связи.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такое требование, извещение или мотивированное решение должны быть доставлены почтовой или иной организацией связи в срок не позднее десяти рабочих дней с даты отметки о приеме почтовой или иной организацией связи;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электронным способом: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даты доставки требования, извещения или мотивированного решения налоговым органом в веб-приложение.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даты доставки требования, извещения или мотивированного решения в личный кабинет пользователя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Данный способ распространяется на налогоплательщика, зарегистрированного на веб-портале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Формы требования, извещения и мотивированного решения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132 с заменой слов </w:t>
      </w:r>
      <w:r>
        <w:rPr>
          <w:rFonts w:ascii="Times New Roman"/>
          <w:b w:val="false"/>
          <w:i/>
          <w:color w:val="000000"/>
          <w:sz w:val="28"/>
        </w:rPr>
        <w:t>"обязательного мониторинга"</w:t>
      </w:r>
      <w:r>
        <w:rPr>
          <w:rFonts w:ascii="Times New Roman"/>
          <w:b w:val="false"/>
          <w:i/>
          <w:color w:val="000000"/>
          <w:sz w:val="28"/>
        </w:rPr>
        <w:t xml:space="preserve"> на слова </w:t>
      </w:r>
      <w:r>
        <w:rPr>
          <w:rFonts w:ascii="Times New Roman"/>
          <w:b w:val="false"/>
          <w:i/>
          <w:color w:val="000000"/>
          <w:sz w:val="28"/>
        </w:rPr>
        <w:t>"мониторинга крупных налогоплательщиков"</w:t>
      </w:r>
      <w:r>
        <w:rPr>
          <w:rFonts w:ascii="Times New Roman"/>
          <w:b w:val="false"/>
          <w:i/>
          <w:color w:val="000000"/>
          <w:sz w:val="28"/>
        </w:rPr>
        <w:t xml:space="preserve"> в части первой пункта 2,</w:t>
      </w:r>
      <w:r>
        <w:rPr>
          <w:rFonts w:ascii="Times New Roman"/>
          <w:b w:val="false"/>
          <w:i w:val="false"/>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132 с заменой слов </w:t>
      </w:r>
      <w:r>
        <w:rPr>
          <w:rFonts w:ascii="Times New Roman"/>
          <w:b w:val="false"/>
          <w:i/>
          <w:color w:val="000000"/>
          <w:sz w:val="28"/>
        </w:rPr>
        <w:t>"пяти календарных дней со дня его получения"</w:t>
      </w:r>
      <w:r>
        <w:rPr>
          <w:rFonts w:ascii="Times New Roman"/>
          <w:b w:val="false"/>
          <w:i/>
          <w:color w:val="000000"/>
          <w:sz w:val="28"/>
        </w:rPr>
        <w:t xml:space="preserve"> на слова </w:t>
      </w:r>
      <w:r>
        <w:rPr>
          <w:rFonts w:ascii="Times New Roman"/>
          <w:b w:val="false"/>
          <w:i/>
          <w:color w:val="000000"/>
          <w:sz w:val="28"/>
        </w:rPr>
        <w:t>"пяти рабочих дней со дня его вручения"</w:t>
      </w:r>
      <w:r>
        <w:rPr>
          <w:rFonts w:ascii="Times New Roman"/>
          <w:b w:val="false"/>
          <w:i w:val="false"/>
          <w:color w:val="000000"/>
          <w:sz w:val="28"/>
        </w:rPr>
        <w:t xml:space="preserve"> </w:t>
      </w:r>
      <w:r>
        <w:rPr>
          <w:rFonts w:ascii="Times New Roman"/>
          <w:b w:val="false"/>
          <w:i/>
          <w:color w:val="000000"/>
          <w:sz w:val="28"/>
        </w:rPr>
        <w:t>в часть пятую пункта 2; с дополнением пунктом 3,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01.01.2024).</w:t>
      </w:r>
    </w:p>
    <w:p>
      <w:pPr>
        <w:spacing w:after="0"/>
        <w:ind w:left="0"/>
        <w:jc w:val="both"/>
      </w:pPr>
      <w:r>
        <w:rPr>
          <w:rFonts w:ascii="Times New Roman"/>
          <w:b/>
          <w:i w:val="false"/>
          <w:color w:val="000080"/>
          <w:sz w:val="28"/>
        </w:rPr>
        <w:t>Статья 133. Порядок проведения горизонтального мониторинга</w:t>
      </w:r>
    </w:p>
    <w:p>
      <w:pPr>
        <w:spacing w:after="0"/>
        <w:ind w:left="0"/>
        <w:jc w:val="both"/>
      </w:pPr>
      <w:r>
        <w:rPr>
          <w:rFonts w:ascii="Times New Roman"/>
          <w:b/>
          <w:i w:val="false"/>
          <w:color w:val="000080"/>
          <w:sz w:val="28"/>
        </w:rPr>
        <w:t>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месту его нахождения.</w:t>
      </w:r>
    </w:p>
    <w:p>
      <w:pPr>
        <w:spacing w:after="0"/>
        <w:ind w:left="0"/>
        <w:jc w:val="both"/>
      </w:pPr>
      <w:r>
        <w:rPr>
          <w:rFonts w:ascii="Times New Roman"/>
          <w:b/>
          <w:i w:val="false"/>
          <w:color w:val="000080"/>
          <w:sz w:val="28"/>
        </w:rPr>
        <w:t>При этом порядок проведения горизонтального мониторинга определяется уполномоченным органом.</w:t>
      </w:r>
    </w:p>
    <w:p>
      <w:pPr>
        <w:spacing w:after="0"/>
        <w:ind w:left="0"/>
        <w:jc w:val="both"/>
      </w:pPr>
      <w:r>
        <w:rPr>
          <w:rFonts w:ascii="Times New Roman"/>
          <w:b/>
          <w:i/>
          <w:color w:val="000080"/>
          <w:sz w:val="28"/>
        </w:rPr>
        <w:t>Статья 133 вво</w:t>
      </w:r>
      <w:r>
        <w:rPr>
          <w:rFonts w:ascii="Times New Roman"/>
          <w:b/>
          <w:i/>
          <w:color w:val="000080"/>
          <w:sz w:val="28"/>
        </w:rPr>
        <w:t>дится в действие с 01.01.20</w:t>
      </w:r>
      <w:r>
        <w:rPr>
          <w:rFonts w:ascii="Times New Roman"/>
          <w:b/>
          <w:i/>
          <w:color w:val="000080"/>
          <w:sz w:val="28"/>
        </w:rPr>
        <w:t xml:space="preserve">19 согласно подпункта 2) </w:t>
      </w:r>
      <w:r>
        <w:rPr>
          <w:rFonts w:ascii="Times New Roman"/>
          <w:b/>
          <w:i/>
          <w:color w:val="000080"/>
          <w:sz w:val="28"/>
        </w:rPr>
        <w:t>статьи 1</w:t>
      </w:r>
      <w:r>
        <w:rPr>
          <w:rFonts w:ascii="Times New Roman"/>
          <w:b/>
          <w:i/>
          <w:color w:val="000080"/>
          <w:sz w:val="28"/>
        </w:rPr>
        <w:t xml:space="preserve"> 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p>
    <w:p>
      <w:pPr>
        <w:spacing w:after="0"/>
        <w:ind w:left="0"/>
        <w:jc w:val="both"/>
      </w:pPr>
      <w:r>
        <w:rPr>
          <w:rFonts w:ascii="Times New Roman"/>
          <w:b/>
          <w:i/>
          <w:color w:val="000080"/>
          <w:sz w:val="28"/>
        </w:rPr>
        <w:t>С 01.01.2019 введена в действие</w:t>
      </w:r>
      <w:r>
        <w:rPr>
          <w:rFonts w:ascii="Times New Roman"/>
          <w:b/>
          <w:i/>
          <w:color w:val="000080"/>
          <w:sz w:val="28"/>
        </w:rPr>
        <w:t xml:space="preserve"> статья 133</w:t>
      </w:r>
      <w:r>
        <w:rPr>
          <w:rFonts w:ascii="Times New Roman"/>
          <w:b/>
          <w:i/>
          <w:color w:val="00008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16. ПРЕДВАРИТЕЛЬНОЕ РАЗЪЯСНЕНИЕ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16 вво</w:t>
      </w:r>
      <w:r>
        <w:rPr>
          <w:rFonts w:ascii="Times New Roman"/>
          <w:b w:val="false"/>
          <w:i/>
          <w:color w:val="000000"/>
          <w:sz w:val="28"/>
        </w:rPr>
        <w:t>дится в действие с 01.01.2019</w:t>
      </w:r>
      <w:r>
        <w:rPr>
          <w:rFonts w:ascii="Times New Roman"/>
          <w:b w:val="false"/>
          <w:i/>
          <w:color w:val="000000"/>
          <w:sz w:val="28"/>
        </w:rPr>
        <w:t xml:space="preserve"> согласно подпункта 2)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введена в действие </w:t>
      </w:r>
      <w:r>
        <w:rPr>
          <w:rFonts w:ascii="Times New Roman"/>
          <w:b w:val="false"/>
          <w:i/>
          <w:color w:val="000000"/>
          <w:sz w:val="28"/>
        </w:rPr>
        <w:t>Глава 16.</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134.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Предварительное разъяснение предоставляется уполномоченным органом по запросу: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налогоплательщика, состоящего на горизонтальном мониторинге;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организации, реализующей инвестиционный приоритетный проект.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Запрос о предоставлении предварительного разъяснения подается налогоплательщиком (налоговым агентом) в уполномоченный орган в письменной форме и должен содержать следующие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дату подписания запроса налогоплательщиком (налоговым агентом);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реквизиты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бизнес-идентификационный номер (БИН);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описание цели и условий сделки (операции), в том числе прав и обязанностей сторон по планируемой сделке (операции);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позицию налогоплательщика (налогового агента) по вопросу исчисления налогов и платежей в бюджет в отношении планируемой сделки (операции);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перечень прилагаемых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Запрос о предоставлении предварительного разъяснения 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К запросу о предоставлении предварительного разъяснения прилагаются документы, подтверждающие сведения, указанные в таком запросе.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установленным пунктами 2, 4 и 5 настоящей статьи.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135. Порядок рассмотрения запроса о предоставлении предварительного разъяснения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Рассмотрение запроса о предоставлении предварительного разъяснения осуществляется в порядке, определенном Законом Республики Казахстан "О порядке рассмотрения обращений физических и юридических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Предварительное разъяснение осуществляется в пределах сведений и документов, представленных налогоплательщиком.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17. СИСТЕМА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17 с приостановлением действия с 01.01.2019 согласно </w:t>
      </w:r>
      <w:r>
        <w:rPr>
          <w:rFonts w:ascii="Times New Roman"/>
          <w:b/>
          <w:i/>
          <w:color w:val="000000"/>
          <w:sz w:val="28"/>
        </w:rPr>
        <w:t>статье</w:t>
      </w:r>
      <w:r>
        <w:rPr>
          <w:rFonts w:ascii="Times New Roman"/>
          <w:b w:val="false"/>
          <w:i/>
          <w:color w:val="000000"/>
          <w:sz w:val="28"/>
        </w:rPr>
        <w:t xml:space="preserve"> </w:t>
      </w:r>
      <w:r>
        <w:rPr>
          <w:rFonts w:ascii="Times New Roman"/>
          <w:b/>
          <w:i/>
          <w:color w:val="000000"/>
          <w:sz w:val="28"/>
        </w:rPr>
        <w:t>19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w:t>
      </w:r>
      <w:r>
        <w:rPr>
          <w:rFonts w:ascii="Times New Roman"/>
          <w:b w:val="false"/>
          <w:i/>
          <w:color w:val="000000"/>
          <w:sz w:val="28"/>
        </w:rPr>
        <w:t xml:space="preserve"> </w:t>
      </w:r>
      <w:r>
        <w:rPr>
          <w:rFonts w:ascii="Times New Roman"/>
          <w:b w:val="false"/>
          <w:i/>
          <w:color w:val="000000"/>
          <w:sz w:val="28"/>
        </w:rPr>
        <w:t>п</w:t>
      </w:r>
      <w:r>
        <w:rPr>
          <w:rFonts w:ascii="Times New Roman"/>
          <w:b w:val="false"/>
          <w:i/>
          <w:color w:val="000000"/>
          <w:sz w:val="28"/>
        </w:rPr>
        <w:t>ервоначальной редакции</w:t>
      </w:r>
      <w:r>
        <w:rPr>
          <w:rFonts w:ascii="Times New Roman"/>
          <w:b w:val="false"/>
          <w:i/>
          <w:color w:val="000000"/>
          <w:sz w:val="28"/>
        </w:rPr>
        <w:t xml:space="preserve"> Главы 17.</w:t>
      </w:r>
    </w:p>
    <w:p>
      <w:pPr>
        <w:spacing w:after="0"/>
        <w:ind w:left="0"/>
        <w:jc w:val="both"/>
      </w:pPr>
      <w:r>
        <w:rPr>
          <w:rFonts w:ascii="Times New Roman"/>
          <w:b/>
          <w:i/>
          <w:color w:val="000080"/>
          <w:sz w:val="28"/>
        </w:rPr>
        <w:t>Статья 136. Общие положения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Система управления рисками основана на оценке степени (уровня) рисков и включает меры, вырабатываемые и (или) применяемые налоговыми органами в целях выявления и предупреждения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Риском является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Цели применения системы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увеличение возможностей по выявлению нарушений налогового и иного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минимизация налогового контроля в отношении налогоплательщиков (налоговых агентов), по которым определена низкая степень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дифференцированное применение мер и способов налогового администрирования в зависимости от степени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Оценка степени (уровня) рисков осуществляется на основе анализа данных налоговой отчетности, представленной налогоплательщиками (налоговыми агентами), сведений, полученных от уполномоченных государственных органов, организаций, местных исполнительных органов, уполномоченных лиц, а также других документов и (или) сведений о деятельности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Области применения системы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отбор субъектов (объектов) периодической налоговой проверки на основе оценки степени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категорирование налогоплательщиков (налоговых агентов) путем отнесения их к категориям низкой, средней или высокой степени риска в случаях, установленных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подтверждение достоверности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определение степени риска нарушения, выявленного по результатам камерального контроля;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иные формы налогового администрирования.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Система управления рисками осуществляется с применением информационных систем.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136 с изложением в новой редакции,</w:t>
      </w:r>
      <w:r>
        <w:rPr>
          <w:rFonts w:ascii="Times New Roman"/>
          <w:b w:val="false"/>
          <w:i/>
          <w:color w:val="000000"/>
          <w:sz w:val="28"/>
        </w:rPr>
        <w:t xml:space="preserve">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136 с изложением в новой редакции подпункта 1) пункта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color w:val="000080"/>
          <w:sz w:val="28"/>
        </w:rPr>
        <w:t>Ста</w:t>
      </w:r>
      <w:r>
        <w:rPr>
          <w:rFonts w:ascii="Times New Roman"/>
          <w:b/>
          <w:i/>
          <w:color w:val="000080"/>
          <w:sz w:val="28"/>
        </w:rPr>
        <w:t>тья 137. Критерии</w:t>
      </w:r>
      <w:r>
        <w:rPr>
          <w:rFonts w:ascii="Times New Roman"/>
          <w:b/>
          <w:i/>
          <w:color w:val="000080"/>
          <w:sz w:val="28"/>
        </w:rPr>
        <w:t xml:space="preserve"> риска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Критериями риска является совокупность признаков, по которым производится оценка степени (уровня) риска.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Критерии риска и порядок применения системы управления рисками определяются налоговым органом и являются конфиденциальной информацией, не подлежащей разглашению (в том числе налогоплательщику, по которому произведена оценка степени (уровня) риска), за исключением случаев, установленных пунктами 2 и 3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Критерии риска и порядок применения системы управления рисками в целях подпункта 3) </w:t>
      </w:r>
      <w:r>
        <w:rPr>
          <w:rFonts w:ascii="Times New Roman"/>
          <w:b w:val="false"/>
          <w:i w:val="false"/>
          <w:color w:val="000000"/>
          <w:sz w:val="28"/>
        </w:rPr>
        <w:t>пункта 5</w:t>
      </w:r>
      <w:r>
        <w:rPr>
          <w:rFonts w:ascii="Times New Roman"/>
          <w:b w:val="false"/>
          <w:i/>
          <w:color w:val="000000"/>
          <w:sz w:val="28"/>
        </w:rPr>
        <w:t xml:space="preserve"> статьи 136 настоящего Кодекса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В целях реализации подпунктов 1) и 2) пункта 5 статьи 136 настоящего Кодекса наряду с конфиденциальными критериями применяются критерии, не являющиеся конфиденциальной информацией. Критерии риска и порядок применения системы управления рисками по таким критериям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137</w:t>
      </w:r>
      <w:r>
        <w:rPr>
          <w:rFonts w:ascii="Times New Roman"/>
          <w:b w:val="false"/>
          <w:i/>
          <w:color w:val="000000"/>
          <w:sz w:val="28"/>
        </w:rPr>
        <w:t xml:space="preserve"> с изложением в новой редакции,</w:t>
      </w:r>
      <w:r>
        <w:rPr>
          <w:rFonts w:ascii="Times New Roman"/>
          <w:b w:val="false"/>
          <w:i/>
          <w:color w:val="000000"/>
          <w:sz w:val="28"/>
        </w:rPr>
        <w:t xml:space="preserve">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137 с изложением в новой редакции пункта 3,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Глава 18. НАЛОГОВЫЕ ПРОВЕРКИ</w:t>
      </w:r>
      <w:r>
        <w:br/>
      </w:r>
      <w:r>
        <w:rPr>
          <w:rFonts w:ascii="Times New Roman"/>
          <w:b/>
          <w:i w:val="false"/>
          <w:color w:val="000080"/>
          <w:sz w:val="28"/>
        </w:rPr>
        <w:t>Параграф 1. ОБЩИЕ ПОЛОЖЕНИЯ ПО ПРОВЕДЕНИЮ НАЛОГОВЫХ</w:t>
      </w:r>
      <w:r>
        <w:br/>
      </w:r>
      <w:r>
        <w:rPr>
          <w:rFonts w:ascii="Times New Roman"/>
          <w:b/>
          <w:i w:val="false"/>
          <w:color w:val="000080"/>
          <w:sz w:val="28"/>
        </w:rPr>
        <w:t>ПРОВЕРОК</w:t>
      </w:r>
    </w:p>
    <w:p>
      <w:pPr>
        <w:spacing w:after="0"/>
        <w:ind w:left="0"/>
        <w:jc w:val="both"/>
      </w:pPr>
      <w:r>
        <w:rPr>
          <w:rFonts w:ascii="Times New Roman"/>
          <w:b/>
          <w:i w:val="false"/>
          <w:color w:val="000080"/>
          <w:sz w:val="28"/>
        </w:rPr>
        <w:t>Статья 138. Понятие налоговой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Налоговой проверкой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2. Налоговые проверки осуществляются исключительно налоговыми органами.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138</w:t>
      </w:r>
      <w:r>
        <w:rPr>
          <w:rFonts w:ascii="Times New Roman"/>
          <w:b w:val="false"/>
          <w:i/>
          <w:color w:val="000000"/>
          <w:sz w:val="28"/>
        </w:rPr>
        <w:t xml:space="preserve"> с изложением в новой редакции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8.</w:t>
      </w:r>
      <w:r>
        <w:rPr>
          <w:rFonts w:ascii="Times New Roman"/>
          <w:b/>
          <w:i/>
          <w:color w:val="000000"/>
          <w:sz w:val="28"/>
        </w:rPr>
        <w:t xml:space="preserve"> </w:t>
      </w:r>
      <w:r>
        <w:rPr>
          <w:rFonts w:ascii="Times New Roman"/>
          <w:b/>
          <w:i/>
          <w:color w:val="000000"/>
          <w:sz w:val="28"/>
        </w:rPr>
        <w:t>Установить, что не подлежат проверке: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физические лица по вопросам законности приобретения (возникновения) имущества, а также связанные с этим вопросы исполнения налоговых обязательств: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отраженного в декларации об активах и обязательствах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находящегося на праве собственности в Республике Казахстан по состоянию на 31 декабря года, предшествующего году представления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денег на банковских счетах, находящихся в Республике Казахстан по состоянию на 31 декабря года, предшествующего году представления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Положение настоящего подпункта распространяется на декларации об активах и обязательствах, представленные в период с 2021 года по 2025 год.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Положение настоящего подпункта не распространяется 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кандидатов в Президенты Республики Казахстан, депутаты Парламента Республики Казахстан и маслихатов, акимы городов районного значения, поселков, сел, сельских округов, а также члены выборных органов местного самоуправления и их супругов (супруг);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 являющихся кандидатами на государственную должность либо должность, связанную с выполнением государственных или приравненных к ним функций, и их супругов (супруг);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декларации о доходах и имуществе физического лица, представленные за первый отчетный период, следующий за годом, в котором возникло обязательство по представлению декларации об активах и обязательствах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 Закона Республики Казахстан от 18 ноября 2015 года № 412-</w:t>
      </w:r>
      <w:r>
        <w:rPr>
          <w:rFonts w:ascii="Times New Roman"/>
          <w:b w:val="false"/>
          <w:i/>
          <w:color w:val="000000"/>
          <w:sz w:val="28"/>
        </w:rPr>
        <w:t>V</w:t>
      </w:r>
      <w:r>
        <w:rPr>
          <w:rFonts w:ascii="Times New Roman"/>
          <w:b w:val="false"/>
          <w:i/>
          <w:color w:val="000000"/>
          <w:sz w:val="28"/>
        </w:rPr>
        <w:t xml:space="preserve"> </w:t>
      </w:r>
      <w:r>
        <w:rPr>
          <w:rFonts w:ascii="Times New Roman"/>
          <w:b w:val="false"/>
          <w:i/>
          <w:color w:val="000000"/>
          <w:sz w:val="28"/>
        </w:rPr>
        <w:t>ЗРК (вводится в действие с 01.01.2017).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8 с изложением в новой редакции, внесенным Закон Республики Казахстан от 31 декабря 2021 года № 100 (вводится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9.</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Закон Республик</w:t>
      </w:r>
      <w:r>
        <w:rPr>
          <w:rFonts w:ascii="Times New Roman"/>
          <w:b w:val="false"/>
          <w:i/>
          <w:color w:val="000000"/>
          <w:sz w:val="28"/>
        </w:rPr>
        <w:t>и Казахстан от 18 ноября 2015 года</w:t>
      </w:r>
      <w:r>
        <w:rPr>
          <w:rFonts w:ascii="Times New Roman"/>
          <w:b w:val="false"/>
          <w:i/>
          <w:color w:val="000000"/>
          <w:sz w:val="28"/>
        </w:rPr>
        <w:t xml:space="preserve"> № 412-</w:t>
      </w:r>
      <w:r>
        <w:rPr>
          <w:rFonts w:ascii="Times New Roman"/>
          <w:b w:val="false"/>
          <w:i/>
          <w:color w:val="000000"/>
          <w:sz w:val="28"/>
        </w:rPr>
        <w:t>V</w:t>
      </w:r>
      <w:r>
        <w:rPr>
          <w:rFonts w:ascii="Times New Roman"/>
          <w:b w:val="false"/>
          <w:i/>
          <w:color w:val="000000"/>
          <w:sz w:val="28"/>
        </w:rPr>
        <w:t xml:space="preserve"> </w:t>
      </w:r>
      <w:r>
        <w:rPr>
          <w:rFonts w:ascii="Times New Roman"/>
          <w:b w:val="false"/>
          <w:i/>
          <w:color w:val="000000"/>
          <w:sz w:val="28"/>
        </w:rPr>
        <w:t xml:space="preserve">ЗРК </w:t>
      </w:r>
      <w:r>
        <w:rPr>
          <w:rFonts w:ascii="Times New Roman"/>
          <w:b w:val="false"/>
          <w:i/>
          <w:color w:val="000000"/>
          <w:sz w:val="28"/>
        </w:rPr>
        <w:t>(вводи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16.01.2021 исключена с</w:t>
      </w:r>
      <w:r>
        <w:rPr>
          <w:rFonts w:ascii="Times New Roman"/>
          <w:b w:val="false"/>
          <w:i/>
          <w:color w:val="000000"/>
          <w:sz w:val="28"/>
        </w:rPr>
        <w:t xml:space="preserve">татья 9 </w:t>
      </w:r>
      <w:r>
        <w:rPr>
          <w:rFonts w:ascii="Times New Roman"/>
          <w:b w:val="false"/>
          <w:i/>
          <w:color w:val="000000"/>
          <w:sz w:val="28"/>
        </w:rPr>
        <w:t>Законом Р</w:t>
      </w:r>
      <w:r>
        <w:rPr>
          <w:rFonts w:ascii="Times New Roman"/>
          <w:b w:val="false"/>
          <w:i/>
          <w:color w:val="000000"/>
          <w:sz w:val="28"/>
        </w:rPr>
        <w:t>еспублики Казахстан от 2 января 2021 года № 399-</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w:t>
      </w:r>
      <w:r>
        <w:rPr>
          <w:rFonts w:ascii="Times New Roman"/>
          <w:b w:val="false"/>
          <w:i/>
          <w:color w:val="000000"/>
          <w:sz w:val="28"/>
        </w:rPr>
        <w:t>.</w:t>
      </w:r>
    </w:p>
    <w:p>
      <w:pPr>
        <w:spacing w:after="0"/>
        <w:ind w:left="0"/>
        <w:jc w:val="both"/>
      </w:pPr>
      <w:r>
        <w:rPr>
          <w:rFonts w:ascii="Times New Roman"/>
          <w:b/>
          <w:i w:val="false"/>
          <w:color w:val="000080"/>
          <w:sz w:val="28"/>
        </w:rPr>
        <w:t>Статья 139. Участники налоговых проверок</w:t>
      </w:r>
    </w:p>
    <w:p>
      <w:pPr>
        <w:spacing w:after="0"/>
        <w:ind w:left="0"/>
        <w:jc w:val="both"/>
      </w:pPr>
      <w:r>
        <w:rPr>
          <w:rFonts w:ascii="Times New Roman"/>
          <w:b w:val="false"/>
          <w:i w:val="false"/>
          <w:color w:val="000000"/>
          <w:sz w:val="28"/>
        </w:rPr>
        <w:t>
      1. Участниками налоговых проверок являются:</w:t>
      </w:r>
    </w:p>
    <w:p>
      <w:pPr>
        <w:spacing w:after="0"/>
        <w:ind w:left="0"/>
        <w:jc w:val="both"/>
      </w:pPr>
      <w:r>
        <w:rPr>
          <w:rFonts w:ascii="Times New Roman"/>
          <w:b w:val="false"/>
          <w:i w:val="false"/>
          <w:color w:val="000000"/>
          <w:sz w:val="28"/>
        </w:rPr>
        <w:t>
      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pPr>
        <w:spacing w:after="0"/>
        <w:ind w:left="0"/>
        <w:jc w:val="both"/>
      </w:pPr>
      <w:r>
        <w:rPr>
          <w:rFonts w:ascii="Times New Roman"/>
          <w:b w:val="false"/>
          <w:i w:val="false"/>
          <w:color w:val="000000"/>
          <w:sz w:val="28"/>
        </w:rPr>
        <w:t>
      2) по налоговым проверкам следующие проверяемые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тематических проверках по вопросам, указанным в подпунктах 12) – 18) </w:t>
      </w:r>
      <w:r>
        <w:rPr>
          <w:rFonts w:ascii="Times New Roman"/>
          <w:b w:val="false"/>
          <w:i w:val="false"/>
          <w:color w:val="000000"/>
          <w:sz w:val="28"/>
        </w:rPr>
        <w:t>пункта 1</w:t>
      </w:r>
      <w:r>
        <w:rPr>
          <w:rFonts w:ascii="Times New Roman"/>
          <w:b w:val="false"/>
          <w:i w:val="false"/>
          <w:color w:val="000000"/>
          <w:sz w:val="28"/>
        </w:rPr>
        <w:t xml:space="preserve"> статьи 142 настоящего Кодекса, – налогоплательщик, в том числе государств-членов Евразийского экономического союза и государств, не являющихся членами Евразийского экономического союза, на участке территории, указанном в предписании;</w:t>
      </w:r>
    </w:p>
    <w:p>
      <w:pPr>
        <w:spacing w:after="0"/>
        <w:ind w:left="0"/>
        <w:jc w:val="both"/>
      </w:pPr>
      <w:r>
        <w:rPr>
          <w:rFonts w:ascii="Times New Roman"/>
          <w:b w:val="false"/>
          <w:i w:val="false"/>
          <w:color w:val="000000"/>
          <w:sz w:val="28"/>
        </w:rPr>
        <w:t>
      при других формах налоговых проверок – налогоплательщик (налоговый агент), указанный в предписании.</w:t>
      </w:r>
    </w:p>
    <w:p>
      <w:pPr>
        <w:spacing w:after="0"/>
        <w:ind w:left="0"/>
        <w:jc w:val="both"/>
      </w:pPr>
      <w:r>
        <w:rPr>
          <w:rFonts w:ascii="Times New Roman"/>
          <w:b w:val="false"/>
          <w:i w:val="false"/>
          <w:color w:val="000000"/>
          <w:sz w:val="28"/>
        </w:rPr>
        <w:t>
      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p>
    <w:p>
      <w:pPr>
        <w:spacing w:after="0"/>
        <w:ind w:left="0"/>
        <w:jc w:val="both"/>
      </w:pPr>
      <w:r>
        <w:rPr>
          <w:rFonts w:ascii="Times New Roman"/>
          <w:b w:val="false"/>
          <w:i w:val="false"/>
          <w:color w:val="000000"/>
          <w:sz w:val="28"/>
        </w:rPr>
        <w:t>
      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pPr>
        <w:spacing w:after="0"/>
        <w:ind w:left="0"/>
        <w:jc w:val="both"/>
      </w:pPr>
      <w:r>
        <w:rPr>
          <w:rFonts w:ascii="Times New Roman"/>
          <w:b w:val="false"/>
          <w:i w:val="false"/>
          <w:color w:val="000000"/>
          <w:sz w:val="28"/>
        </w:rPr>
        <w:t>
      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pPr>
        <w:spacing w:after="0"/>
        <w:ind w:left="0"/>
        <w:jc w:val="both"/>
      </w:pPr>
      <w:r>
        <w:rPr>
          <w:rFonts w:ascii="Times New Roman"/>
          <w:b w:val="false"/>
          <w:i w:val="false"/>
          <w:color w:val="000000"/>
          <w:sz w:val="28"/>
        </w:rPr>
        <w:t>
      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139 с изложением в новой редакции абзаца второго подпункта 2)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140. Формы налоговых проверок</w:t>
      </w:r>
    </w:p>
    <w:p>
      <w:pPr>
        <w:spacing w:after="0"/>
        <w:ind w:left="0"/>
        <w:jc w:val="both"/>
      </w:pPr>
      <w:r>
        <w:rPr>
          <w:rFonts w:ascii="Times New Roman"/>
          <w:b w:val="false"/>
          <w:i w:val="false"/>
          <w:color w:val="000000"/>
          <w:sz w:val="28"/>
        </w:rPr>
        <w:t>
      1. Налоговые проверки осуществляются в форме комплексной, тематической, встречной проверки, хронометражного обследования.</w:t>
      </w:r>
    </w:p>
    <w:p>
      <w:pPr>
        <w:spacing w:after="0"/>
        <w:ind w:left="0"/>
        <w:jc w:val="both"/>
      </w:pPr>
      <w:r>
        <w:rPr>
          <w:rFonts w:ascii="Times New Roman"/>
          <w:b w:val="false"/>
          <w:i w:val="false"/>
          <w:color w:val="000000"/>
          <w:sz w:val="28"/>
        </w:rPr>
        <w:t>
      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 Казахстан.</w:t>
      </w:r>
    </w:p>
    <w:p>
      <w:pPr>
        <w:spacing w:after="0"/>
        <w:ind w:left="0"/>
        <w:jc w:val="both"/>
      </w:pPr>
      <w:r>
        <w:rPr>
          <w:rFonts w:ascii="Times New Roman"/>
          <w:b w:val="false"/>
          <w:i w:val="false"/>
          <w:color w:val="000000"/>
          <w:sz w:val="28"/>
        </w:rPr>
        <w:t>
      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pPr>
        <w:spacing w:after="0"/>
        <w:ind w:left="0"/>
        <w:jc w:val="both"/>
      </w:pPr>
      <w:r>
        <w:rPr>
          <w:rFonts w:ascii="Times New Roman"/>
          <w:b w:val="false"/>
          <w:i w:val="false"/>
          <w:color w:val="000000"/>
          <w:sz w:val="28"/>
        </w:rPr>
        <w:t>
      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p>
      <w:pPr>
        <w:spacing w:after="0"/>
        <w:ind w:left="0"/>
        <w:jc w:val="both"/>
      </w:pPr>
      <w:r>
        <w:rPr>
          <w:rFonts w:ascii="Times New Roman"/>
          <w:b w:val="false"/>
          <w:i w:val="false"/>
          <w:color w:val="000000"/>
          <w:sz w:val="28"/>
        </w:rPr>
        <w:t>
      направления налогоплательщику (налоговому агенту) уведомления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xml:space="preserve">
      истечения срока по исполнению уведомления об устранении нарушений, выявленных по результатам камерального контроля, установленного пунктом 5 статьи 115 настоящего Кодекса. </w:t>
      </w:r>
    </w:p>
    <w:p>
      <w:pPr>
        <w:spacing w:after="0"/>
        <w:ind w:left="0"/>
        <w:jc w:val="both"/>
      </w:pPr>
      <w:r>
        <w:rPr>
          <w:rFonts w:ascii="Times New Roman"/>
          <w:b w:val="false"/>
          <w:i w:val="false"/>
          <w:color w:val="000000"/>
          <w:sz w:val="28"/>
        </w:rPr>
        <w:t>
      5. Период, подлежащий налоговой проверке, не должен превышать срок, исчисляемый в порядке, определенном статьей 48 настоящего Кодекса.</w:t>
      </w:r>
    </w:p>
    <w:p>
      <w:pPr>
        <w:spacing w:after="0"/>
        <w:ind w:left="0"/>
        <w:jc w:val="both"/>
      </w:pPr>
      <w:r>
        <w:rPr>
          <w:rFonts w:ascii="Times New Roman"/>
          <w:b w:val="false"/>
          <w:i w:val="false"/>
          <w:color w:val="000000"/>
          <w:sz w:val="28"/>
        </w:rPr>
        <w:t xml:space="preserve">
      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Положение настоящего пункта не распространяется на налоговые проверки, указанные в подпунктах 2) – 24) </w:t>
      </w:r>
      <w:r>
        <w:rPr>
          <w:rFonts w:ascii="Times New Roman"/>
          <w:b w:val="false"/>
          <w:i w:val="false"/>
          <w:color w:val="000000"/>
          <w:sz w:val="28"/>
        </w:rPr>
        <w:t>пункта 1</w:t>
      </w:r>
      <w:r>
        <w:rPr>
          <w:rFonts w:ascii="Times New Roman"/>
          <w:b w:val="false"/>
          <w:i/>
          <w:color w:val="000000"/>
          <w:sz w:val="28"/>
        </w:rPr>
        <w:t xml:space="preserve"> статьи 142, абзацах втором – четвертом подпункта 1), подпунктах 2) – 12) </w:t>
      </w:r>
      <w:r>
        <w:rPr>
          <w:rFonts w:ascii="Times New Roman"/>
          <w:b w:val="false"/>
          <w:i w:val="false"/>
          <w:color w:val="000000"/>
          <w:sz w:val="28"/>
        </w:rPr>
        <w:t>пункта 3</w:t>
      </w:r>
      <w:r>
        <w:rPr>
          <w:rFonts w:ascii="Times New Roman"/>
          <w:b w:val="false"/>
          <w:i/>
          <w:color w:val="000000"/>
          <w:sz w:val="28"/>
        </w:rPr>
        <w:t xml:space="preserve"> статьи 145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w:t>
      </w:r>
    </w:p>
    <w:p>
      <w:pPr>
        <w:spacing w:after="0"/>
        <w:ind w:left="0"/>
        <w:jc w:val="both"/>
      </w:pPr>
      <w:r>
        <w:rPr>
          <w:rFonts w:ascii="Times New Roman"/>
          <w:b w:val="false"/>
          <w:i w:val="false"/>
          <w:color w:val="000000"/>
          <w:sz w:val="28"/>
        </w:rPr>
        <w:t>
      7. Налоговые органы вправе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p>
      <w:pPr>
        <w:spacing w:after="0"/>
        <w:ind w:left="0"/>
        <w:jc w:val="both"/>
      </w:pPr>
      <w:r>
        <w:rPr>
          <w:rFonts w:ascii="Times New Roman"/>
          <w:b w:val="false"/>
          <w:i w:val="false"/>
          <w:color w:val="000000"/>
          <w:sz w:val="28"/>
        </w:rPr>
        <w:t>
      Порядок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 xml:space="preserve">017 года № 121-VI ЗРК: пункт 6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140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w:t>
      </w:r>
      <w:r>
        <w:rPr>
          <w:rFonts w:ascii="Times New Roman"/>
          <w:b w:val="false"/>
          <w:i/>
          <w:color w:val="000000"/>
          <w:sz w:val="28"/>
        </w:rPr>
        <w:t>.2020 введен в действие пункт 6</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140 с изложением в новой редакции пункта 6,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 xml:space="preserve">Статья 141. Комплексная проверка </w:t>
      </w:r>
    </w:p>
    <w:p>
      <w:pPr>
        <w:spacing w:after="0"/>
        <w:ind w:left="0"/>
        <w:jc w:val="both"/>
      </w:pPr>
      <w:r>
        <w:rPr>
          <w:rFonts w:ascii="Times New Roman"/>
          <w:b w:val="false"/>
          <w:i w:val="false"/>
          <w:color w:val="000000"/>
          <w:sz w:val="28"/>
        </w:rPr>
        <w:t>
      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p>
    <w:p>
      <w:pPr>
        <w:spacing w:after="0"/>
        <w:ind w:left="0"/>
        <w:jc w:val="both"/>
      </w:pPr>
      <w:r>
        <w:rPr>
          <w:rFonts w:ascii="Times New Roman"/>
          <w:b w:val="false"/>
          <w:i w:val="false"/>
          <w:color w:val="000000"/>
          <w:sz w:val="28"/>
        </w:rPr>
        <w:t>
      2. В комплексную проверку могут быть включены вопросы тематических проверок, в том числе вопросы:</w:t>
      </w:r>
    </w:p>
    <w:p>
      <w:pPr>
        <w:spacing w:after="0"/>
        <w:ind w:left="0"/>
        <w:jc w:val="both"/>
      </w:pPr>
      <w:r>
        <w:rPr>
          <w:rFonts w:ascii="Times New Roman"/>
          <w:b w:val="false"/>
          <w:i w:val="false"/>
          <w:color w:val="000000"/>
          <w:sz w:val="28"/>
        </w:rPr>
        <w:t xml:space="preserve">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w:t>
      </w:r>
      <w:r>
        <w:rPr>
          <w:rFonts w:ascii="Times New Roman"/>
          <w:b w:val="false"/>
          <w:i w:val="false"/>
          <w:color w:val="000000"/>
          <w:sz w:val="28"/>
        </w:rPr>
        <w:t>Социальным кодексом Республики Казахстан и Законом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правомерности применения положений международных договоров (соглашений);</w:t>
      </w:r>
    </w:p>
    <w:p>
      <w:pPr>
        <w:spacing w:after="0"/>
        <w:ind w:left="0"/>
        <w:jc w:val="both"/>
      </w:pPr>
      <w:r>
        <w:rPr>
          <w:rFonts w:ascii="Times New Roman"/>
          <w:b w:val="false"/>
          <w:i w:val="false"/>
          <w:color w:val="000000"/>
          <w:sz w:val="28"/>
        </w:rPr>
        <w:t>
      трансфертного ценообразования;</w:t>
      </w:r>
    </w:p>
    <w:p>
      <w:pPr>
        <w:spacing w:after="0"/>
        <w:ind w:left="0"/>
        <w:jc w:val="both"/>
      </w:pPr>
      <w:r>
        <w:rPr>
          <w:rFonts w:ascii="Times New Roman"/>
          <w:b w:val="false"/>
          <w:i w:val="false"/>
          <w:color w:val="000000"/>
          <w:sz w:val="28"/>
        </w:rPr>
        <w:t>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pPr>
        <w:spacing w:after="0"/>
        <w:ind w:left="0"/>
        <w:jc w:val="both"/>
      </w:pPr>
      <w:r>
        <w:rPr>
          <w:rFonts w:ascii="Times New Roman"/>
          <w:b w:val="false"/>
          <w:i w:val="false"/>
          <w:color w:val="000000"/>
          <w:sz w:val="28"/>
        </w:rPr>
        <w:t>
      иные вопросы по соблюдению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 ликвидационная налоговая проверка).</w:t>
      </w:r>
    </w:p>
    <w:p>
      <w:pPr>
        <w:spacing w:after="0"/>
        <w:ind w:left="0"/>
        <w:jc w:val="both"/>
      </w:pPr>
      <w:r>
        <w:rPr>
          <w:rFonts w:ascii="Times New Roman"/>
          <w:b w:val="false"/>
          <w:i w:val="false"/>
          <w:color w:val="000000"/>
          <w:sz w:val="28"/>
        </w:rPr>
        <w:t>
      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57-10. </w:t>
      </w:r>
      <w:r>
        <w:rPr>
          <w:rFonts w:ascii="Times New Roman"/>
          <w:b w:val="false"/>
          <w:i w:val="false"/>
          <w:color w:val="000000"/>
          <w:sz w:val="28"/>
        </w:rPr>
        <w:t>Установить, что комплексные налоговые проверки, назначенные до 1 января 2022 года, завершаются без включения вопроса исполнения налогового обязательства по плате за эмиссии в окружающую среду.</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57-10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w:t>
      </w:r>
      <w:r>
        <w:rPr>
          <w:rFonts w:ascii="Times New Roman"/>
          <w:b w:val="false"/>
          <w:i/>
          <w:color w:val="000000"/>
          <w:sz w:val="28"/>
        </w:rPr>
        <w:t xml:space="preserve"> подпунктом 6)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с 01.01.2022).</w:t>
      </w:r>
    </w:p>
    <w:p>
      <w:pPr>
        <w:spacing w:after="0"/>
        <w:ind w:left="0"/>
        <w:jc w:val="both"/>
      </w:pPr>
      <w:r>
        <w:rPr>
          <w:rFonts w:ascii="Times New Roman"/>
          <w:b/>
          <w:i w:val="false"/>
          <w:color w:val="000080"/>
          <w:sz w:val="28"/>
        </w:rPr>
        <w:t>Статья 142. Тематическая проверка</w:t>
      </w:r>
    </w:p>
    <w:p>
      <w:pPr>
        <w:spacing w:after="0"/>
        <w:ind w:left="0"/>
        <w:jc w:val="both"/>
      </w:pPr>
      <w:r>
        <w:rPr>
          <w:rFonts w:ascii="Times New Roman"/>
          <w:b w:val="false"/>
          <w:i w:val="false"/>
          <w:color w:val="000000"/>
          <w:sz w:val="28"/>
        </w:rPr>
        <w:t>
      1. Тематической проверкой является проверка, проводимая налоговым органом в отношении налогоплательщика (налогового агента), по вопросам:</w:t>
      </w:r>
    </w:p>
    <w:p>
      <w:pPr>
        <w:spacing w:after="0"/>
        <w:ind w:left="0"/>
        <w:jc w:val="both"/>
      </w:pPr>
      <w:r>
        <w:rPr>
          <w:rFonts w:ascii="Times New Roman"/>
          <w:b w:val="false"/>
          <w:i w:val="false"/>
          <w:color w:val="000000"/>
          <w:sz w:val="28"/>
        </w:rPr>
        <w:t>
      1) исполнения налогового обязательства по отдельным видам налогов и (или) платежей в бюджет;</w:t>
      </w:r>
    </w:p>
    <w:p>
      <w:pPr>
        <w:spacing w:after="0"/>
        <w:ind w:left="0"/>
        <w:jc w:val="both"/>
      </w:pPr>
      <w:r>
        <w:rPr>
          <w:rFonts w:ascii="Times New Roman"/>
          <w:b w:val="false"/>
          <w:i w:val="false"/>
          <w:color w:val="000000"/>
          <w:sz w:val="28"/>
        </w:rPr>
        <w:t>
      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pPr>
        <w:spacing w:after="0"/>
        <w:ind w:left="0"/>
        <w:jc w:val="both"/>
      </w:pPr>
      <w:r>
        <w:rPr>
          <w:rFonts w:ascii="Times New Roman"/>
          <w:b w:val="false"/>
          <w:i w:val="false"/>
          <w:color w:val="000000"/>
          <w:sz w:val="28"/>
        </w:rPr>
        <w:t>
      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3-2) определения налогового обязательства по взаиморасчетам с налогоплательщиком (налогоплательщиками), в отношении которого (которых) налоговым органом применены ограничения, предусмотренные </w:t>
      </w:r>
      <w:r>
        <w:rPr>
          <w:rFonts w:ascii="Times New Roman"/>
          <w:b w:val="false"/>
          <w:i w:val="false"/>
          <w:color w:val="000000"/>
          <w:sz w:val="28"/>
        </w:rPr>
        <w:t>статьей 120-1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4) определения взаиморасчетов между налогоплательщиком и его дебиторами;</w:t>
      </w:r>
    </w:p>
    <w:p>
      <w:pPr>
        <w:spacing w:after="0"/>
        <w:ind w:left="0"/>
        <w:jc w:val="both"/>
      </w:pPr>
      <w:r>
        <w:rPr>
          <w:rFonts w:ascii="Times New Roman"/>
          <w:b w:val="false"/>
          <w:i w:val="false"/>
          <w:color w:val="000000"/>
          <w:sz w:val="28"/>
        </w:rPr>
        <w:t>
      5) правомерности применения положений международных договоров (соглашений);</w:t>
      </w:r>
    </w:p>
    <w:p>
      <w:pPr>
        <w:spacing w:after="0"/>
        <w:ind w:left="0"/>
        <w:jc w:val="both"/>
      </w:pPr>
      <w:r>
        <w:rPr>
          <w:rFonts w:ascii="Times New Roman"/>
          <w:b w:val="false"/>
          <w:i w:val="false"/>
          <w:color w:val="000000"/>
          <w:sz w:val="28"/>
        </w:rPr>
        <w:t>
      6) подтверждения достоверности сумм превышения налога на добавленную стоимость, в том числе предъявленных к возврату;</w:t>
      </w:r>
    </w:p>
    <w:p>
      <w:pPr>
        <w:spacing w:after="0"/>
        <w:ind w:left="0"/>
        <w:jc w:val="both"/>
      </w:pPr>
      <w:r>
        <w:rPr>
          <w:rFonts w:ascii="Times New Roman"/>
          <w:b w:val="false"/>
          <w:i w:val="false"/>
          <w:color w:val="000000"/>
          <w:sz w:val="28"/>
        </w:rPr>
        <w:t>
      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pPr>
        <w:spacing w:after="0"/>
        <w:ind w:left="0"/>
        <w:jc w:val="both"/>
      </w:pPr>
      <w:r>
        <w:rPr>
          <w:rFonts w:ascii="Times New Roman"/>
          <w:b w:val="false"/>
          <w:i w:val="false"/>
          <w:color w:val="000000"/>
          <w:sz w:val="28"/>
        </w:rPr>
        <w:t>
      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 xml:space="preserve">подтверждения наличия нарушений, указанных в уведомлении </w:t>
      </w:r>
      <w:r>
        <w:rPr>
          <w:rFonts w:ascii="Times New Roman"/>
          <w:b w:val="false"/>
          <w:i w:val="false"/>
          <w:color w:val="000000"/>
          <w:sz w:val="28"/>
        </w:rPr>
        <w:t xml:space="preserve">налоговых органов об устранении нарушений, выявленных по результатам камерального контроля, в порядке, определенном статьей </w:t>
      </w:r>
      <w:r>
        <w:rPr>
          <w:rFonts w:ascii="Times New Roman"/>
          <w:b w:val="false"/>
          <w:i w:val="false"/>
          <w:color w:val="000000"/>
          <w:sz w:val="28"/>
        </w:rPr>
        <w:t>96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10) исполнения требований, предусмотренных статьей 29 настоящего Кодекса;</w:t>
      </w:r>
    </w:p>
    <w:p>
      <w:pPr>
        <w:spacing w:after="0"/>
        <w:ind w:left="0"/>
        <w:jc w:val="both"/>
      </w:pPr>
      <w:r>
        <w:rPr>
          <w:rFonts w:ascii="Times New Roman"/>
          <w:b w:val="false"/>
          <w:i w:val="false"/>
          <w:color w:val="000000"/>
          <w:sz w:val="28"/>
        </w:rPr>
        <w:t>
      11) изложенным в жалобе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12) постановки на регистрационный учет в налоговых органах;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наличия контрольно-кассовых машин или трехкомпонентной интегрированной системы;</w:t>
      </w:r>
    </w:p>
    <w:p>
      <w:pPr>
        <w:spacing w:after="0"/>
        <w:ind w:left="0"/>
        <w:jc w:val="both"/>
      </w:pPr>
      <w:r>
        <w:rPr>
          <w:rFonts w:ascii="Times New Roman"/>
          <w:b w:val="false"/>
          <w:i w:val="false"/>
          <w:color w:val="000000"/>
          <w:sz w:val="28"/>
        </w:rPr>
        <w:t>
      14) наличия оборудования (устройства), предназначенного для осуществления платежей с использованием платежных карточек;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color w:val="000000"/>
          <w:sz w:val="28"/>
        </w:rPr>
        <w:t xml:space="preserve"> </w:t>
      </w:r>
      <w:r>
        <w:rPr>
          <w:rFonts w:ascii="Times New Roman"/>
          <w:b w:val="false"/>
          <w:i w:val="false"/>
          <w:color w:val="000000"/>
          <w:sz w:val="28"/>
        </w:rPr>
        <w:t>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pPr>
        <w:spacing w:after="0"/>
        <w:ind w:left="0"/>
        <w:jc w:val="both"/>
      </w:pPr>
      <w:r>
        <w:rPr>
          <w:rFonts w:ascii="Times New Roman"/>
          <w:b w:val="false"/>
          <w:i w:val="false"/>
          <w:color w:val="000000"/>
          <w:sz w:val="28"/>
        </w:rPr>
        <w:t>
      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17</w:t>
      </w:r>
      <w:r>
        <w:rPr>
          <w:rFonts w:ascii="Times New Roman"/>
          <w:b w:val="false"/>
          <w:i/>
          <w:color w:val="000000"/>
          <w:sz w:val="28"/>
        </w:rPr>
        <w:t xml:space="preserve">) наличия и подлинности </w:t>
      </w:r>
      <w:r>
        <w:rPr>
          <w:rFonts w:ascii="Times New Roman"/>
          <w:b w:val="false"/>
          <w:i/>
          <w:color w:val="000000"/>
          <w:sz w:val="28"/>
        </w:rPr>
        <w:t>средств идентификации</w:t>
      </w:r>
      <w:r>
        <w:rPr>
          <w:rFonts w:ascii="Times New Roman"/>
          <w:b w:val="false"/>
          <w:i/>
          <w:color w:val="000000"/>
          <w:sz w:val="28"/>
        </w:rPr>
        <w:t xml:space="preserve"> и учетно-контрольных марок, наличия лицензии;</w:t>
      </w:r>
    </w:p>
    <w:p>
      <w:pPr>
        <w:spacing w:after="0"/>
        <w:ind w:left="0"/>
        <w:jc w:val="both"/>
      </w:pPr>
      <w:r>
        <w:rPr>
          <w:rFonts w:ascii="Times New Roman"/>
          <w:b w:val="false"/>
          <w:i w:val="false"/>
          <w:color w:val="000000"/>
          <w:sz w:val="28"/>
        </w:rPr>
        <w:t>
      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pPr>
        <w:spacing w:after="0"/>
        <w:ind w:left="0"/>
        <w:jc w:val="both"/>
      </w:pPr>
      <w:r>
        <w:rPr>
          <w:rFonts w:ascii="Times New Roman"/>
          <w:b w:val="false"/>
          <w:i w:val="false"/>
          <w:color w:val="000000"/>
          <w:sz w:val="28"/>
        </w:rPr>
        <w:t>
      19) соблюдения порядка применения контрольно-кассовых машин;</w:t>
      </w:r>
    </w:p>
    <w:p>
      <w:pPr>
        <w:spacing w:after="0"/>
        <w:ind w:left="0"/>
        <w:jc w:val="both"/>
      </w:pPr>
      <w:r>
        <w:rPr>
          <w:rFonts w:ascii="Times New Roman"/>
          <w:b w:val="false"/>
          <w:i w:val="false"/>
          <w:color w:val="000000"/>
          <w:sz w:val="28"/>
        </w:rPr>
        <w:t>
      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pPr>
        <w:spacing w:after="0"/>
        <w:ind w:left="0"/>
        <w:jc w:val="both"/>
      </w:pPr>
      <w:r>
        <w:rPr>
          <w:rFonts w:ascii="Times New Roman"/>
          <w:b w:val="false"/>
          <w:i w:val="false"/>
          <w:color w:val="000000"/>
          <w:sz w:val="28"/>
        </w:rPr>
        <w:t>
      21) исполнения распоряжения, вынесенного налоговым органом, о приостановлении расходных операций по кассе;</w:t>
      </w:r>
    </w:p>
    <w:p>
      <w:pPr>
        <w:spacing w:after="0"/>
        <w:ind w:left="0"/>
        <w:jc w:val="both"/>
      </w:pPr>
      <w:r>
        <w:rPr>
          <w:rFonts w:ascii="Times New Roman"/>
          <w:b w:val="false"/>
          <w:i w:val="false"/>
          <w:color w:val="000000"/>
          <w:sz w:val="28"/>
        </w:rPr>
        <w:t>
      22) соблюдения порядка выписки счетов-фактур в электронной форме;</w:t>
      </w:r>
    </w:p>
    <w:p>
      <w:pPr>
        <w:spacing w:after="0"/>
        <w:ind w:left="0"/>
        <w:jc w:val="both"/>
      </w:pPr>
      <w:r>
        <w:rPr>
          <w:rFonts w:ascii="Times New Roman"/>
          <w:b w:val="false"/>
          <w:i w:val="false"/>
          <w:color w:val="000000"/>
          <w:sz w:val="28"/>
        </w:rPr>
        <w:t>
      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p>
      <w:pPr>
        <w:spacing w:after="0"/>
        <w:ind w:left="0"/>
        <w:jc w:val="both"/>
      </w:pPr>
      <w:r>
        <w:rPr>
          <w:rFonts w:ascii="Times New Roman"/>
          <w:b w:val="false"/>
          <w:i w:val="false"/>
          <w:color w:val="000000"/>
          <w:sz w:val="28"/>
        </w:rPr>
        <w:t>
      24) неисполнения решения в рамках мониторинга крупных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наличия и подлинности на товаре средства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p>
      <w:pPr>
        <w:spacing w:after="0"/>
        <w:ind w:left="0"/>
        <w:jc w:val="both"/>
      </w:pPr>
      <w:r>
        <w:rPr>
          <w:rFonts w:ascii="Times New Roman"/>
          <w:b w:val="false"/>
          <w:i w:val="false"/>
          <w:color w:val="000000"/>
          <w:sz w:val="28"/>
        </w:rPr>
        <w:t>
      2. Тематическая проверка может также проводиться по следующим вопросам:</w:t>
      </w:r>
    </w:p>
    <w:p>
      <w:pPr>
        <w:spacing w:after="0"/>
        <w:ind w:left="0"/>
        <w:jc w:val="both"/>
      </w:pPr>
      <w:r>
        <w:rPr>
          <w:rFonts w:ascii="Times New Roman"/>
          <w:b w:val="false"/>
          <w:i w:val="false"/>
          <w:color w:val="000000"/>
          <w:sz w:val="28"/>
        </w:rPr>
        <w:t>
      1) полноты и своевременности исчисления, удержания и перечисления социальных платежей;</w:t>
      </w:r>
    </w:p>
    <w:p>
      <w:pPr>
        <w:spacing w:after="0"/>
        <w:ind w:left="0"/>
        <w:jc w:val="both"/>
      </w:pPr>
      <w:r>
        <w:rPr>
          <w:rFonts w:ascii="Times New Roman"/>
          <w:b w:val="false"/>
          <w:i w:val="false"/>
          <w:color w:val="000000"/>
          <w:sz w:val="28"/>
        </w:rPr>
        <w:t xml:space="preserve">
      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w:t>
      </w:r>
      <w:r>
        <w:rPr>
          <w:rFonts w:ascii="Times New Roman"/>
          <w:b w:val="false"/>
          <w:i w:val="false"/>
          <w:color w:val="000000"/>
          <w:sz w:val="28"/>
        </w:rPr>
        <w:t>Социальным кодексом Республики Казахстан и Законом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3) трансфертного ценообразования;</w:t>
      </w:r>
    </w:p>
    <w:p>
      <w:pPr>
        <w:spacing w:after="0"/>
        <w:ind w:left="0"/>
        <w:jc w:val="both"/>
      </w:pPr>
      <w:r>
        <w:rPr>
          <w:rFonts w:ascii="Times New Roman"/>
          <w:b w:val="false"/>
          <w:i w:val="false"/>
          <w:color w:val="000000"/>
          <w:sz w:val="28"/>
        </w:rPr>
        <w:t>
      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pPr>
        <w:spacing w:after="0"/>
        <w:ind w:left="0"/>
        <w:jc w:val="both"/>
      </w:pPr>
      <w:r>
        <w:rPr>
          <w:rFonts w:ascii="Times New Roman"/>
          <w:b w:val="false"/>
          <w:i w:val="false"/>
          <w:color w:val="000000"/>
          <w:sz w:val="28"/>
        </w:rPr>
        <w:t>
      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видам налогов и платежей в бюджет.</w:t>
      </w:r>
    </w:p>
    <w:p>
      <w:pPr>
        <w:spacing w:after="0"/>
        <w:ind w:left="0"/>
        <w:jc w:val="both"/>
      </w:pPr>
      <w:r>
        <w:rPr>
          <w:rFonts w:ascii="Times New Roman"/>
          <w:b w:val="false"/>
          <w:i w:val="false"/>
          <w:color w:val="000000"/>
          <w:sz w:val="28"/>
        </w:rPr>
        <w:t>
      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18) пункта 1 настоящей статьи.</w:t>
      </w:r>
    </w:p>
    <w:p>
      <w:pPr>
        <w:spacing w:after="0"/>
        <w:ind w:left="0"/>
        <w:jc w:val="both"/>
      </w:pPr>
      <w:r>
        <w:rPr>
          <w:rFonts w:ascii="Times New Roman"/>
          <w:b w:val="false"/>
          <w:i w:val="false"/>
          <w:color w:val="000000"/>
          <w:sz w:val="28"/>
        </w:rPr>
        <w:t>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pPr>
        <w:spacing w:after="0"/>
        <w:ind w:left="0"/>
        <w:jc w:val="both"/>
      </w:pPr>
      <w:r>
        <w:rPr>
          <w:rFonts w:ascii="Times New Roman"/>
          <w:b w:val="false"/>
          <w:i w:val="false"/>
          <w:color w:val="000000"/>
          <w:sz w:val="28"/>
        </w:rPr>
        <w:t>
      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назначаются тематические проверки по вопросам, указанным в подпунктах 12) – 23) пункта 1 настоящей статьи, в порядке, определяемом уполномоченным органом.</w:t>
      </w:r>
    </w:p>
    <w:p>
      <w:pPr>
        <w:spacing w:after="0"/>
        <w:ind w:left="0"/>
        <w:jc w:val="both"/>
      </w:pPr>
      <w:r>
        <w:rPr>
          <w:rFonts w:ascii="Times New Roman"/>
          <w:b w:val="false"/>
          <w:i w:val="false"/>
          <w:color w:val="000000"/>
          <w:sz w:val="28"/>
        </w:rPr>
        <w:t>
      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подпунктах 2) или 7) пункта 3 статьи 145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подпункт 15) пункта 1 </w:t>
      </w:r>
      <w:r>
        <w:rPr>
          <w:rFonts w:ascii="Times New Roman"/>
          <w:b w:val="false"/>
          <w:i/>
          <w:color w:val="000000"/>
          <w:sz w:val="28"/>
        </w:rPr>
        <w:t>Статьи</w:t>
      </w:r>
      <w:r>
        <w:rPr>
          <w:rFonts w:ascii="Times New Roman"/>
          <w:b w:val="false"/>
          <w:i/>
          <w:color w:val="000000"/>
          <w:sz w:val="28"/>
        </w:rPr>
        <w:t xml:space="preserve"> 142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введен </w:t>
      </w:r>
      <w:r>
        <w:rPr>
          <w:rFonts w:ascii="Times New Roman"/>
          <w:b w:val="false"/>
          <w:i/>
          <w:color w:val="000000"/>
          <w:sz w:val="28"/>
        </w:rPr>
        <w:t>в действие подпункт 15)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w:t>
      </w:r>
      <w:r>
        <w:rPr>
          <w:rFonts w:ascii="Times New Roman"/>
          <w:b w:val="false"/>
          <w:i/>
          <w:color w:val="000000"/>
          <w:sz w:val="28"/>
        </w:rPr>
        <w:t xml:space="preserve">ействие подпункта 17)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142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подпункта 17) пункта 1 статьи 142.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142 с дополнением подпунктом 25) пункт 1, внесенным Законом Республики Казахстан от 2 апреля 2019 года № 241-VІ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142 в пункте 1: с дополнением подпунктом 3-1), заменой цифр в подпункте 9), изложением в новой </w:t>
      </w:r>
      <w:r>
        <w:rPr>
          <w:rFonts w:ascii="Times New Roman"/>
          <w:b w:val="false"/>
          <w:i/>
          <w:color w:val="000000"/>
          <w:sz w:val="28"/>
        </w:rPr>
        <w:t>редакции</w:t>
      </w:r>
      <w:r>
        <w:rPr>
          <w:rFonts w:ascii="Times New Roman"/>
          <w:b w:val="false"/>
          <w:i/>
          <w:color w:val="000000"/>
          <w:sz w:val="28"/>
        </w:rPr>
        <w:t xml:space="preserve"> подпункта 13) и абзаца второго подпункта 15),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142 с заменой слова "акцизных" на слова "средств идентификации" в подпункте 17) пункта 1</w:t>
      </w:r>
      <w:r>
        <w:rPr>
          <w:rFonts w:ascii="Times New Roman"/>
          <w:b w:val="false"/>
          <w:i/>
          <w:color w:val="000000"/>
          <w:sz w:val="28"/>
        </w:rPr>
        <w:t>,</w:t>
      </w:r>
      <w:r>
        <w:rPr>
          <w:rFonts w:ascii="Times New Roman"/>
          <w:b w:val="false"/>
          <w:i/>
          <w:color w:val="000000"/>
          <w:sz w:val="28"/>
        </w:rPr>
        <w:t xml:space="preserve">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142 с изменениями,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i w:val="false"/>
          <w:color w:val="000000"/>
          <w:sz w:val="28"/>
        </w:rPr>
        <w:t xml:space="preserve"> пункт 2 подпункт 2)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rPr>
        <w:t xml:space="preserve">: проведение тематической проверки по вопросу, указанному в </w:t>
      </w:r>
      <w:r>
        <w:rPr>
          <w:rFonts w:ascii="Times New Roman"/>
          <w:b w:val="false"/>
          <w:i w:val="false"/>
          <w:color w:val="000000"/>
          <w:sz w:val="28"/>
        </w:rPr>
        <w:t>подпункте 9)</w:t>
      </w:r>
      <w:r>
        <w:rPr>
          <w:rFonts w:ascii="Times New Roman"/>
          <w:b w:val="false"/>
          <w:i w:val="false"/>
          <w:color w:val="000000"/>
          <w:sz w:val="28"/>
        </w:rPr>
        <w:t xml:space="preserve"> пункта 1 статьи 142 Кодекса Республики Казахстан "О налогах и других обязательных платежах в бюджет" (Налоговый кодекс), не применяется по уведомлениям об устранении нарушений, выявленных налоговыми органами по результатам камерального контроля, по налоговым обязательствам за налоговые периоды, возникшие до 1 января 2024 года, которые признаны исполненными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96 Кодекса Республики Казахстан "О налогах и других обязательных платежах в бюджет" (Налоговый кодекс), за исключением уведомлений об устранении нарушений, выявленных налоговыми органами по результатам камерального контроля, признанных не исполненными по решению налогового органа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96 Кодекса Республики Казахстан "О налогах и других обязательных платежах в бюджет" (Налоговый кодекс);</w:t>
      </w:r>
    </w:p>
    <w:p>
      <w:pPr>
        <w:spacing w:after="0"/>
        <w:ind w:left="0"/>
        <w:jc w:val="both"/>
      </w:pPr>
      <w:r>
        <w:rPr>
          <w:rFonts w:ascii="Times New Roman"/>
          <w:b/>
          <w:i w:val="false"/>
          <w:color w:val="000080"/>
          <w:sz w:val="28"/>
        </w:rPr>
        <w:t>Статья 143. Встречная проверка</w:t>
      </w:r>
    </w:p>
    <w:p>
      <w:pPr>
        <w:spacing w:after="0"/>
        <w:ind w:left="0"/>
        <w:jc w:val="both"/>
      </w:pPr>
      <w:r>
        <w:rPr>
          <w:rFonts w:ascii="Times New Roman"/>
          <w:b w:val="false"/>
          <w:i w:val="false"/>
          <w:color w:val="000000"/>
          <w:sz w:val="28"/>
        </w:rPr>
        <w:t>
      1. Встречной проверкой является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(налогового агента).</w:t>
      </w:r>
    </w:p>
    <w:p>
      <w:pPr>
        <w:spacing w:after="0"/>
        <w:ind w:left="0"/>
        <w:jc w:val="both"/>
      </w:pPr>
      <w:r>
        <w:rPr>
          <w:rFonts w:ascii="Times New Roman"/>
          <w:b w:val="false"/>
          <w:i w:val="false"/>
          <w:color w:val="000000"/>
          <w:sz w:val="28"/>
        </w:rPr>
        <w:t>
      2. Встречная проверка является вспомогательной по отношению к комплексной или тематической проверке.</w:t>
      </w:r>
    </w:p>
    <w:p>
      <w:pPr>
        <w:spacing w:after="0"/>
        <w:ind w:left="0"/>
        <w:jc w:val="both"/>
      </w:pPr>
      <w:r>
        <w:rPr>
          <w:rFonts w:ascii="Times New Roman"/>
          <w:b w:val="false"/>
          <w:i w:val="false"/>
          <w:color w:val="000000"/>
          <w:sz w:val="28"/>
        </w:rPr>
        <w:t>
      Встречные проверки назначаются в порядке, определяемом уполномоченным органом.</w:t>
      </w:r>
    </w:p>
    <w:p>
      <w:pPr>
        <w:spacing w:after="0"/>
        <w:ind w:left="0"/>
        <w:jc w:val="both"/>
      </w:pPr>
      <w:r>
        <w:rPr>
          <w:rFonts w:ascii="Times New Roman"/>
          <w:b w:val="false"/>
          <w:i w:val="false"/>
          <w:color w:val="000000"/>
          <w:sz w:val="28"/>
        </w:rPr>
        <w:t>
      3. Встречной проверкой также признается проверка, проводимая:</w:t>
      </w:r>
    </w:p>
    <w:p>
      <w:pPr>
        <w:spacing w:after="0"/>
        <w:ind w:left="0"/>
        <w:jc w:val="both"/>
      </w:pPr>
      <w:r>
        <w:rPr>
          <w:rFonts w:ascii="Times New Roman"/>
          <w:b w:val="false"/>
          <w:i w:val="false"/>
          <w:color w:val="000000"/>
          <w:sz w:val="28"/>
        </w:rPr>
        <w:t>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pPr>
        <w:spacing w:after="0"/>
        <w:ind w:left="0"/>
        <w:jc w:val="both"/>
      </w:pPr>
      <w:r>
        <w:rPr>
          <w:rFonts w:ascii="Times New Roman"/>
          <w:b w:val="false"/>
          <w:i w:val="false"/>
          <w:color w:val="000000"/>
          <w:sz w:val="28"/>
        </w:rPr>
        <w:t>
      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pPr>
        <w:spacing w:after="0"/>
        <w:ind w:left="0"/>
        <w:jc w:val="both"/>
      </w:pPr>
      <w:r>
        <w:rPr>
          <w:rFonts w:ascii="Times New Roman"/>
          <w:b/>
          <w:i w:val="false"/>
          <w:color w:val="000080"/>
          <w:sz w:val="28"/>
        </w:rPr>
        <w:t>Статья 144. Хронометражное обследование</w:t>
      </w:r>
    </w:p>
    <w:p>
      <w:pPr>
        <w:spacing w:after="0"/>
        <w:ind w:left="0"/>
        <w:jc w:val="both"/>
      </w:pPr>
      <w:r>
        <w:rPr>
          <w:rFonts w:ascii="Times New Roman"/>
          <w:b w:val="false"/>
          <w:i w:val="false"/>
          <w:color w:val="000000"/>
          <w:sz w:val="28"/>
        </w:rPr>
        <w:t>
      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pPr>
        <w:spacing w:after="0"/>
        <w:ind w:left="0"/>
        <w:jc w:val="both"/>
      </w:pPr>
      <w:r>
        <w:rPr>
          <w:rFonts w:ascii="Times New Roman"/>
          <w:b w:val="false"/>
          <w:i w:val="false"/>
          <w:color w:val="000000"/>
          <w:sz w:val="28"/>
        </w:rPr>
        <w:t>
      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p>
      <w:pPr>
        <w:spacing w:after="0"/>
        <w:ind w:left="0"/>
        <w:jc w:val="both"/>
      </w:pPr>
      <w:r>
        <w:rPr>
          <w:rFonts w:ascii="Times New Roman"/>
          <w:b/>
          <w:i w:val="false"/>
          <w:color w:val="000080"/>
          <w:sz w:val="28"/>
        </w:rPr>
        <w:t>Статья 145. Виды налоговых проверок</w:t>
      </w:r>
    </w:p>
    <w:p>
      <w:pPr>
        <w:spacing w:after="0"/>
        <w:ind w:left="0"/>
        <w:jc w:val="both"/>
      </w:pPr>
      <w:r>
        <w:rPr>
          <w:rFonts w:ascii="Times New Roman"/>
          <w:b w:val="false"/>
          <w:i w:val="false"/>
          <w:color w:val="000000"/>
          <w:sz w:val="28"/>
        </w:rPr>
        <w:t>
      1.Налоговые проверки подразделяются на следующие виды: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периодические налоговые проверки на основе оценки степени риска;</w:t>
      </w:r>
    </w:p>
    <w:p>
      <w:pPr>
        <w:spacing w:after="0"/>
        <w:ind w:left="0"/>
        <w:jc w:val="both"/>
      </w:pPr>
      <w:r>
        <w:rPr>
          <w:rFonts w:ascii="Times New Roman"/>
          <w:b w:val="false"/>
          <w:i w:val="false"/>
          <w:color w:val="000000"/>
          <w:sz w:val="28"/>
        </w:rPr>
        <w:t>
      2) внеплановые налоговые проверки.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Периодическими налоговыми проверками на основе оценки степени риска являются проверки, назначаемые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сведений, полученных из официальных и открытых источников информаций, по деятельности налогоплательщиков (налоговых агентов).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Основанием для назначения периодических налоговых проверок на основе оценки степени риска является полугодовой график, утвержденный решением уполномоченного органа.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 допускается внесение изменений в полугодовые графики проведения проверок.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Уполномоченный орган размещает полугодовой сводный график проведения проверок на интернет</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ресурсе в срок до 25 декабря года, предшествующего году проведения проверок, и до 25 мая текущего календарного года.</w:t>
      </w:r>
    </w:p>
    <w:p>
      <w:pPr>
        <w:spacing w:after="0"/>
        <w:ind w:left="0"/>
        <w:jc w:val="both"/>
      </w:pPr>
      <w:r>
        <w:rPr>
          <w:rFonts w:ascii="Times New Roman"/>
          <w:b w:val="false"/>
          <w:i w:val="false"/>
          <w:color w:val="000000"/>
          <w:sz w:val="28"/>
        </w:rPr>
        <w:t>
      3. Внеплановыми налоговыми проверками являются проверки, не указанные в пункте 2 настоящей статьи, в том числе осуществляемые:</w:t>
      </w:r>
    </w:p>
    <w:p>
      <w:pPr>
        <w:spacing w:after="0"/>
        <w:ind w:left="0"/>
        <w:jc w:val="both"/>
      </w:pPr>
      <w:r>
        <w:rPr>
          <w:rFonts w:ascii="Times New Roman"/>
          <w:b w:val="false"/>
          <w:i w:val="false"/>
          <w:color w:val="000000"/>
          <w:sz w:val="28"/>
        </w:rPr>
        <w:t>
      1) по налоговому заявлению или по жалобе самого налогоплательщика (налогового агента), в том числе:</w:t>
      </w:r>
    </w:p>
    <w:p>
      <w:pPr>
        <w:spacing w:after="0"/>
        <w:ind w:left="0"/>
        <w:jc w:val="both"/>
      </w:pPr>
      <w:r>
        <w:rPr>
          <w:rFonts w:ascii="Times New Roman"/>
          <w:b w:val="false"/>
          <w:i w:val="false"/>
          <w:color w:val="000000"/>
          <w:sz w:val="28"/>
        </w:rPr>
        <w:t xml:space="preserve">
      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pPr>
        <w:spacing w:after="0"/>
        <w:ind w:left="0"/>
        <w:jc w:val="both"/>
      </w:pPr>
      <w:r>
        <w:rPr>
          <w:rFonts w:ascii="Times New Roman"/>
          <w:b w:val="false"/>
          <w:i w:val="false"/>
          <w:color w:val="000000"/>
          <w:sz w:val="28"/>
        </w:rPr>
        <w:t xml:space="preserve">
      в связи с прекращением юридическим лицом-нерезидентом деятельности в Республике Казахстан, осуществляемой через постоянное учреждение; </w:t>
      </w:r>
    </w:p>
    <w:p>
      <w:pPr>
        <w:spacing w:after="0"/>
        <w:ind w:left="0"/>
        <w:jc w:val="both"/>
      </w:pPr>
      <w:r>
        <w:rPr>
          <w:rFonts w:ascii="Times New Roman"/>
          <w:b w:val="false"/>
          <w:i w:val="false"/>
          <w:color w:val="000000"/>
          <w:sz w:val="28"/>
        </w:rPr>
        <w:t>
      в связи с прекращением деятельности индивидуального предпринимателя;</w:t>
      </w:r>
    </w:p>
    <w:p>
      <w:pPr>
        <w:spacing w:after="0"/>
        <w:ind w:left="0"/>
        <w:jc w:val="both"/>
      </w:pPr>
      <w:r>
        <w:rPr>
          <w:rFonts w:ascii="Times New Roman"/>
          <w:b w:val="false"/>
          <w:i w:val="false"/>
          <w:color w:val="000000"/>
          <w:sz w:val="28"/>
        </w:rPr>
        <w:t>
      в связи со снятием с регистрационного учета по налогу на добавленную стоимость;</w:t>
      </w:r>
    </w:p>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2)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w:t>
      </w:r>
    </w:p>
    <w:p>
      <w:pPr>
        <w:spacing w:after="0"/>
        <w:ind w:left="0"/>
        <w:jc w:val="both"/>
      </w:pPr>
      <w:r>
        <w:rPr>
          <w:rFonts w:ascii="Times New Roman"/>
          <w:b w:val="false"/>
          <w:i w:val="false"/>
          <w:color w:val="000000"/>
          <w:sz w:val="28"/>
        </w:rPr>
        <w:t>
      При этом налоговые заявления, указанные в настоящем подпункте, могут быть поданы до даты:</w:t>
      </w:r>
    </w:p>
    <w:p>
      <w:pPr>
        <w:spacing w:after="0"/>
        <w:ind w:left="0"/>
        <w:jc w:val="both"/>
      </w:pPr>
      <w:r>
        <w:rPr>
          <w:rFonts w:ascii="Times New Roman"/>
          <w:b w:val="false"/>
          <w:i w:val="false"/>
          <w:color w:val="000000"/>
          <w:sz w:val="28"/>
        </w:rPr>
        <w:t>
      принятия в эксплуатацию зданий и сооружений производственного назначения;</w:t>
      </w:r>
    </w:p>
    <w:p>
      <w:pPr>
        <w:spacing w:after="0"/>
        <w:ind w:left="0"/>
        <w:jc w:val="both"/>
      </w:pPr>
      <w:r>
        <w:rPr>
          <w:rFonts w:ascii="Times New Roman"/>
          <w:b w:val="false"/>
          <w:i w:val="false"/>
          <w:color w:val="000000"/>
          <w:sz w:val="28"/>
        </w:rPr>
        <w:t>
      начала экспорта полезных ископаемых, добытых в рамках соответствующего контракта на недропользование;</w:t>
      </w:r>
    </w:p>
    <w:p>
      <w:pPr>
        <w:spacing w:after="0"/>
        <w:ind w:left="0"/>
        <w:jc w:val="both"/>
      </w:pPr>
      <w:r>
        <w:rPr>
          <w:rFonts w:ascii="Times New Roman"/>
          <w:b w:val="false"/>
          <w:i w:val="false"/>
          <w:color w:val="000000"/>
          <w:sz w:val="28"/>
        </w:rPr>
        <w:t>
      3) по основаниям, предусмотренным Уголовно-процессуальным 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w:t>
      </w:r>
      <w:r>
        <w:rPr>
          <w:rFonts w:ascii="Times New Roman"/>
          <w:b w:val="false"/>
          <w:i/>
          <w:color w:val="000000"/>
          <w:sz w:val="28"/>
        </w:rPr>
        <w:t>со средней степенью риска</w:t>
      </w:r>
      <w:r>
        <w:rPr>
          <w:rFonts w:ascii="Times New Roman"/>
          <w:b w:val="false"/>
          <w:i w:val="false"/>
          <w:color w:val="000000"/>
          <w:sz w:val="28"/>
        </w:rPr>
        <w:t xml:space="preserve">,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Положение настоящего подпункта не применяется в период, указанный в пункте 4-1 статьи 96 настоящего Кодекса, и в период рассмотрения вышестоящим налоговым органом и (или) уполномоченным органом или судом жалобы на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статьи 96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связи с истечением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7) по требованию налогоплательщика в декларации по налогу на добавленную стоимость по подтверждению достоверности сумм превышения налога на добавленную стоимость, предъявленных к возврату;</w:t>
      </w:r>
    </w:p>
    <w:p>
      <w:pPr>
        <w:spacing w:after="0"/>
        <w:ind w:left="0"/>
        <w:jc w:val="both"/>
      </w:pPr>
      <w:r>
        <w:rPr>
          <w:rFonts w:ascii="Times New Roman"/>
          <w:b w:val="false"/>
          <w:i w:val="false"/>
          <w:color w:val="000000"/>
          <w:sz w:val="28"/>
        </w:rPr>
        <w:t>
      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p>
      <w:pPr>
        <w:spacing w:after="0"/>
        <w:ind w:left="0"/>
        <w:jc w:val="both"/>
      </w:pPr>
      <w:r>
        <w:rPr>
          <w:rFonts w:ascii="Times New Roman"/>
          <w:b w:val="false"/>
          <w:i w:val="false"/>
          <w:color w:val="000000"/>
          <w:sz w:val="28"/>
        </w:rPr>
        <w:t>
      9) 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p>
      <w:pPr>
        <w:spacing w:after="0"/>
        <w:ind w:left="0"/>
        <w:jc w:val="both"/>
      </w:pPr>
      <w:r>
        <w:rPr>
          <w:rFonts w:ascii="Times New Roman"/>
          <w:b w:val="false"/>
          <w:i w:val="false"/>
          <w:color w:val="000000"/>
          <w:sz w:val="28"/>
        </w:rPr>
        <w:t>
      10)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11) на основании решения уполномоченного органа;</w:t>
      </w:r>
    </w:p>
    <w:p>
      <w:pPr>
        <w:spacing w:after="0"/>
        <w:ind w:left="0"/>
        <w:jc w:val="both"/>
      </w:pPr>
      <w:r>
        <w:rPr>
          <w:rFonts w:ascii="Times New Roman"/>
          <w:b w:val="false"/>
          <w:i w:val="false"/>
          <w:color w:val="000000"/>
          <w:sz w:val="28"/>
        </w:rPr>
        <w:t>
      12) на основании решения налогового органа в случаях, установленных пунктом 5 статьи 142, пунктом 2 статьи 144 настоящего Кодекса и пунктом 7 настоящей статьи.</w:t>
      </w:r>
    </w:p>
    <w:p>
      <w:pPr>
        <w:spacing w:after="0"/>
        <w:ind w:left="0"/>
        <w:jc w:val="both"/>
      </w:pPr>
      <w:r>
        <w:rPr>
          <w:rFonts w:ascii="Times New Roman"/>
          <w:b w:val="false"/>
          <w:i w:val="false"/>
          <w:color w:val="000000"/>
          <w:sz w:val="28"/>
        </w:rPr>
        <w:t>
      4. Внеплановые налоговые проверки, указанные в пункте 3 настоящей статьи, могут осуществляться за ранее проверенный период.</w:t>
      </w:r>
    </w:p>
    <w:p>
      <w:pPr>
        <w:spacing w:after="0"/>
        <w:ind w:left="0"/>
        <w:jc w:val="both"/>
      </w:pPr>
      <w:r>
        <w:rPr>
          <w:rFonts w:ascii="Times New Roman"/>
          <w:b w:val="false"/>
          <w:i w:val="false"/>
          <w:color w:val="000000"/>
          <w:sz w:val="28"/>
        </w:rPr>
        <w:t>
      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p>
    <w:p>
      <w:pPr>
        <w:spacing w:after="0"/>
        <w:ind w:left="0"/>
        <w:jc w:val="both"/>
      </w:pPr>
      <w:r>
        <w:rPr>
          <w:rFonts w:ascii="Times New Roman"/>
          <w:b w:val="false"/>
          <w:i w:val="false"/>
          <w:color w:val="000000"/>
          <w:sz w:val="28"/>
        </w:rPr>
        <w:t>
      по заявлению самого налогоплательщика (налогового агента);</w:t>
      </w:r>
    </w:p>
    <w:p>
      <w:pPr>
        <w:spacing w:after="0"/>
        <w:ind w:left="0"/>
        <w:jc w:val="both"/>
      </w:pPr>
      <w:r>
        <w:rPr>
          <w:rFonts w:ascii="Times New Roman"/>
          <w:b w:val="false"/>
          <w:i w:val="false"/>
          <w:color w:val="000000"/>
          <w:sz w:val="28"/>
        </w:rPr>
        <w:t>
      по требованию о возврате сумм превышения налога на добавленную стоимость, указанному в декларации по налогу на добавленную стоимость;</w:t>
      </w:r>
    </w:p>
    <w:p>
      <w:pPr>
        <w:spacing w:after="0"/>
        <w:ind w:left="0"/>
        <w:jc w:val="both"/>
      </w:pPr>
      <w:r>
        <w:rPr>
          <w:rFonts w:ascii="Times New Roman"/>
          <w:b w:val="false"/>
          <w:i w:val="false"/>
          <w:color w:val="000000"/>
          <w:sz w:val="28"/>
        </w:rPr>
        <w:t>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w:t>
      </w:r>
    </w:p>
    <w:p>
      <w:pPr>
        <w:spacing w:after="0"/>
        <w:ind w:left="0"/>
        <w:jc w:val="both"/>
      </w:pPr>
      <w:r>
        <w:rPr>
          <w:rFonts w:ascii="Times New Roman"/>
          <w:b w:val="false"/>
          <w:i w:val="false"/>
          <w:color w:val="000000"/>
          <w:sz w:val="28"/>
        </w:rPr>
        <w:t>
      по основаниям, предусмотренным Уголовно-процессуальным кодексом Республики Казахстан;</w:t>
      </w:r>
    </w:p>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color w:val="000000"/>
          <w:sz w:val="28"/>
        </w:rPr>
        <w:t xml:space="preserve"> </w:t>
      </w:r>
      <w:r>
        <w:rPr>
          <w:rFonts w:ascii="Times New Roman"/>
          <w:b w:val="false"/>
          <w:i w:val="false"/>
          <w:color w:val="000000"/>
          <w:sz w:val="28"/>
        </w:rPr>
        <w:t>За налоговые периоды, в которых налогоплательщик состоял на горизонтальном мониторинге, налоговая проверка не проводится, за исключением: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встречных проверок;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налоговых проверок, проводимых по заявлению самого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налоговых проверок, проводимых по основаниям, предусмотренным Уголовно-процессуальным кодексом Республики Казахстан, Законом Республики Казахстан "О Прокуратуре";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налоговых проверок, проводимых в связи с жалобой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статьей 48 настоящего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145 с введением в действие с 01.01.2019 пункта 6 согласно подпункта 2)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введен в действие</w:t>
      </w:r>
      <w:r>
        <w:rPr>
          <w:rFonts w:ascii="Times New Roman"/>
          <w:b w:val="false"/>
          <w:i/>
          <w:color w:val="000000"/>
          <w:sz w:val="28"/>
        </w:rPr>
        <w:t xml:space="preserve"> пункт 6</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14</w:t>
      </w:r>
      <w:r>
        <w:rPr>
          <w:rFonts w:ascii="Times New Roman"/>
          <w:b w:val="false"/>
          <w:i/>
          <w:color w:val="000000"/>
          <w:sz w:val="28"/>
        </w:rPr>
        <w:t>5</w:t>
      </w:r>
      <w:r>
        <w:rPr>
          <w:rFonts w:ascii="Times New Roman"/>
          <w:b w:val="false"/>
          <w:i/>
          <w:color w:val="000000"/>
          <w:sz w:val="28"/>
        </w:rPr>
        <w:t xml:space="preserve"> с изложением в новой редакции подпункта 1) пункт 1, с заменой слов "Выборочными налоговыми проверками" на слова "Налоговыми проверками, проводимыми по особому порядку на основе оценки степени риска," в пункте 2</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w:t>
      </w:r>
      <w:r>
        <w:rPr>
          <w:rFonts w:ascii="Times New Roman"/>
          <w:b w:val="false"/>
          <w:i/>
          <w:color w:val="000000"/>
          <w:sz w:val="28"/>
        </w:rPr>
        <w:t>тся в действие с 08.06</w:t>
      </w:r>
      <w:r>
        <w:rPr>
          <w:rFonts w:ascii="Times New Roman"/>
          <w:b w:val="false"/>
          <w:i/>
          <w:color w:val="000000"/>
          <w:sz w:val="28"/>
        </w:rPr>
        <w:t>.2018).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145 с изложением в новой редакции подпункта 4) пункта 3, внесенным Законом Республики Казахстан от 2 апреля 2019 года № 241-VІ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145 с изложением в новой редакции подпункта 5) пункта 3,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145 с изложением в новой редакции: подпункта 1) пункта 1, пункта 2, подпункта 6) пункта 3; после слов </w:t>
      </w:r>
      <w:r>
        <w:rPr>
          <w:rFonts w:ascii="Times New Roman"/>
          <w:b w:val="false"/>
          <w:i/>
          <w:color w:val="000000"/>
          <w:sz w:val="28"/>
        </w:rPr>
        <w:t>"камерального контроля"</w:t>
      </w:r>
      <w:r>
        <w:rPr>
          <w:rFonts w:ascii="Times New Roman"/>
          <w:b w:val="false"/>
          <w:i/>
          <w:color w:val="000000"/>
          <w:sz w:val="28"/>
        </w:rPr>
        <w:t xml:space="preserve"> дополнить словами </w:t>
      </w:r>
      <w:r>
        <w:rPr>
          <w:rFonts w:ascii="Times New Roman"/>
          <w:b w:val="false"/>
          <w:i/>
          <w:color w:val="000000"/>
          <w:sz w:val="28"/>
        </w:rPr>
        <w:t>"со средней степенью риска"</w:t>
      </w:r>
      <w:r>
        <w:rPr>
          <w:rFonts w:ascii="Times New Roman"/>
          <w:b w:val="false"/>
          <w:i/>
          <w:color w:val="000000"/>
          <w:sz w:val="28"/>
        </w:rPr>
        <w:t xml:space="preserve"> в части первой подпункта 4) пункта 3,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57-2.</w:t>
      </w:r>
      <w:r>
        <w:rPr>
          <w:rFonts w:ascii="Times New Roman"/>
          <w:b w:val="false"/>
          <w:i w:val="false"/>
          <w:color w:val="000000"/>
          <w:sz w:val="28"/>
        </w:rPr>
        <w:t xml:space="preserve"> Установить, что завершение налоговых проверок, назначенных до 1 января 2018 года по вопросам исполнения налогового обязательства по плате за эмиссии в окружающую среду, осуществляется в соответствии с Кодексом Республики Казахстан "О налогах и других обязательных платежах в бюджет"(Налоговый кодекс) от 10 декабря 2008 года.</w:t>
      </w:r>
    </w:p>
    <w:p>
      <w:pPr>
        <w:spacing w:after="0"/>
        <w:ind w:left="0"/>
        <w:jc w:val="both"/>
      </w:pP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татья</w:t>
      </w:r>
      <w:r>
        <w:rPr>
          <w:rFonts w:ascii="Times New Roman"/>
          <w:b/>
          <w:i/>
          <w:color w:val="000000"/>
          <w:sz w:val="28"/>
        </w:rPr>
        <w:t xml:space="preserve"> 57-2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w:t>
      </w:r>
      <w:r>
        <w:rPr>
          <w:rFonts w:ascii="Times New Roman"/>
          <w:b w:val="false"/>
          <w:i/>
          <w:color w:val="000000"/>
          <w:sz w:val="28"/>
        </w:rPr>
        <w:t xml:space="preserve">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01.01.2018).</w:t>
      </w:r>
    </w:p>
    <w:p>
      <w:pPr>
        <w:spacing w:after="0"/>
        <w:ind w:left="0"/>
        <w:jc w:val="both"/>
      </w:pPr>
      <w:r>
        <w:rPr>
          <w:rFonts w:ascii="Times New Roman"/>
          <w:b/>
          <w:i w:val="false"/>
          <w:color w:val="000080"/>
          <w:sz w:val="28"/>
        </w:rPr>
        <w:t>Статья 627. Понятие, типы и виды налоговых проверок</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w:t>
      </w:r>
      <w:r>
        <w:rPr>
          <w:rFonts w:ascii="Times New Roman"/>
          <w:b/>
          <w:i/>
          <w:color w:val="000080"/>
          <w:sz w:val="28"/>
        </w:rPr>
        <w:t xml:space="preserve"> декабря 2017 года № 121-VI ЗРК</w:t>
      </w:r>
      <w:r>
        <w:rPr>
          <w:rFonts w:ascii="Times New Roman"/>
          <w:b/>
          <w:i/>
          <w:color w:val="000080"/>
          <w:sz w:val="28"/>
        </w:rPr>
        <w:t xml:space="preserve">: </w:t>
      </w:r>
      <w:r>
        <w:rPr>
          <w:rFonts w:ascii="Times New Roman"/>
          <w:b/>
          <w:i/>
          <w:color w:val="000080"/>
          <w:sz w:val="28"/>
        </w:rPr>
        <w:t xml:space="preserve">абзац восьмой подпункта 2) пункта 5, абзац двадцатый части первой подпункта 2) пункта 9 действуют до 31.12.2022; </w:t>
      </w:r>
      <w:r>
        <w:rPr>
          <w:rFonts w:ascii="Times New Roman"/>
          <w:b/>
          <w:i/>
          <w:color w:val="000080"/>
          <w:sz w:val="28"/>
        </w:rPr>
        <w:t>абзац тринадцатый и семнад</w:t>
      </w:r>
      <w:r>
        <w:rPr>
          <w:rFonts w:ascii="Times New Roman"/>
          <w:b/>
          <w:i/>
          <w:color w:val="000080"/>
          <w:sz w:val="28"/>
        </w:rPr>
        <w:t>цатый подпункта 2) пункта 5, абзац</w:t>
      </w:r>
      <w:r>
        <w:rPr>
          <w:rFonts w:ascii="Times New Roman"/>
          <w:b/>
          <w:i/>
          <w:color w:val="000080"/>
          <w:sz w:val="28"/>
        </w:rPr>
        <w:t>ы</w:t>
      </w:r>
      <w:r>
        <w:rPr>
          <w:rFonts w:ascii="Times New Roman"/>
          <w:b/>
          <w:i/>
          <w:color w:val="000080"/>
          <w:sz w:val="28"/>
        </w:rPr>
        <w:t xml:space="preserve"> восемнадцат</w:t>
      </w:r>
      <w:r>
        <w:rPr>
          <w:rFonts w:ascii="Times New Roman"/>
          <w:b/>
          <w:i/>
          <w:color w:val="000080"/>
          <w:sz w:val="28"/>
        </w:rPr>
        <w:t xml:space="preserve">ый и </w:t>
      </w:r>
      <w:r>
        <w:rPr>
          <w:rFonts w:ascii="Times New Roman"/>
          <w:b/>
          <w:i/>
          <w:color w:val="000080"/>
          <w:sz w:val="28"/>
        </w:rPr>
        <w:t xml:space="preserve"> двадцать трет</w:t>
      </w:r>
      <w:r>
        <w:rPr>
          <w:rFonts w:ascii="Times New Roman"/>
          <w:b/>
          <w:i/>
          <w:color w:val="000080"/>
          <w:sz w:val="28"/>
        </w:rPr>
        <w:t>ий</w:t>
      </w:r>
      <w:r>
        <w:rPr>
          <w:rFonts w:ascii="Times New Roman"/>
          <w:b/>
          <w:i/>
          <w:color w:val="000080"/>
          <w:sz w:val="28"/>
        </w:rPr>
        <w:t xml:space="preserve"> подпу</w:t>
      </w:r>
      <w:r>
        <w:rPr>
          <w:rFonts w:ascii="Times New Roman"/>
          <w:b/>
          <w:i/>
          <w:color w:val="000080"/>
          <w:sz w:val="28"/>
        </w:rPr>
        <w:t xml:space="preserve">нкта 2) части первой пункта 9 </w:t>
      </w:r>
      <w:r>
        <w:rPr>
          <w:rFonts w:ascii="Times New Roman"/>
          <w:b/>
          <w:i/>
          <w:color w:val="000080"/>
          <w:sz w:val="28"/>
        </w:rPr>
        <w:t>с</w:t>
      </w:r>
      <w:r>
        <w:rPr>
          <w:rFonts w:ascii="Times New Roman"/>
          <w:b/>
          <w:i/>
          <w:color w:val="000080"/>
          <w:sz w:val="28"/>
        </w:rPr>
        <w:t>татьи</w:t>
      </w:r>
      <w:r>
        <w:rPr>
          <w:rFonts w:ascii="Times New Roman"/>
          <w:b/>
          <w:i/>
          <w:color w:val="000080"/>
          <w:sz w:val="28"/>
        </w:rPr>
        <w:t xml:space="preserve"> 627 Кодекса Республики Казахстан от 10 декабря</w:t>
      </w:r>
      <w:r>
        <w:rPr>
          <w:rFonts w:ascii="Times New Roman"/>
          <w:b/>
          <w:i/>
          <w:color w:val="000080"/>
          <w:sz w:val="28"/>
        </w:rPr>
        <w:t xml:space="preserve"> 2008 года </w:t>
      </w:r>
      <w:r>
        <w:rPr>
          <w:rFonts w:ascii="Times New Roman"/>
          <w:b/>
          <w:i/>
          <w:color w:val="000080"/>
          <w:sz w:val="28"/>
        </w:rPr>
        <w:t>"</w:t>
      </w:r>
      <w:r>
        <w:rPr>
          <w:rFonts w:ascii="Times New Roman"/>
          <w:b/>
          <w:i/>
          <w:color w:val="000080"/>
          <w:sz w:val="28"/>
        </w:rPr>
        <w:t xml:space="preserve">О налогах и других </w:t>
      </w:r>
      <w:r>
        <w:rPr>
          <w:rFonts w:ascii="Times New Roman"/>
          <w:b/>
          <w:i/>
          <w:color w:val="000080"/>
          <w:sz w:val="28"/>
        </w:rPr>
        <w:t>обязательных</w:t>
      </w:r>
      <w:r>
        <w:rPr>
          <w:rFonts w:ascii="Times New Roman"/>
          <w:b/>
          <w:i/>
          <w:color w:val="000080"/>
          <w:sz w:val="28"/>
        </w:rPr>
        <w:t xml:space="preserve"> платежах в бюд</w:t>
      </w:r>
      <w:r>
        <w:rPr>
          <w:rFonts w:ascii="Times New Roman"/>
          <w:b/>
          <w:i/>
          <w:color w:val="000080"/>
          <w:sz w:val="28"/>
        </w:rPr>
        <w:t>жет</w:t>
      </w:r>
      <w:r>
        <w:rPr>
          <w:rFonts w:ascii="Times New Roman"/>
          <w:b/>
          <w:i/>
          <w:color w:val="000080"/>
          <w:sz w:val="28"/>
        </w:rPr>
        <w:t>"</w:t>
      </w:r>
      <w:r>
        <w:rPr>
          <w:rFonts w:ascii="Times New Roman"/>
          <w:b/>
          <w:i/>
          <w:color w:val="000080"/>
          <w:sz w:val="28"/>
        </w:rPr>
        <w:t xml:space="preserve"> (Налоговый кодекс)</w:t>
      </w:r>
      <w:r>
        <w:rPr>
          <w:rFonts w:ascii="Times New Roman"/>
          <w:b/>
          <w:i/>
          <w:color w:val="000080"/>
          <w:sz w:val="28"/>
        </w:rPr>
        <w:t>"</w:t>
      </w:r>
      <w:r>
        <w:rPr>
          <w:rFonts w:ascii="Times New Roman"/>
          <w:b/>
          <w:i/>
          <w:color w:val="000080"/>
          <w:sz w:val="28"/>
        </w:rPr>
        <w:t xml:space="preserve"> </w:t>
      </w:r>
      <w:r>
        <w:rPr>
          <w:rFonts w:ascii="Times New Roman"/>
          <w:b/>
          <w:i/>
          <w:color w:val="000080"/>
          <w:sz w:val="28"/>
        </w:rPr>
        <w:t>от 10 декабря 2008 года № 99-</w:t>
      </w:r>
      <w:r>
        <w:rPr>
          <w:rFonts w:ascii="Times New Roman"/>
          <w:b/>
          <w:i/>
          <w:color w:val="000080"/>
          <w:sz w:val="28"/>
        </w:rPr>
        <w:t>IV</w:t>
      </w:r>
      <w:r>
        <w:rPr>
          <w:rFonts w:ascii="Times New Roman"/>
          <w:b/>
          <w:i/>
          <w:color w:val="000080"/>
          <w:sz w:val="28"/>
        </w:rPr>
        <w:t xml:space="preserve"> </w:t>
      </w:r>
      <w:r>
        <w:rPr>
          <w:rFonts w:ascii="Times New Roman"/>
          <w:b/>
          <w:i/>
          <w:color w:val="000080"/>
          <w:sz w:val="28"/>
        </w:rPr>
        <w:t>действу</w:t>
      </w:r>
      <w:r>
        <w:rPr>
          <w:rFonts w:ascii="Times New Roman"/>
          <w:b/>
          <w:i/>
          <w:color w:val="000080"/>
          <w:sz w:val="28"/>
        </w:rPr>
        <w:t>ю</w:t>
      </w:r>
      <w:r>
        <w:rPr>
          <w:rFonts w:ascii="Times New Roman"/>
          <w:b/>
          <w:i/>
          <w:color w:val="000080"/>
          <w:sz w:val="28"/>
        </w:rPr>
        <w:t>т до 31 декабря 2022 года.</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w:t>
      </w:r>
      <w:r>
        <w:rPr>
          <w:rFonts w:ascii="Times New Roman"/>
          <w:b/>
          <w:i/>
          <w:color w:val="000080"/>
          <w:sz w:val="28"/>
        </w:rPr>
        <w:t>абзац</w:t>
      </w:r>
      <w:r>
        <w:rPr>
          <w:rFonts w:ascii="Times New Roman"/>
          <w:b/>
          <w:i/>
          <w:color w:val="000080"/>
          <w:sz w:val="28"/>
        </w:rPr>
        <w:t>ы</w:t>
      </w:r>
      <w:r>
        <w:rPr>
          <w:rFonts w:ascii="Times New Roman"/>
          <w:b/>
          <w:i/>
          <w:color w:val="000080"/>
          <w:sz w:val="28"/>
        </w:rPr>
        <w:t xml:space="preserve"> тринадцатый и семнадцатый подпункта 2) </w:t>
      </w:r>
      <w:r>
        <w:rPr>
          <w:rFonts w:ascii="Times New Roman"/>
          <w:b/>
          <w:i/>
          <w:color w:val="000080"/>
          <w:sz w:val="28"/>
        </w:rPr>
        <w:t xml:space="preserve">части первой </w:t>
      </w:r>
      <w:r>
        <w:rPr>
          <w:rFonts w:ascii="Times New Roman"/>
          <w:b/>
          <w:i/>
          <w:color w:val="000080"/>
          <w:sz w:val="28"/>
        </w:rPr>
        <w:t>пункта 5</w:t>
      </w:r>
      <w:r>
        <w:rPr>
          <w:rFonts w:ascii="Times New Roman"/>
          <w:b/>
          <w:i/>
          <w:color w:val="000080"/>
          <w:sz w:val="28"/>
        </w:rPr>
        <w:t>;</w:t>
      </w:r>
      <w:r>
        <w:rPr>
          <w:rFonts w:ascii="Times New Roman"/>
          <w:b/>
          <w:i/>
          <w:color w:val="000080"/>
          <w:sz w:val="28"/>
        </w:rPr>
        <w:t xml:space="preserve"> абзац</w:t>
      </w:r>
      <w:r>
        <w:rPr>
          <w:rFonts w:ascii="Times New Roman"/>
          <w:b/>
          <w:i/>
          <w:color w:val="000080"/>
          <w:sz w:val="28"/>
        </w:rPr>
        <w:t>ы</w:t>
      </w:r>
      <w:r>
        <w:rPr>
          <w:rFonts w:ascii="Times New Roman"/>
          <w:b/>
          <w:i/>
          <w:color w:val="000080"/>
          <w:sz w:val="28"/>
        </w:rPr>
        <w:t xml:space="preserve"> восемнадцат</w:t>
      </w:r>
      <w:r>
        <w:rPr>
          <w:rFonts w:ascii="Times New Roman"/>
          <w:b/>
          <w:i/>
          <w:color w:val="000080"/>
          <w:sz w:val="28"/>
        </w:rPr>
        <w:t>ый и</w:t>
      </w:r>
      <w:r>
        <w:rPr>
          <w:rFonts w:ascii="Times New Roman"/>
          <w:b/>
          <w:i/>
          <w:color w:val="000080"/>
          <w:sz w:val="28"/>
        </w:rPr>
        <w:t xml:space="preserve"> двадцать трет</w:t>
      </w:r>
      <w:r>
        <w:rPr>
          <w:rFonts w:ascii="Times New Roman"/>
          <w:b/>
          <w:i/>
          <w:color w:val="000080"/>
          <w:sz w:val="28"/>
        </w:rPr>
        <w:t>ий</w:t>
      </w:r>
      <w:r>
        <w:rPr>
          <w:rFonts w:ascii="Times New Roman"/>
          <w:b/>
          <w:i/>
          <w:color w:val="000080"/>
          <w:sz w:val="28"/>
        </w:rPr>
        <w:t xml:space="preserve"> подпункта 2) части первой пункта 9 </w:t>
      </w:r>
      <w:r>
        <w:rPr>
          <w:rFonts w:ascii="Times New Roman"/>
          <w:b/>
          <w:i/>
          <w:color w:val="000080"/>
          <w:sz w:val="28"/>
        </w:rPr>
        <w:t>статьи</w:t>
      </w:r>
      <w:r>
        <w:rPr>
          <w:rFonts w:ascii="Times New Roman"/>
          <w:b/>
          <w:i/>
          <w:color w:val="000080"/>
          <w:sz w:val="28"/>
        </w:rPr>
        <w:t xml:space="preserve"> 627 Кодекса Республики Казахстан от 10 декабря 2008 года </w:t>
      </w:r>
      <w:r>
        <w:rPr>
          <w:rFonts w:ascii="Times New Roman"/>
          <w:b/>
          <w:i/>
          <w:color w:val="000080"/>
          <w:sz w:val="28"/>
        </w:rPr>
        <w:t>"</w:t>
      </w:r>
      <w:r>
        <w:rPr>
          <w:rFonts w:ascii="Times New Roman"/>
          <w:b/>
          <w:i/>
          <w:color w:val="000080"/>
          <w:sz w:val="28"/>
        </w:rPr>
        <w:t xml:space="preserve">О налогах и других </w:t>
      </w:r>
      <w:r>
        <w:rPr>
          <w:rFonts w:ascii="Times New Roman"/>
          <w:b/>
          <w:i/>
          <w:color w:val="000080"/>
          <w:sz w:val="28"/>
        </w:rPr>
        <w:t>обязательных</w:t>
      </w:r>
      <w:r>
        <w:rPr>
          <w:rFonts w:ascii="Times New Roman"/>
          <w:b/>
          <w:i/>
          <w:color w:val="000080"/>
          <w:sz w:val="28"/>
        </w:rPr>
        <w:t xml:space="preserve"> платежах в бюджет</w:t>
      </w:r>
      <w:r>
        <w:rPr>
          <w:rFonts w:ascii="Times New Roman"/>
          <w:b/>
          <w:i/>
          <w:color w:val="000080"/>
          <w:sz w:val="28"/>
        </w:rPr>
        <w:t>"</w:t>
      </w:r>
      <w:r>
        <w:rPr>
          <w:rFonts w:ascii="Times New Roman"/>
          <w:b/>
          <w:i/>
          <w:color w:val="000080"/>
          <w:sz w:val="28"/>
        </w:rPr>
        <w:t xml:space="preserve"> (Налоговый кодекс)</w:t>
      </w:r>
      <w:r>
        <w:rPr>
          <w:rFonts w:ascii="Times New Roman"/>
          <w:b/>
          <w:i/>
          <w:color w:val="000080"/>
          <w:sz w:val="28"/>
        </w:rPr>
        <w:t>"</w:t>
      </w:r>
      <w:r>
        <w:rPr>
          <w:rFonts w:ascii="Times New Roman"/>
          <w:b/>
          <w:i/>
          <w:color w:val="000080"/>
          <w:sz w:val="28"/>
        </w:rPr>
        <w:t xml:space="preserve"> </w:t>
      </w:r>
      <w:r>
        <w:rPr>
          <w:rFonts w:ascii="Times New Roman"/>
          <w:b/>
          <w:i/>
          <w:color w:val="000080"/>
          <w:sz w:val="28"/>
        </w:rPr>
        <w:t>от 10 декабря 2008 года № 99-</w:t>
      </w:r>
      <w:r>
        <w:rPr>
          <w:rFonts w:ascii="Times New Roman"/>
          <w:b/>
          <w:i/>
          <w:color w:val="000080"/>
          <w:sz w:val="28"/>
        </w:rPr>
        <w:t>IV</w:t>
      </w:r>
      <w:r>
        <w:rPr>
          <w:rFonts w:ascii="Times New Roman"/>
          <w:b/>
          <w:i/>
          <w:color w:val="000080"/>
          <w:sz w:val="28"/>
        </w:rPr>
        <w:t xml:space="preserve"> </w:t>
      </w:r>
      <w:r>
        <w:rPr>
          <w:rFonts w:ascii="Times New Roman"/>
          <w:b/>
          <w:i/>
          <w:color w:val="000080"/>
          <w:sz w:val="28"/>
        </w:rPr>
        <w:t>действу</w:t>
      </w:r>
      <w:r>
        <w:rPr>
          <w:rFonts w:ascii="Times New Roman"/>
          <w:b/>
          <w:i/>
          <w:color w:val="000080"/>
          <w:sz w:val="28"/>
        </w:rPr>
        <w:t>ю</w:t>
      </w:r>
      <w:r>
        <w:rPr>
          <w:rFonts w:ascii="Times New Roman"/>
          <w:b/>
          <w:i/>
          <w:color w:val="000080"/>
          <w:sz w:val="28"/>
        </w:rPr>
        <w:t>т до 31 декабря 2022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31.12.2022 прекращено действие </w:t>
      </w:r>
      <w:r>
        <w:rPr>
          <w:rFonts w:ascii="Times New Roman"/>
          <w:b w:val="false"/>
          <w:i/>
          <w:color w:val="000000"/>
          <w:sz w:val="28"/>
        </w:rPr>
        <w:t>абзац</w:t>
      </w:r>
      <w:r>
        <w:rPr>
          <w:rFonts w:ascii="Times New Roman"/>
          <w:b w:val="false"/>
          <w:i/>
          <w:color w:val="000000"/>
          <w:sz w:val="28"/>
        </w:rPr>
        <w:t>а восьмого</w:t>
      </w:r>
      <w:r>
        <w:rPr>
          <w:rFonts w:ascii="Times New Roman"/>
          <w:b w:val="false"/>
          <w:i/>
          <w:color w:val="000000"/>
          <w:sz w:val="28"/>
        </w:rPr>
        <w:t xml:space="preserve"> подпункта 2) пункта 5, абзац</w:t>
      </w:r>
      <w:r>
        <w:rPr>
          <w:rFonts w:ascii="Times New Roman"/>
          <w:b w:val="false"/>
          <w:i/>
          <w:color w:val="000000"/>
          <w:sz w:val="28"/>
        </w:rPr>
        <w:t>а двадцатого</w:t>
      </w:r>
      <w:r>
        <w:rPr>
          <w:rFonts w:ascii="Times New Roman"/>
          <w:b w:val="false"/>
          <w:i/>
          <w:color w:val="000000"/>
          <w:sz w:val="28"/>
        </w:rPr>
        <w:t xml:space="preserve"> части первой подпункта 2) п</w:t>
      </w:r>
      <w:r>
        <w:rPr>
          <w:rFonts w:ascii="Times New Roman"/>
          <w:b w:val="false"/>
          <w:i/>
          <w:color w:val="000000"/>
          <w:sz w:val="28"/>
        </w:rPr>
        <w:t>ункта 9,</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а</w:t>
      </w:r>
      <w:r>
        <w:rPr>
          <w:rFonts w:ascii="Times New Roman"/>
          <w:b w:val="false"/>
          <w:i/>
          <w:color w:val="000000"/>
          <w:sz w:val="28"/>
        </w:rPr>
        <w:t xml:space="preserve"> тринадцат</w:t>
      </w:r>
      <w:r>
        <w:rPr>
          <w:rFonts w:ascii="Times New Roman"/>
          <w:b w:val="false"/>
          <w:i/>
          <w:color w:val="000000"/>
          <w:sz w:val="28"/>
        </w:rPr>
        <w:t>ого</w:t>
      </w:r>
      <w:r>
        <w:rPr>
          <w:rFonts w:ascii="Times New Roman"/>
          <w:b w:val="false"/>
          <w:i/>
          <w:color w:val="000000"/>
          <w:sz w:val="28"/>
        </w:rPr>
        <w:t xml:space="preserve"> и семнад</w:t>
      </w:r>
      <w:r>
        <w:rPr>
          <w:rFonts w:ascii="Times New Roman"/>
          <w:b w:val="false"/>
          <w:i/>
          <w:color w:val="000000"/>
          <w:sz w:val="28"/>
        </w:rPr>
        <w:t>цат</w:t>
      </w:r>
      <w:r>
        <w:rPr>
          <w:rFonts w:ascii="Times New Roman"/>
          <w:b w:val="false"/>
          <w:i/>
          <w:color w:val="000000"/>
          <w:sz w:val="28"/>
        </w:rPr>
        <w:t>ого</w:t>
      </w:r>
      <w:r>
        <w:rPr>
          <w:rFonts w:ascii="Times New Roman"/>
          <w:b w:val="false"/>
          <w:i/>
          <w:color w:val="000000"/>
          <w:sz w:val="28"/>
        </w:rPr>
        <w:t xml:space="preserve"> подпункта 2) пункта 5, абзац</w:t>
      </w:r>
      <w:r>
        <w:rPr>
          <w:rFonts w:ascii="Times New Roman"/>
          <w:b w:val="false"/>
          <w:i/>
          <w:color w:val="000000"/>
          <w:sz w:val="28"/>
        </w:rPr>
        <w:t>ев</w:t>
      </w:r>
      <w:r>
        <w:rPr>
          <w:rFonts w:ascii="Times New Roman"/>
          <w:b w:val="false"/>
          <w:i/>
          <w:color w:val="000000"/>
          <w:sz w:val="28"/>
        </w:rPr>
        <w:t xml:space="preserve"> восемнадцат</w:t>
      </w:r>
      <w:r>
        <w:rPr>
          <w:rFonts w:ascii="Times New Roman"/>
          <w:b w:val="false"/>
          <w:i/>
          <w:color w:val="000000"/>
          <w:sz w:val="28"/>
        </w:rPr>
        <w:t>ого</w:t>
      </w:r>
      <w:r>
        <w:rPr>
          <w:rFonts w:ascii="Times New Roman"/>
          <w:b w:val="false"/>
          <w:i/>
          <w:color w:val="000000"/>
          <w:sz w:val="28"/>
        </w:rPr>
        <w:t xml:space="preserve"> и </w:t>
      </w:r>
      <w:r>
        <w:rPr>
          <w:rFonts w:ascii="Times New Roman"/>
          <w:b w:val="false"/>
          <w:i/>
          <w:color w:val="000000"/>
          <w:sz w:val="28"/>
        </w:rPr>
        <w:t xml:space="preserve"> двадцать трет</w:t>
      </w:r>
      <w:r>
        <w:rPr>
          <w:rFonts w:ascii="Times New Roman"/>
          <w:b w:val="false"/>
          <w:i/>
          <w:color w:val="000000"/>
          <w:sz w:val="28"/>
        </w:rPr>
        <w:t>ьего</w:t>
      </w:r>
      <w:r>
        <w:rPr>
          <w:rFonts w:ascii="Times New Roman"/>
          <w:b w:val="false"/>
          <w:i/>
          <w:color w:val="000000"/>
          <w:sz w:val="28"/>
        </w:rPr>
        <w:t xml:space="preserve"> подпу</w:t>
      </w:r>
      <w:r>
        <w:rPr>
          <w:rFonts w:ascii="Times New Roman"/>
          <w:b w:val="false"/>
          <w:i/>
          <w:color w:val="000000"/>
          <w:sz w:val="28"/>
        </w:rPr>
        <w:t>нкта 2) части первой пункта 9</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ев</w:t>
      </w:r>
      <w:r>
        <w:rPr>
          <w:rFonts w:ascii="Times New Roman"/>
          <w:b w:val="false"/>
          <w:i/>
          <w:color w:val="000000"/>
          <w:sz w:val="28"/>
        </w:rPr>
        <w:t xml:space="preserve"> тринадцат</w:t>
      </w:r>
      <w:r>
        <w:rPr>
          <w:rFonts w:ascii="Times New Roman"/>
          <w:b w:val="false"/>
          <w:i/>
          <w:color w:val="000000"/>
          <w:sz w:val="28"/>
        </w:rPr>
        <w:t>ого</w:t>
      </w:r>
      <w:r>
        <w:rPr>
          <w:rFonts w:ascii="Times New Roman"/>
          <w:b w:val="false"/>
          <w:i/>
          <w:color w:val="000000"/>
          <w:sz w:val="28"/>
        </w:rPr>
        <w:t xml:space="preserve"> и семнадцат</w:t>
      </w:r>
      <w:r>
        <w:rPr>
          <w:rFonts w:ascii="Times New Roman"/>
          <w:b w:val="false"/>
          <w:i/>
          <w:color w:val="000000"/>
          <w:sz w:val="28"/>
        </w:rPr>
        <w:t>ого</w:t>
      </w:r>
      <w:r>
        <w:rPr>
          <w:rFonts w:ascii="Times New Roman"/>
          <w:b w:val="false"/>
          <w:i/>
          <w:color w:val="000000"/>
          <w:sz w:val="28"/>
        </w:rPr>
        <w:t xml:space="preserve"> подпункта 2) </w:t>
      </w:r>
      <w:r>
        <w:rPr>
          <w:rFonts w:ascii="Times New Roman"/>
          <w:b w:val="false"/>
          <w:i/>
          <w:color w:val="000000"/>
          <w:sz w:val="28"/>
        </w:rPr>
        <w:t xml:space="preserve">части первой </w:t>
      </w:r>
      <w:r>
        <w:rPr>
          <w:rFonts w:ascii="Times New Roman"/>
          <w:b w:val="false"/>
          <w:i/>
          <w:color w:val="000000"/>
          <w:sz w:val="28"/>
        </w:rPr>
        <w:t>пункта 5</w:t>
      </w:r>
      <w:r>
        <w:rPr>
          <w:rFonts w:ascii="Times New Roman"/>
          <w:b w:val="false"/>
          <w:i/>
          <w:color w:val="000000"/>
          <w:sz w:val="28"/>
        </w:rPr>
        <w:t xml:space="preserve">, </w:t>
      </w:r>
      <w:r>
        <w:rPr>
          <w:rFonts w:ascii="Times New Roman"/>
          <w:b w:val="false"/>
          <w:i/>
          <w:color w:val="000000"/>
          <w:sz w:val="28"/>
        </w:rPr>
        <w:t>абзац</w:t>
      </w:r>
      <w:r>
        <w:rPr>
          <w:rFonts w:ascii="Times New Roman"/>
          <w:b w:val="false"/>
          <w:i/>
          <w:color w:val="000000"/>
          <w:sz w:val="28"/>
        </w:rPr>
        <w:t>ев</w:t>
      </w:r>
      <w:r>
        <w:rPr>
          <w:rFonts w:ascii="Times New Roman"/>
          <w:b w:val="false"/>
          <w:i/>
          <w:color w:val="000000"/>
          <w:sz w:val="28"/>
        </w:rPr>
        <w:t xml:space="preserve"> восемнадцат</w:t>
      </w:r>
      <w:r>
        <w:rPr>
          <w:rFonts w:ascii="Times New Roman"/>
          <w:b w:val="false"/>
          <w:i/>
          <w:color w:val="000000"/>
          <w:sz w:val="28"/>
        </w:rPr>
        <w:t>ого</w:t>
      </w:r>
      <w:r>
        <w:rPr>
          <w:rFonts w:ascii="Times New Roman"/>
          <w:b w:val="false"/>
          <w:i/>
          <w:color w:val="000000"/>
          <w:sz w:val="28"/>
        </w:rPr>
        <w:t xml:space="preserve"> и</w:t>
      </w:r>
      <w:r>
        <w:rPr>
          <w:rFonts w:ascii="Times New Roman"/>
          <w:b w:val="false"/>
          <w:i/>
          <w:color w:val="000000"/>
          <w:sz w:val="28"/>
        </w:rPr>
        <w:t xml:space="preserve"> двадцать трет</w:t>
      </w:r>
      <w:r>
        <w:rPr>
          <w:rFonts w:ascii="Times New Roman"/>
          <w:b w:val="false"/>
          <w:i/>
          <w:color w:val="000000"/>
          <w:sz w:val="28"/>
        </w:rPr>
        <w:t>ьего</w:t>
      </w:r>
      <w:r>
        <w:rPr>
          <w:rFonts w:ascii="Times New Roman"/>
          <w:b w:val="false"/>
          <w:i/>
          <w:color w:val="000000"/>
          <w:sz w:val="28"/>
        </w:rPr>
        <w:t xml:space="preserve"> подпункта 2) части первой пункта 9 </w:t>
      </w:r>
      <w:r>
        <w:rPr>
          <w:rFonts w:ascii="Times New Roman"/>
          <w:b w:val="false"/>
          <w:i/>
          <w:color w:val="000000"/>
          <w:sz w:val="28"/>
        </w:rPr>
        <w:t>статьи</w:t>
      </w:r>
      <w:r>
        <w:rPr>
          <w:rFonts w:ascii="Times New Roman"/>
          <w:b w:val="false"/>
          <w:i/>
          <w:color w:val="000000"/>
          <w:sz w:val="28"/>
        </w:rPr>
        <w:t xml:space="preserve"> 627</w:t>
      </w:r>
      <w:r>
        <w:rPr>
          <w:rFonts w:ascii="Times New Roman"/>
          <w:b w:val="false"/>
          <w:i/>
          <w:color w:val="000000"/>
          <w:sz w:val="28"/>
        </w:rPr>
        <w:t>.</w:t>
      </w:r>
    </w:p>
    <w:p>
      <w:pPr>
        <w:spacing w:after="0"/>
        <w:ind w:left="0"/>
        <w:jc w:val="both"/>
      </w:pPr>
      <w:r>
        <w:rPr>
          <w:rFonts w:ascii="Times New Roman"/>
          <w:b/>
          <w:i w:val="false"/>
          <w:color w:val="000080"/>
          <w:sz w:val="28"/>
        </w:rPr>
        <w:t>Параграф 2. ПОРЯДОК И СРОКИ ПРОВЕДЕНИЯ НАЛОГОВЫХ ПРОВЕРОК</w:t>
      </w:r>
    </w:p>
    <w:p>
      <w:pPr>
        <w:spacing w:after="0"/>
        <w:ind w:left="0"/>
        <w:jc w:val="both"/>
      </w:pPr>
      <w:r>
        <w:rPr>
          <w:rFonts w:ascii="Times New Roman"/>
          <w:b/>
          <w:i w:val="false"/>
          <w:color w:val="000080"/>
          <w:sz w:val="28"/>
        </w:rPr>
        <w:t>Статья 146. Срок проведения налоговых проверок</w:t>
      </w:r>
    </w:p>
    <w:p>
      <w:pPr>
        <w:spacing w:after="0"/>
        <w:ind w:left="0"/>
        <w:jc w:val="both"/>
      </w:pPr>
      <w:r>
        <w:rPr>
          <w:rFonts w:ascii="Times New Roman"/>
          <w:b w:val="false"/>
          <w:i w:val="false"/>
          <w:color w:val="000000"/>
          <w:sz w:val="28"/>
        </w:rPr>
        <w:t xml:space="preserve">
      1. Срок проведения </w:t>
      </w:r>
      <w:r>
        <w:rPr>
          <w:rFonts w:ascii="Times New Roman"/>
          <w:b w:val="false"/>
          <w:i w:val="false"/>
          <w:color w:val="000000"/>
          <w:sz w:val="28"/>
        </w:rPr>
        <w:t>налоговой</w:t>
      </w:r>
      <w:r>
        <w:rPr>
          <w:rFonts w:ascii="Times New Roman"/>
          <w:b w:val="false"/>
          <w:i w:val="false"/>
          <w:color w:val="000000"/>
          <w:sz w:val="28"/>
        </w:rPr>
        <w:t xml:space="preserve">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p>
      <w:pPr>
        <w:spacing w:after="0"/>
        <w:ind w:left="0"/>
        <w:jc w:val="both"/>
      </w:pPr>
      <w:r>
        <w:rPr>
          <w:rFonts w:ascii="Times New Roman"/>
          <w:b w:val="false"/>
          <w:i w:val="false"/>
          <w:color w:val="000000"/>
          <w:sz w:val="28"/>
        </w:rPr>
        <w:t>
      2. Срок проведения налоговой проверки может быть продлен:</w:t>
      </w:r>
    </w:p>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p>
      <w:pPr>
        <w:spacing w:after="0"/>
        <w:ind w:left="0"/>
        <w:jc w:val="both"/>
      </w:pPr>
      <w:r>
        <w:rPr>
          <w:rFonts w:ascii="Times New Roman"/>
          <w:b w:val="false"/>
          <w:i w:val="false"/>
          <w:color w:val="000000"/>
          <w:sz w:val="28"/>
        </w:rPr>
        <w:t>
      налоговым органом, назначившим налоговую проверку, – до сорока пяти рабочих дней;</w:t>
      </w:r>
    </w:p>
    <w:p>
      <w:pPr>
        <w:spacing w:after="0"/>
        <w:ind w:left="0"/>
        <w:jc w:val="both"/>
      </w:pPr>
      <w:r>
        <w:rPr>
          <w:rFonts w:ascii="Times New Roman"/>
          <w:b w:val="false"/>
          <w:i w:val="false"/>
          <w:color w:val="000000"/>
          <w:sz w:val="28"/>
        </w:rPr>
        <w:t>
      вышестоящим налоговым органом – до шестидесяти рабочих дней;</w:t>
      </w:r>
    </w:p>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w:t>
      </w:r>
    </w:p>
    <w:p>
      <w:pPr>
        <w:spacing w:after="0"/>
        <w:ind w:left="0"/>
        <w:jc w:val="both"/>
      </w:pPr>
      <w:r>
        <w:rPr>
          <w:rFonts w:ascii="Times New Roman"/>
          <w:b w:val="false"/>
          <w:i w:val="false"/>
          <w:color w:val="000000"/>
          <w:sz w:val="28"/>
        </w:rPr>
        <w:t>
      налоговым органом, назначившим налоговую проверку, – до семидесяти пяти рабочих дней;</w:t>
      </w:r>
    </w:p>
    <w:p>
      <w:pPr>
        <w:spacing w:after="0"/>
        <w:ind w:left="0"/>
        <w:jc w:val="both"/>
      </w:pPr>
      <w:r>
        <w:rPr>
          <w:rFonts w:ascii="Times New Roman"/>
          <w:b w:val="false"/>
          <w:i w:val="false"/>
          <w:color w:val="000000"/>
          <w:sz w:val="28"/>
        </w:rPr>
        <w:t>
      вышестоящим налоговым органом – до ста восьмидесяти рабочих дней.</w:t>
      </w:r>
    </w:p>
    <w:p>
      <w:pPr>
        <w:spacing w:after="0"/>
        <w:ind w:left="0"/>
        <w:jc w:val="both"/>
      </w:pPr>
      <w:r>
        <w:rPr>
          <w:rFonts w:ascii="Times New Roman"/>
          <w:b w:val="false"/>
          <w:i w:val="false"/>
          <w:color w:val="000000"/>
          <w:sz w:val="28"/>
        </w:rPr>
        <w:t>
      3. Уполномоченный орган может продлить срок назначенной им налоговой проверки для налогоплательщиков, указанных:</w:t>
      </w:r>
    </w:p>
    <w:p>
      <w:pPr>
        <w:spacing w:after="0"/>
        <w:ind w:left="0"/>
        <w:jc w:val="both"/>
      </w:pPr>
      <w:r>
        <w:rPr>
          <w:rFonts w:ascii="Times New Roman"/>
          <w:b w:val="false"/>
          <w:i w:val="false"/>
          <w:color w:val="000000"/>
          <w:sz w:val="28"/>
        </w:rPr>
        <w:t>
      1) в подпункте 1) пункта 2 настоящей статьи, – до шестидесяти рабочих дней;</w:t>
      </w:r>
    </w:p>
    <w:p>
      <w:pPr>
        <w:spacing w:after="0"/>
        <w:ind w:left="0"/>
        <w:jc w:val="both"/>
      </w:pPr>
      <w:r>
        <w:rPr>
          <w:rFonts w:ascii="Times New Roman"/>
          <w:b w:val="false"/>
          <w:i w:val="false"/>
          <w:color w:val="000000"/>
          <w:sz w:val="28"/>
        </w:rPr>
        <w:t>
      2) в подпункте 2) пункта 2 настоящей статьи, – до ста восьмидесяти рабочих дней.</w:t>
      </w:r>
    </w:p>
    <w:p>
      <w:pPr>
        <w:spacing w:after="0"/>
        <w:ind w:left="0"/>
        <w:jc w:val="both"/>
      </w:pPr>
      <w:r>
        <w:rPr>
          <w:rFonts w:ascii="Times New Roman"/>
          <w:b w:val="false"/>
          <w:i w:val="false"/>
          <w:color w:val="000000"/>
          <w:sz w:val="28"/>
        </w:rPr>
        <w:t>
      4. Течение срока проведения налоговой проверки может приостанавливаться налоговыми органами на период:</w:t>
      </w:r>
    </w:p>
    <w:p>
      <w:pPr>
        <w:spacing w:after="0"/>
        <w:ind w:left="0"/>
        <w:jc w:val="both"/>
      </w:pPr>
      <w:r>
        <w:rPr>
          <w:rFonts w:ascii="Times New Roman"/>
          <w:b w:val="false"/>
          <w:i w:val="false"/>
          <w:color w:val="000000"/>
          <w:sz w:val="28"/>
        </w:rPr>
        <w:t>
      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w:t>
      </w:r>
    </w:p>
    <w:p>
      <w:pPr>
        <w:spacing w:after="0"/>
        <w:ind w:left="0"/>
        <w:jc w:val="both"/>
      </w:pPr>
      <w:r>
        <w:rPr>
          <w:rFonts w:ascii="Times New Roman"/>
          <w:b w:val="false"/>
          <w:i w:val="false"/>
          <w:color w:val="000000"/>
          <w:sz w:val="28"/>
        </w:rPr>
        <w:t>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pPr>
        <w:spacing w:after="0"/>
        <w:ind w:left="0"/>
        <w:jc w:val="both"/>
      </w:pPr>
      <w:r>
        <w:rPr>
          <w:rFonts w:ascii="Times New Roman"/>
          <w:b w:val="false"/>
          <w:i w:val="false"/>
          <w:color w:val="000000"/>
          <w:sz w:val="28"/>
        </w:rPr>
        <w:t>
      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w:t>
      </w:r>
    </w:p>
    <w:p>
      <w:pPr>
        <w:spacing w:after="0"/>
        <w:ind w:left="0"/>
        <w:jc w:val="both"/>
      </w:pPr>
      <w:r>
        <w:rPr>
          <w:rFonts w:ascii="Times New Roman"/>
          <w:b w:val="false"/>
          <w:i w:val="false"/>
          <w:color w:val="000000"/>
          <w:sz w:val="28"/>
        </w:rPr>
        <w:t>
      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 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статьей 86 настоящего Кодекса.</w:t>
      </w:r>
    </w:p>
    <w:p>
      <w:pPr>
        <w:spacing w:after="0"/>
        <w:ind w:left="0"/>
        <w:jc w:val="both"/>
      </w:pPr>
      <w:r>
        <w:rPr>
          <w:rFonts w:ascii="Times New Roman"/>
          <w:b w:val="false"/>
          <w:i w:val="false"/>
          <w:color w:val="000000"/>
          <w:sz w:val="28"/>
        </w:rPr>
        <w:t>
      5. Срок приостановления по основаниям, установленным пунктом 4 настоящей статьи, не включается в срок налоговой проверки:</w:t>
      </w:r>
    </w:p>
    <w:p>
      <w:pPr>
        <w:spacing w:after="0"/>
        <w:ind w:left="0"/>
        <w:jc w:val="both"/>
      </w:pPr>
      <w:r>
        <w:rPr>
          <w:rFonts w:ascii="Times New Roman"/>
          <w:b w:val="false"/>
          <w:i w:val="false"/>
          <w:color w:val="000000"/>
          <w:sz w:val="28"/>
        </w:rPr>
        <w:t>
      1) налогоплательщиков, подлежащих налоговому мониторингу;</w:t>
      </w:r>
    </w:p>
    <w:p>
      <w:pPr>
        <w:spacing w:after="0"/>
        <w:ind w:left="0"/>
        <w:jc w:val="both"/>
      </w:pPr>
      <w:r>
        <w:rPr>
          <w:rFonts w:ascii="Times New Roman"/>
          <w:b w:val="false"/>
          <w:i w:val="false"/>
          <w:color w:val="000000"/>
          <w:sz w:val="28"/>
        </w:rPr>
        <w:t>
      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pPr>
        <w:spacing w:after="0"/>
        <w:ind w:left="0"/>
        <w:jc w:val="both"/>
      </w:pPr>
      <w:r>
        <w:rPr>
          <w:rFonts w:ascii="Times New Roman"/>
          <w:b w:val="false"/>
          <w:i w:val="false"/>
          <w:color w:val="000000"/>
          <w:sz w:val="28"/>
        </w:rPr>
        <w:t>
      3) тематических проверок по вопросам:</w:t>
      </w:r>
    </w:p>
    <w:p>
      <w:pPr>
        <w:spacing w:after="0"/>
        <w:ind w:left="0"/>
        <w:jc w:val="both"/>
      </w:pPr>
      <w:r>
        <w:rPr>
          <w:rFonts w:ascii="Times New Roman"/>
          <w:b w:val="false"/>
          <w:i w:val="false"/>
          <w:color w:val="000000"/>
          <w:sz w:val="28"/>
        </w:rPr>
        <w:t>
      трансфертного ценообразования;</w:t>
      </w:r>
    </w:p>
    <w:p>
      <w:pPr>
        <w:spacing w:after="0"/>
        <w:ind w:left="0"/>
        <w:jc w:val="both"/>
      </w:pPr>
      <w:r>
        <w:rPr>
          <w:rFonts w:ascii="Times New Roman"/>
          <w:b w:val="false"/>
          <w:i w:val="false"/>
          <w:color w:val="000000"/>
          <w:sz w:val="28"/>
        </w:rPr>
        <w:t>
      подтверждения достоверности сумм превышения налога на добавленную стоимость, предъявленных к возврату;</w:t>
      </w:r>
    </w:p>
    <w:p>
      <w:pPr>
        <w:spacing w:after="0"/>
        <w:ind w:left="0"/>
        <w:jc w:val="both"/>
      </w:pPr>
      <w:r>
        <w:rPr>
          <w:rFonts w:ascii="Times New Roman"/>
          <w:b w:val="false"/>
          <w:i w:val="false"/>
          <w:color w:val="000000"/>
          <w:sz w:val="28"/>
        </w:rPr>
        <w:t>
      проверок налоговых агентов по возврату подоходного налога из бюджета на основании заявления нерезидента;</w:t>
      </w:r>
    </w:p>
    <w:p>
      <w:pPr>
        <w:spacing w:after="0"/>
        <w:ind w:left="0"/>
        <w:jc w:val="both"/>
      </w:pPr>
      <w:r>
        <w:rPr>
          <w:rFonts w:ascii="Times New Roman"/>
          <w:b w:val="false"/>
          <w:i w:val="false"/>
          <w:color w:val="000000"/>
          <w:sz w:val="28"/>
        </w:rPr>
        <w:t>
      изложенным в жалобе налогоплательщика (налогового агента) на уведомление о результатах проверки;</w:t>
      </w:r>
    </w:p>
    <w:p>
      <w:pPr>
        <w:spacing w:after="0"/>
        <w:ind w:left="0"/>
        <w:jc w:val="both"/>
      </w:pPr>
      <w:r>
        <w:rPr>
          <w:rFonts w:ascii="Times New Roman"/>
          <w:b w:val="false"/>
          <w:i w:val="false"/>
          <w:color w:val="000000"/>
          <w:sz w:val="28"/>
        </w:rPr>
        <w:t>
      4) проводимой по основаниям, предусмотренным Уголовно-процессуальным кодексом Республики Казахстан;</w:t>
      </w:r>
    </w:p>
    <w:p>
      <w:pPr>
        <w:spacing w:after="0"/>
        <w:ind w:left="0"/>
        <w:jc w:val="both"/>
      </w:pPr>
      <w:r>
        <w:rPr>
          <w:rFonts w:ascii="Times New Roman"/>
          <w:b w:val="false"/>
          <w:i w:val="false"/>
          <w:color w:val="000000"/>
          <w:sz w:val="28"/>
        </w:rPr>
        <w:t>
      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статьей 161 настоящего Кодекса;</w:t>
      </w:r>
    </w:p>
    <w:p>
      <w:pPr>
        <w:spacing w:after="0"/>
        <w:ind w:left="0"/>
        <w:jc w:val="both"/>
      </w:pPr>
      <w:r>
        <w:rPr>
          <w:rFonts w:ascii="Times New Roman"/>
          <w:b w:val="false"/>
          <w:i w:val="false"/>
          <w:color w:val="000000"/>
          <w:sz w:val="28"/>
        </w:rPr>
        <w:t>
      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Для налоговых проверок, не указанных в подпунктах 1) – 6) части первой настоящего пункта, срок приостановления включается в срок налоговой проверки.</w:t>
      </w:r>
    </w:p>
    <w:p>
      <w:pPr>
        <w:spacing w:after="0"/>
        <w:ind w:left="0"/>
        <w:jc w:val="both"/>
      </w:pPr>
      <w:r>
        <w:rPr>
          <w:rFonts w:ascii="Times New Roman"/>
          <w:b w:val="false"/>
          <w:i w:val="false"/>
          <w:color w:val="000000"/>
          <w:sz w:val="28"/>
        </w:rPr>
        <w:t>
      6. Срок проведения комплексной или тематической проверки, с учетом сроков продления или приостановления, если иное не установлено пунктами 5 и 7 настоящей статьи, не должен превышать:</w:t>
      </w:r>
    </w:p>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p>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w:t>
      </w:r>
      <w:r>
        <w:rPr>
          <w:rFonts w:ascii="Times New Roman"/>
          <w:b w:val="false"/>
          <w:i/>
          <w:color w:val="000000"/>
          <w:sz w:val="28"/>
        </w:rPr>
        <w:t>стать</w:t>
      </w:r>
      <w:r>
        <w:rPr>
          <w:rFonts w:ascii="Times New Roman"/>
          <w:b w:val="false"/>
          <w:i/>
          <w:color w:val="000000"/>
          <w:sz w:val="28"/>
        </w:rPr>
        <w:t>ей</w:t>
      </w:r>
      <w:r>
        <w:rPr>
          <w:rFonts w:ascii="Times New Roman"/>
          <w:b w:val="false"/>
          <w:i/>
          <w:color w:val="000000"/>
          <w:sz w:val="28"/>
        </w:rPr>
        <w:t xml:space="preserve"> 431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При проведении хронометражного обследования срок, указанный в предписании, не может превышать тридцать рабочих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Продление и (или) приостановление течения срока налоговой проверки, предусмотренные настоящей статьей, не применяются при проведении хронометражного обследования.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146 с приостановлением действия до 01.01.2019 пункта 7 согласно </w:t>
      </w:r>
      <w:r>
        <w:rPr>
          <w:rFonts w:ascii="Times New Roman"/>
          <w:b/>
          <w:i/>
          <w:color w:val="000000"/>
          <w:sz w:val="28"/>
        </w:rPr>
        <w:t>статьи 21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w:t>
      </w:r>
      <w:r>
        <w:rPr>
          <w:rFonts w:ascii="Times New Roman"/>
          <w:b w:val="false"/>
          <w:i/>
          <w:color w:val="000000"/>
          <w:sz w:val="28"/>
        </w:rPr>
        <w:t>17 года № 121-VI ЗРК</w:t>
      </w:r>
      <w:r>
        <w:rPr>
          <w:rFonts w:ascii="Times New Roman"/>
          <w:b w:val="false"/>
          <w:i/>
          <w:color w:val="000000"/>
          <w:sz w:val="28"/>
        </w:rPr>
        <w:t>.</w:t>
      </w:r>
      <w:r>
        <w:rPr>
          <w:rFonts w:ascii="Times New Roman"/>
          <w:b w:val="false"/>
          <w:i/>
          <w:color w:val="000000"/>
          <w:sz w:val="28"/>
        </w:rPr>
        <w:t xml:space="preserve">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146 с заменой слова "статьями 431 и 433" на слова "статьей 431" в пункте 7</w:t>
      </w:r>
      <w:r>
        <w:rPr>
          <w:rFonts w:ascii="Times New Roman"/>
          <w:b w:val="false"/>
          <w:i/>
          <w:color w:val="000000"/>
          <w:sz w:val="28"/>
        </w:rPr>
        <w:t>,</w:t>
      </w:r>
      <w:r>
        <w:rPr>
          <w:rFonts w:ascii="Times New Roman"/>
          <w:b w:val="false"/>
          <w:i/>
          <w:color w:val="000000"/>
          <w:sz w:val="28"/>
        </w:rPr>
        <w:t xml:space="preserve">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146 с изложением в новой редакции пункта 8,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629. Срок проведения налоговых проверок</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 подпу</w:t>
      </w:r>
      <w:r>
        <w:rPr>
          <w:rFonts w:ascii="Times New Roman"/>
          <w:b/>
          <w:i/>
          <w:color w:val="000080"/>
          <w:sz w:val="28"/>
        </w:rPr>
        <w:t xml:space="preserve">нкт 4-1) части первой пункта 5 </w:t>
      </w:r>
      <w:r>
        <w:rPr>
          <w:rFonts w:ascii="Times New Roman"/>
          <w:b/>
          <w:i/>
          <w:color w:val="000080"/>
          <w:sz w:val="28"/>
        </w:rPr>
        <w:t>Статьи</w:t>
      </w:r>
      <w:r>
        <w:rPr>
          <w:rFonts w:ascii="Times New Roman"/>
          <w:b/>
          <w:i/>
          <w:color w:val="000080"/>
          <w:sz w:val="28"/>
        </w:rPr>
        <w:t xml:space="preserve"> 629 Кодекса Республики Каз</w:t>
      </w:r>
      <w:r>
        <w:rPr>
          <w:rFonts w:ascii="Times New Roman"/>
          <w:b/>
          <w:i/>
          <w:color w:val="000080"/>
          <w:sz w:val="28"/>
        </w:rPr>
        <w:t xml:space="preserve">ахстан от 10 декабря 2008 года </w:t>
      </w:r>
      <w:r>
        <w:rPr>
          <w:rFonts w:ascii="Times New Roman"/>
          <w:b/>
          <w:i/>
          <w:color w:val="000080"/>
          <w:sz w:val="28"/>
        </w:rPr>
        <w:t>"</w:t>
      </w:r>
      <w:r>
        <w:rPr>
          <w:rFonts w:ascii="Times New Roman"/>
          <w:b/>
          <w:i/>
          <w:color w:val="000080"/>
          <w:sz w:val="28"/>
        </w:rPr>
        <w:t>О налогах и других обязательных п</w:t>
      </w:r>
      <w:r>
        <w:rPr>
          <w:rFonts w:ascii="Times New Roman"/>
          <w:b/>
          <w:i/>
          <w:color w:val="000080"/>
          <w:sz w:val="28"/>
        </w:rPr>
        <w:t>латежах в бюджет</w:t>
      </w:r>
      <w:r>
        <w:rPr>
          <w:rFonts w:ascii="Times New Roman"/>
          <w:b/>
          <w:i/>
          <w:color w:val="000080"/>
          <w:sz w:val="28"/>
        </w:rPr>
        <w:t>"</w:t>
      </w:r>
      <w:r>
        <w:rPr>
          <w:rFonts w:ascii="Times New Roman"/>
          <w:b/>
          <w:i/>
          <w:color w:val="000080"/>
          <w:sz w:val="28"/>
        </w:rPr>
        <w:t xml:space="preserve"> (Налоговый кодекс</w:t>
      </w:r>
      <w:r>
        <w:rPr>
          <w:rFonts w:ascii="Times New Roman"/>
          <w:b/>
          <w:i/>
          <w:color w:val="000080"/>
          <w:sz w:val="28"/>
        </w:rPr>
        <w:t>"</w:t>
      </w:r>
      <w:r>
        <w:rPr>
          <w:rFonts w:ascii="Times New Roman"/>
          <w:b/>
          <w:i/>
          <w:color w:val="000080"/>
          <w:sz w:val="28"/>
        </w:rPr>
        <w:t>)</w:t>
      </w:r>
      <w:r>
        <w:rPr>
          <w:rFonts w:ascii="Times New Roman"/>
          <w:b/>
          <w:i/>
          <w:color w:val="000080"/>
          <w:sz w:val="28"/>
        </w:rPr>
        <w:t xml:space="preserve"> № 99-</w:t>
      </w:r>
      <w:r>
        <w:rPr>
          <w:rFonts w:ascii="Times New Roman"/>
          <w:b/>
          <w:i/>
          <w:color w:val="000080"/>
          <w:sz w:val="28"/>
        </w:rPr>
        <w:t>IV</w:t>
      </w:r>
      <w:r>
        <w:rPr>
          <w:rFonts w:ascii="Times New Roman"/>
          <w:b/>
          <w:i/>
          <w:color w:val="000080"/>
          <w:sz w:val="28"/>
        </w:rPr>
        <w:t xml:space="preserve"> действует до 31 декабря 2022 года.</w:t>
      </w:r>
    </w:p>
    <w:p>
      <w:pPr>
        <w:spacing w:after="0"/>
        <w:ind w:left="0"/>
        <w:jc w:val="both"/>
      </w:pPr>
      <w:r>
        <w:rPr>
          <w:rFonts w:ascii="Times New Roman"/>
          <w:b/>
          <w:i/>
          <w:color w:val="000080"/>
          <w:sz w:val="28"/>
        </w:rPr>
        <w:t>С</w:t>
      </w:r>
      <w:r>
        <w:rPr>
          <w:rFonts w:ascii="Times New Roman"/>
          <w:b/>
          <w:i/>
          <w:color w:val="000080"/>
          <w:sz w:val="28"/>
        </w:rPr>
        <w:t xml:space="preserve"> 31.12.2022 прекращено действие</w:t>
      </w:r>
      <w:r>
        <w:rPr>
          <w:rFonts w:ascii="Times New Roman"/>
          <w:b/>
          <w:i/>
          <w:color w:val="000080"/>
          <w:sz w:val="28"/>
        </w:rPr>
        <w:t xml:space="preserve"> подпункт</w:t>
      </w:r>
      <w:r>
        <w:rPr>
          <w:rFonts w:ascii="Times New Roman"/>
          <w:b/>
          <w:i/>
          <w:color w:val="000080"/>
          <w:sz w:val="28"/>
        </w:rPr>
        <w:t>а</w:t>
      </w:r>
      <w:r>
        <w:rPr>
          <w:rFonts w:ascii="Times New Roman"/>
          <w:b/>
          <w:i/>
          <w:color w:val="000080"/>
          <w:sz w:val="28"/>
        </w:rPr>
        <w:t xml:space="preserve"> 4-1) части первой пункта 5 </w:t>
      </w:r>
      <w:r>
        <w:rPr>
          <w:rFonts w:ascii="Times New Roman"/>
          <w:b/>
          <w:i/>
          <w:color w:val="000080"/>
          <w:sz w:val="28"/>
        </w:rPr>
        <w:t>Статьи</w:t>
      </w:r>
      <w:r>
        <w:rPr>
          <w:rFonts w:ascii="Times New Roman"/>
          <w:b/>
          <w:i/>
          <w:color w:val="000080"/>
          <w:sz w:val="28"/>
        </w:rPr>
        <w:t xml:space="preserve"> 629</w:t>
      </w:r>
      <w:r>
        <w:rPr>
          <w:rFonts w:ascii="Times New Roman"/>
          <w:b/>
          <w:i/>
          <w:color w:val="000080"/>
          <w:sz w:val="28"/>
        </w:rPr>
        <w:t>.</w:t>
      </w:r>
    </w:p>
    <w:p>
      <w:pPr>
        <w:spacing w:after="0"/>
        <w:ind w:left="0"/>
        <w:jc w:val="both"/>
      </w:pPr>
      <w:r>
        <w:rPr>
          <w:rFonts w:ascii="Times New Roman"/>
          <w:b/>
          <w:i w:val="false"/>
          <w:color w:val="000080"/>
          <w:sz w:val="28"/>
        </w:rPr>
        <w:t>Статья 147. Извещение о налоговой проверке</w:t>
      </w:r>
    </w:p>
    <w:p>
      <w:pPr>
        <w:spacing w:after="0"/>
        <w:ind w:left="0"/>
        <w:jc w:val="both"/>
      </w:pPr>
      <w:r>
        <w:rPr>
          <w:rFonts w:ascii="Times New Roman"/>
          <w:b w:val="false"/>
          <w:i w:val="false"/>
          <w:color w:val="000000"/>
          <w:sz w:val="28"/>
        </w:rPr>
        <w:t xml:space="preserve">
      1. Налоговые органы не менее чем за тридцать календарных дней до начала проведения </w:t>
      </w:r>
      <w:r>
        <w:rPr>
          <w:rFonts w:ascii="Times New Roman"/>
          <w:b w:val="false"/>
          <w:i/>
          <w:color w:val="000000"/>
          <w:sz w:val="28"/>
        </w:rPr>
        <w:t>периодической</w:t>
      </w:r>
      <w:r>
        <w:rPr>
          <w:rFonts w:ascii="Times New Roman"/>
          <w:b w:val="false"/>
          <w:i/>
          <w:color w:val="000000"/>
          <w:sz w:val="28"/>
        </w:rPr>
        <w:t xml:space="preserve"> </w:t>
      </w:r>
      <w:r>
        <w:rPr>
          <w:rFonts w:ascii="Times New Roman"/>
          <w:b w:val="false"/>
          <w:i w:val="false"/>
          <w:color w:val="000000"/>
          <w:sz w:val="28"/>
        </w:rPr>
        <w:t xml:space="preserve">налоговой проверки </w:t>
      </w:r>
      <w:r>
        <w:rPr>
          <w:rFonts w:ascii="Times New Roman"/>
          <w:b w:val="false"/>
          <w:i/>
          <w:color w:val="000000"/>
          <w:sz w:val="28"/>
        </w:rPr>
        <w:t>на основе оценки степени риска</w:t>
      </w:r>
      <w:r>
        <w:rPr>
          <w:rFonts w:ascii="Times New Roman"/>
          <w:b w:val="false"/>
          <w:i w:val="false"/>
          <w:color w:val="000000"/>
          <w:sz w:val="28"/>
        </w:rPr>
        <w:t xml:space="preserve"> </w:t>
      </w:r>
      <w:r>
        <w:rPr>
          <w:rFonts w:ascii="Times New Roman"/>
          <w:b w:val="false"/>
          <w:i w:val="false"/>
          <w:color w:val="000000"/>
          <w:sz w:val="28"/>
        </w:rPr>
        <w:t>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p>
    <w:p>
      <w:pPr>
        <w:spacing w:after="0"/>
        <w:ind w:left="0"/>
        <w:jc w:val="both"/>
      </w:pPr>
      <w:r>
        <w:rPr>
          <w:rFonts w:ascii="Times New Roman"/>
          <w:b w:val="false"/>
          <w:i w:val="false"/>
          <w:color w:val="000000"/>
          <w:sz w:val="28"/>
        </w:rPr>
        <w:t>
      2. Извещение направляется или вручается налогоплательщику (налоговому агенту) по месту нахождения, указанному в регистрационных данных.</w:t>
      </w:r>
    </w:p>
    <w:p>
      <w:pPr>
        <w:spacing w:after="0"/>
        <w:ind w:left="0"/>
        <w:jc w:val="both"/>
      </w:pPr>
      <w:r>
        <w:rPr>
          <w:rFonts w:ascii="Times New Roman"/>
          <w:b w:val="false"/>
          <w:i w:val="false"/>
          <w:color w:val="000000"/>
          <w:sz w:val="28"/>
        </w:rPr>
        <w:t>
      Извещение, направленное по почте заказным письмом с уведомлением, считается врученным со дня получения ответа почтовой или иной организации связи.</w:t>
      </w:r>
    </w:p>
    <w:p>
      <w:pPr>
        <w:spacing w:after="0"/>
        <w:ind w:left="0"/>
        <w:jc w:val="both"/>
      </w:pPr>
      <w:r>
        <w:rPr>
          <w:rFonts w:ascii="Times New Roman"/>
          <w:b w:val="false"/>
          <w:i w:val="false"/>
          <w:color w:val="000000"/>
          <w:sz w:val="28"/>
        </w:rPr>
        <w:t xml:space="preserve">
      3. В случае отсутствия налогоплательщика (налогового агента) по месту нахождения, указанному в регистрационных данных, проведение </w:t>
      </w:r>
      <w:r>
        <w:rPr>
          <w:rFonts w:ascii="Times New Roman"/>
          <w:b w:val="false"/>
          <w:i/>
          <w:color w:val="000000"/>
          <w:sz w:val="28"/>
        </w:rPr>
        <w:t xml:space="preserve">периодической </w:t>
      </w:r>
      <w:r>
        <w:rPr>
          <w:rFonts w:ascii="Times New Roman"/>
          <w:b w:val="false"/>
          <w:i w:val="false"/>
          <w:color w:val="000000"/>
          <w:sz w:val="28"/>
        </w:rPr>
        <w:t xml:space="preserve">налоговой проверки </w:t>
      </w:r>
      <w:r>
        <w:rPr>
          <w:rFonts w:ascii="Times New Roman"/>
          <w:b w:val="false"/>
          <w:i/>
          <w:color w:val="000000"/>
          <w:sz w:val="28"/>
        </w:rPr>
        <w:t>на основе оценки степени риска</w:t>
      </w:r>
      <w:r>
        <w:rPr>
          <w:rFonts w:ascii="Times New Roman"/>
          <w:b w:val="false"/>
          <w:i/>
          <w:color w:val="000000"/>
          <w:sz w:val="28"/>
        </w:rPr>
        <w:t xml:space="preserve"> </w:t>
      </w:r>
      <w:r>
        <w:rPr>
          <w:rFonts w:ascii="Times New Roman"/>
          <w:b w:val="false"/>
          <w:i w:val="false"/>
          <w:color w:val="000000"/>
          <w:sz w:val="28"/>
        </w:rPr>
        <w:t>осуществляется без извещения.</w:t>
      </w:r>
    </w:p>
    <w:p>
      <w:pPr>
        <w:spacing w:after="0"/>
        <w:ind w:left="0"/>
        <w:jc w:val="both"/>
      </w:pPr>
      <w:r>
        <w:rPr>
          <w:rFonts w:ascii="Times New Roman"/>
          <w:b w:val="false"/>
          <w:i w:val="false"/>
          <w:color w:val="000000"/>
          <w:sz w:val="28"/>
        </w:rPr>
        <w:t>
      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w:t>
      </w:r>
    </w:p>
    <w:p>
      <w:pPr>
        <w:spacing w:after="0"/>
        <w:ind w:left="0"/>
        <w:jc w:val="both"/>
      </w:pPr>
      <w:r>
        <w:rPr>
          <w:rFonts w:ascii="Times New Roman"/>
          <w:b w:val="false"/>
          <w:i w:val="false"/>
          <w:color w:val="000000"/>
          <w:sz w:val="28"/>
        </w:rPr>
        <w:t xml:space="preserve">
      5. Налоговый орган вправе начать </w:t>
      </w:r>
      <w:r>
        <w:rPr>
          <w:rFonts w:ascii="Times New Roman"/>
          <w:b w:val="false"/>
          <w:i/>
          <w:color w:val="000000"/>
          <w:sz w:val="28"/>
        </w:rPr>
        <w:t>периодическую</w:t>
      </w:r>
      <w:r>
        <w:rPr>
          <w:rFonts w:ascii="Times New Roman"/>
          <w:b w:val="false"/>
          <w:i/>
          <w:color w:val="000000"/>
          <w:sz w:val="28"/>
        </w:rPr>
        <w:t xml:space="preserve"> </w:t>
      </w:r>
      <w:r>
        <w:rPr>
          <w:rFonts w:ascii="Times New Roman"/>
          <w:b w:val="false"/>
          <w:i w:val="false"/>
          <w:color w:val="000000"/>
          <w:sz w:val="28"/>
        </w:rPr>
        <w:t xml:space="preserve">налоговую проверку </w:t>
      </w:r>
      <w:r>
        <w:rPr>
          <w:rFonts w:ascii="Times New Roman"/>
          <w:b w:val="false"/>
          <w:i/>
          <w:color w:val="000000"/>
          <w:sz w:val="28"/>
        </w:rPr>
        <w:t>на основе степени риска</w:t>
      </w:r>
      <w:r>
        <w:rPr>
          <w:rFonts w:ascii="Times New Roman"/>
          <w:b w:val="false"/>
          <w:i w:val="false"/>
          <w:color w:val="000000"/>
          <w:sz w:val="28"/>
        </w:rPr>
        <w:t xml:space="preserve"> </w:t>
      </w:r>
      <w:r>
        <w:rPr>
          <w:rFonts w:ascii="Times New Roman"/>
          <w:b w:val="false"/>
          <w:i w:val="false"/>
          <w:color w:val="000000"/>
          <w:sz w:val="28"/>
        </w:rPr>
        <w:t>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p>
      <w:pPr>
        <w:spacing w:after="0"/>
        <w:ind w:left="0"/>
        <w:jc w:val="both"/>
      </w:pPr>
      <w:r>
        <w:rPr>
          <w:rFonts w:ascii="Times New Roman"/>
          <w:b w:val="false"/>
          <w:i w:val="false"/>
          <w:color w:val="000000"/>
          <w:sz w:val="28"/>
        </w:rPr>
        <w:t>
      Налоговый орган осуществляет выборочную налоговую проверку без извещения налогоплательщика (налогового агента) на основании письменного разрешения вышестоящего налогового органа.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147 с исключением слова "выборочной"</w:t>
      </w:r>
      <w:r>
        <w:rPr>
          <w:rFonts w:ascii="Times New Roman"/>
          <w:b w:val="false"/>
          <w:i/>
          <w:color w:val="000000"/>
          <w:sz w:val="28"/>
        </w:rPr>
        <w:t xml:space="preserve"> в заголовке статьи; в пункте 1 слова "выборочной комплексной и (или) выборочной тематической проверки" заменить на слова "налоговой проверки, проводимой по особому порядку на основе оценки степени риска," и слово "выборочной" исключить; в пункте 3 слова "выборочной комплексной и (или) выборочной тематической проверки" заменить на слова "налоговой проверки, проводимой по особому порядку на основе оценки степени риска,"; в пункте 5 слова "выборочную налоговую проверку" заменить на слова "налоговую проверку, проводимую по особому порядку на основе оценки степени риска,"</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147 с дополнением и заменой слов в пункте 1, в пункте 3, в части первой и второй пункта 5,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i w:val="false"/>
          <w:color w:val="000080"/>
          <w:sz w:val="28"/>
        </w:rPr>
        <w:t>Статья 148. Основание для проведения налоговой проверки</w:t>
      </w:r>
    </w:p>
    <w:p>
      <w:pPr>
        <w:spacing w:after="0"/>
        <w:ind w:left="0"/>
        <w:jc w:val="both"/>
      </w:pPr>
      <w:r>
        <w:rPr>
          <w:rFonts w:ascii="Times New Roman"/>
          <w:b w:val="false"/>
          <w:i w:val="false"/>
          <w:color w:val="000000"/>
          <w:sz w:val="28"/>
        </w:rPr>
        <w:t>
      1. Налоговая проверка проводится на основании предписания, которое должно содержать следующие сведения:</w:t>
      </w:r>
    </w:p>
    <w:p>
      <w:pPr>
        <w:spacing w:after="0"/>
        <w:ind w:left="0"/>
        <w:jc w:val="both"/>
      </w:pPr>
      <w:r>
        <w:rPr>
          <w:rFonts w:ascii="Times New Roman"/>
          <w:b w:val="false"/>
          <w:i w:val="false"/>
          <w:color w:val="000000"/>
          <w:sz w:val="28"/>
        </w:rPr>
        <w:t>
      1) дата и номер регистрации предписания в налоговом органе;</w:t>
      </w:r>
    </w:p>
    <w:p>
      <w:pPr>
        <w:spacing w:after="0"/>
        <w:ind w:left="0"/>
        <w:jc w:val="both"/>
      </w:pPr>
      <w:r>
        <w:rPr>
          <w:rFonts w:ascii="Times New Roman"/>
          <w:b w:val="false"/>
          <w:i w:val="false"/>
          <w:color w:val="000000"/>
          <w:sz w:val="28"/>
        </w:rPr>
        <w:t>
      2) наименование налогового органа, вынесшего предписание;</w:t>
      </w:r>
    </w:p>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либо полное наименование налогоплательщика (налогового агента);</w:t>
      </w:r>
    </w:p>
    <w:p>
      <w:pPr>
        <w:spacing w:after="0"/>
        <w:ind w:left="0"/>
        <w:jc w:val="both"/>
      </w:pPr>
      <w:r>
        <w:rPr>
          <w:rFonts w:ascii="Times New Roman"/>
          <w:b w:val="false"/>
          <w:i w:val="false"/>
          <w:color w:val="000000"/>
          <w:sz w:val="28"/>
        </w:rPr>
        <w:t>
      4) идентификационный номер;</w:t>
      </w:r>
    </w:p>
    <w:p>
      <w:pPr>
        <w:spacing w:after="0"/>
        <w:ind w:left="0"/>
        <w:jc w:val="both"/>
      </w:pPr>
      <w:r>
        <w:rPr>
          <w:rFonts w:ascii="Times New Roman"/>
          <w:b w:val="false"/>
          <w:i w:val="false"/>
          <w:color w:val="000000"/>
          <w:sz w:val="28"/>
        </w:rPr>
        <w:t>
      5) форма и вид проверки;</w:t>
      </w:r>
    </w:p>
    <w:p>
      <w:pPr>
        <w:spacing w:after="0"/>
        <w:ind w:left="0"/>
        <w:jc w:val="both"/>
      </w:pPr>
      <w:r>
        <w:rPr>
          <w:rFonts w:ascii="Times New Roman"/>
          <w:b w:val="false"/>
          <w:i w:val="false"/>
          <w:color w:val="000000"/>
          <w:sz w:val="28"/>
        </w:rPr>
        <w:t>
      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соответствии с настоящим Кодексом;</w:t>
      </w:r>
    </w:p>
    <w:p>
      <w:pPr>
        <w:spacing w:after="0"/>
        <w:ind w:left="0"/>
        <w:jc w:val="both"/>
      </w:pPr>
      <w:r>
        <w:rPr>
          <w:rFonts w:ascii="Times New Roman"/>
          <w:b w:val="false"/>
          <w:i w:val="false"/>
          <w:color w:val="000000"/>
          <w:sz w:val="28"/>
        </w:rPr>
        <w:t>
      7) срок проведения налоговой проверки;</w:t>
      </w:r>
    </w:p>
    <w:p>
      <w:pPr>
        <w:spacing w:after="0"/>
        <w:ind w:left="0"/>
        <w:jc w:val="both"/>
      </w:pPr>
      <w:r>
        <w:rPr>
          <w:rFonts w:ascii="Times New Roman"/>
          <w:b w:val="false"/>
          <w:i w:val="false"/>
          <w:color w:val="000000"/>
          <w:sz w:val="28"/>
        </w:rPr>
        <w:t>
      8) проверяемый период, за исключением хронометражного обследования.</w:t>
      </w:r>
    </w:p>
    <w:p>
      <w:pPr>
        <w:spacing w:after="0"/>
        <w:ind w:left="0"/>
        <w:jc w:val="both"/>
      </w:pPr>
      <w:r>
        <w:rPr>
          <w:rFonts w:ascii="Times New Roman"/>
          <w:b w:val="false"/>
          <w:i w:val="false"/>
          <w:color w:val="000000"/>
          <w:sz w:val="28"/>
        </w:rPr>
        <w:t>
      Форма предписания утверждается уполномоченным органом.</w:t>
      </w:r>
    </w:p>
    <w:p>
      <w:pPr>
        <w:spacing w:after="0"/>
        <w:ind w:left="0"/>
        <w:jc w:val="both"/>
      </w:pPr>
      <w:r>
        <w:rPr>
          <w:rFonts w:ascii="Times New Roman"/>
          <w:b w:val="false"/>
          <w:i w:val="false"/>
          <w:color w:val="000000"/>
          <w:sz w:val="28"/>
        </w:rPr>
        <w:t>
      2. В предписании о назначении тематических проверок должны быть указаны:</w:t>
      </w:r>
    </w:p>
    <w:p>
      <w:pPr>
        <w:spacing w:after="0"/>
        <w:ind w:left="0"/>
        <w:jc w:val="both"/>
      </w:pPr>
      <w:r>
        <w:rPr>
          <w:rFonts w:ascii="Times New Roman"/>
          <w:b w:val="false"/>
          <w:i w:val="false"/>
          <w:color w:val="000000"/>
          <w:sz w:val="28"/>
        </w:rPr>
        <w:t xml:space="preserve">
      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подпунктах 12) – 18) пункта 1 статьи 142 настоящего Кодекса; </w:t>
      </w:r>
    </w:p>
    <w:p>
      <w:pPr>
        <w:spacing w:after="0"/>
        <w:ind w:left="0"/>
        <w:jc w:val="both"/>
      </w:pPr>
      <w:r>
        <w:rPr>
          <w:rFonts w:ascii="Times New Roman"/>
          <w:b w:val="false"/>
          <w:i w:val="false"/>
          <w:color w:val="000000"/>
          <w:sz w:val="28"/>
        </w:rPr>
        <w:t>
      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проверок по вопросам, указанным в подпунктах 19) – 23) пункта 1 статьи 142 настоящего Кодекса;</w:t>
      </w:r>
    </w:p>
    <w:p>
      <w:pPr>
        <w:spacing w:after="0"/>
        <w:ind w:left="0"/>
        <w:jc w:val="both"/>
      </w:pPr>
      <w:r>
        <w:rPr>
          <w:rFonts w:ascii="Times New Roman"/>
          <w:b w:val="false"/>
          <w:i w:val="false"/>
          <w:color w:val="000000"/>
          <w:sz w:val="28"/>
        </w:rPr>
        <w:t>
      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p>
    <w:p>
      <w:pPr>
        <w:spacing w:after="0"/>
        <w:ind w:left="0"/>
        <w:jc w:val="both"/>
      </w:pPr>
      <w:r>
        <w:rPr>
          <w:rFonts w:ascii="Times New Roman"/>
          <w:b w:val="false"/>
          <w:i w:val="false"/>
          <w:color w:val="000000"/>
          <w:sz w:val="28"/>
        </w:rPr>
        <w:t>
      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p>
      <w:pPr>
        <w:spacing w:after="0"/>
        <w:ind w:left="0"/>
        <w:jc w:val="both"/>
      </w:pPr>
      <w:r>
        <w:rPr>
          <w:rFonts w:ascii="Times New Roman"/>
          <w:b w:val="false"/>
          <w:i w:val="false"/>
          <w:color w:val="000000"/>
          <w:sz w:val="28"/>
        </w:rPr>
        <w:t>
      При проведении комплексных проверок виды проверяемых налогов, платежей в бюджет и социальные платежи в предписании не указываются.</w:t>
      </w:r>
    </w:p>
    <w:p>
      <w:pPr>
        <w:spacing w:after="0"/>
        <w:ind w:left="0"/>
        <w:jc w:val="both"/>
      </w:pPr>
      <w:r>
        <w:rPr>
          <w:rFonts w:ascii="Times New Roman"/>
          <w:b w:val="false"/>
          <w:i w:val="false"/>
          <w:color w:val="000000"/>
          <w:sz w:val="28"/>
        </w:rPr>
        <w:t>
      4. Предписание должно быть подписано первым руководителем налогового органа или лицом, его замещающим, если иное не установлено настоящим пунктом.</w:t>
      </w:r>
    </w:p>
    <w:p>
      <w:pPr>
        <w:spacing w:after="0"/>
        <w:ind w:left="0"/>
        <w:jc w:val="both"/>
      </w:pPr>
      <w:r>
        <w:rPr>
          <w:rFonts w:ascii="Times New Roman"/>
          <w:b w:val="false"/>
          <w:i w:val="false"/>
          <w:color w:val="000000"/>
          <w:sz w:val="28"/>
        </w:rPr>
        <w:t xml:space="preserve">
      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p>
      <w:pPr>
        <w:spacing w:after="0"/>
        <w:ind w:left="0"/>
        <w:jc w:val="both"/>
      </w:pPr>
      <w:r>
        <w:rPr>
          <w:rFonts w:ascii="Times New Roman"/>
          <w:b w:val="false"/>
          <w:i w:val="false"/>
          <w:color w:val="000000"/>
          <w:sz w:val="28"/>
        </w:rPr>
        <w:t>
      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5. В случае продления сроков проведения налоговой проверки, предусмотренных статьей 146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w:t>
      </w:r>
    </w:p>
    <w:p>
      <w:pPr>
        <w:spacing w:after="0"/>
        <w:ind w:left="0"/>
        <w:jc w:val="both"/>
      </w:pPr>
      <w:r>
        <w:rPr>
          <w:rFonts w:ascii="Times New Roman"/>
          <w:b w:val="false"/>
          <w:i w:val="false"/>
          <w:color w:val="000000"/>
          <w:sz w:val="28"/>
        </w:rPr>
        <w:t>
      Форма дополнительного предписания утверждается уполномоченным органом.</w:t>
      </w:r>
    </w:p>
    <w:p>
      <w:pPr>
        <w:spacing w:after="0"/>
        <w:ind w:left="0"/>
        <w:jc w:val="both"/>
      </w:pPr>
      <w:r>
        <w:rPr>
          <w:rFonts w:ascii="Times New Roman"/>
          <w:b w:val="false"/>
          <w:i w:val="false"/>
          <w:color w:val="000000"/>
          <w:sz w:val="28"/>
        </w:rPr>
        <w:t xml:space="preserve">
      6. На основании одного предписания может проводиться только одна налоговая проверка, за исключением тематических проверок по вопросам, указанным в подпунктах 12) – 18) пункта 1 статьи 142 настоящего Кодекса. </w:t>
      </w:r>
    </w:p>
    <w:p>
      <w:pPr>
        <w:spacing w:after="0"/>
        <w:ind w:left="0"/>
        <w:jc w:val="both"/>
      </w:pPr>
      <w:r>
        <w:rPr>
          <w:rFonts w:ascii="Times New Roman"/>
          <w:b/>
          <w:i w:val="false"/>
          <w:color w:val="000080"/>
          <w:sz w:val="28"/>
        </w:rPr>
        <w:t>Статья 149. Начало проведения налоговых проверок</w:t>
      </w:r>
    </w:p>
    <w:p>
      <w:pPr>
        <w:spacing w:after="0"/>
        <w:ind w:left="0"/>
        <w:jc w:val="both"/>
      </w:pPr>
      <w:r>
        <w:rPr>
          <w:rFonts w:ascii="Times New Roman"/>
          <w:b w:val="false"/>
          <w:i w:val="false"/>
          <w:color w:val="000000"/>
          <w:sz w:val="28"/>
        </w:rPr>
        <w:t>
      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p>
      <w:pPr>
        <w:spacing w:after="0"/>
        <w:ind w:left="0"/>
        <w:jc w:val="both"/>
      </w:pPr>
      <w:r>
        <w:rPr>
          <w:rFonts w:ascii="Times New Roman"/>
          <w:b w:val="false"/>
          <w:i w:val="false"/>
          <w:color w:val="000000"/>
          <w:sz w:val="28"/>
        </w:rPr>
        <w:t xml:space="preserve">
      2. Предписание вручается налогоплательщику (налоговому агенту) должностным лицом налогового органа, проводящим проверку. </w:t>
      </w:r>
    </w:p>
    <w:p>
      <w:pPr>
        <w:spacing w:after="0"/>
        <w:ind w:left="0"/>
        <w:jc w:val="both"/>
      </w:pPr>
      <w:r>
        <w:rPr>
          <w:rFonts w:ascii="Times New Roman"/>
          <w:b w:val="false"/>
          <w:i w:val="false"/>
          <w:color w:val="000000"/>
          <w:sz w:val="28"/>
        </w:rPr>
        <w:t xml:space="preserve">
      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 </w:t>
      </w:r>
    </w:p>
    <w:p>
      <w:pPr>
        <w:spacing w:after="0"/>
        <w:ind w:left="0"/>
        <w:jc w:val="both"/>
      </w:pPr>
      <w:r>
        <w:rPr>
          <w:rFonts w:ascii="Times New Roman"/>
          <w:b w:val="false"/>
          <w:i w:val="false"/>
          <w:color w:val="000000"/>
          <w:sz w:val="28"/>
        </w:rPr>
        <w:t>
      Положения настоящего пункта не распространяются на тематические проверки по вопросам, указанным в подпунктах 12) – 18) пункта 1 статьи 142 настоящего Кодекса.</w:t>
      </w:r>
    </w:p>
    <w:p>
      <w:pPr>
        <w:spacing w:after="0"/>
        <w:ind w:left="0"/>
        <w:jc w:val="both"/>
      </w:pPr>
      <w:r>
        <w:rPr>
          <w:rFonts w:ascii="Times New Roman"/>
          <w:b w:val="false"/>
          <w:i w:val="false"/>
          <w:color w:val="000000"/>
          <w:sz w:val="28"/>
        </w:rPr>
        <w:t xml:space="preserve">
      3. При проведении тематических проверок по вопросам, указанным в подпунктах 12) – 18) пункта 1 статьи 142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pPr>
        <w:spacing w:after="0"/>
        <w:ind w:left="0"/>
        <w:jc w:val="both"/>
      </w:pPr>
      <w:r>
        <w:rPr>
          <w:rFonts w:ascii="Times New Roman"/>
          <w:b w:val="false"/>
          <w:i w:val="false"/>
          <w:color w:val="000000"/>
          <w:sz w:val="28"/>
        </w:rPr>
        <w:t>
      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pPr>
        <w:spacing w:after="0"/>
        <w:ind w:left="0"/>
        <w:jc w:val="both"/>
      </w:pPr>
      <w:r>
        <w:rPr>
          <w:rFonts w:ascii="Times New Roman"/>
          <w:b w:val="false"/>
          <w:i w:val="false"/>
          <w:color w:val="000000"/>
          <w:sz w:val="28"/>
        </w:rPr>
        <w:t>
      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p>
      <w:pPr>
        <w:spacing w:after="0"/>
        <w:ind w:left="0"/>
        <w:jc w:val="both"/>
      </w:pPr>
      <w:r>
        <w:rPr>
          <w:rFonts w:ascii="Times New Roman"/>
          <w:b w:val="false"/>
          <w:i w:val="false"/>
          <w:color w:val="000000"/>
          <w:sz w:val="28"/>
        </w:rPr>
        <w:t>
      При этом в акте об отказе в получении предписания о проведении налоговой проверки указываются:</w:t>
      </w:r>
    </w:p>
    <w:p>
      <w:pPr>
        <w:spacing w:after="0"/>
        <w:ind w:left="0"/>
        <w:jc w:val="both"/>
      </w:pPr>
      <w:r>
        <w:rPr>
          <w:rFonts w:ascii="Times New Roman"/>
          <w:b w:val="false"/>
          <w:i w:val="false"/>
          <w:color w:val="000000"/>
          <w:sz w:val="28"/>
        </w:rPr>
        <w:t>
      1) место и дата составления;</w:t>
      </w:r>
    </w:p>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pPr>
        <w:spacing w:after="0"/>
        <w:ind w:left="0"/>
        <w:jc w:val="both"/>
      </w:pPr>
      <w:r>
        <w:rPr>
          <w:rFonts w:ascii="Times New Roman"/>
          <w:b w:val="false"/>
          <w:i w:val="false"/>
          <w:color w:val="000000"/>
          <w:sz w:val="28"/>
        </w:rPr>
        <w:t>
      4) номер, дата предписания, наименование налогоплательщика (налогового агента), его идентификационный номер;</w:t>
      </w:r>
    </w:p>
    <w:p>
      <w:pPr>
        <w:spacing w:after="0"/>
        <w:ind w:left="0"/>
        <w:jc w:val="both"/>
      </w:pPr>
      <w:r>
        <w:rPr>
          <w:rFonts w:ascii="Times New Roman"/>
          <w:b w:val="false"/>
          <w:i w:val="false"/>
          <w:color w:val="000000"/>
          <w:sz w:val="28"/>
        </w:rPr>
        <w:t>
      5) обстоятельства отказа от получения предписания.</w:t>
      </w:r>
    </w:p>
    <w:p>
      <w:pPr>
        <w:spacing w:after="0"/>
        <w:ind w:left="0"/>
        <w:jc w:val="both"/>
      </w:pPr>
      <w:r>
        <w:rPr>
          <w:rFonts w:ascii="Times New Roman"/>
          <w:b w:val="false"/>
          <w:i w:val="false"/>
          <w:color w:val="000000"/>
          <w:sz w:val="28"/>
        </w:rPr>
        <w:t>
      5. Отказ налогоплательщика (налогового агента) от получения предписания о проведении налоговой проверки не является основанием для отмены налоговой проверки.</w:t>
      </w:r>
    </w:p>
    <w:p>
      <w:pPr>
        <w:spacing w:after="0"/>
        <w:ind w:left="0"/>
        <w:jc w:val="both"/>
      </w:pPr>
      <w:r>
        <w:rPr>
          <w:rFonts w:ascii="Times New Roman"/>
          <w:b w:val="false"/>
          <w:i w:val="false"/>
          <w:color w:val="000000"/>
          <w:sz w:val="28"/>
        </w:rPr>
        <w:t>
      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pPr>
        <w:spacing w:after="0"/>
        <w:ind w:left="0"/>
        <w:jc w:val="both"/>
      </w:pPr>
      <w:r>
        <w:rPr>
          <w:rFonts w:ascii="Times New Roman"/>
          <w:b w:val="false"/>
          <w:i w:val="false"/>
          <w:color w:val="000000"/>
          <w:sz w:val="28"/>
        </w:rPr>
        <w:t>
      Положение настоящего пункта не применяется в случаях, указанных в пункте 3 статьи 154 настоящего Кодекса.</w:t>
      </w:r>
    </w:p>
    <w:p>
      <w:pPr>
        <w:spacing w:after="0"/>
        <w:ind w:left="0"/>
        <w:jc w:val="both"/>
      </w:pPr>
      <w:r>
        <w:rPr>
          <w:rFonts w:ascii="Times New Roman"/>
          <w:b w:val="false"/>
          <w:i w:val="false"/>
          <w:color w:val="000000"/>
          <w:sz w:val="28"/>
        </w:rPr>
        <w:t>
      6. В случае отказа налогоплательщика (налогового агента) от получения предписания датой начала проведения проверки считается дата составления акта об отказе налогоплательщика (налогового агента) в получении предписания.</w:t>
      </w:r>
    </w:p>
    <w:p>
      <w:pPr>
        <w:spacing w:after="0"/>
        <w:ind w:left="0"/>
        <w:jc w:val="both"/>
      </w:pPr>
      <w:r>
        <w:rPr>
          <w:rFonts w:ascii="Times New Roman"/>
          <w:b w:val="false"/>
          <w:i w:val="false"/>
          <w:color w:val="000000"/>
          <w:sz w:val="28"/>
        </w:rPr>
        <w:t>
      7. В период осуществления налоговой проверки не допускается прекращение данной проверки по:</w:t>
      </w:r>
    </w:p>
    <w:p>
      <w:pPr>
        <w:spacing w:after="0"/>
        <w:ind w:left="0"/>
        <w:jc w:val="both"/>
      </w:pPr>
      <w:r>
        <w:rPr>
          <w:rFonts w:ascii="Times New Roman"/>
          <w:b w:val="false"/>
          <w:i w:val="false"/>
          <w:color w:val="000000"/>
          <w:sz w:val="28"/>
        </w:rPr>
        <w:t>
      1) налоговому заявлению налогоплательщика (налогового агента);</w:t>
      </w:r>
    </w:p>
    <w:p>
      <w:pPr>
        <w:spacing w:after="0"/>
        <w:ind w:left="0"/>
        <w:jc w:val="both"/>
      </w:pPr>
      <w:r>
        <w:rPr>
          <w:rFonts w:ascii="Times New Roman"/>
          <w:b w:val="false"/>
          <w:i w:val="false"/>
          <w:color w:val="000000"/>
          <w:sz w:val="28"/>
        </w:rPr>
        <w:t>
      2) прекращению уголовного дела, если проверка проводится в рамках досудебного расследования.</w:t>
      </w:r>
    </w:p>
    <w:p>
      <w:pPr>
        <w:spacing w:after="0"/>
        <w:ind w:left="0"/>
        <w:jc w:val="both"/>
      </w:pPr>
      <w:r>
        <w:rPr>
          <w:rFonts w:ascii="Times New Roman"/>
          <w:b/>
          <w:i w:val="false"/>
          <w:color w:val="000080"/>
          <w:sz w:val="28"/>
        </w:rPr>
        <w:t>Статья 150. Стандартный файл проверки</w:t>
      </w:r>
    </w:p>
    <w:p>
      <w:pPr>
        <w:spacing w:after="0"/>
        <w:ind w:left="0"/>
        <w:jc w:val="both"/>
      </w:pPr>
      <w:r>
        <w:rPr>
          <w:rFonts w:ascii="Times New Roman"/>
          <w:b/>
          <w:i w:val="false"/>
          <w:color w:val="000080"/>
          <w:sz w:val="28"/>
        </w:rPr>
        <w:t>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p>
      <w:pPr>
        <w:spacing w:after="0"/>
        <w:ind w:left="0"/>
        <w:jc w:val="both"/>
      </w:pPr>
      <w:r>
        <w:rPr>
          <w:rFonts w:ascii="Times New Roman"/>
          <w:b/>
          <w:i w:val="false"/>
          <w:color w:val="000080"/>
          <w:sz w:val="28"/>
        </w:rPr>
        <w:t>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p>
      <w:pPr>
        <w:spacing w:after="0"/>
        <w:ind w:left="0"/>
        <w:jc w:val="both"/>
      </w:pPr>
      <w:r>
        <w:rPr>
          <w:rFonts w:ascii="Times New Roman"/>
          <w:b/>
          <w:i w:val="false"/>
          <w:color w:val="000080"/>
          <w:sz w:val="28"/>
        </w:rPr>
        <w:t>2. 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p>
    <w:p>
      <w:pPr>
        <w:spacing w:after="0"/>
        <w:ind w:left="0"/>
        <w:jc w:val="both"/>
      </w:pPr>
      <w:r>
        <w:rPr>
          <w:rFonts w:ascii="Times New Roman"/>
          <w:b/>
          <w:i/>
          <w:color w:val="000080"/>
          <w:sz w:val="28"/>
        </w:rPr>
        <w:t>при проведении периодической налоговой проверки на основе степени риска – в течение пяти календарных дней со дня вручения предписания;</w:t>
      </w:r>
    </w:p>
    <w:p>
      <w:pPr>
        <w:spacing w:after="0"/>
        <w:ind w:left="0"/>
        <w:jc w:val="both"/>
      </w:pPr>
      <w:r>
        <w:rPr>
          <w:rFonts w:ascii="Times New Roman"/>
          <w:b/>
          <w:i w:val="false"/>
          <w:color w:val="000080"/>
          <w:sz w:val="28"/>
        </w:rPr>
        <w:t>при проведении внеплановой налоговой проверки – в течение десяти календарных дней со дня вручения предписания.</w:t>
      </w:r>
    </w:p>
    <w:p>
      <w:pPr>
        <w:spacing w:after="0"/>
        <w:ind w:left="0"/>
        <w:jc w:val="both"/>
      </w:pPr>
      <w:r>
        <w:rPr>
          <w:rFonts w:ascii="Times New Roman"/>
          <w:b/>
          <w:i w:val="false"/>
          <w:color w:val="000080"/>
          <w:sz w:val="28"/>
        </w:rPr>
        <w:t>Форма стандартного файла и порядок его составления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150 вводится</w:t>
      </w:r>
      <w:r>
        <w:rPr>
          <w:rFonts w:ascii="Times New Roman"/>
          <w:b w:val="false"/>
          <w:i/>
          <w:color w:val="000000"/>
          <w:sz w:val="28"/>
        </w:rPr>
        <w:t xml:space="preserve"> в действие с 01.01.2019</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w:t>
      </w:r>
      <w:r>
        <w:rPr>
          <w:rFonts w:ascii="Times New Roman"/>
          <w:b/>
          <w:i/>
          <w:color w:val="000000"/>
          <w:sz w:val="28"/>
        </w:rPr>
        <w:t>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введена в действие</w:t>
      </w:r>
      <w:r>
        <w:rPr>
          <w:rFonts w:ascii="Times New Roman"/>
          <w:b w:val="false"/>
          <w:i/>
          <w:color w:val="000000"/>
          <w:sz w:val="28"/>
        </w:rPr>
        <w:t xml:space="preserve"> статья 150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150</w:t>
      </w:r>
      <w:r>
        <w:rPr>
          <w:rFonts w:ascii="Times New Roman"/>
          <w:b w:val="false"/>
          <w:i/>
          <w:color w:val="000000"/>
          <w:sz w:val="28"/>
        </w:rPr>
        <w:t xml:space="preserve"> с</w:t>
      </w:r>
      <w:r>
        <w:rPr>
          <w:rFonts w:ascii="Times New Roman"/>
          <w:b w:val="false"/>
          <w:i/>
          <w:color w:val="000000"/>
          <w:sz w:val="28"/>
        </w:rPr>
        <w:t xml:space="preserve"> заменой слов "выборочной налоговой проверки" на слова "налоговой проверки, проводимой по особому порядку на основе оценки степени риска," в абзаце втором части первой пункта 2</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w:t>
      </w:r>
      <w:r>
        <w:rPr>
          <w:rFonts w:ascii="Times New Roman"/>
          <w:b w:val="false"/>
          <w:i/>
          <w:color w:val="000000"/>
          <w:sz w:val="28"/>
        </w:rPr>
        <w:t>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150 с изложением в новой редакции абзаца второго части первой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151. Особенности проведения хронометражного обследования</w:t>
      </w:r>
    </w:p>
    <w:p>
      <w:pPr>
        <w:spacing w:after="0"/>
        <w:ind w:left="0"/>
        <w:jc w:val="both"/>
      </w:pPr>
      <w:r>
        <w:rPr>
          <w:rFonts w:ascii="Times New Roman"/>
          <w:b w:val="false"/>
          <w:i w:val="false"/>
          <w:color w:val="000000"/>
          <w:sz w:val="28"/>
        </w:rPr>
        <w:t>
      1. Хронометражное обследование осуществляется в присутствии налогоплательщика и (или) его представителя.</w:t>
      </w:r>
    </w:p>
    <w:p>
      <w:pPr>
        <w:spacing w:after="0"/>
        <w:ind w:left="0"/>
        <w:jc w:val="both"/>
      </w:pPr>
      <w:r>
        <w:rPr>
          <w:rFonts w:ascii="Times New Roman"/>
          <w:b w:val="false"/>
          <w:i w:val="false"/>
          <w:color w:val="000000"/>
          <w:sz w:val="28"/>
        </w:rPr>
        <w:t>
      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p>
      <w:pPr>
        <w:spacing w:after="0"/>
        <w:ind w:left="0"/>
        <w:jc w:val="both"/>
      </w:pPr>
      <w:r>
        <w:rPr>
          <w:rFonts w:ascii="Times New Roman"/>
          <w:b w:val="false"/>
          <w:i w:val="false"/>
          <w:color w:val="000000"/>
          <w:sz w:val="28"/>
        </w:rPr>
        <w:t>
      1) объекты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w:t>
      </w:r>
    </w:p>
    <w:p>
      <w:pPr>
        <w:spacing w:after="0"/>
        <w:ind w:left="0"/>
        <w:jc w:val="both"/>
      </w:pPr>
      <w:r>
        <w:rPr>
          <w:rFonts w:ascii="Times New Roman"/>
          <w:b w:val="false"/>
          <w:i w:val="false"/>
          <w:color w:val="000000"/>
          <w:sz w:val="28"/>
        </w:rPr>
        <w:t>
      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p>
      <w:pPr>
        <w:spacing w:after="0"/>
        <w:ind w:left="0"/>
        <w:jc w:val="both"/>
      </w:pPr>
      <w:r>
        <w:rPr>
          <w:rFonts w:ascii="Times New Roman"/>
          <w:b w:val="false"/>
          <w:i w:val="false"/>
          <w:color w:val="000000"/>
          <w:sz w:val="28"/>
        </w:rPr>
        <w:t>
      3) фискальный отчет контрольно-кассовой машины.</w:t>
      </w:r>
    </w:p>
    <w:p>
      <w:pPr>
        <w:spacing w:after="0"/>
        <w:ind w:left="0"/>
        <w:jc w:val="both"/>
      </w:pPr>
      <w:r>
        <w:rPr>
          <w:rFonts w:ascii="Times New Roman"/>
          <w:b w:val="false"/>
          <w:i w:val="false"/>
          <w:color w:val="000000"/>
          <w:sz w:val="28"/>
        </w:rPr>
        <w:t>
      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p>
      <w:pPr>
        <w:spacing w:after="0"/>
        <w:ind w:left="0"/>
        <w:jc w:val="both"/>
      </w:pPr>
      <w:r>
        <w:rPr>
          <w:rFonts w:ascii="Times New Roman"/>
          <w:b w:val="false"/>
          <w:i w:val="false"/>
          <w:color w:val="000000"/>
          <w:sz w:val="28"/>
        </w:rPr>
        <w:t>
      1) наименование налогоплательщика, идентификационный номер и вид деятельности;</w:t>
      </w:r>
    </w:p>
    <w:p>
      <w:pPr>
        <w:spacing w:after="0"/>
        <w:ind w:left="0"/>
        <w:jc w:val="both"/>
      </w:pPr>
      <w:r>
        <w:rPr>
          <w:rFonts w:ascii="Times New Roman"/>
          <w:b w:val="false"/>
          <w:i w:val="false"/>
          <w:color w:val="000000"/>
          <w:sz w:val="28"/>
        </w:rPr>
        <w:t>
      2) дата проведения обследования;</w:t>
      </w:r>
    </w:p>
    <w:p>
      <w:pPr>
        <w:spacing w:after="0"/>
        <w:ind w:left="0"/>
        <w:jc w:val="both"/>
      </w:pPr>
      <w:r>
        <w:rPr>
          <w:rFonts w:ascii="Times New Roman"/>
          <w:b w:val="false"/>
          <w:i w:val="false"/>
          <w:color w:val="000000"/>
          <w:sz w:val="28"/>
        </w:rPr>
        <w:t>
      3) место нахождения объекта налогообложения и (или) объекта, связанного с налогообложением;</w:t>
      </w:r>
    </w:p>
    <w:p>
      <w:pPr>
        <w:spacing w:after="0"/>
        <w:ind w:left="0"/>
        <w:jc w:val="both"/>
      </w:pPr>
      <w:r>
        <w:rPr>
          <w:rFonts w:ascii="Times New Roman"/>
          <w:b w:val="false"/>
          <w:i w:val="false"/>
          <w:color w:val="000000"/>
          <w:sz w:val="28"/>
        </w:rPr>
        <w:t>
      4) время начала и окончания хронометражного обследования;</w:t>
      </w:r>
    </w:p>
    <w:p>
      <w:pPr>
        <w:spacing w:after="0"/>
        <w:ind w:left="0"/>
        <w:jc w:val="both"/>
      </w:pPr>
      <w:r>
        <w:rPr>
          <w:rFonts w:ascii="Times New Roman"/>
          <w:b w:val="false"/>
          <w:i w:val="false"/>
          <w:color w:val="000000"/>
          <w:sz w:val="28"/>
        </w:rPr>
        <w:t>
      5) стоимость реализуемых товаров, выполняемых работ, оказываемых услуг;</w:t>
      </w:r>
    </w:p>
    <w:p>
      <w:pPr>
        <w:spacing w:after="0"/>
        <w:ind w:left="0"/>
        <w:jc w:val="both"/>
      </w:pPr>
      <w:r>
        <w:rPr>
          <w:rFonts w:ascii="Times New Roman"/>
          <w:b w:val="false"/>
          <w:i w:val="false"/>
          <w:color w:val="000000"/>
          <w:sz w:val="28"/>
        </w:rPr>
        <w:t>
      6) данные по обследуемому объекту налогообложения и (или) объекту, связанному с налогообложением;</w:t>
      </w:r>
    </w:p>
    <w:p>
      <w:pPr>
        <w:spacing w:after="0"/>
        <w:ind w:left="0"/>
        <w:jc w:val="both"/>
      </w:pPr>
      <w:r>
        <w:rPr>
          <w:rFonts w:ascii="Times New Roman"/>
          <w:b w:val="false"/>
          <w:i w:val="false"/>
          <w:color w:val="000000"/>
          <w:sz w:val="28"/>
        </w:rPr>
        <w:t>
      7) результаты обследования.</w:t>
      </w:r>
    </w:p>
    <w:p>
      <w:pPr>
        <w:spacing w:after="0"/>
        <w:ind w:left="0"/>
        <w:jc w:val="both"/>
      </w:pPr>
      <w:r>
        <w:rPr>
          <w:rFonts w:ascii="Times New Roman"/>
          <w:b w:val="false"/>
          <w:i w:val="false"/>
          <w:color w:val="000000"/>
          <w:sz w:val="28"/>
        </w:rPr>
        <w:t>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pPr>
        <w:spacing w:after="0"/>
        <w:ind w:left="0"/>
        <w:jc w:val="both"/>
      </w:pPr>
      <w:r>
        <w:rPr>
          <w:rFonts w:ascii="Times New Roman"/>
          <w:b w:val="false"/>
          <w:i w:val="false"/>
          <w:color w:val="000000"/>
          <w:sz w:val="28"/>
        </w:rPr>
        <w:t>
      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p>
      <w:pPr>
        <w:spacing w:after="0"/>
        <w:ind w:left="0"/>
        <w:jc w:val="both"/>
      </w:pPr>
      <w:r>
        <w:rPr>
          <w:rFonts w:ascii="Times New Roman"/>
          <w:b w:val="false"/>
          <w:i w:val="false"/>
          <w:color w:val="000000"/>
          <w:sz w:val="28"/>
        </w:rPr>
        <w:t>
      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p>
      <w:pPr>
        <w:spacing w:after="0"/>
        <w:ind w:left="0"/>
        <w:jc w:val="both"/>
      </w:pPr>
      <w:r>
        <w:rPr>
          <w:rFonts w:ascii="Times New Roman"/>
          <w:b w:val="false"/>
          <w:i w:val="false"/>
          <w:color w:val="000000"/>
          <w:sz w:val="28"/>
        </w:rPr>
        <w:t>
      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p>
      <w:pPr>
        <w:spacing w:after="0"/>
        <w:ind w:left="0"/>
        <w:jc w:val="both"/>
      </w:pPr>
      <w:r>
        <w:rPr>
          <w:rFonts w:ascii="Times New Roman"/>
          <w:b/>
          <w:i w:val="false"/>
          <w:color w:val="000080"/>
          <w:sz w:val="28"/>
        </w:rPr>
        <w:t>Статья 152. Особенности проведения тематических проверок по подтверждению достоверности сумм превышения налога на добавленную стоимость</w:t>
      </w:r>
    </w:p>
    <w:p>
      <w:pPr>
        <w:spacing w:after="0"/>
        <w:ind w:left="0"/>
        <w:jc w:val="both"/>
      </w:pPr>
      <w:r>
        <w:rPr>
          <w:rFonts w:ascii="Times New Roman"/>
          <w:b w:val="false"/>
          <w:i w:val="false"/>
          <w:color w:val="000000"/>
          <w:sz w:val="28"/>
        </w:rPr>
        <w:t>
      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p>
      <w:pPr>
        <w:spacing w:after="0"/>
        <w:ind w:left="0"/>
        <w:jc w:val="both"/>
      </w:pPr>
      <w:r>
        <w:rPr>
          <w:rFonts w:ascii="Times New Roman"/>
          <w:b w:val="false"/>
          <w:i w:val="false"/>
          <w:color w:val="000000"/>
          <w:sz w:val="28"/>
        </w:rPr>
        <w:t>
      налоговое заявление в связи с применением им пунктов 1 и 2 статьи 432 настоящего Кодекса;</w:t>
      </w:r>
    </w:p>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добавленную стоимость).</w:t>
      </w:r>
    </w:p>
    <w:p>
      <w:pPr>
        <w:spacing w:after="0"/>
        <w:ind w:left="0"/>
        <w:jc w:val="both"/>
      </w:pPr>
      <w:r>
        <w:rPr>
          <w:rFonts w:ascii="Times New Roman"/>
          <w:b w:val="false"/>
          <w:i w:val="false"/>
          <w:color w:val="000000"/>
          <w:sz w:val="28"/>
        </w:rPr>
        <w:t>
      2. В проверяемый период включается налоговый период:</w:t>
      </w:r>
    </w:p>
    <w:p>
      <w:pPr>
        <w:spacing w:after="0"/>
        <w:ind w:left="0"/>
        <w:jc w:val="both"/>
      </w:pPr>
      <w:r>
        <w:rPr>
          <w:rFonts w:ascii="Times New Roman"/>
          <w:b w:val="false"/>
          <w:i w:val="false"/>
          <w:color w:val="000000"/>
          <w:sz w:val="28"/>
        </w:rPr>
        <w:t>
      который указан налогоплательщиком в налоговом заявлении, в связи с применением им пунктов 1 и 2 статьи 432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если иное не установлено частью третьей настоящего пункта, начиная </w:t>
      </w:r>
      <w:r>
        <w:rPr>
          <w:rFonts w:ascii="Times New Roman"/>
          <w:b w:val="false"/>
          <w:i w:val="false"/>
          <w:color w:val="000000"/>
          <w:sz w:val="28"/>
        </w:rPr>
        <w:t>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pPr>
        <w:spacing w:after="0"/>
        <w:ind w:left="0"/>
        <w:jc w:val="both"/>
      </w:pPr>
      <w:r>
        <w:rPr>
          <w:rFonts w:ascii="Times New Roman"/>
          <w:b w:val="false"/>
          <w:i w:val="false"/>
          <w:color w:val="000000"/>
          <w:sz w:val="28"/>
        </w:rPr>
        <w:t xml:space="preserve">
      Если иное не установлено </w:t>
      </w:r>
      <w:r>
        <w:rPr>
          <w:rFonts w:ascii="Times New Roman"/>
          <w:b w:val="false"/>
          <w:i w:val="false"/>
          <w:color w:val="000000"/>
          <w:sz w:val="28"/>
        </w:rPr>
        <w:t>пунктом 3</w:t>
      </w:r>
      <w:r>
        <w:rPr>
          <w:rFonts w:ascii="Times New Roman"/>
          <w:b w:val="false"/>
          <w:i w:val="false"/>
          <w:color w:val="000000"/>
          <w:sz w:val="28"/>
        </w:rPr>
        <w:t xml:space="preserve">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налогоплательщиков, указанных в подпункте 1) части первой </w:t>
      </w:r>
      <w:r>
        <w:rPr>
          <w:rFonts w:ascii="Times New Roman"/>
          <w:b w:val="false"/>
          <w:i w:val="false"/>
          <w:color w:val="000000"/>
          <w:sz w:val="28"/>
        </w:rPr>
        <w:t>пункта 2</w:t>
      </w:r>
      <w:r>
        <w:rPr>
          <w:rFonts w:ascii="Times New Roman"/>
          <w:b w:val="false"/>
          <w:i w:val="false"/>
          <w:color w:val="000000"/>
          <w:sz w:val="28"/>
        </w:rPr>
        <w:t xml:space="preserve"> статьи 434 настоящего Кодекса, имеющих право на применение упрощенного порядка возврата суммы превышения налога на добавленную стоимость, в проверяемый период включается налоговый период, за который предъявлено налогоплательщиком требование о возврате суммы превышения налога на добавленную стоимость, указанной в декларации по налогу на добавленную стоимость.</w:t>
      </w:r>
    </w:p>
    <w:p>
      <w:pPr>
        <w:spacing w:after="0"/>
        <w:ind w:left="0"/>
        <w:jc w:val="both"/>
      </w:pPr>
      <w:r>
        <w:rPr>
          <w:rFonts w:ascii="Times New Roman"/>
          <w:b w:val="false"/>
          <w:i w:val="false"/>
          <w:color w:val="000000"/>
          <w:sz w:val="28"/>
        </w:rPr>
        <w:t>
      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статьей 432 настоящего Кодекса в проверяемый период включается период времени, начиная с налогового периода, в котором:</w:t>
      </w:r>
    </w:p>
    <w:p>
      <w:pPr>
        <w:spacing w:after="0"/>
        <w:ind w:left="0"/>
        <w:jc w:val="both"/>
      </w:pPr>
      <w:r>
        <w:rPr>
          <w:rFonts w:ascii="Times New Roman"/>
          <w:b w:val="false"/>
          <w:i w:val="false"/>
          <w:color w:val="000000"/>
          <w:sz w:val="28"/>
        </w:rPr>
        <w:t>
      начато строительство зданий и сооружений производственного назначения;</w:t>
      </w:r>
    </w:p>
    <w:p>
      <w:pPr>
        <w:spacing w:after="0"/>
        <w:ind w:left="0"/>
        <w:jc w:val="both"/>
      </w:pPr>
      <w:r>
        <w:rPr>
          <w:rFonts w:ascii="Times New Roman"/>
          <w:b w:val="false"/>
          <w:i w:val="false"/>
          <w:color w:val="000000"/>
          <w:sz w:val="28"/>
        </w:rPr>
        <w:t>
      заключен контракт на недропользование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При подтверждении достоверности суммы превышения налога на добавленную стоимость, предъявленной к возврату в соответствии со статьей 432 настоящего Кодекса, учитываются результаты налоговых проверок, проведенных по налоговому заявлению налогоплательщика в соответствии с подпунктом 2) пункта 3 статьи 145 настоящего Кодекса.</w:t>
      </w:r>
    </w:p>
    <w:p>
      <w:pPr>
        <w:spacing w:after="0"/>
        <w:ind w:left="0"/>
        <w:jc w:val="both"/>
      </w:pPr>
      <w:r>
        <w:rPr>
          <w:rFonts w:ascii="Times New Roman"/>
          <w:b w:val="false"/>
          <w:i w:val="false"/>
          <w:color w:val="000000"/>
          <w:sz w:val="28"/>
        </w:rPr>
        <w:t>
      При подтверждении достоверности суммы превышения налога на добавленную стоимость,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u w:val="single"/>
        </w:rPr>
        <w:t xml:space="preserve"> </w:t>
      </w:r>
      <w:r>
        <w:rPr>
          <w:rFonts w:ascii="Times New Roman"/>
          <w:b w:val="false"/>
          <w:i/>
          <w:color w:val="000000"/>
          <w:sz w:val="28"/>
        </w:rPr>
        <w:t>С</w:t>
      </w:r>
      <w:r>
        <w:rPr>
          <w:rFonts w:ascii="Times New Roman"/>
          <w:b w:val="false"/>
          <w:i/>
          <w:color w:val="000000"/>
          <w:sz w:val="28"/>
        </w:rPr>
        <w:t xml:space="preserve"> 01.01.2019 </w:t>
      </w:r>
      <w:r>
        <w:rPr>
          <w:rFonts w:ascii="Times New Roman"/>
          <w:b w:val="false"/>
          <w:i/>
          <w:color w:val="000000"/>
          <w:sz w:val="28"/>
        </w:rPr>
        <w:t>исключен</w:t>
      </w:r>
      <w:r>
        <w:rPr>
          <w:rFonts w:ascii="Times New Roman"/>
          <w:b w:val="false"/>
          <w:i/>
          <w:color w:val="000000"/>
          <w:sz w:val="28"/>
        </w:rPr>
        <w:t xml:space="preserve"> Законом Республики Казахстан от 2 апреля 2019 года № 241-VІ ЗРК</w:t>
      </w:r>
      <w:r>
        <w:rPr>
          <w:rFonts w:ascii="Times New Roman"/>
          <w:b w:val="false"/>
          <w:i/>
          <w:color w:val="000000"/>
          <w:sz w:val="28"/>
        </w:rPr>
        <w:t>.</w:t>
      </w:r>
    </w:p>
    <w:p>
      <w:pPr>
        <w:spacing w:after="0"/>
        <w:ind w:left="0"/>
        <w:jc w:val="both"/>
      </w:pPr>
      <w:r>
        <w:rPr>
          <w:rFonts w:ascii="Times New Roman"/>
          <w:b w:val="false"/>
          <w:i w:val="false"/>
          <w:color w:val="000000"/>
          <w:sz w:val="28"/>
        </w:rPr>
        <w:t>
      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таможенной процедуре экспорта.</w:t>
      </w:r>
    </w:p>
    <w:p>
      <w:pPr>
        <w:spacing w:after="0"/>
        <w:ind w:left="0"/>
        <w:jc w:val="both"/>
      </w:pPr>
      <w:r>
        <w:rPr>
          <w:rFonts w:ascii="Times New Roman"/>
          <w:b w:val="false"/>
          <w:i w:val="false"/>
          <w:color w:val="000000"/>
          <w:sz w:val="28"/>
        </w:rPr>
        <w:t>
      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447 настоящего Кодекса.</w:t>
      </w:r>
    </w:p>
    <w:p>
      <w:pPr>
        <w:spacing w:after="0"/>
        <w:ind w:left="0"/>
        <w:jc w:val="both"/>
      </w:pPr>
      <w:r>
        <w:rPr>
          <w:rFonts w:ascii="Times New Roman"/>
          <w:b w:val="false"/>
          <w:i w:val="false"/>
          <w:color w:val="000000"/>
          <w:sz w:val="28"/>
        </w:rPr>
        <w:t>
      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449 настоящего Кодекса.</w:t>
      </w:r>
    </w:p>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таможенной процедуре экспорта.</w:t>
      </w:r>
    </w:p>
    <w:p>
      <w:pPr>
        <w:spacing w:after="0"/>
        <w:ind w:left="0"/>
        <w:jc w:val="both"/>
      </w:pPr>
      <w:r>
        <w:rPr>
          <w:rFonts w:ascii="Times New Roman"/>
          <w:b w:val="false"/>
          <w:i w:val="false"/>
          <w:color w:val="000000"/>
          <w:sz w:val="28"/>
        </w:rPr>
        <w:t>
      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pPr>
        <w:spacing w:after="0"/>
        <w:ind w:left="0"/>
        <w:jc w:val="both"/>
      </w:pPr>
      <w:r>
        <w:rPr>
          <w:rFonts w:ascii="Times New Roman"/>
          <w:b w:val="false"/>
          <w:i w:val="false"/>
          <w:color w:val="000000"/>
          <w:sz w:val="28"/>
        </w:rPr>
        <w:t>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pPr>
        <w:spacing w:after="0"/>
        <w:ind w:left="0"/>
        <w:jc w:val="both"/>
      </w:pPr>
      <w:r>
        <w:rPr>
          <w:rFonts w:ascii="Times New Roman"/>
          <w:b w:val="false"/>
          <w:i w:val="false"/>
          <w:color w:val="000000"/>
          <w:sz w:val="28"/>
        </w:rPr>
        <w:t>
      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pPr>
        <w:spacing w:after="0"/>
        <w:ind w:left="0"/>
        <w:jc w:val="both"/>
      </w:pPr>
      <w:r>
        <w:rPr>
          <w:rFonts w:ascii="Times New Roman"/>
          <w:b w:val="false"/>
          <w:i w:val="false"/>
          <w:color w:val="000000"/>
          <w:sz w:val="28"/>
        </w:rPr>
        <w:t>
      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указанных в пункте 2 статьи 393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осуществляющих разведку и (или) добычу углеводородов на море в рамках соглашения о разделе продукции, указанного в пункте 1 статьи 722 настоящего Кодекса.</w:t>
      </w:r>
    </w:p>
    <w:p>
      <w:pPr>
        <w:spacing w:after="0"/>
        <w:ind w:left="0"/>
        <w:jc w:val="both"/>
      </w:pPr>
      <w:r>
        <w:rPr>
          <w:rFonts w:ascii="Times New Roman"/>
          <w:b w:val="false"/>
          <w:i w:val="false"/>
          <w:color w:val="000000"/>
          <w:sz w:val="28"/>
        </w:rPr>
        <w:t>
      8. В ходе проведения тематической проверки налоговый орган назначает встречные проверки непосредственных поставщиков товаров, работ, услуг проверяемого налогоплательщика в порядке, определенном статьей 143 настоящего Кодекса.</w:t>
      </w:r>
    </w:p>
    <w:p>
      <w:pPr>
        <w:spacing w:after="0"/>
        <w:ind w:left="0"/>
        <w:jc w:val="both"/>
      </w:pPr>
      <w:r>
        <w:rPr>
          <w:rFonts w:ascii="Times New Roman"/>
          <w:b w:val="false"/>
          <w:i w:val="false"/>
          <w:color w:val="000000"/>
          <w:sz w:val="28"/>
        </w:rPr>
        <w:t>
      9.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pPr>
        <w:spacing w:after="0"/>
        <w:ind w:left="0"/>
        <w:jc w:val="both"/>
      </w:pPr>
      <w:r>
        <w:rPr>
          <w:rFonts w:ascii="Times New Roman"/>
          <w:b w:val="false"/>
          <w:i w:val="false"/>
          <w:color w:val="000000"/>
          <w:sz w:val="28"/>
        </w:rPr>
        <w:t>
      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подпунктом 10) пункта 2 статьи 114 настоящего Кодекса.</w:t>
      </w:r>
    </w:p>
    <w:p>
      <w:pPr>
        <w:spacing w:after="0"/>
        <w:ind w:left="0"/>
        <w:jc w:val="both"/>
      </w:pPr>
      <w:r>
        <w:rPr>
          <w:rFonts w:ascii="Times New Roman"/>
          <w:b w:val="false"/>
          <w:i w:val="false"/>
          <w:color w:val="000000"/>
          <w:sz w:val="28"/>
        </w:rPr>
        <w:t>
      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p>
      <w:pPr>
        <w:spacing w:after="0"/>
        <w:ind w:left="0"/>
        <w:jc w:val="both"/>
      </w:pPr>
      <w:r>
        <w:rPr>
          <w:rFonts w:ascii="Times New Roman"/>
          <w:b w:val="false"/>
          <w:i w:val="false"/>
          <w:color w:val="000000"/>
          <w:sz w:val="28"/>
        </w:rPr>
        <w:t>
      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p>
      <w:pPr>
        <w:spacing w:after="0"/>
        <w:ind w:left="0"/>
        <w:jc w:val="both"/>
      </w:pPr>
      <w:r>
        <w:rPr>
          <w:rFonts w:ascii="Times New Roman"/>
          <w:b w:val="false"/>
          <w:i w:val="false"/>
          <w:color w:val="000000"/>
          <w:sz w:val="28"/>
        </w:rPr>
        <w:t>
      При этом аналитический отчет "Пирамида" формируется за налоговый период, предусмотренный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Не производится возврат налога на добавленную стоимость в пределах сумм, по которым на дату завершения налоговой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получены ответы на запросы на проведение встречных проверок для подтверждения достоверности взаиморасчетов с поставщиком;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поставщикам проверяемого налогоплательщика выявлены нарушения по результатам анализа аналитического отчета "Пирамида";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подтверждена достоверность сумм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отсутствия поставщика по месту нахождения;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утраты учетной документации поставщика.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положения подпункта 2)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имеющих право на применение упрощенного порядка возврата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осуществляющих разведку и (или) добычу углеводородов на море в рамках соглашения о разделе продукции, указанного в пункте 1 статьи 722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акте налоговой проверки указывается основание невозврата налога на добавленную стоимость.</w:t>
      </w:r>
    </w:p>
    <w:p>
      <w:pPr>
        <w:spacing w:after="0"/>
        <w:ind w:left="0"/>
        <w:jc w:val="both"/>
      </w:pPr>
      <w:r>
        <w:rPr>
          <w:rFonts w:ascii="Times New Roman"/>
          <w:b w:val="false"/>
          <w:i w:val="false"/>
          <w:color w:val="000000"/>
          <w:sz w:val="28"/>
        </w:rPr>
        <w:t>
      13.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p>
      <w:pPr>
        <w:spacing w:after="0"/>
        <w:ind w:left="0"/>
        <w:jc w:val="both"/>
      </w:pPr>
      <w:r>
        <w:rPr>
          <w:rFonts w:ascii="Times New Roman"/>
          <w:b w:val="false"/>
          <w:i w:val="false"/>
          <w:color w:val="000000"/>
          <w:sz w:val="28"/>
        </w:rPr>
        <w:t>
      1) при получении ответа на запрос налогового органа в отношении покупателя продуктов переработки в случае, предусмотренном пунктом 6 статьи 393 настоящего Кодекса;</w:t>
      </w:r>
    </w:p>
    <w:p>
      <w:pPr>
        <w:spacing w:after="0"/>
        <w:ind w:left="0"/>
        <w:jc w:val="both"/>
      </w:pPr>
      <w:r>
        <w:rPr>
          <w:rFonts w:ascii="Times New Roman"/>
          <w:b w:val="false"/>
          <w:i w:val="false"/>
          <w:color w:val="000000"/>
          <w:sz w:val="28"/>
        </w:rPr>
        <w:t>
      2) при применении статьи 432 настоящего Кодекса.</w:t>
      </w:r>
    </w:p>
    <w:p>
      <w:pPr>
        <w:spacing w:after="0"/>
        <w:ind w:left="0"/>
        <w:jc w:val="both"/>
      </w:pPr>
      <w:r>
        <w:rPr>
          <w:rFonts w:ascii="Times New Roman"/>
          <w:b w:val="false"/>
          <w:i w:val="false"/>
          <w:color w:val="000000"/>
          <w:sz w:val="28"/>
        </w:rPr>
        <w:t>
      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pPr>
        <w:spacing w:after="0"/>
        <w:ind w:left="0"/>
        <w:jc w:val="both"/>
      </w:pPr>
      <w:r>
        <w:rPr>
          <w:rFonts w:ascii="Times New Roman"/>
          <w:b w:val="false"/>
          <w:i w:val="false"/>
          <w:color w:val="000000"/>
          <w:sz w:val="28"/>
        </w:rPr>
        <w:t>
      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p>
    <w:p>
      <w:pPr>
        <w:spacing w:after="0"/>
        <w:ind w:left="0"/>
        <w:jc w:val="both"/>
      </w:pPr>
      <w:r>
        <w:rPr>
          <w:rFonts w:ascii="Times New Roman"/>
          <w:b w:val="false"/>
          <w:i w:val="false"/>
          <w:color w:val="000000"/>
          <w:sz w:val="28"/>
        </w:rPr>
        <w:t>
      16. В случае, если на момент проведения налоговой проверки поставщик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pPr>
        <w:spacing w:after="0"/>
        <w:ind w:left="0"/>
        <w:jc w:val="both"/>
      </w:pPr>
      <w:r>
        <w:rPr>
          <w:rFonts w:ascii="Times New Roman"/>
          <w:b w:val="false"/>
          <w:i w:val="false"/>
          <w:color w:val="000000"/>
          <w:sz w:val="28"/>
        </w:rPr>
        <w:t xml:space="preserve">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w:t>
      </w:r>
      <w:r>
        <w:rPr>
          <w:rFonts w:ascii="Times New Roman"/>
          <w:b w:val="false"/>
          <w:i w:val="false"/>
          <w:color w:val="000000"/>
          <w:sz w:val="28"/>
        </w:rPr>
        <w:t xml:space="preserve">в соответствии со </w:t>
      </w:r>
      <w:r>
        <w:rPr>
          <w:rFonts w:ascii="Times New Roman"/>
          <w:b w:val="false"/>
          <w:i/>
          <w:color w:val="000000"/>
          <w:sz w:val="28"/>
        </w:rPr>
        <w:t>статьей 434</w:t>
      </w:r>
      <w:r>
        <w:rPr>
          <w:rFonts w:ascii="Times New Roman"/>
          <w:b w:val="false"/>
          <w:i w:val="false"/>
          <w:color w:val="000000"/>
          <w:sz w:val="28"/>
        </w:rPr>
        <w:t xml:space="preserve"> настоящего Кодекса</w:t>
      </w:r>
      <w:r>
        <w:rPr>
          <w:rFonts w:ascii="Times New Roman"/>
          <w:b w:val="false"/>
          <w:i w:val="false"/>
          <w:color w:val="000000"/>
          <w:sz w:val="28"/>
        </w:rPr>
        <w:t>,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152 с введением в действие с 01.01.2019 пункта 4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w:t>
      </w:r>
      <w:r>
        <w:rPr>
          <w:rFonts w:ascii="Times New Roman"/>
          <w:b w:val="false"/>
          <w:i/>
          <w:color w:val="000000"/>
          <w:sz w:val="28"/>
        </w:rPr>
        <w:t xml:space="preserve"> </w:t>
      </w:r>
      <w:r>
        <w:rPr>
          <w:rFonts w:ascii="Times New Roman"/>
          <w:b/>
          <w:i/>
          <w:color w:val="000000"/>
          <w:sz w:val="28"/>
        </w:rPr>
        <w:t>статьи 1</w:t>
      </w:r>
      <w:r>
        <w:rPr>
          <w:rFonts w:ascii="Times New Roman"/>
          <w:b/>
          <w:i w:val="false"/>
          <w:color w:val="000000"/>
          <w:sz w:val="28"/>
        </w:rPr>
        <w:t xml:space="preserve"> </w:t>
      </w:r>
      <w:r>
        <w:rPr>
          <w:rFonts w:ascii="Times New Roman"/>
          <w:b w:val="false"/>
          <w:i/>
          <w:color w:val="000000"/>
          <w:sz w:val="28"/>
        </w:rPr>
        <w:t>Закона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152 с исключением пункта 4, </w:t>
      </w:r>
      <w:r>
        <w:rPr>
          <w:rFonts w:ascii="Times New Roman"/>
          <w:b w:val="false"/>
          <w:i/>
          <w:color w:val="000000"/>
          <w:sz w:val="28"/>
        </w:rPr>
        <w:t xml:space="preserve">с добавлением слов "использующих контрольные счета в соответствии со статьей 433 настоящего Кодекса;" в часть восьмую пункта 7, </w:t>
      </w:r>
      <w:r>
        <w:rPr>
          <w:rFonts w:ascii="Times New Roman"/>
          <w:b w:val="false"/>
          <w:i/>
          <w:color w:val="000000"/>
          <w:sz w:val="28"/>
        </w:rPr>
        <w:t>с заменой слов "в отношении которого применен упрощенный порядок возврата" на слова "в соответствии со статьями 433 и (или) 434 настоящего Кодекса" в пункте 17 (вв</w:t>
      </w:r>
      <w:r>
        <w:rPr>
          <w:rFonts w:ascii="Times New Roman"/>
          <w:b w:val="false"/>
          <w:i/>
          <w:color w:val="000000"/>
          <w:sz w:val="28"/>
        </w:rPr>
        <w:t>одятся в действие с 01.01.2019);</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части восьмой пункта 7 и пункта 12 (вводятся в действие с 14.04.2019), внесенными </w:t>
      </w:r>
      <w:r>
        <w:rPr>
          <w:rFonts w:ascii="Times New Roman"/>
          <w:b w:val="false"/>
          <w:i/>
          <w:color w:val="000000"/>
          <w:sz w:val="28"/>
        </w:rPr>
        <w:t>Законом Республики Казахстан от 2 апреля 2019 года № 241-VІ ЗРК (вводится в действие с 14.04.2019).</w:t>
      </w:r>
      <w:r>
        <w:rPr>
          <w:rFonts w:ascii="Times New Roman"/>
          <w:b w:val="false"/>
          <w:i/>
          <w:color w:val="000000"/>
          <w:sz w:val="28"/>
        </w:rPr>
        <w:t xml:space="preserve"> </w:t>
      </w:r>
      <w:r>
        <w:rPr>
          <w:rFonts w:ascii="Times New Roman"/>
          <w:b w:val="false"/>
          <w:i/>
          <w:color w:val="000000"/>
          <w:sz w:val="28"/>
          <w:u w:val="single"/>
        </w:rPr>
        <w:t>Пункт 4 приведен справочно до выяснения противоречия с его введением в действие или исключением с 01.01.2019 г.</w:t>
      </w:r>
      <w:r>
        <w:rPr>
          <w:rFonts w:ascii="Times New Roman"/>
          <w:b w:val="false"/>
          <w:i/>
          <w:color w:val="000000"/>
          <w:sz w:val="28"/>
        </w:rPr>
        <w:t xml:space="preserve"> </w:t>
      </w:r>
      <w:r>
        <w:rPr>
          <w:rFonts w:ascii="Times New Roman"/>
          <w:b w:val="false"/>
          <w:i/>
          <w:color w:val="000000"/>
          <w:sz w:val="28"/>
        </w:rPr>
        <w:t>Пункт 4 исключен с 01.01.2019</w:t>
      </w:r>
      <w:r>
        <w:rPr>
          <w:rFonts w:ascii="Times New Roman"/>
          <w:b w:val="false"/>
          <w:i/>
          <w:color w:val="000000"/>
          <w:sz w:val="28"/>
        </w:rPr>
        <w:t xml:space="preserve"> г</w:t>
      </w:r>
      <w:r>
        <w:rPr>
          <w:rFonts w:ascii="Times New Roman"/>
          <w:b w:val="false"/>
          <w:i/>
          <w:color w:val="000000"/>
          <w:sz w:val="28"/>
        </w:rPr>
        <w:t>.</w:t>
      </w:r>
      <w:r>
        <w:rPr>
          <w:rFonts w:ascii="Times New Roman"/>
          <w:b w:val="false"/>
          <w:i/>
          <w:color w:val="000000"/>
          <w:sz w:val="28"/>
        </w:rPr>
        <w:t xml:space="preserve">, согласно официального разъяснения КГД МФ РК </w:t>
      </w:r>
      <w:r>
        <w:rPr>
          <w:rFonts w:ascii="Times New Roman"/>
          <w:b w:val="false"/>
          <w:i/>
          <w:color w:val="000000"/>
          <w:sz w:val="28"/>
        </w:rPr>
        <w:t>за № КГД-07-1-17</w:t>
      </w:r>
      <w:r>
        <w:rPr>
          <w:rFonts w:ascii="Times New Roman"/>
          <w:b w:val="false"/>
          <w:i/>
          <w:color w:val="000000"/>
          <w:sz w:val="28"/>
        </w:rPr>
        <w:t>/</w:t>
      </w:r>
      <w:r>
        <w:rPr>
          <w:rFonts w:ascii="Times New Roman"/>
          <w:b w:val="false"/>
          <w:i/>
          <w:color w:val="000000"/>
          <w:sz w:val="28"/>
        </w:rPr>
        <w:t>13405-И от 31.03</w:t>
      </w:r>
      <w:r>
        <w:rPr>
          <w:rFonts w:ascii="Times New Roman"/>
          <w:b w:val="false"/>
          <w:i/>
          <w:color w:val="000000"/>
          <w:sz w:val="28"/>
        </w:rPr>
        <w:t>.2021 г. в ответ на мое обращение</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152 с заменой слов и дополнением частью третьей в пункте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152 с исключением абзаца третьего части восьмой пункта 7</w:t>
      </w:r>
      <w:r>
        <w:rPr>
          <w:rFonts w:ascii="Times New Roman"/>
          <w:b w:val="false"/>
          <w:i/>
          <w:color w:val="000000"/>
          <w:sz w:val="28"/>
        </w:rPr>
        <w:t>; с заменой слова "статьями 433 и (или) 434" на слова "статьей 434" в пункте 17,</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w:t>
      </w:r>
      <w:r>
        <w:rPr>
          <w:rFonts w:ascii="Times New Roman"/>
          <w:b w:val="false"/>
          <w:i/>
          <w:color w:val="000000"/>
          <w:sz w:val="28"/>
        </w:rPr>
        <w:t>бря 2021 года № 85-VІ ЗРК (вводя</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pPr>
        <w:spacing w:after="0"/>
        <w:ind w:left="0"/>
        <w:jc w:val="both"/>
      </w:pPr>
      <w:r>
        <w:rPr>
          <w:rFonts w:ascii="Times New Roman"/>
          <w:b w:val="false"/>
          <w:i w:val="false"/>
          <w:color w:val="000000"/>
          <w:sz w:val="28"/>
        </w:rPr>
        <w:t>
      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определенном статьей 48 настоящего Кодекса.</w:t>
      </w:r>
    </w:p>
    <w:p>
      <w:pPr>
        <w:spacing w:after="0"/>
        <w:ind w:left="0"/>
        <w:jc w:val="both"/>
      </w:pPr>
      <w:r>
        <w:rPr>
          <w:rFonts w:ascii="Times New Roman"/>
          <w:b w:val="false"/>
          <w:i w:val="false"/>
          <w:color w:val="000000"/>
          <w:sz w:val="28"/>
        </w:rPr>
        <w:t>
      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p>
      <w:pPr>
        <w:spacing w:after="0"/>
        <w:ind w:left="0"/>
        <w:jc w:val="both"/>
      </w:pPr>
      <w:r>
        <w:rPr>
          <w:rFonts w:ascii="Times New Roman"/>
          <w:b w:val="false"/>
          <w:i w:val="false"/>
          <w:color w:val="000000"/>
          <w:sz w:val="28"/>
        </w:rPr>
        <w:t>
      3. В ходе проведения тематической проверки налоговый орган проверяет документы на предмет:</w:t>
      </w:r>
    </w:p>
    <w:p>
      <w:pPr>
        <w:spacing w:after="0"/>
        <w:ind w:left="0"/>
        <w:jc w:val="both"/>
      </w:pPr>
      <w:r>
        <w:rPr>
          <w:rFonts w:ascii="Times New Roman"/>
          <w:b w:val="false"/>
          <w:i w:val="false"/>
          <w:color w:val="000000"/>
          <w:sz w:val="28"/>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pPr>
        <w:spacing w:after="0"/>
        <w:ind w:left="0"/>
        <w:jc w:val="both"/>
      </w:pPr>
      <w:r>
        <w:rPr>
          <w:rFonts w:ascii="Times New Roman"/>
          <w:b w:val="false"/>
          <w:i w:val="false"/>
          <w:color w:val="000000"/>
          <w:sz w:val="28"/>
        </w:rPr>
        <w:t>
      2) образования постоянного учреждения нерезидентом в соответствии со статьей 220 настоящего Кодекса или с международным договором;</w:t>
      </w:r>
    </w:p>
    <w:p>
      <w:pPr>
        <w:spacing w:after="0"/>
        <w:ind w:left="0"/>
        <w:jc w:val="both"/>
      </w:pPr>
      <w:r>
        <w:rPr>
          <w:rFonts w:ascii="Times New Roman"/>
          <w:b w:val="false"/>
          <w:i w:val="false"/>
          <w:color w:val="000000"/>
          <w:sz w:val="28"/>
        </w:rPr>
        <w:t>
      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статьей 76 настоящего Кодекса;</w:t>
      </w:r>
    </w:p>
    <w:p>
      <w:pPr>
        <w:spacing w:after="0"/>
        <w:ind w:left="0"/>
        <w:jc w:val="both"/>
      </w:pPr>
      <w:r>
        <w:rPr>
          <w:rFonts w:ascii="Times New Roman"/>
          <w:b w:val="false"/>
          <w:i w:val="false"/>
          <w:color w:val="000000"/>
          <w:sz w:val="28"/>
        </w:rPr>
        <w:t>
      4) достоверности данных, указанных в налоговом заявлении на возврат подоходного налога из бюджета.</w:t>
      </w:r>
    </w:p>
    <w:p>
      <w:pPr>
        <w:spacing w:after="0"/>
        <w:ind w:left="0"/>
        <w:jc w:val="both"/>
      </w:pPr>
      <w:r>
        <w:rPr>
          <w:rFonts w:ascii="Times New Roman"/>
          <w:b/>
          <w:i w:val="false"/>
          <w:color w:val="000080"/>
          <w:sz w:val="28"/>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p>
      <w:pPr>
        <w:spacing w:after="0"/>
        <w:ind w:left="0"/>
        <w:jc w:val="both"/>
      </w:pPr>
      <w:r>
        <w:rPr>
          <w:rFonts w:ascii="Times New Roman"/>
          <w:b w:val="false"/>
          <w:i w:val="false"/>
          <w:color w:val="000000"/>
          <w:sz w:val="28"/>
        </w:rPr>
        <w:t>
      1. Налогоплательщик (налоговый агент) при предъявлении должностными лицами налогового органа предписания</w:t>
      </w:r>
      <w:r>
        <w:rPr>
          <w:rFonts w:ascii="Times New Roman"/>
          <w:b w:val="false"/>
          <w:i w:val="false"/>
          <w:color w:val="000000"/>
          <w:sz w:val="28"/>
        </w:rPr>
        <w:t>, а также служебных удостоверений либо идентификационных карт</w:t>
      </w:r>
      <w:r>
        <w:rPr>
          <w:rFonts w:ascii="Times New Roman"/>
          <w:b w:val="false"/>
          <w:i w:val="false"/>
          <w:color w:val="000000"/>
          <w:sz w:val="28"/>
        </w:rPr>
        <w:t xml:space="preserve">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p>
      <w:pPr>
        <w:spacing w:after="0"/>
        <w:ind w:left="0"/>
        <w:jc w:val="both"/>
      </w:pPr>
      <w:r>
        <w:rPr>
          <w:rFonts w:ascii="Times New Roman"/>
          <w:b w:val="false"/>
          <w:i w:val="false"/>
          <w:color w:val="000000"/>
          <w:sz w:val="28"/>
        </w:rPr>
        <w:t>
      2.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p>
      <w:pPr>
        <w:spacing w:after="0"/>
        <w:ind w:left="0"/>
        <w:jc w:val="both"/>
      </w:pPr>
      <w:r>
        <w:rPr>
          <w:rFonts w:ascii="Times New Roman"/>
          <w:b w:val="false"/>
          <w:i w:val="false"/>
          <w:color w:val="000000"/>
          <w:sz w:val="28"/>
        </w:rPr>
        <w:t>
      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p>
      <w:pPr>
        <w:spacing w:after="0"/>
        <w:ind w:left="0"/>
        <w:jc w:val="both"/>
      </w:pPr>
      <w:r>
        <w:rPr>
          <w:rFonts w:ascii="Times New Roman"/>
          <w:b w:val="false"/>
          <w:i w:val="false"/>
          <w:color w:val="000000"/>
          <w:sz w:val="28"/>
        </w:rPr>
        <w:t xml:space="preserve">
      1) должностными лицами не предъявлены предписание и (или) служебные удостоверения </w:t>
      </w:r>
      <w:r>
        <w:rPr>
          <w:rFonts w:ascii="Times New Roman"/>
          <w:b w:val="false"/>
          <w:i w:val="false"/>
          <w:color w:val="000000"/>
          <w:sz w:val="28"/>
        </w:rPr>
        <w:t>либо идентификационные карты</w:t>
      </w:r>
      <w:r>
        <w:rPr>
          <w:rFonts w:ascii="Times New Roman"/>
          <w:b w:val="false"/>
          <w:i w:val="false"/>
          <w:color w:val="000000"/>
          <w:sz w:val="28"/>
        </w:rPr>
        <w:t>;</w:t>
      </w:r>
    </w:p>
    <w:p>
      <w:pPr>
        <w:spacing w:after="0"/>
        <w:ind w:left="0"/>
        <w:jc w:val="both"/>
      </w:pPr>
      <w:r>
        <w:rPr>
          <w:rFonts w:ascii="Times New Roman"/>
          <w:b w:val="false"/>
          <w:i w:val="false"/>
          <w:color w:val="000000"/>
          <w:sz w:val="28"/>
        </w:rPr>
        <w:t>
      2) должностные лица не указаны в предписании;</w:t>
      </w:r>
    </w:p>
    <w:p>
      <w:pPr>
        <w:spacing w:after="0"/>
        <w:ind w:left="0"/>
        <w:jc w:val="both"/>
      </w:pPr>
      <w:r>
        <w:rPr>
          <w:rFonts w:ascii="Times New Roman"/>
          <w:b w:val="false"/>
          <w:i w:val="false"/>
          <w:color w:val="000000"/>
          <w:sz w:val="28"/>
        </w:rPr>
        <w:t>
      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pPr>
        <w:spacing w:after="0"/>
        <w:ind w:left="0"/>
        <w:jc w:val="both"/>
      </w:pPr>
      <w:r>
        <w:rPr>
          <w:rFonts w:ascii="Times New Roman"/>
          <w:b w:val="false"/>
          <w:i w:val="false"/>
          <w:color w:val="000000"/>
          <w:sz w:val="28"/>
        </w:rPr>
        <w:t>
      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p>
      <w:pPr>
        <w:spacing w:after="0"/>
        <w:ind w:left="0"/>
        <w:jc w:val="both"/>
      </w:pPr>
      <w:r>
        <w:rPr>
          <w:rFonts w:ascii="Times New Roman"/>
          <w:b w:val="false"/>
          <w:i w:val="false"/>
          <w:color w:val="000000"/>
          <w:sz w:val="28"/>
        </w:rPr>
        <w:t>
      5. Акт о недопуске подписывается должностными лицами налогового органа, проводящими налоговую проверку, и налогоплательщиком (налоговым агентом).</w:t>
      </w:r>
    </w:p>
    <w:p>
      <w:pPr>
        <w:spacing w:after="0"/>
        <w:ind w:left="0"/>
        <w:jc w:val="both"/>
      </w:pPr>
      <w:r>
        <w:rPr>
          <w:rFonts w:ascii="Times New Roman"/>
          <w:b w:val="false"/>
          <w:i w:val="false"/>
          <w:color w:val="000000"/>
          <w:sz w:val="28"/>
        </w:rPr>
        <w:t>
      При отказе от подписания указанного акта налогоплательщик (налоговый агент) обязан дать письменное объяснение о причине отказа.</w:t>
      </w:r>
    </w:p>
    <w:p>
      <w:pPr>
        <w:spacing w:after="0"/>
        <w:ind w:left="0"/>
        <w:jc w:val="both"/>
      </w:pPr>
      <w:r>
        <w:rPr>
          <w:rFonts w:ascii="Times New Roman"/>
          <w:b w:val="false"/>
          <w:i w:val="false"/>
          <w:color w:val="000000"/>
          <w:sz w:val="28"/>
        </w:rPr>
        <w:t>
      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154 с заменой слов "</w:t>
      </w:r>
      <w:r>
        <w:rPr>
          <w:rFonts w:ascii="Times New Roman"/>
          <w:b w:val="false"/>
          <w:i/>
          <w:color w:val="000000"/>
          <w:sz w:val="28"/>
        </w:rPr>
        <w:t>и служебных удостоверений</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color w:val="000000"/>
          <w:sz w:val="28"/>
        </w:rPr>
        <w:t>, а также служебных удостоверений либо идентификационных карт</w:t>
      </w:r>
      <w:r>
        <w:rPr>
          <w:rFonts w:ascii="Times New Roman"/>
          <w:b w:val="false"/>
          <w:i/>
          <w:color w:val="000000"/>
          <w:sz w:val="28"/>
        </w:rPr>
        <w:t>" в пункте 1; с дополнением слов "</w:t>
      </w:r>
      <w:r>
        <w:rPr>
          <w:rFonts w:ascii="Times New Roman"/>
          <w:b w:val="false"/>
          <w:i/>
          <w:color w:val="000000"/>
          <w:sz w:val="28"/>
        </w:rPr>
        <w:t>либо идентификационные карты</w:t>
      </w:r>
      <w:r>
        <w:rPr>
          <w:rFonts w:ascii="Times New Roman"/>
          <w:b w:val="false"/>
          <w:i/>
          <w:color w:val="000000"/>
          <w:sz w:val="28"/>
        </w:rPr>
        <w:t>" после слов "</w:t>
      </w:r>
      <w:r>
        <w:rPr>
          <w:rFonts w:ascii="Times New Roman"/>
          <w:b w:val="false"/>
          <w:i/>
          <w:color w:val="000000"/>
          <w:sz w:val="28"/>
        </w:rPr>
        <w:t>служебные удостоверения</w:t>
      </w:r>
      <w:r>
        <w:rPr>
          <w:rFonts w:ascii="Times New Roman"/>
          <w:b w:val="false"/>
          <w:i/>
          <w:color w:val="000000"/>
          <w:sz w:val="28"/>
        </w:rPr>
        <w:t xml:space="preserve">" </w:t>
      </w:r>
      <w:r>
        <w:rPr>
          <w:rFonts w:ascii="Times New Roman"/>
          <w:b w:val="false"/>
          <w:i/>
          <w:color w:val="000000"/>
          <w:sz w:val="28"/>
        </w:rPr>
        <w:t xml:space="preserve">в подпункте 1) пункта 3, внесенными </w:t>
      </w:r>
      <w:r>
        <w:rPr>
          <w:rFonts w:ascii="Times New Roman"/>
          <w:b w:val="false"/>
          <w:i/>
          <w:color w:val="000000"/>
          <w:sz w:val="28"/>
        </w:rPr>
        <w:t>За</w:t>
      </w:r>
      <w:r>
        <w:rPr>
          <w:rFonts w:ascii="Times New Roman"/>
          <w:b w:val="false"/>
          <w:i/>
          <w:color w:val="000000"/>
          <w:sz w:val="28"/>
        </w:rPr>
        <w:t>коном Республики Казахстан от 26 ноября 2019 года № 273</w:t>
      </w:r>
      <w:r>
        <w:rPr>
          <w:rFonts w:ascii="Times New Roman"/>
          <w:b w:val="false"/>
          <w:i/>
          <w:color w:val="000000"/>
          <w:sz w:val="28"/>
        </w:rPr>
        <w:t>-VІ ЗРК (</w:t>
      </w:r>
      <w:r>
        <w:rPr>
          <w:rFonts w:ascii="Times New Roman"/>
          <w:b w:val="false"/>
          <w:i/>
          <w:color w:val="000000"/>
          <w:sz w:val="28"/>
        </w:rPr>
        <w:t>вводятся в действие с 01.06</w:t>
      </w:r>
      <w:r>
        <w:rPr>
          <w:rFonts w:ascii="Times New Roman"/>
          <w:b w:val="false"/>
          <w:i/>
          <w:color w:val="000000"/>
          <w:sz w:val="28"/>
        </w:rPr>
        <w:t>.2020</w:t>
      </w:r>
      <w:r>
        <w:rPr>
          <w:rFonts w:ascii="Times New Roman"/>
          <w:b w:val="false"/>
          <w:i/>
          <w:color w:val="000000"/>
          <w:sz w:val="28"/>
        </w:rPr>
        <w:t>).</w:t>
      </w:r>
    </w:p>
    <w:p>
      <w:pPr>
        <w:spacing w:after="0"/>
        <w:ind w:left="0"/>
        <w:jc w:val="both"/>
      </w:pPr>
      <w:r>
        <w:rPr>
          <w:rFonts w:ascii="Times New Roman"/>
          <w:b/>
          <w:i w:val="false"/>
          <w:color w:val="000080"/>
          <w:sz w:val="28"/>
        </w:rPr>
        <w:t>Статья 155. Права и обязанности должностных лиц налогового органа при проведении налоговой проверки</w:t>
      </w:r>
    </w:p>
    <w:p>
      <w:pPr>
        <w:spacing w:after="0"/>
        <w:ind w:left="0"/>
        <w:jc w:val="both"/>
      </w:pPr>
      <w:r>
        <w:rPr>
          <w:rFonts w:ascii="Times New Roman"/>
          <w:b w:val="false"/>
          <w:i w:val="false"/>
          <w:color w:val="000000"/>
          <w:sz w:val="28"/>
        </w:rPr>
        <w:t>
      1. При проведении налоговой проверки должностные лица налогового органа имеют право:</w:t>
      </w:r>
    </w:p>
    <w:p>
      <w:pPr>
        <w:spacing w:after="0"/>
        <w:ind w:left="0"/>
        <w:jc w:val="both"/>
      </w:pPr>
      <w:r>
        <w:rPr>
          <w:rFonts w:ascii="Times New Roman"/>
          <w:b w:val="false"/>
          <w:i w:val="false"/>
          <w:color w:val="000000"/>
          <w:sz w:val="28"/>
        </w:rPr>
        <w:t>
      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pPr>
        <w:spacing w:after="0"/>
        <w:ind w:left="0"/>
        <w:jc w:val="both"/>
      </w:pPr>
      <w:r>
        <w:rPr>
          <w:rFonts w:ascii="Times New Roman"/>
          <w:b w:val="false"/>
          <w:i w:val="false"/>
          <w:color w:val="000000"/>
          <w:sz w:val="28"/>
        </w:rPr>
        <w:t>
      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w:t>
      </w:r>
    </w:p>
    <w:p>
      <w:pPr>
        <w:spacing w:after="0"/>
        <w:ind w:left="0"/>
        <w:jc w:val="both"/>
      </w:pPr>
      <w:r>
        <w:rPr>
          <w:rFonts w:ascii="Times New Roman"/>
          <w:b w:val="false"/>
          <w:i w:val="false"/>
          <w:color w:val="000000"/>
          <w:sz w:val="28"/>
        </w:rPr>
        <w:t>
      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w:t>
      </w:r>
    </w:p>
    <w:p>
      <w:pPr>
        <w:spacing w:after="0"/>
        <w:ind w:left="0"/>
        <w:jc w:val="both"/>
      </w:pPr>
      <w:r>
        <w:rPr>
          <w:rFonts w:ascii="Times New Roman"/>
          <w:b w:val="false"/>
          <w:i w:val="false"/>
          <w:color w:val="000000"/>
          <w:sz w:val="28"/>
        </w:rPr>
        <w:t>
      4) требовать и получать письменные пояснения от налогоплательщика, в том числе его работников, по вопросам, возникающим в ходе налоговой проверки;</w:t>
      </w:r>
    </w:p>
    <w:p>
      <w:pPr>
        <w:spacing w:after="0"/>
        <w:ind w:left="0"/>
        <w:jc w:val="both"/>
      </w:pPr>
      <w:r>
        <w:rPr>
          <w:rFonts w:ascii="Times New Roman"/>
          <w:b w:val="false"/>
          <w:i w:val="false"/>
          <w:color w:val="000000"/>
          <w:sz w:val="28"/>
        </w:rPr>
        <w:t>
      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pPr>
        <w:spacing w:after="0"/>
        <w:ind w:left="0"/>
        <w:jc w:val="both"/>
      </w:pPr>
      <w:r>
        <w:rPr>
          <w:rFonts w:ascii="Times New Roman"/>
          <w:b w:val="false"/>
          <w:i w:val="false"/>
          <w:color w:val="000000"/>
          <w:sz w:val="28"/>
        </w:rPr>
        <w:t>
      6)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p>
    <w:p>
      <w:pPr>
        <w:spacing w:after="0"/>
        <w:ind w:left="0"/>
        <w:jc w:val="both"/>
      </w:pPr>
      <w:r>
        <w:rPr>
          <w:rFonts w:ascii="Times New Roman"/>
          <w:b w:val="false"/>
          <w:i w:val="false"/>
          <w:color w:val="000000"/>
          <w:sz w:val="28"/>
        </w:rPr>
        <w:t>
      Исключение, установленное настоящим подпунктом, не распространяется на требования налоговых органов, предъявляемые в ходе проведения налоговой проверки в отношении доходов и расходов;</w:t>
      </w:r>
    </w:p>
    <w:p>
      <w:pPr>
        <w:spacing w:after="0"/>
        <w:ind w:left="0"/>
        <w:jc w:val="both"/>
      </w:pPr>
      <w:r>
        <w:rPr>
          <w:rFonts w:ascii="Times New Roman"/>
          <w:b w:val="false"/>
          <w:i w:val="false"/>
          <w:color w:val="000000"/>
          <w:sz w:val="28"/>
        </w:rPr>
        <w:t>
      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w:t>
      </w:r>
    </w:p>
    <w:p>
      <w:pPr>
        <w:spacing w:after="0"/>
        <w:ind w:left="0"/>
        <w:jc w:val="both"/>
      </w:pPr>
      <w:r>
        <w:rPr>
          <w:rFonts w:ascii="Times New Roman"/>
          <w:b w:val="false"/>
          <w:i w:val="false"/>
          <w:color w:val="000000"/>
          <w:sz w:val="28"/>
        </w:rPr>
        <w:t>
      8) определять косвенным методом объекты налогообложения и (или) объекты, связанные с налогообложением, в порядке, определенном настоящим Кодексом;</w:t>
      </w:r>
    </w:p>
    <w:p>
      <w:pPr>
        <w:spacing w:after="0"/>
        <w:ind w:left="0"/>
        <w:jc w:val="both"/>
      </w:pPr>
      <w:r>
        <w:rPr>
          <w:rFonts w:ascii="Times New Roman"/>
          <w:b w:val="false"/>
          <w:i w:val="false"/>
          <w:color w:val="000000"/>
          <w:sz w:val="28"/>
        </w:rPr>
        <w:t>
      9) иные права, предусмотренные законодательством Республики Казахстан.</w:t>
      </w:r>
    </w:p>
    <w:p>
      <w:pPr>
        <w:spacing w:after="0"/>
        <w:ind w:left="0"/>
        <w:jc w:val="both"/>
      </w:pPr>
      <w:r>
        <w:rPr>
          <w:rFonts w:ascii="Times New Roman"/>
          <w:b w:val="false"/>
          <w:i w:val="false"/>
          <w:color w:val="000000"/>
          <w:sz w:val="28"/>
        </w:rPr>
        <w:t xml:space="preserve">
      2. При проведении налоговой проверки должностные лица налогового органа обязаны: </w:t>
      </w:r>
    </w:p>
    <w:p>
      <w:pPr>
        <w:spacing w:after="0"/>
        <w:ind w:left="0"/>
        <w:jc w:val="both"/>
      </w:pPr>
      <w:r>
        <w:rPr>
          <w:rFonts w:ascii="Times New Roman"/>
          <w:b w:val="false"/>
          <w:i w:val="false"/>
          <w:color w:val="000000"/>
          <w:sz w:val="28"/>
        </w:rPr>
        <w:t>
      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p>
      <w:pPr>
        <w:spacing w:after="0"/>
        <w:ind w:left="0"/>
        <w:jc w:val="both"/>
      </w:pPr>
      <w:r>
        <w:rPr>
          <w:rFonts w:ascii="Times New Roman"/>
          <w:b w:val="false"/>
          <w:i w:val="false"/>
          <w:color w:val="000000"/>
          <w:sz w:val="28"/>
        </w:rPr>
        <w:t>
      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p>
      <w:pPr>
        <w:spacing w:after="0"/>
        <w:ind w:left="0"/>
        <w:jc w:val="both"/>
      </w:pPr>
      <w:r>
        <w:rPr>
          <w:rFonts w:ascii="Times New Roman"/>
          <w:b w:val="false"/>
          <w:i w:val="false"/>
          <w:color w:val="000000"/>
          <w:sz w:val="28"/>
        </w:rPr>
        <w:t>
      3) соблюдать служебную этику;</w:t>
      </w:r>
    </w:p>
    <w:p>
      <w:pPr>
        <w:spacing w:after="0"/>
        <w:ind w:left="0"/>
        <w:jc w:val="both"/>
      </w:pPr>
      <w:r>
        <w:rPr>
          <w:rFonts w:ascii="Times New Roman"/>
          <w:b w:val="false"/>
          <w:i w:val="false"/>
          <w:color w:val="000000"/>
          <w:sz w:val="28"/>
        </w:rPr>
        <w:t>
      4) информировать проверяемое лицо о его правах и обязанностях при проведении налоговой проверки;</w:t>
      </w:r>
    </w:p>
    <w:p>
      <w:pPr>
        <w:spacing w:after="0"/>
        <w:ind w:left="0"/>
        <w:jc w:val="both"/>
      </w:pPr>
      <w:r>
        <w:rPr>
          <w:rFonts w:ascii="Times New Roman"/>
          <w:b w:val="false"/>
          <w:i w:val="false"/>
          <w:color w:val="000000"/>
          <w:sz w:val="28"/>
        </w:rPr>
        <w:t xml:space="preserve">
      5) информировать о правах и обязанностях должностных лиц налогового органа; </w:t>
      </w:r>
    </w:p>
    <w:p>
      <w:pPr>
        <w:spacing w:after="0"/>
        <w:ind w:left="0"/>
        <w:jc w:val="both"/>
      </w:pPr>
      <w:r>
        <w:rPr>
          <w:rFonts w:ascii="Times New Roman"/>
          <w:b w:val="false"/>
          <w:i w:val="false"/>
          <w:color w:val="000000"/>
          <w:sz w:val="28"/>
        </w:rPr>
        <w:t>
      6) не нарушать установленный режим работы налогоплательщика (проверяемого лица) в период проведения налоговой проверки;</w:t>
      </w:r>
    </w:p>
    <w:p>
      <w:pPr>
        <w:spacing w:after="0"/>
        <w:ind w:left="0"/>
        <w:jc w:val="both"/>
      </w:pPr>
      <w:r>
        <w:rPr>
          <w:rFonts w:ascii="Times New Roman"/>
          <w:b w:val="false"/>
          <w:i w:val="false"/>
          <w:color w:val="000000"/>
          <w:sz w:val="28"/>
        </w:rPr>
        <w:t>
      7) представлять по требованию проверяемого лица необходимую информацию о положениях настоящего Кодекса, касающихся порядка проведения проверок;</w:t>
      </w:r>
    </w:p>
    <w:p>
      <w:pPr>
        <w:spacing w:after="0"/>
        <w:ind w:left="0"/>
        <w:jc w:val="both"/>
      </w:pPr>
      <w:r>
        <w:rPr>
          <w:rFonts w:ascii="Times New Roman"/>
          <w:b w:val="false"/>
          <w:i w:val="false"/>
          <w:color w:val="000000"/>
          <w:sz w:val="28"/>
        </w:rPr>
        <w:t>
      8) предъявлять при проведении налоговой проверки представителям проверяемого лица предписание</w:t>
      </w:r>
      <w:r>
        <w:rPr>
          <w:rFonts w:ascii="Times New Roman"/>
          <w:b w:val="false"/>
          <w:i w:val="false"/>
          <w:color w:val="000000"/>
          <w:sz w:val="28"/>
        </w:rPr>
        <w:t>, а также свои служебные удостоверения либо идентификационные карты</w:t>
      </w:r>
      <w:r>
        <w:rPr>
          <w:rFonts w:ascii="Times New Roman"/>
          <w:b w:val="false"/>
          <w:i w:val="false"/>
          <w:color w:val="000000"/>
          <w:sz w:val="28"/>
        </w:rPr>
        <w:t>;</w:t>
      </w:r>
    </w:p>
    <w:p>
      <w:pPr>
        <w:spacing w:after="0"/>
        <w:ind w:left="0"/>
        <w:jc w:val="both"/>
      </w:pPr>
      <w:r>
        <w:rPr>
          <w:rFonts w:ascii="Times New Roman"/>
          <w:b w:val="false"/>
          <w:i w:val="false"/>
          <w:color w:val="000000"/>
          <w:sz w:val="28"/>
        </w:rPr>
        <w:t>
      9) исполнять иные обязанности, предусмотренные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155 с заменой слов "</w:t>
      </w:r>
      <w:r>
        <w:rPr>
          <w:rFonts w:ascii="Times New Roman"/>
          <w:b w:val="false"/>
          <w:i/>
          <w:color w:val="000000"/>
          <w:sz w:val="28"/>
        </w:rPr>
        <w:t xml:space="preserve">и </w:t>
      </w:r>
      <w:r>
        <w:rPr>
          <w:rFonts w:ascii="Times New Roman"/>
          <w:b w:val="false"/>
          <w:i/>
          <w:color w:val="000000"/>
          <w:sz w:val="28"/>
        </w:rPr>
        <w:t xml:space="preserve">свои </w:t>
      </w:r>
      <w:r>
        <w:rPr>
          <w:rFonts w:ascii="Times New Roman"/>
          <w:b w:val="false"/>
          <w:i/>
          <w:color w:val="000000"/>
          <w:sz w:val="28"/>
        </w:rPr>
        <w:t>служебны</w:t>
      </w:r>
      <w:r>
        <w:rPr>
          <w:rFonts w:ascii="Times New Roman"/>
          <w:b w:val="false"/>
          <w:i/>
          <w:color w:val="000000"/>
          <w:sz w:val="28"/>
        </w:rPr>
        <w:t>е</w:t>
      </w:r>
      <w:r>
        <w:rPr>
          <w:rFonts w:ascii="Times New Roman"/>
          <w:b w:val="false"/>
          <w:i/>
          <w:color w:val="000000"/>
          <w:sz w:val="28"/>
        </w:rPr>
        <w:t xml:space="preserve"> удостоверени</w:t>
      </w:r>
      <w:r>
        <w:rPr>
          <w:rFonts w:ascii="Times New Roman"/>
          <w:b w:val="false"/>
          <w:i/>
          <w:color w:val="000000"/>
          <w:sz w:val="28"/>
        </w:rPr>
        <w:t xml:space="preserve">я" на слова </w:t>
      </w:r>
      <w:r>
        <w:rPr>
          <w:rFonts w:ascii="Times New Roman"/>
          <w:b w:val="false"/>
          <w:i/>
          <w:color w:val="000000"/>
          <w:sz w:val="28"/>
        </w:rPr>
        <w:t>"</w:t>
      </w:r>
      <w:r>
        <w:rPr>
          <w:rFonts w:ascii="Times New Roman"/>
          <w:b w:val="false"/>
          <w:i/>
          <w:color w:val="000000"/>
          <w:sz w:val="28"/>
        </w:rPr>
        <w:t xml:space="preserve">, а также </w:t>
      </w:r>
      <w:r>
        <w:rPr>
          <w:rFonts w:ascii="Times New Roman"/>
          <w:b w:val="false"/>
          <w:i/>
          <w:color w:val="000000"/>
          <w:sz w:val="28"/>
        </w:rPr>
        <w:t xml:space="preserve">свои </w:t>
      </w:r>
      <w:r>
        <w:rPr>
          <w:rFonts w:ascii="Times New Roman"/>
          <w:b w:val="false"/>
          <w:i/>
          <w:color w:val="000000"/>
          <w:sz w:val="28"/>
        </w:rPr>
        <w:t>служебны</w:t>
      </w:r>
      <w:r>
        <w:rPr>
          <w:rFonts w:ascii="Times New Roman"/>
          <w:b w:val="false"/>
          <w:i/>
          <w:color w:val="000000"/>
          <w:sz w:val="28"/>
        </w:rPr>
        <w:t>е</w:t>
      </w:r>
      <w:r>
        <w:rPr>
          <w:rFonts w:ascii="Times New Roman"/>
          <w:b w:val="false"/>
          <w:i/>
          <w:color w:val="000000"/>
          <w:sz w:val="28"/>
        </w:rPr>
        <w:t xml:space="preserve"> удостоверени</w:t>
      </w:r>
      <w:r>
        <w:rPr>
          <w:rFonts w:ascii="Times New Roman"/>
          <w:b w:val="false"/>
          <w:i/>
          <w:color w:val="000000"/>
          <w:sz w:val="28"/>
        </w:rPr>
        <w:t>я</w:t>
      </w:r>
      <w:r>
        <w:rPr>
          <w:rFonts w:ascii="Times New Roman"/>
          <w:b w:val="false"/>
          <w:i/>
          <w:color w:val="000000"/>
          <w:sz w:val="28"/>
        </w:rPr>
        <w:t xml:space="preserve"> либо идентификационны</w:t>
      </w:r>
      <w:r>
        <w:rPr>
          <w:rFonts w:ascii="Times New Roman"/>
          <w:b w:val="false"/>
          <w:i/>
          <w:color w:val="000000"/>
          <w:sz w:val="28"/>
        </w:rPr>
        <w:t>е</w:t>
      </w:r>
      <w:r>
        <w:rPr>
          <w:rFonts w:ascii="Times New Roman"/>
          <w:b w:val="false"/>
          <w:i/>
          <w:color w:val="000000"/>
          <w:sz w:val="28"/>
        </w:rPr>
        <w:t xml:space="preserve"> карт</w:t>
      </w:r>
      <w:r>
        <w:rPr>
          <w:rFonts w:ascii="Times New Roman"/>
          <w:b w:val="false"/>
          <w:i/>
          <w:color w:val="000000"/>
          <w:sz w:val="28"/>
        </w:rPr>
        <w:t xml:space="preserve">ы" в подпункте 8) пункта 2, внесенной </w:t>
      </w:r>
      <w:r>
        <w:rPr>
          <w:rFonts w:ascii="Times New Roman"/>
          <w:b w:val="false"/>
          <w:i/>
          <w:color w:val="000000"/>
          <w:sz w:val="28"/>
        </w:rPr>
        <w:t>За</w:t>
      </w:r>
      <w:r>
        <w:rPr>
          <w:rFonts w:ascii="Times New Roman"/>
          <w:b w:val="false"/>
          <w:i/>
          <w:color w:val="000000"/>
          <w:sz w:val="28"/>
        </w:rPr>
        <w:t>коном Республики Казахстан от 26 ноября 2019 года № 273</w:t>
      </w:r>
      <w:r>
        <w:rPr>
          <w:rFonts w:ascii="Times New Roman"/>
          <w:b w:val="false"/>
          <w:i/>
          <w:color w:val="000000"/>
          <w:sz w:val="28"/>
        </w:rPr>
        <w:t>-VІ ЗРК (</w:t>
      </w:r>
      <w:r>
        <w:rPr>
          <w:rFonts w:ascii="Times New Roman"/>
          <w:b w:val="false"/>
          <w:i/>
          <w:color w:val="000000"/>
          <w:sz w:val="28"/>
        </w:rPr>
        <w:t>вводится в действие с 01.06</w:t>
      </w:r>
      <w:r>
        <w:rPr>
          <w:rFonts w:ascii="Times New Roman"/>
          <w:b w:val="false"/>
          <w:i/>
          <w:color w:val="000000"/>
          <w:sz w:val="28"/>
        </w:rPr>
        <w:t>.2020</w:t>
      </w:r>
      <w:r>
        <w:rPr>
          <w:rFonts w:ascii="Times New Roman"/>
          <w:b w:val="false"/>
          <w:i/>
          <w:color w:val="000000"/>
          <w:sz w:val="28"/>
        </w:rPr>
        <w:t>).</w:t>
      </w:r>
    </w:p>
    <w:p>
      <w:pPr>
        <w:spacing w:after="0"/>
        <w:ind w:left="0"/>
        <w:jc w:val="both"/>
      </w:pPr>
      <w:r>
        <w:rPr>
          <w:rFonts w:ascii="Times New Roman"/>
          <w:b/>
          <w:i w:val="false"/>
          <w:color w:val="000080"/>
          <w:sz w:val="28"/>
        </w:rPr>
        <w:t>Статья 156. Права и обязанности налогоплательщика (налогового агента) при проведении налоговой проверки</w:t>
      </w:r>
    </w:p>
    <w:p>
      <w:pPr>
        <w:spacing w:after="0"/>
        <w:ind w:left="0"/>
        <w:jc w:val="both"/>
      </w:pPr>
      <w:r>
        <w:rPr>
          <w:rFonts w:ascii="Times New Roman"/>
          <w:b w:val="false"/>
          <w:i w:val="false"/>
          <w:color w:val="000000"/>
          <w:sz w:val="28"/>
        </w:rPr>
        <w:t>
      1. Налогоплательщик (налоговый агент) при проведении налоговой проверки вправе:</w:t>
      </w:r>
    </w:p>
    <w:p>
      <w:pPr>
        <w:spacing w:after="0"/>
        <w:ind w:left="0"/>
        <w:jc w:val="both"/>
      </w:pPr>
      <w:r>
        <w:rPr>
          <w:rFonts w:ascii="Times New Roman"/>
          <w:b w:val="false"/>
          <w:i w:val="false"/>
          <w:color w:val="000000"/>
          <w:sz w:val="28"/>
        </w:rPr>
        <w:t>
      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p>
      <w:pPr>
        <w:spacing w:after="0"/>
        <w:ind w:left="0"/>
        <w:jc w:val="both"/>
      </w:pPr>
      <w:r>
        <w:rPr>
          <w:rFonts w:ascii="Times New Roman"/>
          <w:b w:val="false"/>
          <w:i w:val="false"/>
          <w:color w:val="000000"/>
          <w:sz w:val="28"/>
        </w:rPr>
        <w:t>
      2) требовать от должностных лиц налоговых органов, проводящих налоговую проверку, предъявления предписания о проведении налоговой проверки</w:t>
      </w:r>
      <w:r>
        <w:rPr>
          <w:rFonts w:ascii="Times New Roman"/>
          <w:b w:val="false"/>
          <w:i w:val="false"/>
          <w:color w:val="000000"/>
          <w:sz w:val="28"/>
        </w:rPr>
        <w:t>, а также служебных удостоверений либо идентификационных карт</w:t>
      </w:r>
      <w:r>
        <w:rPr>
          <w:rFonts w:ascii="Times New Roman"/>
          <w:b w:val="false"/>
          <w:i w:val="false"/>
          <w:color w:val="000000"/>
          <w:sz w:val="28"/>
        </w:rPr>
        <w:t>;</w:t>
      </w:r>
    </w:p>
    <w:p>
      <w:pPr>
        <w:spacing w:after="0"/>
        <w:ind w:left="0"/>
        <w:jc w:val="both"/>
      </w:pPr>
      <w:r>
        <w:rPr>
          <w:rFonts w:ascii="Times New Roman"/>
          <w:b w:val="false"/>
          <w:i w:val="false"/>
          <w:color w:val="000000"/>
          <w:sz w:val="28"/>
        </w:rPr>
        <w:t>
      3) присутствовать при проведении налоговой проверки и давать объяснения по вопросам, относящимся к предмету налоговой проверки;</w:t>
      </w:r>
    </w:p>
    <w:p>
      <w:pPr>
        <w:spacing w:after="0"/>
        <w:ind w:left="0"/>
        <w:jc w:val="both"/>
      </w:pPr>
      <w:r>
        <w:rPr>
          <w:rFonts w:ascii="Times New Roman"/>
          <w:b w:val="false"/>
          <w:i w:val="false"/>
          <w:color w:val="000000"/>
          <w:sz w:val="28"/>
        </w:rPr>
        <w:t>
      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p>
      <w:pPr>
        <w:spacing w:after="0"/>
        <w:ind w:left="0"/>
        <w:jc w:val="both"/>
      </w:pPr>
      <w:r>
        <w:rPr>
          <w:rFonts w:ascii="Times New Roman"/>
          <w:b w:val="false"/>
          <w:i w:val="false"/>
          <w:color w:val="000000"/>
          <w:sz w:val="28"/>
        </w:rPr>
        <w:t>
      5) пользоваться иными правами, предусмотренными настоящим Кодексом.</w:t>
      </w:r>
    </w:p>
    <w:p>
      <w:pPr>
        <w:spacing w:after="0"/>
        <w:ind w:left="0"/>
        <w:jc w:val="both"/>
      </w:pPr>
      <w:r>
        <w:rPr>
          <w:rFonts w:ascii="Times New Roman"/>
          <w:b w:val="false"/>
          <w:i w:val="false"/>
          <w:color w:val="000000"/>
          <w:sz w:val="28"/>
        </w:rPr>
        <w:t>
      2. Налогоплательщик (налоговый агент) при проведении налоговых проверок обязан:</w:t>
      </w:r>
    </w:p>
    <w:p>
      <w:pPr>
        <w:spacing w:after="0"/>
        <w:ind w:left="0"/>
        <w:jc w:val="both"/>
      </w:pPr>
      <w:r>
        <w:rPr>
          <w:rFonts w:ascii="Times New Roman"/>
          <w:b w:val="false"/>
          <w:i w:val="false"/>
          <w:color w:val="000000"/>
          <w:sz w:val="28"/>
        </w:rPr>
        <w:t>
      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электронном носителе;</w:t>
      </w:r>
    </w:p>
    <w:p>
      <w:pPr>
        <w:spacing w:after="0"/>
        <w:ind w:left="0"/>
        <w:jc w:val="both"/>
      </w:pPr>
      <w:r>
        <w:rPr>
          <w:rFonts w:ascii="Times New Roman"/>
          <w:b w:val="false"/>
          <w:i w:val="false"/>
          <w:color w:val="000000"/>
          <w:sz w:val="28"/>
        </w:rPr>
        <w:t>
      2) представлять учетную документацию, составленную налогоплательщиком (налоговым агентом) в соответствии с главой 23 настоящего Кодекса;</w:t>
      </w:r>
    </w:p>
    <w:p>
      <w:pPr>
        <w:spacing w:after="0"/>
        <w:ind w:left="0"/>
        <w:jc w:val="both"/>
      </w:pPr>
      <w:r>
        <w:rPr>
          <w:rFonts w:ascii="Times New Roman"/>
          <w:b w:val="false"/>
          <w:i w:val="false"/>
          <w:color w:val="000000"/>
          <w:sz w:val="28"/>
        </w:rPr>
        <w:t>
      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pPr>
        <w:spacing w:after="0"/>
        <w:ind w:left="0"/>
        <w:jc w:val="both"/>
      </w:pPr>
      <w:r>
        <w:rPr>
          <w:rFonts w:ascii="Times New Roman"/>
          <w:b w:val="false"/>
          <w:i w:val="false"/>
          <w:color w:val="000000"/>
          <w:sz w:val="28"/>
        </w:rPr>
        <w:t>
      4) обеспечить проведение инвентаризации в ходе налоговых проверок;</w:t>
      </w:r>
    </w:p>
    <w:p>
      <w:pPr>
        <w:spacing w:after="0"/>
        <w:ind w:left="0"/>
        <w:jc w:val="both"/>
      </w:pPr>
      <w:r>
        <w:rPr>
          <w:rFonts w:ascii="Times New Roman"/>
          <w:b w:val="false"/>
          <w:i w:val="false"/>
          <w:color w:val="000000"/>
          <w:sz w:val="28"/>
        </w:rPr>
        <w:t>
      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pPr>
        <w:spacing w:after="0"/>
        <w:ind w:left="0"/>
        <w:jc w:val="both"/>
      </w:pPr>
      <w:r>
        <w:rPr>
          <w:rFonts w:ascii="Times New Roman"/>
          <w:b w:val="false"/>
          <w:i w:val="false"/>
          <w:color w:val="000000"/>
          <w:sz w:val="28"/>
        </w:rPr>
        <w:t>
      6) предоставлять доступ к просмотру данных программного обеспечения и (или) информационной системы, указанных в подпункте 6) пункта 1 статьи 155 настоящего Кодекса;</w:t>
      </w:r>
    </w:p>
    <w:p>
      <w:pPr>
        <w:spacing w:after="0"/>
        <w:ind w:left="0"/>
        <w:jc w:val="both"/>
      </w:pPr>
      <w:r>
        <w:rPr>
          <w:rFonts w:ascii="Times New Roman"/>
          <w:b w:val="false"/>
          <w:i w:val="false"/>
          <w:color w:val="000000"/>
          <w:sz w:val="28"/>
        </w:rPr>
        <w:t>
      7) исполнять иные обязанности, предусмотренные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156 с заменой слов "</w:t>
      </w:r>
      <w:r>
        <w:rPr>
          <w:rFonts w:ascii="Times New Roman"/>
          <w:b w:val="false"/>
          <w:i/>
          <w:color w:val="000000"/>
          <w:sz w:val="28"/>
        </w:rPr>
        <w:t>и служебны</w:t>
      </w:r>
      <w:r>
        <w:rPr>
          <w:rFonts w:ascii="Times New Roman"/>
          <w:b w:val="false"/>
          <w:i/>
          <w:color w:val="000000"/>
          <w:sz w:val="28"/>
        </w:rPr>
        <w:t>х</w:t>
      </w:r>
      <w:r>
        <w:rPr>
          <w:rFonts w:ascii="Times New Roman"/>
          <w:b w:val="false"/>
          <w:i/>
          <w:color w:val="000000"/>
          <w:sz w:val="28"/>
        </w:rPr>
        <w:t xml:space="preserve"> удостоверени</w:t>
      </w:r>
      <w:r>
        <w:rPr>
          <w:rFonts w:ascii="Times New Roman"/>
          <w:b w:val="false"/>
          <w:i/>
          <w:color w:val="000000"/>
          <w:sz w:val="28"/>
        </w:rPr>
        <w:t xml:space="preserve">й" на слова </w:t>
      </w:r>
      <w:r>
        <w:rPr>
          <w:rFonts w:ascii="Times New Roman"/>
          <w:b w:val="false"/>
          <w:i/>
          <w:color w:val="000000"/>
          <w:sz w:val="28"/>
        </w:rPr>
        <w:t>"</w:t>
      </w:r>
      <w:r>
        <w:rPr>
          <w:rFonts w:ascii="Times New Roman"/>
          <w:b w:val="false"/>
          <w:i/>
          <w:color w:val="000000"/>
          <w:sz w:val="28"/>
        </w:rPr>
        <w:t>, а также</w:t>
      </w:r>
      <w:r>
        <w:rPr>
          <w:rFonts w:ascii="Times New Roman"/>
          <w:b w:val="false"/>
          <w:i/>
          <w:color w:val="000000"/>
          <w:sz w:val="28"/>
        </w:rPr>
        <w:t xml:space="preserve"> </w:t>
      </w:r>
      <w:r>
        <w:rPr>
          <w:rFonts w:ascii="Times New Roman"/>
          <w:b w:val="false"/>
          <w:i/>
          <w:color w:val="000000"/>
          <w:sz w:val="28"/>
        </w:rPr>
        <w:t>служебны</w:t>
      </w:r>
      <w:r>
        <w:rPr>
          <w:rFonts w:ascii="Times New Roman"/>
          <w:b w:val="false"/>
          <w:i/>
          <w:color w:val="000000"/>
          <w:sz w:val="28"/>
        </w:rPr>
        <w:t>х</w:t>
      </w:r>
      <w:r>
        <w:rPr>
          <w:rFonts w:ascii="Times New Roman"/>
          <w:b w:val="false"/>
          <w:i/>
          <w:color w:val="000000"/>
          <w:sz w:val="28"/>
        </w:rPr>
        <w:t xml:space="preserve"> удостоверени</w:t>
      </w:r>
      <w:r>
        <w:rPr>
          <w:rFonts w:ascii="Times New Roman"/>
          <w:b w:val="false"/>
          <w:i/>
          <w:color w:val="000000"/>
          <w:sz w:val="28"/>
        </w:rPr>
        <w:t>й</w:t>
      </w:r>
      <w:r>
        <w:rPr>
          <w:rFonts w:ascii="Times New Roman"/>
          <w:b w:val="false"/>
          <w:i/>
          <w:color w:val="000000"/>
          <w:sz w:val="28"/>
        </w:rPr>
        <w:t xml:space="preserve"> либо идентификационны</w:t>
      </w:r>
      <w:r>
        <w:rPr>
          <w:rFonts w:ascii="Times New Roman"/>
          <w:b w:val="false"/>
          <w:i/>
          <w:color w:val="000000"/>
          <w:sz w:val="28"/>
        </w:rPr>
        <w:t>х</w:t>
      </w:r>
      <w:r>
        <w:rPr>
          <w:rFonts w:ascii="Times New Roman"/>
          <w:b w:val="false"/>
          <w:i/>
          <w:color w:val="000000"/>
          <w:sz w:val="28"/>
        </w:rPr>
        <w:t xml:space="preserve"> карт</w:t>
      </w:r>
      <w:r>
        <w:rPr>
          <w:rFonts w:ascii="Times New Roman"/>
          <w:b w:val="false"/>
          <w:i/>
          <w:color w:val="000000"/>
          <w:sz w:val="28"/>
        </w:rPr>
        <w:t xml:space="preserve">" в подпункте 2) пункта 1, внесенной </w:t>
      </w:r>
      <w:r>
        <w:rPr>
          <w:rFonts w:ascii="Times New Roman"/>
          <w:b w:val="false"/>
          <w:i/>
          <w:color w:val="000000"/>
          <w:sz w:val="28"/>
        </w:rPr>
        <w:t>За</w:t>
      </w:r>
      <w:r>
        <w:rPr>
          <w:rFonts w:ascii="Times New Roman"/>
          <w:b w:val="false"/>
          <w:i/>
          <w:color w:val="000000"/>
          <w:sz w:val="28"/>
        </w:rPr>
        <w:t>коном Республики Казахстан от 26 ноября 2019 года № 273</w:t>
      </w:r>
      <w:r>
        <w:rPr>
          <w:rFonts w:ascii="Times New Roman"/>
          <w:b w:val="false"/>
          <w:i/>
          <w:color w:val="000000"/>
          <w:sz w:val="28"/>
        </w:rPr>
        <w:t>-VІ ЗРК (</w:t>
      </w:r>
      <w:r>
        <w:rPr>
          <w:rFonts w:ascii="Times New Roman"/>
          <w:b w:val="false"/>
          <w:i/>
          <w:color w:val="000000"/>
          <w:sz w:val="28"/>
        </w:rPr>
        <w:t>вводится в действие с 01.06</w:t>
      </w:r>
      <w:r>
        <w:rPr>
          <w:rFonts w:ascii="Times New Roman"/>
          <w:b w:val="false"/>
          <w:i/>
          <w:color w:val="000000"/>
          <w:sz w:val="28"/>
        </w:rPr>
        <w:t>.2020</w:t>
      </w:r>
      <w:r>
        <w:rPr>
          <w:rFonts w:ascii="Times New Roman"/>
          <w:b w:val="false"/>
          <w:i/>
          <w:color w:val="000000"/>
          <w:sz w:val="28"/>
        </w:rPr>
        <w:t>).</w:t>
      </w:r>
    </w:p>
    <w:p>
      <w:pPr>
        <w:spacing w:after="0"/>
        <w:ind w:left="0"/>
        <w:jc w:val="both"/>
      </w:pPr>
      <w:r>
        <w:rPr>
          <w:rFonts w:ascii="Times New Roman"/>
          <w:b/>
          <w:i w:val="false"/>
          <w:color w:val="000080"/>
          <w:sz w:val="28"/>
        </w:rPr>
        <w:t>Статья 157. Предварительный акт налоговой проверки</w:t>
      </w:r>
    </w:p>
    <w:p>
      <w:pPr>
        <w:spacing w:after="0"/>
        <w:ind w:left="0"/>
        <w:jc w:val="both"/>
      </w:pPr>
      <w:r>
        <w:rPr>
          <w:rFonts w:ascii="Times New Roman"/>
          <w:b w:val="false"/>
          <w:i w:val="false"/>
          <w:color w:val="000000"/>
          <w:sz w:val="28"/>
        </w:rPr>
        <w:t>
      До составления акта налоговой проверки, предусмотренного статьей 158 настоящего Кодекса, должностным лицом налогового органа налогоплательщику вручается предварительный акт налоговой проверки.</w:t>
      </w:r>
    </w:p>
    <w:p>
      <w:pPr>
        <w:spacing w:after="0"/>
        <w:ind w:left="0"/>
        <w:jc w:val="both"/>
      </w:pPr>
      <w:r>
        <w:rPr>
          <w:rFonts w:ascii="Times New Roman"/>
          <w:b w:val="false"/>
          <w:i w:val="false"/>
          <w:color w:val="000000"/>
          <w:sz w:val="28"/>
        </w:rPr>
        <w:t>
      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При этом налогоплательщик вправе предоставить письменное возражение к предварительному акту налоговой проверки.</w:t>
      </w:r>
    </w:p>
    <w:p>
      <w:pPr>
        <w:spacing w:after="0"/>
        <w:ind w:left="0"/>
        <w:jc w:val="both"/>
      </w:pPr>
      <w:r>
        <w:rPr>
          <w:rFonts w:ascii="Times New Roman"/>
          <w:b w:val="false"/>
          <w:i w:val="false"/>
          <w:color w:val="000000"/>
          <w:sz w:val="28"/>
        </w:rPr>
        <w:t>
      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pPr>
        <w:spacing w:after="0"/>
        <w:ind w:left="0"/>
        <w:jc w:val="both"/>
      </w:pPr>
      <w:r>
        <w:rPr>
          <w:rFonts w:ascii="Times New Roman"/>
          <w:b/>
          <w:i w:val="false"/>
          <w:color w:val="000080"/>
          <w:sz w:val="28"/>
        </w:rPr>
        <w:t>Статья 158. Завершение налоговой проверки</w:t>
      </w:r>
    </w:p>
    <w:p>
      <w:pPr>
        <w:spacing w:after="0"/>
        <w:ind w:left="0"/>
        <w:jc w:val="both"/>
      </w:pPr>
      <w:r>
        <w:rPr>
          <w:rFonts w:ascii="Times New Roman"/>
          <w:b w:val="false"/>
          <w:i w:val="false"/>
          <w:color w:val="000000"/>
          <w:sz w:val="28"/>
        </w:rPr>
        <w:t>
      1. По завершении налоговой проверки должностным лицом налогового органа составляется акт налоговой проверки с указанием:</w:t>
      </w:r>
    </w:p>
    <w:p>
      <w:pPr>
        <w:spacing w:after="0"/>
        <w:ind w:left="0"/>
        <w:jc w:val="both"/>
      </w:pPr>
      <w:r>
        <w:rPr>
          <w:rFonts w:ascii="Times New Roman"/>
          <w:b w:val="false"/>
          <w:i w:val="false"/>
          <w:color w:val="000000"/>
          <w:sz w:val="28"/>
        </w:rPr>
        <w:t>
      1) места и даты составления акта проверки;</w:t>
      </w:r>
    </w:p>
    <w:p>
      <w:pPr>
        <w:spacing w:after="0"/>
        <w:ind w:left="0"/>
        <w:jc w:val="both"/>
      </w:pPr>
      <w:r>
        <w:rPr>
          <w:rFonts w:ascii="Times New Roman"/>
          <w:b w:val="false"/>
          <w:i w:val="false"/>
          <w:color w:val="000000"/>
          <w:sz w:val="28"/>
        </w:rPr>
        <w:t>
      2) вида и формы проверки;</w:t>
      </w:r>
    </w:p>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p>
      <w:pPr>
        <w:spacing w:after="0"/>
        <w:ind w:left="0"/>
        <w:jc w:val="both"/>
      </w:pPr>
      <w:r>
        <w:rPr>
          <w:rFonts w:ascii="Times New Roman"/>
          <w:b w:val="false"/>
          <w:i w:val="false"/>
          <w:color w:val="000000"/>
          <w:sz w:val="28"/>
        </w:rPr>
        <w:t>
      4) наименования налогового органа;</w:t>
      </w:r>
    </w:p>
    <w:p>
      <w:pPr>
        <w:spacing w:after="0"/>
        <w:ind w:left="0"/>
        <w:jc w:val="both"/>
      </w:pPr>
      <w:r>
        <w:rPr>
          <w:rFonts w:ascii="Times New Roman"/>
          <w:b w:val="false"/>
          <w:i w:val="false"/>
          <w:color w:val="000000"/>
          <w:sz w:val="28"/>
        </w:rPr>
        <w:t>
      5) фамилии, имени, отчества (если оно указано в документе, удостоверяющем личность) либо полного наименования налогоплательщика (налогового агента);</w:t>
      </w:r>
    </w:p>
    <w:p>
      <w:pPr>
        <w:spacing w:after="0"/>
        <w:ind w:left="0"/>
        <w:jc w:val="both"/>
      </w:pPr>
      <w:r>
        <w:rPr>
          <w:rFonts w:ascii="Times New Roman"/>
          <w:b w:val="false"/>
          <w:i w:val="false"/>
          <w:color w:val="000000"/>
          <w:sz w:val="28"/>
        </w:rPr>
        <w:t>
      6) места нахождения, банковских реквизитов проверяемого лица, а также его идентификационного номера;</w:t>
      </w:r>
    </w:p>
    <w:p>
      <w:pPr>
        <w:spacing w:after="0"/>
        <w:ind w:left="0"/>
        <w:jc w:val="both"/>
      </w:pPr>
      <w:r>
        <w:rPr>
          <w:rFonts w:ascii="Times New Roman"/>
          <w:b w:val="false"/>
          <w:i w:val="false"/>
          <w:color w:val="000000"/>
          <w:sz w:val="28"/>
        </w:rPr>
        <w:t>
      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pPr>
        <w:spacing w:after="0"/>
        <w:ind w:left="0"/>
        <w:jc w:val="both"/>
      </w:pPr>
      <w:r>
        <w:rPr>
          <w:rFonts w:ascii="Times New Roman"/>
          <w:b w:val="false"/>
          <w:i w:val="false"/>
          <w:color w:val="000000"/>
          <w:sz w:val="28"/>
        </w:rPr>
        <w:t>
      8) сведений о предыдущей проверке и принятых мерах по устранению ранее выявленных нарушений (при проведении комплексных или тематических проверок);</w:t>
      </w:r>
    </w:p>
    <w:p>
      <w:pPr>
        <w:spacing w:after="0"/>
        <w:ind w:left="0"/>
        <w:jc w:val="both"/>
      </w:pPr>
      <w:r>
        <w:rPr>
          <w:rFonts w:ascii="Times New Roman"/>
          <w:b w:val="false"/>
          <w:i w:val="false"/>
          <w:color w:val="000000"/>
          <w:sz w:val="28"/>
        </w:rPr>
        <w:t>
      9) проверяемого периода и общих сведений о документах, представленных налогоплательщиком (налоговым агентом) для проведения проверки;</w:t>
      </w:r>
    </w:p>
    <w:p>
      <w:pPr>
        <w:spacing w:after="0"/>
        <w:ind w:left="0"/>
        <w:jc w:val="both"/>
      </w:pPr>
      <w:r>
        <w:rPr>
          <w:rFonts w:ascii="Times New Roman"/>
          <w:b w:val="false"/>
          <w:i w:val="false"/>
          <w:color w:val="000000"/>
          <w:sz w:val="28"/>
        </w:rPr>
        <w:t>
      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p>
      <w:pPr>
        <w:spacing w:after="0"/>
        <w:ind w:left="0"/>
        <w:jc w:val="both"/>
      </w:pPr>
      <w:r>
        <w:rPr>
          <w:rFonts w:ascii="Times New Roman"/>
          <w:b w:val="false"/>
          <w:i w:val="false"/>
          <w:color w:val="000000"/>
          <w:sz w:val="28"/>
        </w:rPr>
        <w:t>
      11) результатов проверки.</w:t>
      </w:r>
    </w:p>
    <w:p>
      <w:pPr>
        <w:spacing w:after="0"/>
        <w:ind w:left="0"/>
        <w:jc w:val="both"/>
      </w:pPr>
      <w:r>
        <w:rPr>
          <w:rFonts w:ascii="Times New Roman"/>
          <w:b w:val="false"/>
          <w:i w:val="false"/>
          <w:color w:val="000000"/>
          <w:sz w:val="28"/>
        </w:rPr>
        <w:t>
      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p>
      <w:pPr>
        <w:spacing w:after="0"/>
        <w:ind w:left="0"/>
        <w:jc w:val="both"/>
      </w:pPr>
      <w:r>
        <w:rPr>
          <w:rFonts w:ascii="Times New Roman"/>
          <w:b w:val="false"/>
          <w:i w:val="false"/>
          <w:color w:val="000000"/>
          <w:sz w:val="28"/>
        </w:rPr>
        <w:t>
      3. Завершением срока налоговой проверки считается день вручения налогоплательщику (налоговому агенту) акта налоговой проверки.</w:t>
      </w:r>
    </w:p>
    <w:p>
      <w:pPr>
        <w:spacing w:after="0"/>
        <w:ind w:left="0"/>
        <w:jc w:val="both"/>
      </w:pPr>
      <w:r>
        <w:rPr>
          <w:rFonts w:ascii="Times New Roman"/>
          <w:b w:val="false"/>
          <w:i w:val="false"/>
          <w:color w:val="000000"/>
          <w:sz w:val="28"/>
        </w:rPr>
        <w:t>
      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w:t>
      </w:r>
    </w:p>
    <w:p>
      <w:pPr>
        <w:spacing w:after="0"/>
        <w:ind w:left="0"/>
        <w:jc w:val="both"/>
      </w:pPr>
      <w:r>
        <w:rPr>
          <w:rFonts w:ascii="Times New Roman"/>
          <w:b w:val="false"/>
          <w:i w:val="false"/>
          <w:color w:val="000000"/>
          <w:sz w:val="28"/>
        </w:rPr>
        <w:t>
      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определенном настоящим Кодексом. При этом датой вручения акта налоговой проверки является дата составления акта налогового обследования.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отказе налогоплательщика (налогового агента) от получения акта налоговой проверки производится соответствующая запись в акте налоговой проверки с составлением протокола (акта), предусмотренного статьей 71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датой вручения акта налоговой проверки является дата составления протокола (акта).</w:t>
      </w:r>
    </w:p>
    <w:p>
      <w:pPr>
        <w:spacing w:after="0"/>
        <w:ind w:left="0"/>
        <w:jc w:val="both"/>
      </w:pPr>
      <w:r>
        <w:rPr>
          <w:rFonts w:ascii="Times New Roman"/>
          <w:b w:val="false"/>
          <w:i w:val="false"/>
          <w:color w:val="000000"/>
          <w:sz w:val="28"/>
        </w:rPr>
        <w:t>
      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делается соответствующая запись.</w:t>
      </w:r>
    </w:p>
    <w:p>
      <w:pPr>
        <w:spacing w:after="0"/>
        <w:ind w:left="0"/>
        <w:jc w:val="both"/>
      </w:pPr>
      <w:r>
        <w:rPr>
          <w:rFonts w:ascii="Times New Roman"/>
          <w:b w:val="false"/>
          <w:i w:val="false"/>
          <w:color w:val="000000"/>
          <w:sz w:val="28"/>
        </w:rPr>
        <w:t>
      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p>
      <w:pPr>
        <w:spacing w:after="0"/>
        <w:ind w:left="0"/>
        <w:jc w:val="both"/>
      </w:pPr>
      <w:r>
        <w:rPr>
          <w:rFonts w:ascii="Times New Roman"/>
          <w:b w:val="false"/>
          <w:i w:val="false"/>
          <w:color w:val="000000"/>
          <w:sz w:val="28"/>
        </w:rPr>
        <w:t>
      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30 настоящего Кодекса.</w:t>
      </w:r>
    </w:p>
    <w:p>
      <w:pPr>
        <w:spacing w:after="0"/>
        <w:ind w:left="0"/>
        <w:jc w:val="both"/>
      </w:pPr>
      <w:r>
        <w:rPr>
          <w:rFonts w:ascii="Times New Roman"/>
          <w:b w:val="false"/>
          <w:i w:val="false"/>
          <w:color w:val="000000"/>
          <w:sz w:val="28"/>
        </w:rPr>
        <w:t>
      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применения штрафных санкций.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158 с дополнением частями четвертой и пятой в пункт 3,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159. Решение по результатам налоговой проверки</w:t>
      </w:r>
    </w:p>
    <w:p>
      <w:pPr>
        <w:spacing w:after="0"/>
        <w:ind w:left="0"/>
        <w:jc w:val="both"/>
      </w:pPr>
      <w:r>
        <w:rPr>
          <w:rFonts w:ascii="Times New Roman"/>
          <w:b w:val="false"/>
          <w:i w:val="false"/>
          <w:color w:val="000000"/>
          <w:sz w:val="28"/>
        </w:rPr>
        <w:t>
      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которые установлены в соответствии со статьями 114 и 115 настоящего Кодекса.</w:t>
      </w:r>
    </w:p>
    <w:p>
      <w:pPr>
        <w:spacing w:after="0"/>
        <w:ind w:left="0"/>
        <w:jc w:val="both"/>
      </w:pPr>
      <w:r>
        <w:rPr>
          <w:rFonts w:ascii="Times New Roman"/>
          <w:b w:val="false"/>
          <w:i w:val="false"/>
          <w:color w:val="000000"/>
          <w:sz w:val="28"/>
        </w:rPr>
        <w:t>
      2. Регистрация уведомления о результатах проверки и акта налоговой проверки осуществляется налоговым органом под одним номером.</w:t>
      </w:r>
    </w:p>
    <w:p>
      <w:pPr>
        <w:spacing w:after="0"/>
        <w:ind w:left="0"/>
        <w:jc w:val="both"/>
      </w:pPr>
      <w:r>
        <w:rPr>
          <w:rFonts w:ascii="Times New Roman"/>
          <w:b w:val="false"/>
          <w:i w:val="false"/>
          <w:color w:val="000000"/>
          <w:sz w:val="28"/>
        </w:rPr>
        <w:t>
      3. В уведомлении о результатах проверки должны содержаться следующие реквизиты и сведения:</w:t>
      </w:r>
    </w:p>
    <w:p>
      <w:pPr>
        <w:spacing w:after="0"/>
        <w:ind w:left="0"/>
        <w:jc w:val="both"/>
      </w:pPr>
      <w:r>
        <w:rPr>
          <w:rFonts w:ascii="Times New Roman"/>
          <w:b w:val="false"/>
          <w:i w:val="false"/>
          <w:color w:val="000000"/>
          <w:sz w:val="28"/>
        </w:rPr>
        <w:t>
      1) дата и номер регистрации уведомления и акта налоговой проверки;</w:t>
      </w:r>
    </w:p>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либо полное наименование налогоплательщика (налогового агента);</w:t>
      </w:r>
    </w:p>
    <w:p>
      <w:pPr>
        <w:spacing w:after="0"/>
        <w:ind w:left="0"/>
        <w:jc w:val="both"/>
      </w:pPr>
      <w:r>
        <w:rPr>
          <w:rFonts w:ascii="Times New Roman"/>
          <w:b w:val="false"/>
          <w:i w:val="false"/>
          <w:color w:val="000000"/>
          <w:sz w:val="28"/>
        </w:rPr>
        <w:t>
      3)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4) сумма начисленных налогов и платежей в бюджет, социальных платежей и пени;</w:t>
      </w:r>
    </w:p>
    <w:p>
      <w:pPr>
        <w:spacing w:after="0"/>
        <w:ind w:left="0"/>
        <w:jc w:val="both"/>
      </w:pPr>
      <w:r>
        <w:rPr>
          <w:rFonts w:ascii="Times New Roman"/>
          <w:b w:val="false"/>
          <w:i w:val="false"/>
          <w:color w:val="000000"/>
          <w:sz w:val="28"/>
        </w:rPr>
        <w:t>
      5) суммы уменьшенных убытков;</w:t>
      </w:r>
    </w:p>
    <w:p>
      <w:pPr>
        <w:spacing w:after="0"/>
        <w:ind w:left="0"/>
        <w:jc w:val="both"/>
      </w:pPr>
      <w:r>
        <w:rPr>
          <w:rFonts w:ascii="Times New Roman"/>
          <w:b w:val="false"/>
          <w:i w:val="false"/>
          <w:color w:val="000000"/>
          <w:sz w:val="28"/>
        </w:rPr>
        <w:t>
      6) сумма превышения налога на добавленную стоимость, не подтвержденная к возврату;</w:t>
      </w:r>
    </w:p>
    <w:p>
      <w:pPr>
        <w:spacing w:after="0"/>
        <w:ind w:left="0"/>
        <w:jc w:val="both"/>
      </w:pPr>
      <w:r>
        <w:rPr>
          <w:rFonts w:ascii="Times New Roman"/>
          <w:b w:val="false"/>
          <w:i w:val="false"/>
          <w:color w:val="000000"/>
          <w:sz w:val="28"/>
        </w:rPr>
        <w:t>
      7) сумма корпоративного (индивидуального) подоходного налога, удержанного у источника выплаты с доходов нерезидентов, не подтвержденная к возврату;</w:t>
      </w:r>
    </w:p>
    <w:p>
      <w:pPr>
        <w:spacing w:after="0"/>
        <w:ind w:left="0"/>
        <w:jc w:val="both"/>
      </w:pPr>
      <w:r>
        <w:rPr>
          <w:rFonts w:ascii="Times New Roman"/>
          <w:b w:val="false"/>
          <w:i w:val="false"/>
          <w:color w:val="000000"/>
          <w:sz w:val="28"/>
        </w:rPr>
        <w:t>
      8) требование об уплате и сроки уплаты;</w:t>
      </w:r>
    </w:p>
    <w:p>
      <w:pPr>
        <w:spacing w:after="0"/>
        <w:ind w:left="0"/>
        <w:jc w:val="both"/>
      </w:pPr>
      <w:r>
        <w:rPr>
          <w:rFonts w:ascii="Times New Roman"/>
          <w:b w:val="false"/>
          <w:i w:val="false"/>
          <w:color w:val="000000"/>
          <w:sz w:val="28"/>
        </w:rPr>
        <w:t>
      9) реквизиты соответствующих налогов и платежей в бюджет и пени;</w:t>
      </w:r>
    </w:p>
    <w:p>
      <w:pPr>
        <w:spacing w:after="0"/>
        <w:ind w:left="0"/>
        <w:jc w:val="both"/>
      </w:pPr>
      <w:r>
        <w:rPr>
          <w:rFonts w:ascii="Times New Roman"/>
          <w:b w:val="false"/>
          <w:i w:val="false"/>
          <w:color w:val="000000"/>
          <w:sz w:val="28"/>
        </w:rPr>
        <w:t>
      10) сроки и место обжалования.</w:t>
      </w:r>
    </w:p>
    <w:p>
      <w:pPr>
        <w:spacing w:after="0"/>
        <w:ind w:left="0"/>
        <w:jc w:val="both"/>
      </w:pPr>
      <w:r>
        <w:rPr>
          <w:rFonts w:ascii="Times New Roman"/>
          <w:b w:val="false"/>
          <w:i w:val="false"/>
          <w:color w:val="000000"/>
          <w:sz w:val="28"/>
        </w:rPr>
        <w:t>
      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pPr>
        <w:spacing w:after="0"/>
        <w:ind w:left="0"/>
        <w:jc w:val="both"/>
      </w:pPr>
      <w:r>
        <w:rPr>
          <w:rFonts w:ascii="Times New Roman"/>
          <w:b w:val="false"/>
          <w:i w:val="false"/>
          <w:color w:val="000000"/>
          <w:sz w:val="28"/>
        </w:rPr>
        <w:t>
      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p>
      <w:pPr>
        <w:spacing w:after="0"/>
        <w:ind w:left="0"/>
        <w:jc w:val="both"/>
      </w:pPr>
      <w:r>
        <w:rPr>
          <w:rFonts w:ascii="Times New Roman"/>
          <w:b w:val="false"/>
          <w:i w:val="false"/>
          <w:color w:val="000000"/>
          <w:sz w:val="28"/>
        </w:rPr>
        <w:t>
      5. 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pPr>
        <w:spacing w:after="0"/>
        <w:ind w:left="0"/>
        <w:jc w:val="both"/>
      </w:pPr>
      <w:r>
        <w:rPr>
          <w:rFonts w:ascii="Times New Roman"/>
          <w:b w:val="false"/>
          <w:i w:val="false"/>
          <w:color w:val="000000"/>
          <w:sz w:val="28"/>
        </w:rPr>
        <w:t>
      6. 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pPr>
        <w:spacing w:after="0"/>
        <w:ind w:left="0"/>
        <w:jc w:val="both"/>
      </w:pPr>
      <w:r>
        <w:rPr>
          <w:rFonts w:ascii="Times New Roman"/>
          <w:b w:val="false"/>
          <w:i w:val="false"/>
          <w:color w:val="000000"/>
          <w:sz w:val="28"/>
        </w:rPr>
        <w:t>
      1) проведения налогового обследования с привлечением понятых по основаниям и в порядке, которые установлены настоящим Кодексом;</w:t>
      </w:r>
    </w:p>
    <w:p>
      <w:pPr>
        <w:spacing w:after="0"/>
        <w:ind w:left="0"/>
        <w:jc w:val="both"/>
      </w:pPr>
      <w:r>
        <w:rPr>
          <w:rFonts w:ascii="Times New Roman"/>
          <w:b w:val="false"/>
          <w:i w:val="false"/>
          <w:color w:val="000000"/>
          <w:sz w:val="28"/>
        </w:rPr>
        <w:t>
      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пунктом 3 статьи 158 настоящего Кодекса.</w:t>
      </w:r>
    </w:p>
    <w:p>
      <w:pPr>
        <w:spacing w:after="0"/>
        <w:ind w:left="0"/>
        <w:jc w:val="both"/>
      </w:pPr>
      <w:r>
        <w:rPr>
          <w:rFonts w:ascii="Times New Roman"/>
          <w:b w:val="false"/>
          <w:i w:val="false"/>
          <w:color w:val="000000"/>
          <w:sz w:val="28"/>
        </w:rPr>
        <w:t>
      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p>
      <w:pPr>
        <w:spacing w:after="0"/>
        <w:ind w:left="0"/>
        <w:jc w:val="both"/>
      </w:pPr>
      <w:r>
        <w:rPr>
          <w:rFonts w:ascii="Times New Roman"/>
          <w:b w:val="false"/>
          <w:i w:val="false"/>
          <w:color w:val="000000"/>
          <w:sz w:val="28"/>
        </w:rPr>
        <w:t>
      8.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51 настоящего Кодекса.</w:t>
      </w:r>
    </w:p>
    <w:p>
      <w:pPr>
        <w:spacing w:after="0"/>
        <w:ind w:left="0"/>
        <w:jc w:val="both"/>
      </w:pPr>
      <w:r>
        <w:rPr>
          <w:rFonts w:ascii="Times New Roman"/>
          <w:b w:val="false"/>
          <w:i w:val="false"/>
          <w:color w:val="000000"/>
          <w:sz w:val="28"/>
        </w:rPr>
        <w:t>
      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pPr>
        <w:spacing w:after="0"/>
        <w:ind w:left="0"/>
        <w:jc w:val="both"/>
      </w:pPr>
      <w:r>
        <w:rPr>
          <w:rFonts w:ascii="Times New Roman"/>
          <w:b w:val="false"/>
          <w:i w:val="false"/>
          <w:color w:val="000000"/>
          <w:sz w:val="28"/>
        </w:rPr>
        <w:t>
      Не подлежит продлению срок исполнения налогового обязательства в порядке, определенном настоящим пунктом:</w:t>
      </w:r>
    </w:p>
    <w:p>
      <w:pPr>
        <w:spacing w:after="0"/>
        <w:ind w:left="0"/>
        <w:jc w:val="both"/>
      </w:pPr>
      <w:r>
        <w:rPr>
          <w:rFonts w:ascii="Times New Roman"/>
          <w:b w:val="false"/>
          <w:i w:val="false"/>
          <w:color w:val="000000"/>
          <w:sz w:val="28"/>
        </w:rPr>
        <w:t>
      по уплате начисленных по результатам проверки сумм акциза и налогов, удерживаемых у источника выплаты;</w:t>
      </w:r>
    </w:p>
    <w:p>
      <w:pPr>
        <w:spacing w:after="0"/>
        <w:ind w:left="0"/>
        <w:jc w:val="both"/>
      </w:pPr>
      <w:r>
        <w:rPr>
          <w:rFonts w:ascii="Times New Roman"/>
          <w:b w:val="false"/>
          <w:i w:val="false"/>
          <w:color w:val="000000"/>
          <w:sz w:val="28"/>
        </w:rPr>
        <w:t>
      по уплате начисленных сумм налогов, платежей в бюджет и пени по результатам проверки после обжалования результатов проверки.</w:t>
      </w:r>
    </w:p>
    <w:p>
      <w:pPr>
        <w:spacing w:after="0"/>
        <w:ind w:left="0"/>
        <w:jc w:val="both"/>
      </w:pPr>
      <w:r>
        <w:rPr>
          <w:rFonts w:ascii="Times New Roman"/>
          <w:b w:val="false"/>
          <w:i w:val="false"/>
          <w:color w:val="000000"/>
          <w:sz w:val="28"/>
        </w:rPr>
        <w:t>
      9. Сумма обязательств, указанных в пункте 7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определенном статьей 115 настоящего Кодекса.</w:t>
      </w:r>
    </w:p>
    <w:p>
      <w:pPr>
        <w:spacing w:after="0"/>
        <w:ind w:left="0"/>
        <w:jc w:val="both"/>
      </w:pPr>
      <w:r>
        <w:rPr>
          <w:rFonts w:ascii="Times New Roman"/>
          <w:b w:val="false"/>
          <w:i w:val="false"/>
          <w:color w:val="000000"/>
          <w:sz w:val="28"/>
        </w:rPr>
        <w:t>
      10. Если при проведении внеплановой налоговой проверки, кроме тематических проверок, указанных в подпунктах 8) и 11) пункта 1 статьи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p>
      <w:pPr>
        <w:spacing w:after="0"/>
        <w:ind w:left="0"/>
        <w:jc w:val="both"/>
      </w:pPr>
      <w:r>
        <w:rPr>
          <w:rFonts w:ascii="Times New Roman"/>
          <w:b w:val="false"/>
          <w:i w:val="false"/>
          <w:color w:val="000000"/>
          <w:sz w:val="28"/>
        </w:rPr>
        <w:t>
      Положение настоящего пункта не распространяется на нарушения налогового законодательства Республики Казахстан, выявленные:</w:t>
      </w:r>
    </w:p>
    <w:p>
      <w:pPr>
        <w:spacing w:after="0"/>
        <w:ind w:left="0"/>
        <w:jc w:val="both"/>
      </w:pPr>
      <w:r>
        <w:rPr>
          <w:rFonts w:ascii="Times New Roman"/>
          <w:b w:val="false"/>
          <w:i w:val="false"/>
          <w:color w:val="000000"/>
          <w:sz w:val="28"/>
        </w:rPr>
        <w:t>
      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p>
    <w:p>
      <w:pPr>
        <w:spacing w:after="0"/>
        <w:ind w:left="0"/>
        <w:jc w:val="both"/>
      </w:pPr>
      <w:r>
        <w:rPr>
          <w:rFonts w:ascii="Times New Roman"/>
          <w:b w:val="false"/>
          <w:i w:val="false"/>
          <w:color w:val="000000"/>
          <w:sz w:val="28"/>
        </w:rPr>
        <w:t>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pPr>
        <w:spacing w:after="0"/>
        <w:ind w:left="0"/>
        <w:jc w:val="both"/>
      </w:pPr>
      <w:r>
        <w:rPr>
          <w:rFonts w:ascii="Times New Roman"/>
          <w:b w:val="false"/>
          <w:i w:val="false"/>
          <w:color w:val="000000"/>
          <w:sz w:val="28"/>
        </w:rPr>
        <w:t>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w:t>
      </w:r>
    </w:p>
    <w:p>
      <w:pPr>
        <w:spacing w:after="0"/>
        <w:ind w:left="0"/>
        <w:jc w:val="both"/>
      </w:pPr>
      <w:r>
        <w:rPr>
          <w:rFonts w:ascii="Times New Roman"/>
          <w:b w:val="false"/>
          <w:i w:val="false"/>
          <w:color w:val="000000"/>
          <w:sz w:val="28"/>
        </w:rPr>
        <w:t>
      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pPr>
        <w:spacing w:after="0"/>
        <w:ind w:left="0"/>
        <w:jc w:val="both"/>
      </w:pPr>
      <w:r>
        <w:rPr>
          <w:rFonts w:ascii="Times New Roman"/>
          <w:b/>
          <w:i w:val="false"/>
          <w:color w:val="000080"/>
          <w:sz w:val="28"/>
        </w:rPr>
        <w:t>Статья 638. Решение по результатам проверки</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 подп</w:t>
      </w:r>
      <w:r>
        <w:rPr>
          <w:rFonts w:ascii="Times New Roman"/>
          <w:b/>
          <w:i/>
          <w:color w:val="000080"/>
          <w:sz w:val="28"/>
        </w:rPr>
        <w:t>ункт</w:t>
      </w:r>
      <w:r>
        <w:rPr>
          <w:rFonts w:ascii="Times New Roman"/>
          <w:b/>
          <w:i/>
          <w:color w:val="000080"/>
          <w:sz w:val="28"/>
        </w:rPr>
        <w:t xml:space="preserve"> 4) части второй пункта 9 </w:t>
      </w:r>
      <w:r>
        <w:rPr>
          <w:rFonts w:ascii="Times New Roman"/>
          <w:b/>
          <w:i/>
          <w:color w:val="000080"/>
          <w:sz w:val="28"/>
        </w:rPr>
        <w:t>с</w:t>
      </w:r>
      <w:r>
        <w:rPr>
          <w:rFonts w:ascii="Times New Roman"/>
          <w:b/>
          <w:i/>
          <w:color w:val="000080"/>
          <w:sz w:val="28"/>
        </w:rPr>
        <w:t>татьи</w:t>
      </w:r>
      <w:r>
        <w:rPr>
          <w:rFonts w:ascii="Times New Roman"/>
          <w:b/>
          <w:i/>
          <w:color w:val="000080"/>
          <w:sz w:val="28"/>
        </w:rPr>
        <w:t xml:space="preserve"> 638 Кодекса Республики Каз</w:t>
      </w:r>
      <w:r>
        <w:rPr>
          <w:rFonts w:ascii="Times New Roman"/>
          <w:b/>
          <w:i/>
          <w:color w:val="000080"/>
          <w:sz w:val="28"/>
        </w:rPr>
        <w:t xml:space="preserve">ахстан от 10 декабря 2008 года </w:t>
      </w:r>
      <w:r>
        <w:rPr>
          <w:rFonts w:ascii="Times New Roman"/>
          <w:b/>
          <w:i/>
          <w:color w:val="000080"/>
          <w:sz w:val="28"/>
        </w:rPr>
        <w:t>"</w:t>
      </w:r>
      <w:r>
        <w:rPr>
          <w:rFonts w:ascii="Times New Roman"/>
          <w:b/>
          <w:i/>
          <w:color w:val="000080"/>
          <w:sz w:val="28"/>
        </w:rPr>
        <w:t>О налогах и других обяз</w:t>
      </w:r>
      <w:r>
        <w:rPr>
          <w:rFonts w:ascii="Times New Roman"/>
          <w:b/>
          <w:i/>
          <w:color w:val="000080"/>
          <w:sz w:val="28"/>
        </w:rPr>
        <w:t>ательных платежах в бюджет</w:t>
      </w:r>
      <w:r>
        <w:rPr>
          <w:rFonts w:ascii="Times New Roman"/>
          <w:b/>
          <w:i/>
          <w:color w:val="000080"/>
          <w:sz w:val="28"/>
        </w:rPr>
        <w:t>"</w:t>
      </w:r>
      <w:r>
        <w:rPr>
          <w:rFonts w:ascii="Times New Roman"/>
          <w:b/>
          <w:i/>
          <w:color w:val="000080"/>
          <w:sz w:val="28"/>
        </w:rPr>
        <w:t xml:space="preserve"> (Налоговый кодекс)</w:t>
      </w:r>
      <w:r>
        <w:rPr>
          <w:rFonts w:ascii="Times New Roman"/>
          <w:b/>
          <w:i/>
          <w:color w:val="000080"/>
          <w:sz w:val="28"/>
        </w:rPr>
        <w:t xml:space="preserve">" </w:t>
      </w:r>
      <w:r>
        <w:rPr>
          <w:rFonts w:ascii="Times New Roman"/>
          <w:b/>
          <w:i/>
          <w:color w:val="000080"/>
          <w:sz w:val="28"/>
        </w:rPr>
        <w:t>№ 99-</w:t>
      </w:r>
      <w:r>
        <w:rPr>
          <w:rFonts w:ascii="Times New Roman"/>
          <w:b/>
          <w:i/>
          <w:color w:val="000080"/>
          <w:sz w:val="28"/>
        </w:rPr>
        <w:t>IV</w:t>
      </w:r>
      <w:r>
        <w:rPr>
          <w:rFonts w:ascii="Times New Roman"/>
          <w:b/>
          <w:i/>
          <w:color w:val="000080"/>
          <w:sz w:val="28"/>
        </w:rPr>
        <w:t xml:space="preserve"> действует до 31 декабря 2022 года.</w:t>
      </w:r>
    </w:p>
    <w:p>
      <w:pPr>
        <w:spacing w:after="0"/>
        <w:ind w:left="0"/>
        <w:jc w:val="both"/>
      </w:pPr>
      <w:r>
        <w:rPr>
          <w:rFonts w:ascii="Times New Roman"/>
          <w:b/>
          <w:i/>
          <w:color w:val="000080"/>
          <w:sz w:val="28"/>
        </w:rPr>
        <w:t xml:space="preserve">С 31.12.2022 прекращено действие </w:t>
      </w:r>
      <w:r>
        <w:rPr>
          <w:rFonts w:ascii="Times New Roman"/>
          <w:b/>
          <w:i/>
          <w:color w:val="000080"/>
          <w:sz w:val="28"/>
        </w:rPr>
        <w:t>подпункт</w:t>
      </w:r>
      <w:r>
        <w:rPr>
          <w:rFonts w:ascii="Times New Roman"/>
          <w:b/>
          <w:i/>
          <w:color w:val="000080"/>
          <w:sz w:val="28"/>
        </w:rPr>
        <w:t>а</w:t>
      </w:r>
      <w:r>
        <w:rPr>
          <w:rFonts w:ascii="Times New Roman"/>
          <w:b/>
          <w:i/>
          <w:color w:val="000080"/>
          <w:sz w:val="28"/>
        </w:rPr>
        <w:t xml:space="preserve"> 4) части второй пункта 9 </w:t>
      </w:r>
      <w:r>
        <w:rPr>
          <w:rFonts w:ascii="Times New Roman"/>
          <w:b/>
          <w:i/>
          <w:color w:val="000080"/>
          <w:sz w:val="28"/>
        </w:rPr>
        <w:t>статьи</w:t>
      </w:r>
      <w:r>
        <w:rPr>
          <w:rFonts w:ascii="Times New Roman"/>
          <w:b/>
          <w:i/>
          <w:color w:val="000080"/>
          <w:sz w:val="28"/>
        </w:rPr>
        <w:t xml:space="preserve"> 638</w:t>
      </w:r>
      <w:r>
        <w:rPr>
          <w:rFonts w:ascii="Times New Roman"/>
          <w:b/>
          <w:i/>
          <w:color w:val="000080"/>
          <w:sz w:val="28"/>
        </w:rPr>
        <w:t>.</w:t>
      </w:r>
    </w:p>
    <w:p>
      <w:pPr>
        <w:spacing w:after="0"/>
        <w:ind w:left="0"/>
        <w:jc w:val="both"/>
      </w:pPr>
      <w:r>
        <w:rPr>
          <w:rFonts w:ascii="Times New Roman"/>
          <w:b/>
          <w:i w:val="false"/>
          <w:color w:val="000080"/>
          <w:sz w:val="28"/>
        </w:rPr>
        <w:t>Параграф 3. ОПРЕДЕЛЕНИЕ ОБЪЕКТОВ НАЛОГООБЛОЖЕНИЯ И (ИЛИ)</w:t>
      </w:r>
    </w:p>
    <w:p>
      <w:pPr>
        <w:spacing w:after="0"/>
        <w:ind w:left="0"/>
        <w:jc w:val="both"/>
      </w:pPr>
      <w:r>
        <w:rPr>
          <w:rFonts w:ascii="Times New Roman"/>
          <w:b/>
          <w:i w:val="false"/>
          <w:color w:val="000080"/>
          <w:sz w:val="28"/>
        </w:rPr>
        <w:t>ОБЪЕКТОВ, СВЯЗАННЫХ С НАЛОГООБЛОЖЕНИЕМ, В ОТДЕЛЬНЫХ</w:t>
      </w:r>
    </w:p>
    <w:p>
      <w:pPr>
        <w:spacing w:after="0"/>
        <w:ind w:left="0"/>
        <w:jc w:val="both"/>
      </w:pPr>
      <w:r>
        <w:rPr>
          <w:rFonts w:ascii="Times New Roman"/>
          <w:b/>
          <w:i w:val="false"/>
          <w:color w:val="000080"/>
          <w:sz w:val="28"/>
        </w:rPr>
        <w:t>СЛУЧАЯХ, В ТОМ ЧИСЛЕ КОСВЕННЫМ МЕТОДОМ</w:t>
      </w:r>
    </w:p>
    <w:p>
      <w:pPr>
        <w:spacing w:after="0"/>
        <w:ind w:left="0"/>
        <w:jc w:val="both"/>
      </w:pPr>
      <w:r>
        <w:rPr>
          <w:rFonts w:ascii="Times New Roman"/>
          <w:b/>
          <w:i w:val="false"/>
          <w:color w:val="000080"/>
          <w:sz w:val="28"/>
        </w:rPr>
        <w:t>Статья 160. Общие положения</w:t>
      </w:r>
    </w:p>
    <w:p>
      <w:pPr>
        <w:spacing w:after="0"/>
        <w:ind w:left="0"/>
        <w:jc w:val="both"/>
      </w:pPr>
      <w:r>
        <w:rPr>
          <w:rFonts w:ascii="Times New Roman"/>
          <w:b w:val="false"/>
          <w:i w:val="false"/>
          <w:color w:val="000000"/>
          <w:sz w:val="28"/>
        </w:rPr>
        <w:t>
      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настоящей статьей и статьями 161, 162 и 163 настоящего Кодекса.</w:t>
      </w:r>
    </w:p>
    <w:p>
      <w:pPr>
        <w:spacing w:after="0"/>
        <w:ind w:left="0"/>
        <w:jc w:val="both"/>
      </w:pPr>
      <w:r>
        <w:rPr>
          <w:rFonts w:ascii="Times New Roman"/>
          <w:b w:val="false"/>
          <w:i w:val="false"/>
          <w:color w:val="000000"/>
          <w:sz w:val="28"/>
        </w:rPr>
        <w:t>
      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статьей 161 настоящего Кодекса.</w:t>
      </w:r>
    </w:p>
    <w:p>
      <w:pPr>
        <w:spacing w:after="0"/>
        <w:ind w:left="0"/>
        <w:jc w:val="both"/>
      </w:pPr>
      <w:r>
        <w:rPr>
          <w:rFonts w:ascii="Times New Roman"/>
          <w:b w:val="false"/>
          <w:i w:val="false"/>
          <w:color w:val="000000"/>
          <w:sz w:val="28"/>
        </w:rPr>
        <w:t>
      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pPr>
        <w:spacing w:after="0"/>
        <w:ind w:left="0"/>
        <w:jc w:val="both"/>
      </w:pPr>
      <w:r>
        <w:rPr>
          <w:rFonts w:ascii="Times New Roman"/>
          <w:b/>
          <w:i w:val="false"/>
          <w:color w:val="000080"/>
          <w:sz w:val="28"/>
        </w:rPr>
        <w:t>Статья 161. Налоговые проверки при отсутствии учетных и иных документов (сведений)</w:t>
      </w:r>
    </w:p>
    <w:p>
      <w:pPr>
        <w:spacing w:after="0"/>
        <w:ind w:left="0"/>
        <w:jc w:val="both"/>
      </w:pPr>
      <w:r>
        <w:rPr>
          <w:rFonts w:ascii="Times New Roman"/>
          <w:b w:val="false"/>
          <w:i w:val="false"/>
          <w:color w:val="000000"/>
          <w:sz w:val="28"/>
        </w:rPr>
        <w:t>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pPr>
        <w:spacing w:after="0"/>
        <w:ind w:left="0"/>
        <w:jc w:val="both"/>
      </w:pPr>
      <w:r>
        <w:rPr>
          <w:rFonts w:ascii="Times New Roman"/>
          <w:b w:val="false"/>
          <w:i w:val="false"/>
          <w:color w:val="000000"/>
          <w:sz w:val="28"/>
        </w:rPr>
        <w:t>
      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p>
      <w:pPr>
        <w:spacing w:after="0"/>
        <w:ind w:left="0"/>
        <w:jc w:val="both"/>
      </w:pPr>
      <w:r>
        <w:rPr>
          <w:rFonts w:ascii="Times New Roman"/>
          <w:b w:val="false"/>
          <w:i w:val="false"/>
          <w:color w:val="000000"/>
          <w:sz w:val="28"/>
        </w:rPr>
        <w:t>
      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pPr>
        <w:spacing w:after="0"/>
        <w:ind w:left="0"/>
        <w:jc w:val="both"/>
      </w:pPr>
      <w:r>
        <w:rPr>
          <w:rFonts w:ascii="Times New Roman"/>
          <w:b/>
          <w:i w:val="false"/>
          <w:color w:val="000080"/>
          <w:sz w:val="28"/>
        </w:rPr>
        <w:t>Статья 162. Источники информации</w:t>
      </w:r>
    </w:p>
    <w:p>
      <w:pPr>
        <w:spacing w:after="0"/>
        <w:ind w:left="0"/>
        <w:jc w:val="both"/>
      </w:pPr>
      <w:r>
        <w:rPr>
          <w:rFonts w:ascii="Times New Roman"/>
          <w:b w:val="false"/>
          <w:i w:val="false"/>
          <w:color w:val="000000"/>
          <w:sz w:val="28"/>
        </w:rPr>
        <w:t>
      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pPr>
        <w:spacing w:after="0"/>
        <w:ind w:left="0"/>
        <w:jc w:val="both"/>
      </w:pPr>
      <w:r>
        <w:rPr>
          <w:rFonts w:ascii="Times New Roman"/>
          <w:b w:val="false"/>
          <w:i w:val="false"/>
          <w:color w:val="000000"/>
          <w:sz w:val="28"/>
        </w:rPr>
        <w:t>
      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w:t>
      </w:r>
    </w:p>
    <w:p>
      <w:pPr>
        <w:spacing w:after="0"/>
        <w:ind w:left="0"/>
        <w:jc w:val="both"/>
      </w:pPr>
      <w:r>
        <w:rPr>
          <w:rFonts w:ascii="Times New Roman"/>
          <w:b w:val="false"/>
          <w:i w:val="false"/>
          <w:color w:val="000000"/>
          <w:sz w:val="28"/>
        </w:rPr>
        <w:t>
      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p>
      <w:pPr>
        <w:spacing w:after="0"/>
        <w:ind w:left="0"/>
        <w:jc w:val="both"/>
      </w:pPr>
      <w:r>
        <w:rPr>
          <w:rFonts w:ascii="Times New Roman"/>
          <w:b w:val="false"/>
          <w:i w:val="false"/>
          <w:color w:val="000000"/>
          <w:sz w:val="28"/>
        </w:rPr>
        <w:t>
      3) о начислении и поступлении сумм налогов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p>
    <w:p>
      <w:pPr>
        <w:spacing w:after="0"/>
        <w:ind w:left="0"/>
        <w:jc w:val="both"/>
      </w:pPr>
      <w:r>
        <w:rPr>
          <w:rFonts w:ascii="Times New Roman"/>
          <w:b w:val="false"/>
          <w:i w:val="false"/>
          <w:color w:val="000000"/>
          <w:sz w:val="28"/>
        </w:rPr>
        <w:t>
      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pPr>
        <w:spacing w:after="0"/>
        <w:ind w:left="0"/>
        <w:jc w:val="both"/>
      </w:pPr>
      <w:r>
        <w:rPr>
          <w:rFonts w:ascii="Times New Roman"/>
          <w:b w:val="false"/>
          <w:i w:val="false"/>
          <w:color w:val="000000"/>
          <w:sz w:val="28"/>
        </w:rPr>
        <w:t>
      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pPr>
        <w:spacing w:after="0"/>
        <w:ind w:left="0"/>
        <w:jc w:val="both"/>
      </w:pPr>
      <w:r>
        <w:rPr>
          <w:rFonts w:ascii="Times New Roman"/>
          <w:b w:val="false"/>
          <w:i w:val="false"/>
          <w:color w:val="000000"/>
          <w:sz w:val="28"/>
        </w:rPr>
        <w:t>
      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p>
      <w:pPr>
        <w:spacing w:after="0"/>
        <w:ind w:left="0"/>
        <w:jc w:val="both"/>
      </w:pPr>
      <w:r>
        <w:rPr>
          <w:rFonts w:ascii="Times New Roman"/>
          <w:b w:val="false"/>
          <w:i w:val="false"/>
          <w:color w:val="000000"/>
          <w:sz w:val="28"/>
        </w:rPr>
        <w:t>
      7) полученные налоговым органом по результатам иных форм налогового и таможенного контроля.</w:t>
      </w:r>
    </w:p>
    <w:p>
      <w:pPr>
        <w:spacing w:after="0"/>
        <w:ind w:left="0"/>
        <w:jc w:val="both"/>
      </w:pPr>
      <w:r>
        <w:rPr>
          <w:rFonts w:ascii="Times New Roman"/>
          <w:b w:val="false"/>
          <w:i w:val="false"/>
          <w:color w:val="000000"/>
          <w:sz w:val="28"/>
        </w:rPr>
        <w:t>
      2. Налоговые органы направляют запросы в:</w:t>
      </w:r>
    </w:p>
    <w:p>
      <w:pPr>
        <w:spacing w:after="0"/>
        <w:ind w:left="0"/>
        <w:jc w:val="both"/>
      </w:pPr>
      <w:r>
        <w:rPr>
          <w:rFonts w:ascii="Times New Roman"/>
          <w:b w:val="false"/>
          <w:i w:val="false"/>
          <w:color w:val="000000"/>
          <w:sz w:val="28"/>
        </w:rPr>
        <w:t>
      1) банки и организации, осуществляющие отдельные виды банковских операций;</w:t>
      </w:r>
    </w:p>
    <w:p>
      <w:pPr>
        <w:spacing w:after="0"/>
        <w:ind w:left="0"/>
        <w:jc w:val="both"/>
      </w:pPr>
      <w:r>
        <w:rPr>
          <w:rFonts w:ascii="Times New Roman"/>
          <w:b w:val="false"/>
          <w:i w:val="false"/>
          <w:color w:val="000000"/>
          <w:sz w:val="28"/>
        </w:rPr>
        <w:t>
      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p>
      <w:pPr>
        <w:spacing w:after="0"/>
        <w:ind w:left="0"/>
        <w:jc w:val="both"/>
      </w:pPr>
      <w:r>
        <w:rPr>
          <w:rFonts w:ascii="Times New Roman"/>
          <w:b w:val="false"/>
          <w:i w:val="false"/>
          <w:color w:val="000000"/>
          <w:sz w:val="28"/>
        </w:rPr>
        <w:t>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pPr>
        <w:spacing w:after="0"/>
        <w:ind w:left="0"/>
        <w:jc w:val="both"/>
      </w:pPr>
      <w:r>
        <w:rPr>
          <w:rFonts w:ascii="Times New Roman"/>
          <w:b w:val="false"/>
          <w:i w:val="false"/>
          <w:color w:val="000000"/>
          <w:sz w:val="28"/>
        </w:rPr>
        <w:t>
      4) компетентные органы иностранных государств.</w:t>
      </w:r>
    </w:p>
    <w:p>
      <w:pPr>
        <w:spacing w:after="0"/>
        <w:ind w:left="0"/>
        <w:jc w:val="both"/>
      </w:pPr>
      <w:r>
        <w:rPr>
          <w:rFonts w:ascii="Times New Roman"/>
          <w:b w:val="false"/>
          <w:i w:val="false"/>
          <w:color w:val="000000"/>
          <w:sz w:val="28"/>
        </w:rPr>
        <w:t>
      3. Необходимая информация может быть получена также из следующих источников (подтвержденная документально):</w:t>
      </w:r>
    </w:p>
    <w:p>
      <w:pPr>
        <w:spacing w:after="0"/>
        <w:ind w:left="0"/>
        <w:jc w:val="both"/>
      </w:pPr>
      <w:r>
        <w:rPr>
          <w:rFonts w:ascii="Times New Roman"/>
          <w:b w:val="false"/>
          <w:i w:val="false"/>
          <w:color w:val="000000"/>
          <w:sz w:val="28"/>
        </w:rPr>
        <w:t>
      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pPr>
        <w:spacing w:after="0"/>
        <w:ind w:left="0"/>
        <w:jc w:val="both"/>
      </w:pPr>
      <w:r>
        <w:rPr>
          <w:rFonts w:ascii="Times New Roman"/>
          <w:b w:val="false"/>
          <w:i w:val="false"/>
          <w:color w:val="000000"/>
          <w:sz w:val="28"/>
        </w:rPr>
        <w:t>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pPr>
        <w:spacing w:after="0"/>
        <w:ind w:left="0"/>
        <w:jc w:val="both"/>
      </w:pPr>
      <w:r>
        <w:rPr>
          <w:rFonts w:ascii="Times New Roman"/>
          <w:b w:val="false"/>
          <w:i w:val="false"/>
          <w:color w:val="000000"/>
          <w:sz w:val="28"/>
        </w:rPr>
        <w:t>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pPr>
        <w:spacing w:after="0"/>
        <w:ind w:left="0"/>
        <w:jc w:val="both"/>
      </w:pPr>
      <w:r>
        <w:rPr>
          <w:rFonts w:ascii="Times New Roman"/>
          <w:b/>
          <w:i w:val="false"/>
          <w:color w:val="000080"/>
          <w:sz w:val="28"/>
        </w:rPr>
        <w:t>Статья 163. Порядок определения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статьей 162 настоящего Кодекса. </w:t>
      </w:r>
    </w:p>
    <w:p>
      <w:pPr>
        <w:spacing w:after="0"/>
        <w:ind w:left="0"/>
        <w:jc w:val="both"/>
      </w:pPr>
      <w:r>
        <w:rPr>
          <w:rFonts w:ascii="Times New Roman"/>
          <w:b w:val="false"/>
          <w:i w:val="false"/>
          <w:color w:val="000000"/>
          <w:sz w:val="28"/>
        </w:rPr>
        <w:t xml:space="preserve">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pPr>
        <w:spacing w:after="0"/>
        <w:ind w:left="0"/>
        <w:jc w:val="both"/>
      </w:pPr>
      <w:r>
        <w:rPr>
          <w:rFonts w:ascii="Times New Roman"/>
          <w:b w:val="false"/>
          <w:i w:val="false"/>
          <w:color w:val="000000"/>
          <w:sz w:val="28"/>
        </w:rPr>
        <w:t xml:space="preserve">
      3. При предоставлении физическими лицами или организациями, определенными статьей 162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p>
    <w:p>
      <w:pPr>
        <w:spacing w:after="0"/>
        <w:ind w:left="0"/>
        <w:jc w:val="both"/>
      </w:pPr>
      <w:r>
        <w:rPr>
          <w:rFonts w:ascii="Times New Roman"/>
          <w:b w:val="false"/>
          <w:i w:val="false"/>
          <w:color w:val="000000"/>
          <w:sz w:val="28"/>
        </w:rPr>
        <w:t>
      4. В случае установления факта поступления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реализации и в состав совокупного дохода.</w:t>
      </w:r>
    </w:p>
    <w:p>
      <w:pPr>
        <w:spacing w:after="0"/>
        <w:ind w:left="0"/>
        <w:jc w:val="both"/>
      </w:pPr>
      <w:r>
        <w:rPr>
          <w:rFonts w:ascii="Times New Roman"/>
          <w:b w:val="false"/>
          <w:i w:val="false"/>
          <w:color w:val="000000"/>
          <w:sz w:val="28"/>
        </w:rPr>
        <w:t>
      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pPr>
        <w:spacing w:after="0"/>
        <w:ind w:left="0"/>
        <w:jc w:val="both"/>
      </w:pPr>
      <w:r>
        <w:rPr>
          <w:rFonts w:ascii="Times New Roman"/>
          <w:b w:val="false"/>
          <w:i w:val="false"/>
          <w:color w:val="000000"/>
          <w:sz w:val="28"/>
        </w:rPr>
        <w:t>
      6. Налогооблагаемая база по подакцизным товарам определяется на основании статьи 466 настоящего Кодекса.</w:t>
      </w:r>
    </w:p>
    <w:p>
      <w:pPr>
        <w:spacing w:after="0"/>
        <w:ind w:left="0"/>
        <w:jc w:val="both"/>
      </w:pPr>
      <w:r>
        <w:rPr>
          <w:rFonts w:ascii="Times New Roman"/>
          <w:b w:val="false"/>
          <w:i w:val="false"/>
          <w:color w:val="000000"/>
          <w:sz w:val="28"/>
        </w:rPr>
        <w:t>
      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pPr>
        <w:spacing w:after="0"/>
        <w:ind w:left="0"/>
        <w:jc w:val="both"/>
      </w:pPr>
      <w:r>
        <w:rPr>
          <w:rFonts w:ascii="Times New Roman"/>
          <w:b w:val="false"/>
          <w:i w:val="false"/>
          <w:color w:val="000000"/>
          <w:sz w:val="28"/>
        </w:rPr>
        <w:t>
      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pPr>
        <w:spacing w:after="0"/>
        <w:ind w:left="0"/>
        <w:jc w:val="both"/>
      </w:pPr>
      <w:r>
        <w:rPr>
          <w:rFonts w:ascii="Times New Roman"/>
          <w:b w:val="false"/>
          <w:i w:val="false"/>
          <w:color w:val="000000"/>
          <w:sz w:val="28"/>
        </w:rPr>
        <w:t>
      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pPr>
        <w:spacing w:after="0"/>
        <w:ind w:left="0"/>
        <w:jc w:val="both"/>
      </w:pPr>
      <w:r>
        <w:rPr>
          <w:rFonts w:ascii="Times New Roman"/>
          <w:b w:val="false"/>
          <w:i w:val="false"/>
          <w:color w:val="000000"/>
          <w:sz w:val="28"/>
        </w:rPr>
        <w:t>
      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w:t>
      </w:r>
    </w:p>
    <w:p>
      <w:pPr>
        <w:spacing w:after="0"/>
        <w:ind w:left="0"/>
        <w:jc w:val="both"/>
      </w:pPr>
      <w:r>
        <w:rPr>
          <w:rFonts w:ascii="Times New Roman"/>
          <w:b w:val="false"/>
          <w:i w:val="false"/>
          <w:color w:val="000000"/>
          <w:sz w:val="28"/>
        </w:rPr>
        <w:t>
      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pPr>
        <w:spacing w:after="0"/>
        <w:ind w:left="0"/>
        <w:jc w:val="both"/>
      </w:pPr>
      <w:r>
        <w:rPr>
          <w:rFonts w:ascii="Times New Roman"/>
          <w:b w:val="false"/>
          <w:i w:val="false"/>
          <w:color w:val="000000"/>
          <w:sz w:val="28"/>
        </w:rPr>
        <w:t>
      10. В случае, если суммы налогов и платежей в бюджет, заявленные налогоплательщиком (налоговым агентом)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w:t>
      </w:r>
    </w:p>
    <w:p>
      <w:pPr>
        <w:spacing w:after="0"/>
        <w:ind w:left="0"/>
        <w:jc w:val="both"/>
      </w:pPr>
      <w:r>
        <w:rPr>
          <w:rFonts w:ascii="Times New Roman"/>
          <w:b w:val="false"/>
          <w:i w:val="false"/>
          <w:color w:val="000000"/>
          <w:sz w:val="28"/>
        </w:rPr>
        <w:t>
      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p>
      <w:pPr>
        <w:spacing w:after="0"/>
        <w:ind w:left="0"/>
        <w:jc w:val="both"/>
      </w:pPr>
      <w:r>
        <w:rPr>
          <w:rFonts w:ascii="Times New Roman"/>
          <w:b/>
          <w:i w:val="false"/>
          <w:color w:val="000080"/>
          <w:sz w:val="28"/>
        </w:rPr>
        <w:t>Статья 164. Определение объектов налогообложения в отдельных случаях</w:t>
      </w:r>
    </w:p>
    <w:p>
      <w:pPr>
        <w:spacing w:after="0"/>
        <w:ind w:left="0"/>
        <w:jc w:val="both"/>
      </w:pPr>
      <w:r>
        <w:rPr>
          <w:rFonts w:ascii="Times New Roman"/>
          <w:b w:val="false"/>
          <w:i w:val="false"/>
          <w:color w:val="000000"/>
          <w:sz w:val="28"/>
        </w:rPr>
        <w:t xml:space="preserve">
      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p>
    <w:p>
      <w:pPr>
        <w:spacing w:after="0"/>
        <w:ind w:left="0"/>
        <w:jc w:val="both"/>
      </w:pPr>
      <w:r>
        <w:rPr>
          <w:rFonts w:ascii="Times New Roman"/>
          <w:b w:val="false"/>
          <w:i w:val="false"/>
          <w:color w:val="000000"/>
          <w:sz w:val="28"/>
        </w:rPr>
        <w:t>
      2. Доход подлежит обложению налогом в случаях, когда другими лицами и органами оспаривается законность получения указанного дохода.</w:t>
      </w:r>
    </w:p>
    <w:p>
      <w:pPr>
        <w:spacing w:after="0"/>
        <w:ind w:left="0"/>
        <w:jc w:val="both"/>
      </w:pPr>
      <w:r>
        <w:rPr>
          <w:rFonts w:ascii="Times New Roman"/>
          <w:b w:val="false"/>
          <w:i w:val="false"/>
          <w:color w:val="000000"/>
          <w:sz w:val="28"/>
        </w:rPr>
        <w:t>
      3. Если по решению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p>
      <w:pPr>
        <w:spacing w:after="0"/>
        <w:ind w:left="0"/>
        <w:jc w:val="both"/>
      </w:pPr>
      <w:r>
        <w:rPr>
          <w:rFonts w:ascii="Times New Roman"/>
          <w:b w:val="false"/>
          <w:i w:val="false"/>
          <w:color w:val="000000"/>
          <w:sz w:val="28"/>
        </w:rPr>
        <w:t>
      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главой 36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пунктом 1 статьи 320 настоящего Кодекса.</w:t>
      </w:r>
    </w:p>
    <w:p>
      <w:pPr>
        <w:spacing w:after="0"/>
        <w:ind w:left="0"/>
        <w:jc w:val="both"/>
      </w:pPr>
      <w:r>
        <w:rPr>
          <w:rFonts w:ascii="Times New Roman"/>
          <w:b/>
          <w:i w:val="false"/>
          <w:color w:val="000080"/>
          <w:sz w:val="28"/>
        </w:rPr>
        <w:t>Глава 19. ПРИМЕНЕНИЕ КОНТРОЛЬНО-КАССОВЫХ МАШИН</w:t>
      </w:r>
    </w:p>
    <w:p>
      <w:pPr>
        <w:spacing w:after="0"/>
        <w:ind w:left="0"/>
        <w:jc w:val="both"/>
      </w:pPr>
      <w:r>
        <w:rPr>
          <w:rFonts w:ascii="Times New Roman"/>
          <w:b/>
          <w:i w:val="false"/>
          <w:color w:val="000080"/>
          <w:sz w:val="28"/>
        </w:rPr>
        <w:t>Статья 165. Основные понятия, используемые в настоящей главе</w:t>
      </w:r>
    </w:p>
    <w:p>
      <w:pPr>
        <w:spacing w:after="0"/>
        <w:ind w:left="0"/>
        <w:jc w:val="both"/>
      </w:pPr>
      <w:r>
        <w:rPr>
          <w:rFonts w:ascii="Times New Roman"/>
          <w:b w:val="false"/>
          <w:i w:val="false"/>
          <w:color w:val="000000"/>
          <w:sz w:val="28"/>
        </w:rPr>
        <w:t>
      В настоящей главе используются следующие основные понятия:</w:t>
      </w:r>
    </w:p>
    <w:p>
      <w:pPr>
        <w:spacing w:after="0"/>
        <w:ind w:left="0"/>
        <w:jc w:val="both"/>
      </w:pPr>
      <w:r>
        <w:rPr>
          <w:rFonts w:ascii="Times New Roman"/>
          <w:b w:val="false"/>
          <w:i w:val="false"/>
          <w:color w:val="000000"/>
          <w:sz w:val="28"/>
        </w:rPr>
        <w:t xml:space="preserve">
      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 </w:t>
      </w:r>
      <w:r>
        <w:rPr>
          <w:rFonts w:ascii="Times New Roman"/>
          <w:b w:val="false"/>
          <w:i w:val="false"/>
          <w:color w:val="000000"/>
          <w:sz w:val="28"/>
        </w:rPr>
        <w:t>и (или) мобильных платежей</w:t>
      </w:r>
      <w:r>
        <w:rPr>
          <w:rFonts w:ascii="Times New Roman"/>
          <w:b w:val="false"/>
          <w:i w:val="false"/>
          <w:color w:val="000000"/>
          <w:sz w:val="28"/>
        </w:rPr>
        <w:t>;</w:t>
      </w:r>
    </w:p>
    <w:p>
      <w:pPr>
        <w:spacing w:after="0"/>
        <w:ind w:left="0"/>
        <w:jc w:val="both"/>
      </w:pPr>
      <w:r>
        <w:rPr>
          <w:rFonts w:ascii="Times New Roman"/>
          <w:b w:val="false"/>
          <w:i w:val="false"/>
          <w:color w:val="000000"/>
          <w:sz w:val="28"/>
        </w:rPr>
        <w:t>
      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pPr>
        <w:spacing w:after="0"/>
        <w:ind w:left="0"/>
        <w:jc w:val="both"/>
      </w:pPr>
      <w:r>
        <w:rPr>
          <w:rFonts w:ascii="Times New Roman"/>
          <w:b w:val="false"/>
          <w:i w:val="false"/>
          <w:color w:val="000000"/>
          <w:sz w:val="28"/>
        </w:rPr>
        <w:t>
      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p>
      <w:pPr>
        <w:spacing w:after="0"/>
        <w:ind w:left="0"/>
        <w:jc w:val="both"/>
      </w:pPr>
      <w:r>
        <w:rPr>
          <w:rFonts w:ascii="Times New Roman"/>
          <w:b w:val="false"/>
          <w:i w:val="false"/>
          <w:color w:val="000000"/>
          <w:sz w:val="28"/>
        </w:rPr>
        <w:t>
      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pPr>
        <w:spacing w:after="0"/>
        <w:ind w:left="0"/>
        <w:jc w:val="both"/>
      </w:pPr>
      <w:r>
        <w:rPr>
          <w:rFonts w:ascii="Times New Roman"/>
          <w:b w:val="false"/>
          <w:i w:val="false"/>
          <w:color w:val="000000"/>
          <w:sz w:val="28"/>
        </w:rPr>
        <w:t>
      5)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p>
      <w:pPr>
        <w:spacing w:after="0"/>
        <w:ind w:left="0"/>
        <w:jc w:val="both"/>
      </w:pPr>
      <w:r>
        <w:rPr>
          <w:rFonts w:ascii="Times New Roman"/>
          <w:b w:val="false"/>
          <w:i w:val="false"/>
          <w:color w:val="000000"/>
          <w:sz w:val="28"/>
        </w:rPr>
        <w:t>
      6)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p>
      <w:pPr>
        <w:spacing w:after="0"/>
        <w:ind w:left="0"/>
        <w:jc w:val="both"/>
      </w:pPr>
      <w:r>
        <w:rPr>
          <w:rFonts w:ascii="Times New Roman"/>
          <w:b w:val="false"/>
          <w:i w:val="false"/>
          <w:color w:val="000000"/>
          <w:sz w:val="28"/>
        </w:rPr>
        <w:t>
      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pPr>
        <w:spacing w:after="0"/>
        <w:ind w:left="0"/>
        <w:jc w:val="both"/>
      </w:pPr>
      <w:r>
        <w:rPr>
          <w:rFonts w:ascii="Times New Roman"/>
          <w:b w:val="false"/>
          <w:i w:val="false"/>
          <w:color w:val="000000"/>
          <w:sz w:val="28"/>
        </w:rPr>
        <w:t>
      8)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pPr>
        <w:spacing w:after="0"/>
        <w:ind w:left="0"/>
        <w:jc w:val="both"/>
      </w:pPr>
      <w:r>
        <w:rPr>
          <w:rFonts w:ascii="Times New Roman"/>
          <w:b w:val="false"/>
          <w:i w:val="false"/>
          <w:color w:val="000000"/>
          <w:sz w:val="28"/>
        </w:rPr>
        <w:t>
      9) пломба налогового органа – средство защиты от несанкционированного вскрытия корпуса контрольно-кассовой машины с блоком фискальной памяти;</w:t>
      </w:r>
    </w:p>
    <w:p>
      <w:pPr>
        <w:spacing w:after="0"/>
        <w:ind w:left="0"/>
        <w:jc w:val="both"/>
      </w:pPr>
      <w:r>
        <w:rPr>
          <w:rFonts w:ascii="Times New Roman"/>
          <w:b w:val="false"/>
          <w:i w:val="false"/>
          <w:color w:val="000000"/>
          <w:sz w:val="28"/>
        </w:rPr>
        <w:t>
      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pPr>
        <w:spacing w:after="0"/>
        <w:ind w:left="0"/>
        <w:jc w:val="both"/>
      </w:pPr>
      <w:r>
        <w:rPr>
          <w:rFonts w:ascii="Times New Roman"/>
          <w:b w:val="false"/>
          <w:i w:val="false"/>
          <w:color w:val="000000"/>
          <w:sz w:val="28"/>
        </w:rPr>
        <w:t>
      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pPr>
        <w:spacing w:after="0"/>
        <w:ind w:left="0"/>
        <w:jc w:val="both"/>
      </w:pPr>
      <w:r>
        <w:rPr>
          <w:rFonts w:ascii="Times New Roman"/>
          <w:b w:val="false"/>
          <w:i w:val="false"/>
          <w:color w:val="000000"/>
          <w:sz w:val="28"/>
        </w:rPr>
        <w:t>
      12) книга товарных чеков – совокупность товарных чеков, объединенных в книгу;</w:t>
      </w:r>
    </w:p>
    <w:p>
      <w:pPr>
        <w:spacing w:after="0"/>
        <w:ind w:left="0"/>
        <w:jc w:val="both"/>
      </w:pPr>
      <w:r>
        <w:rPr>
          <w:rFonts w:ascii="Times New Roman"/>
          <w:b w:val="false"/>
          <w:i w:val="false"/>
          <w:color w:val="000000"/>
          <w:sz w:val="28"/>
        </w:rPr>
        <w:t xml:space="preserve">
      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p>
    <w:p>
      <w:pPr>
        <w:spacing w:after="0"/>
        <w:ind w:left="0"/>
        <w:jc w:val="both"/>
      </w:pPr>
      <w:r>
        <w:rPr>
          <w:rFonts w:ascii="Times New Roman"/>
          <w:b w:val="false"/>
          <w:i w:val="false"/>
          <w:color w:val="000000"/>
          <w:sz w:val="28"/>
        </w:rPr>
        <w:t>
      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pPr>
        <w:spacing w:after="0"/>
        <w:ind w:left="0"/>
        <w:jc w:val="both"/>
      </w:pPr>
      <w:r>
        <w:rPr>
          <w:rFonts w:ascii="Times New Roman"/>
          <w:b w:val="false"/>
          <w:i w:val="false"/>
          <w:color w:val="000000"/>
          <w:sz w:val="28"/>
        </w:rPr>
        <w:t>
      15)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данных;</w:t>
      </w:r>
    </w:p>
    <w:p>
      <w:pPr>
        <w:spacing w:after="0"/>
        <w:ind w:left="0"/>
        <w:jc w:val="both"/>
      </w:pPr>
      <w:r>
        <w:rPr>
          <w:rFonts w:ascii="Times New Roman"/>
          <w:b w:val="false"/>
          <w:i w:val="false"/>
          <w:color w:val="000000"/>
          <w:sz w:val="28"/>
        </w:rPr>
        <w:t>
      16)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17) фискальный отчет – отчет о показаниях фискальных данных за определенный период;</w:t>
      </w:r>
    </w:p>
    <w:p>
      <w:pPr>
        <w:spacing w:after="0"/>
        <w:ind w:left="0"/>
        <w:jc w:val="both"/>
      </w:pPr>
      <w:r>
        <w:rPr>
          <w:rFonts w:ascii="Times New Roman"/>
          <w:b w:val="false"/>
          <w:i w:val="false"/>
          <w:color w:val="000000"/>
          <w:sz w:val="28"/>
        </w:rPr>
        <w:t>
      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p>
      <w:pPr>
        <w:spacing w:after="0"/>
        <w:ind w:left="0"/>
        <w:jc w:val="both"/>
      </w:pPr>
      <w:r>
        <w:rPr>
          <w:rFonts w:ascii="Times New Roman"/>
          <w:b w:val="false"/>
          <w:i w:val="false"/>
          <w:color w:val="000000"/>
          <w:sz w:val="28"/>
        </w:rPr>
        <w:t>
      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165 с с дополнением слов "и (или) мобильных платежей" в подпункт 1),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166.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 территории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если иное не установлено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Положение пункта 1 настоящей статьи не распространяется на денежные расчеты: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физических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частных судебных исполнителей, адвокатов и медиаторов;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Национального Банка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налогоплательщиков, деятельность которых находится в местах отсутствия сети телекоммуникаций общего пользования;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банков второго уровня.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религиозных объединений;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Национального оператора почты, за исключением денежных расчетов, осуществляемых в местах отсутствия сети телекоммуникаций общего 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производимые посредством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 указанные в подпункте 5) части первой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Учет в налоговых органах контрольно-кассовых машин, применяемых налогоплательщиками, включает в себя: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постановку контрольно-кассовой машины на учет;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внесение изменений в регистрационные данные;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снятие контрольно-кассовой машины с учета.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При применении контрольно-кассовых машин предъявляются следующие требования: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осуществляется постановка контрольно-кассовой машины на учет в налоговом органе до начала деятельности, связанной с денежными расчетами;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осуществляется выдача чека контрольно-кассовой машины или товарного чека на сумму, уплаченную за товар, работу, услугу;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обеспечивается доступ должностных лиц налоговых органов к контрольно-кассовой машине.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Чек контрольно-кассовой машины должен содержать следующую информацию: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наименование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идентификационный номер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заводской номер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регистрационный номер контрольно-кассовой машины в налоговом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порядковый номер чека;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дату и время совершения покупки товаров, выполнения работ, оказания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цену товара, работы, услуги за единицу;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фискальный признак;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наименование товара, работы,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количество приобретаемого товара, работ, услуг, единицу их измерения;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общую сумму продажи товара, работы,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сумму налога на добавленную стоимость с указанием ставки по облагаемым налогом на добавленную стоимость оборотам по реализации товаров, работ, услуг – в случае, если налогоплательщик является плательщиком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адрес места использования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штриховой код, содержащий в кодированном виде информацию о чеке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подпунктов 9) и 15) части первой настоящего пункта не распространяются на чеки контрольно-кассовых машин без функции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Форма и содержание контрольного чека аппаратно-программных комплексов, применяемого, филиалами банков – нерезидентов Республики Казахстан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сумме покупки.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Чек контрольно-кассовой машины с функцией фиксации и (или) передачи данных также по требованию покупателя (клиента), получателя товаров, работ, услуг должен содержать идентификационный номер покупателя (клиента), получателя.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Порядок применения контрольно-кассовых машин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22</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166 до 01.01.2024, в том числе изменяются редакции с 01.01.2018 до 01.01.2019, с 01.01.2019 до 01.01.2020, с 01.01.2020 до 2024. В</w:t>
      </w:r>
      <w:r>
        <w:rPr>
          <w:rFonts w:ascii="Times New Roman"/>
          <w:b w:val="false"/>
          <w:i/>
          <w:color w:val="000000"/>
          <w:sz w:val="28"/>
        </w:rPr>
        <w:t xml:space="preserve"> период приостановления действу</w:t>
      </w:r>
      <w:r>
        <w:rPr>
          <w:rFonts w:ascii="Times New Roman"/>
          <w:b w:val="false"/>
          <w:i/>
          <w:color w:val="000000"/>
          <w:sz w:val="28"/>
        </w:rPr>
        <w:t>ю</w:t>
      </w:r>
      <w:r>
        <w:rPr>
          <w:rFonts w:ascii="Times New Roman"/>
          <w:b w:val="false"/>
          <w:i/>
          <w:color w:val="000000"/>
          <w:sz w:val="28"/>
        </w:rPr>
        <w:t>т указанн</w:t>
      </w:r>
      <w:r>
        <w:rPr>
          <w:rFonts w:ascii="Times New Roman"/>
          <w:b w:val="false"/>
          <w:i/>
          <w:color w:val="000000"/>
          <w:sz w:val="28"/>
        </w:rPr>
        <w:t>ые</w:t>
      </w:r>
      <w:r>
        <w:rPr>
          <w:rFonts w:ascii="Times New Roman"/>
          <w:b w:val="false"/>
          <w:i/>
          <w:color w:val="000000"/>
          <w:sz w:val="28"/>
        </w:rPr>
        <w:t xml:space="preserve"> редакци</w:t>
      </w:r>
      <w:r>
        <w:rPr>
          <w:rFonts w:ascii="Times New Roman"/>
          <w:b w:val="false"/>
          <w:i/>
          <w:color w:val="000000"/>
          <w:sz w:val="28"/>
        </w:rPr>
        <w:t>и</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П</w:t>
      </w:r>
      <w:r>
        <w:rPr>
          <w:rFonts w:ascii="Times New Roman"/>
          <w:b w:val="false"/>
          <w:i/>
          <w:color w:val="000000"/>
          <w:sz w:val="28"/>
        </w:rPr>
        <w:t>риостановление редакции изменено на</w:t>
      </w:r>
      <w:r>
        <w:rPr>
          <w:rFonts w:ascii="Times New Roman"/>
          <w:b w:val="false"/>
          <w:i/>
          <w:color w:val="000000"/>
          <w:sz w:val="28"/>
        </w:rPr>
        <w:t xml:space="preserve"> два</w:t>
      </w:r>
      <w:r>
        <w:rPr>
          <w:rFonts w:ascii="Times New Roman"/>
          <w:b w:val="false"/>
          <w:i/>
          <w:color w:val="000000"/>
          <w:sz w:val="28"/>
        </w:rPr>
        <w:t xml:space="preserve"> периода</w:t>
      </w:r>
      <w:r>
        <w:rPr>
          <w:rFonts w:ascii="Times New Roman"/>
          <w:b w:val="false"/>
          <w:i/>
          <w:color w:val="000000"/>
          <w:sz w:val="28"/>
        </w:rPr>
        <w:t xml:space="preserve">: </w:t>
      </w:r>
      <w:r>
        <w:rPr>
          <w:rFonts w:ascii="Times New Roman"/>
          <w:b w:val="false"/>
          <w:i/>
          <w:color w:val="000000"/>
          <w:sz w:val="28"/>
        </w:rPr>
        <w:t>с 01.01.2018 до 01.01.2019 и с 01.01.2019 до 01.01.2020</w:t>
      </w:r>
      <w:r>
        <w:rPr>
          <w:rFonts w:ascii="Times New Roman"/>
          <w:b w:val="false"/>
          <w:i/>
          <w:color w:val="000000"/>
          <w:sz w:val="28"/>
        </w:rPr>
        <w:t xml:space="preserve"> подпунктом 4)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u w:val="single"/>
        </w:rPr>
        <w:t>Изменения будут внесены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166</w:t>
      </w:r>
      <w:r>
        <w:rPr>
          <w:rFonts w:ascii="Times New Roman"/>
          <w:b w:val="false"/>
          <w:i/>
          <w:color w:val="000000"/>
          <w:sz w:val="28"/>
        </w:rPr>
        <w:t xml:space="preserve"> </w:t>
      </w:r>
      <w:r>
        <w:rPr>
          <w:rFonts w:ascii="Times New Roman"/>
          <w:b w:val="false"/>
          <w:i/>
          <w:color w:val="000000"/>
          <w:sz w:val="28"/>
        </w:rPr>
        <w:t>в пункте 6</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изложением </w:t>
      </w:r>
      <w:r>
        <w:rPr>
          <w:rFonts w:ascii="Times New Roman"/>
          <w:b w:val="false"/>
          <w:i/>
          <w:color w:val="000000"/>
          <w:sz w:val="28"/>
        </w:rPr>
        <w:t>в новой редакции подпункта 7),</w:t>
      </w:r>
      <w:r>
        <w:rPr>
          <w:rFonts w:ascii="Times New Roman"/>
          <w:b w:val="false"/>
          <w:i/>
          <w:color w:val="000000"/>
          <w:sz w:val="28"/>
        </w:rPr>
        <w:t xml:space="preserve"> </w:t>
      </w:r>
      <w:r>
        <w:rPr>
          <w:rFonts w:ascii="Times New Roman"/>
          <w:b w:val="false"/>
          <w:i/>
          <w:color w:val="000000"/>
          <w:sz w:val="28"/>
        </w:rPr>
        <w:t>с дополнением подпунктами 10), 11), 12), 13), 1</w:t>
      </w:r>
      <w:r>
        <w:rPr>
          <w:rFonts w:ascii="Times New Roman"/>
          <w:b w:val="false"/>
          <w:i/>
          <w:color w:val="000000"/>
          <w:sz w:val="28"/>
        </w:rPr>
        <w:t>4) и 15) в части первой,</w:t>
      </w:r>
      <w:r>
        <w:rPr>
          <w:rFonts w:ascii="Times New Roman"/>
          <w:b w:val="false"/>
          <w:i/>
          <w:color w:val="000000"/>
          <w:sz w:val="28"/>
        </w:rPr>
        <w:t xml:space="preserve"> с дополнением частью второй,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(вводя</w:t>
      </w:r>
      <w:r>
        <w:rPr>
          <w:rFonts w:ascii="Times New Roman"/>
          <w:b w:val="false"/>
          <w:i/>
          <w:color w:val="000000"/>
          <w:sz w:val="28"/>
        </w:rPr>
        <w:t>тся в действие с 14.04.2019).</w:t>
      </w:r>
      <w:r>
        <w:rPr>
          <w:rFonts w:ascii="Times New Roman"/>
          <w:b w:val="false"/>
          <w:i/>
          <w:color w:val="000000"/>
          <w:sz w:val="28"/>
        </w:rPr>
        <w:t xml:space="preserve"> </w:t>
      </w:r>
      <w:r>
        <w:rPr>
          <w:rFonts w:ascii="Times New Roman"/>
          <w:b w:val="false"/>
          <w:i/>
          <w:color w:val="000000"/>
          <w:sz w:val="28"/>
          <w:u w:val="single"/>
        </w:rPr>
        <w:t>Изменения будут внесены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статьи 166 с изменениями, внесенными </w:t>
      </w:r>
      <w:r>
        <w:rPr>
          <w:rFonts w:ascii="Times New Roman"/>
          <w:b w:val="false"/>
          <w:i/>
          <w:color w:val="000000"/>
          <w:sz w:val="28"/>
        </w:rPr>
        <w:t>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166 с дополнением словами </w:t>
      </w:r>
      <w:r>
        <w:rPr>
          <w:rFonts w:ascii="Times New Roman"/>
          <w:b w:val="false"/>
          <w:i/>
          <w:color w:val="000000"/>
          <w:sz w:val="28"/>
        </w:rPr>
        <w:t>", филиалами банков</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нерезидентов Республики Казахстан"</w:t>
      </w:r>
      <w:r>
        <w:rPr>
          <w:rFonts w:ascii="Times New Roman"/>
          <w:b w:val="false"/>
          <w:i/>
          <w:color w:val="000000"/>
          <w:sz w:val="28"/>
        </w:rPr>
        <w:t xml:space="preserve"> после слова "уровня" в части третьей пункта 6, внесенными </w:t>
      </w:r>
      <w:r>
        <w:rPr>
          <w:rFonts w:ascii="Times New Roman"/>
          <w:b w:val="false"/>
          <w:i/>
          <w:color w:val="000000"/>
          <w:sz w:val="28"/>
        </w:rPr>
        <w:t>Законом Республики Казахстан от 3 июля 2019 года № 262-VІ ЗРК (вводятся в действие с 16.12.2020).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166 с изложением в новой редакции подпункта 2) и дополнением подпунктами 7) и 8) в </w:t>
      </w:r>
      <w:r>
        <w:rPr>
          <w:rFonts w:ascii="Times New Roman"/>
          <w:b w:val="false"/>
          <w:i/>
          <w:color w:val="000000"/>
          <w:sz w:val="28"/>
        </w:rPr>
        <w:t>части первой пункта 2; с заменой слов в части третьей пункта 6,</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166 с дополнением: подпунктом 9) в часть первую пункта 2 и частью второй в пункт 7,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167. Постановка контрольно-кассовых машин на учет в налоговом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Постановка на учет контрольно-кассовых машин в налоговый орган осуществляется по одному из следующих оснований: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сведений оператора фискальных данных – по контрольно-кассовым машинам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налоговое заявление о постановке контрольно-кассовой машины на учет в налоговый орган;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контрольно-кассовая машина, содержащая сведения о налогоплательщике, ввод которых возможен без установки фискального режима;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пронумерованные, прошнурованные, заверенные подписью и (или) печатью налогоплательщика книга учета наличных денег и книга товарных чеков.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налоговое заявление о постановке контрольно-кассовой машины на учет в налоговом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краткое описание функциональных возможностей и характеристик аппаратно-программного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w:t>
      </w:r>
      <w:r>
        <w:rPr>
          <w:rFonts w:ascii="Times New Roman"/>
          <w:b w:val="false"/>
          <w:i/>
          <w:color w:val="000000"/>
          <w:sz w:val="28"/>
        </w:rPr>
        <w:t xml:space="preserve">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167 до 01.01.2024. В период приостановления действует указанная редакция.</w:t>
      </w:r>
      <w:r>
        <w:rPr>
          <w:rFonts w:ascii="Times New Roman"/>
          <w:b w:val="false"/>
          <w:i/>
          <w:color w:val="000000"/>
          <w:sz w:val="28"/>
        </w:rPr>
        <w:t xml:space="preserve"> Дата приостановления действия изменена на 01.01.2019 подпунктом 5)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w:t>
      </w:r>
      <w:r>
        <w:rPr>
          <w:rFonts w:ascii="Times New Roman"/>
          <w:b w:val="false"/>
          <w:i/>
          <w:color w:val="000000"/>
          <w:sz w:val="28"/>
        </w:rPr>
        <w:t>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 статьи 167.</w:t>
      </w:r>
    </w:p>
    <w:p>
      <w:pPr>
        <w:spacing w:after="0"/>
        <w:ind w:left="0"/>
        <w:jc w:val="both"/>
      </w:pPr>
      <w:r>
        <w:rPr>
          <w:rFonts w:ascii="Times New Roman"/>
          <w:b/>
          <w:i w:val="false"/>
          <w:color w:val="000080"/>
          <w:sz w:val="28"/>
        </w:rPr>
        <w:t>Статья 168. Внесение изменений в регистрационные данные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Изменение сведений, указанных в регистрационной карточке контрольно-кассовой машины, осуществляется по одному из следующих оснований: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сведений оператора фискальных данных – по контрольно-кассовым машинам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Налоговое заявление, указанное в подпункте 2) пункта 1 настоящей статьи, подлежит представлению в налоговый орган на бумажном носителе в явочном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Замена регистрационной карточки контрольно-кассовой машины производится налоговым органом по месту постановки на учет контрольно-кассовой машины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утери (порчи) регистрационной карточки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налоговом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изменения сведений, указанных в регистрационной карточке контрольно-кассовой 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168 до 01.01.2024. В период приостановления действует указанная редакция.</w:t>
      </w:r>
      <w:r>
        <w:rPr>
          <w:rFonts w:ascii="Times New Roman"/>
          <w:b w:val="false"/>
          <w:i/>
          <w:color w:val="000000"/>
          <w:sz w:val="28"/>
        </w:rPr>
        <w:t xml:space="preserve"> Дата приостановления действия изменена на 01.01.2019 подпунктом 5)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w:t>
      </w:r>
      <w:r>
        <w:rPr>
          <w:rFonts w:ascii="Times New Roman"/>
          <w:b w:val="false"/>
          <w:i/>
          <w:color w:val="000000"/>
          <w:sz w:val="28"/>
        </w:rPr>
        <w:t>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 статьи 168.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168 с исключением слов </w:t>
      </w:r>
      <w:r>
        <w:rPr>
          <w:rFonts w:ascii="Times New Roman"/>
          <w:b w:val="false"/>
          <w:i/>
          <w:color w:val="000000"/>
          <w:sz w:val="28"/>
        </w:rPr>
        <w:t>"или в электронной форме"</w:t>
      </w:r>
      <w:r>
        <w:rPr>
          <w:rFonts w:ascii="Times New Roman"/>
          <w:b w:val="false"/>
          <w:i/>
          <w:color w:val="000000"/>
          <w:sz w:val="28"/>
        </w:rPr>
        <w:t xml:space="preserve"> </w:t>
      </w:r>
      <w:r>
        <w:rPr>
          <w:rFonts w:ascii="Times New Roman"/>
          <w:b w:val="false"/>
          <w:i/>
          <w:color w:val="000000"/>
          <w:sz w:val="28"/>
        </w:rPr>
        <w:t xml:space="preserve">в пункте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169. Снятие контрольно-кассовой машины с учета в налоговом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Снятие контрольно-кассовой машины с учета производится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Исключен Законом Республики Казахстан от 10 декабря 2020 года № 382-VI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невозможности дальнейшего применения в связи с технической неисправностью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исключения контрольно-кассовой машины из государственного реестра;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замены технически исправной модели контрольно-кассовой машины на новую модель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иных случаях, не противоречащих налоговому законодательству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подпункта 2) части первой настоящего пункта не распространяется на контрольно-кассовые машины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Снятие контрольно-кассовой машины с учета в налоговом органе осуществляется на основании: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сведений оператора фискальных данных, – по контрольно-кассовым машинам с функцией фиксации и (или)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налогового заявления о снятии с учета контрольно-кассовой машины, – по контрольно-кассовым машинам без функции передачи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представляются: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налоговое заявление о снятии с учета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контрольно-кассовая машина с блоком фискальной памяти с установленной пломбой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пронумерованные, прошнурованные, заверенные подписью должностного лица и печатью налогового органа книга учета наличных денег и книга товарных чеков;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регистрационная карточка контрольно-кассовой машины.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Снятие с учета контрольно-кассовой машины производится налоговым органом в течение одного рабочего дня со дня получения: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сведений оператора фискальных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налогового заявления о снятии с учета контрольно-кассовой машины в налоговом органе.</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169 до 01.01.2024. В период приостановления действует указанная редакция.</w:t>
      </w:r>
      <w:r>
        <w:rPr>
          <w:rFonts w:ascii="Times New Roman"/>
          <w:b w:val="false"/>
          <w:i/>
          <w:color w:val="000000"/>
          <w:sz w:val="28"/>
        </w:rPr>
        <w:t xml:space="preserve"> Дата приостановления действия изменена на 01.01.2019 подпунктом 5)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w:t>
      </w:r>
      <w:r>
        <w:rPr>
          <w:rFonts w:ascii="Times New Roman"/>
          <w:b w:val="false"/>
          <w:i/>
          <w:color w:val="000000"/>
          <w:sz w:val="28"/>
        </w:rPr>
        <w:t>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 статьи 169.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169 с исключением подпункта 2) пункта 1,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170. Государственный реестр</w:t>
      </w:r>
    </w:p>
    <w:p>
      <w:pPr>
        <w:spacing w:after="0"/>
        <w:ind w:left="0"/>
        <w:jc w:val="both"/>
      </w:pPr>
      <w:r>
        <w:rPr>
          <w:rFonts w:ascii="Times New Roman"/>
          <w:b w:val="false"/>
          <w:i w:val="false"/>
          <w:color w:val="000000"/>
          <w:sz w:val="28"/>
        </w:rPr>
        <w:t>
      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w:t>
      </w:r>
    </w:p>
    <w:p>
      <w:pPr>
        <w:spacing w:after="0"/>
        <w:ind w:left="0"/>
        <w:jc w:val="both"/>
      </w:pPr>
      <w:r>
        <w:rPr>
          <w:rFonts w:ascii="Times New Roman"/>
          <w:b w:val="false"/>
          <w:i w:val="false"/>
          <w:color w:val="000000"/>
          <w:sz w:val="28"/>
        </w:rPr>
        <w:t>
      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p>
      <w:pPr>
        <w:spacing w:after="0"/>
        <w:ind w:left="0"/>
        <w:jc w:val="both"/>
      </w:pPr>
      <w:r>
        <w:rPr>
          <w:rFonts w:ascii="Times New Roman"/>
          <w:b/>
          <w:i w:val="false"/>
          <w:color w:val="000080"/>
          <w:sz w:val="28"/>
        </w:rPr>
        <w:t>Статья 171. Порядок приема, хранения и передачи в налоговые органы сведений о денежных расчетах, осуществляемых при реализации товаров, работ, услуг</w:t>
      </w:r>
    </w:p>
    <w:p>
      <w:pPr>
        <w:spacing w:after="0"/>
        <w:ind w:left="0"/>
        <w:jc w:val="both"/>
      </w:pPr>
      <w:r>
        <w:rPr>
          <w:rFonts w:ascii="Times New Roman"/>
          <w:b w:val="false"/>
          <w:i w:val="false"/>
          <w:color w:val="000000"/>
          <w:sz w:val="28"/>
        </w:rPr>
        <w:t>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органы производятся оператором фискальных данных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уполномоченный орган ведет перечень операторов фискальных данных путем включения (исключения) в (из) перечень (перечня) оператора фискальных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включения (исключения) в (из) перечень (перечня) оператора фискальных данных, а также квалификационные требования, предъявляемые к потенциальному оператору фискальных данных, определяются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171 с дополнением частями второй и третьей,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i w:val="false"/>
          <w:color w:val="000080"/>
          <w:sz w:val="28"/>
        </w:rPr>
        <w:t>Глава 20.ПРОЧИЕ ФОРМЫ НАЛОГОВОГО КОНТРОЛЯ</w:t>
      </w:r>
    </w:p>
    <w:p>
      <w:pPr>
        <w:spacing w:after="0"/>
        <w:ind w:left="0"/>
        <w:jc w:val="both"/>
      </w:pPr>
      <w:r>
        <w:rPr>
          <w:rFonts w:ascii="Times New Roman"/>
          <w:b/>
          <w:i w:val="false"/>
          <w:color w:val="000080"/>
          <w:sz w:val="28"/>
        </w:rPr>
        <w:t xml:space="preserve">Статья 172. Контроль за подакцизными товарами, произведенными в Республике Казахстан или импортированными в Республику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Алкогольная продукция, за исключением вина наливом и пивоваренной продукции, подлежит маркировке учетно-контрольными марками, табачные изделия подлежат маркировке средствами идентификации.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 подлежат обязательной маркировке учетно-контрольными марками алкогольная продукция и средствами идентификации – табачные изделия: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экспортируемые за пределы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 – членов Евразийского экономического союза в рекламных и (или) демонстрационных целях в единичных экземплярах;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перемещаемые через таможенную территорию 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государств – членов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Запрещается оборот подакцизных товаров, подлежащих маркировке средствами идентификации и (или) учетно-контрольными марками,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Перемаркировка подакцизных товаров, указанных в пункте 2 настоящей статьи, учетно-контрольными марками нового образца осуществляется в сроки, определяемые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Лицо, осуществляющее производство и (или) импорт в Республику Казахстан алкогольной продукции, представляет обязательство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представляется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В случае непредставления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учетно-контрольные марки не выдаются.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столице, а также любым из следующих способов: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банковской гарантией;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поручительством;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залогом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(или) импорт в Республику Казахстан алкогольной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Внесение денег на счет временного размещения денег производится в национальной валюте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При неисполнении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Возврат (зачет)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обязательства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В соответствии с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правила маркировки (перемаркировки) алкогольной продукции, за исключением вина наливом и пивоваренной продукции, учетно-контрольными марками, а также формы, содержание и элементы защиты учетно-контрольных марок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правила получения, учета, хранения, выдачи учетно-контрольных марок и представления обязательства, отчета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а также порядок учета и размер обеспечения такого обязательства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порядок организации деятельности акцизного поста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w:t>
      </w:r>
      <w:r>
        <w:rPr>
          <w:rFonts w:ascii="Times New Roman"/>
          <w:b w:val="false"/>
          <w:i w:val="false"/>
          <w:color w:val="000000"/>
          <w:sz w:val="28"/>
        </w:rPr>
        <w:t>статьей 176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дизельного топлива и табачных изделий.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Местонахождение и состав работников акцизного поста, регламент его работы определяются налоговым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Состав работников акцизного поста формируется из числа должностных лиц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Должностное лицо налогового органа, находящееся на акцизном посту, осуществляет контроль 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соблюдением налогоплательщиком требований законодательства Республики Казахстан, регулирующего производство и оборот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соблюдением налогоплательщиком порядка маркировки отдельных видов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движением готовой продукции, учетно-контрольных марок или средств идентификации.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Должностное лицо налогового органа, находящееся на акцизном посту, вправе: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присутствовать при реализации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осматривать грузовые транспортные средства, выезжающие (въезжающие) с территории (на территорию)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подп</w:t>
      </w:r>
      <w:r>
        <w:rPr>
          <w:rFonts w:ascii="Times New Roman"/>
          <w:b w:val="false"/>
          <w:i/>
          <w:color w:val="000000"/>
          <w:sz w:val="28"/>
        </w:rPr>
        <w:t xml:space="preserve">ункта 4) пункта 15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172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 xml:space="preserve">первоначальной редакции </w:t>
      </w:r>
      <w:r>
        <w:rPr>
          <w:rFonts w:ascii="Times New Roman"/>
          <w:b w:val="false"/>
          <w:i/>
          <w:color w:val="000000"/>
          <w:sz w:val="28"/>
        </w:rPr>
        <w:t>п</w:t>
      </w:r>
      <w:r>
        <w:rPr>
          <w:rFonts w:ascii="Times New Roman"/>
          <w:b w:val="false"/>
          <w:i/>
          <w:color w:val="000000"/>
          <w:sz w:val="28"/>
        </w:rPr>
        <w:t>одпункта 4) пункта 15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172 с заменой слов "Астана и Алматы" на слова "республиканского значения и столице" в пунктах 8, 10, 11, 12, 13 и 14, внесенным Законом Республики Казахстан от 28 декабря 2018 года № 210-VІ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172 с изложением в новой редакции</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172 с исключением слов </w:t>
      </w:r>
      <w:r>
        <w:rPr>
          <w:rFonts w:ascii="Times New Roman"/>
          <w:b w:val="false"/>
          <w:i/>
          <w:color w:val="000000"/>
          <w:sz w:val="28"/>
        </w:rPr>
        <w:t>"по выбору импортера"</w:t>
      </w:r>
      <w:r>
        <w:rPr>
          <w:rFonts w:ascii="Times New Roman"/>
          <w:b w:val="false"/>
          <w:i/>
          <w:color w:val="000000"/>
          <w:sz w:val="28"/>
        </w:rPr>
        <w:t xml:space="preserve"> в абзаце первом пункта 10</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173. Контроль при трансфертном ценообразовании</w:t>
      </w:r>
    </w:p>
    <w:p>
      <w:pPr>
        <w:spacing w:after="0"/>
        <w:ind w:left="0"/>
        <w:jc w:val="both"/>
      </w:pPr>
      <w:r>
        <w:rPr>
          <w:rFonts w:ascii="Times New Roman"/>
          <w:b w:val="false"/>
          <w:i w:val="false"/>
          <w:color w:val="000000"/>
          <w:sz w:val="28"/>
        </w:rPr>
        <w:t>
      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p>
      <w:pPr>
        <w:spacing w:after="0"/>
        <w:ind w:left="0"/>
        <w:jc w:val="both"/>
      </w:pPr>
      <w:r>
        <w:rPr>
          <w:rFonts w:ascii="Times New Roman"/>
          <w:b/>
          <w:i w:val="false"/>
          <w:color w:val="000080"/>
          <w:sz w:val="28"/>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pPr>
        <w:spacing w:after="0"/>
        <w:ind w:left="0"/>
        <w:jc w:val="both"/>
      </w:pPr>
      <w:r>
        <w:rPr>
          <w:rFonts w:ascii="Times New Roman"/>
          <w:b w:val="false"/>
          <w:i w:val="false"/>
          <w:color w:val="000000"/>
          <w:sz w:val="28"/>
        </w:rPr>
        <w:t>
      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собственность государства, в порядке и сроки, которые установлены Правительством Республики Казахстан.</w:t>
      </w:r>
    </w:p>
    <w:p>
      <w:pPr>
        <w:spacing w:after="0"/>
        <w:ind w:left="0"/>
        <w:jc w:val="both"/>
      </w:pPr>
      <w:r>
        <w:rPr>
          <w:rFonts w:ascii="Times New Roman"/>
          <w:b w:val="false"/>
          <w:i w:val="false"/>
          <w:color w:val="000000"/>
          <w:sz w:val="28"/>
        </w:rPr>
        <w:t>
      2. Порядок учета, хранения, оценки, дальнейшего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w:t>
      </w:r>
    </w:p>
    <w:p>
      <w:pPr>
        <w:spacing w:after="0"/>
        <w:ind w:left="0"/>
        <w:jc w:val="both"/>
      </w:pPr>
      <w:r>
        <w:rPr>
          <w:rFonts w:ascii="Times New Roman"/>
          <w:b/>
          <w:i w:val="false"/>
          <w:color w:val="000080"/>
          <w:sz w:val="28"/>
        </w:rPr>
        <w:t>Статья 175.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изложен в новой редакции</w:t>
      </w:r>
      <w:r>
        <w:rPr>
          <w:rFonts w:ascii="Times New Roman"/>
          <w:b/>
          <w:i/>
          <w:color w:val="000000"/>
          <w:sz w:val="28"/>
        </w:rPr>
        <w:t xml:space="preserve">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1. Налоговые органы осуществляют контроль за деятельностью </w:t>
      </w:r>
      <w:r>
        <w:rPr>
          <w:rFonts w:ascii="Times New Roman"/>
          <w:b w:val="false"/>
          <w:i w:val="false"/>
          <w:color w:val="000000"/>
          <w:sz w:val="28"/>
        </w:rPr>
        <w:t>уполномоченных государственных органов, местных исполнительных органов и Государственной корпорации "Правительство для граждан"</w:t>
      </w:r>
      <w:r>
        <w:rPr>
          <w:rFonts w:ascii="Times New Roman"/>
          <w:b w:val="false"/>
          <w:i w:val="false"/>
          <w:color w:val="000000"/>
          <w:sz w:val="28"/>
        </w:rPr>
        <w:t xml:space="preserve"> в порядке, определенном настоящей статьей.</w:t>
      </w:r>
    </w:p>
    <w:p>
      <w:pPr>
        <w:spacing w:after="0"/>
        <w:ind w:left="0"/>
        <w:jc w:val="both"/>
      </w:pPr>
      <w:r>
        <w:rPr>
          <w:rFonts w:ascii="Times New Roman"/>
          <w:b w:val="false"/>
          <w:i w:val="false"/>
          <w:color w:val="000000"/>
          <w:sz w:val="28"/>
        </w:rPr>
        <w:t xml:space="preserve">
      Контроль за деятельностью уполномоченных государственных органов </w:t>
      </w:r>
      <w:r>
        <w:rPr>
          <w:rFonts w:ascii="Times New Roman"/>
          <w:b w:val="false"/>
          <w:i w:val="false"/>
          <w:color w:val="000000"/>
          <w:sz w:val="28"/>
        </w:rPr>
        <w:t>и Государственной корпорации "Правительство для граждан"</w:t>
      </w:r>
      <w:r>
        <w:rPr>
          <w:rFonts w:ascii="Times New Roman"/>
          <w:b w:val="false"/>
          <w:i w:val="false"/>
          <w:color w:val="000000"/>
          <w:sz w:val="28"/>
        </w:rPr>
        <w:t xml:space="preserve">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pPr>
        <w:spacing w:after="0"/>
        <w:ind w:left="0"/>
        <w:jc w:val="both"/>
      </w:pPr>
      <w:r>
        <w:rPr>
          <w:rFonts w:ascii="Times New Roman"/>
          <w:b w:val="false"/>
          <w:i w:val="false"/>
          <w:color w:val="000000"/>
          <w:sz w:val="28"/>
        </w:rPr>
        <w:t>
      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pPr>
        <w:spacing w:after="0"/>
        <w:ind w:left="0"/>
        <w:jc w:val="both"/>
      </w:pPr>
      <w:r>
        <w:rPr>
          <w:rFonts w:ascii="Times New Roman"/>
          <w:b w:val="false"/>
          <w:i w:val="false"/>
          <w:color w:val="000000"/>
          <w:sz w:val="28"/>
        </w:rPr>
        <w:t xml:space="preserve">
      Основанием для осуществления контроля за деятельностью уполномоченных государственных </w:t>
      </w:r>
      <w:r>
        <w:rPr>
          <w:rFonts w:ascii="Times New Roman"/>
          <w:b w:val="false"/>
          <w:i w:val="false"/>
          <w:color w:val="000000"/>
          <w:sz w:val="28"/>
        </w:rPr>
        <w:t xml:space="preserve">органов, местных исполнительных органов и Государственной корпорации "Правительство для граждан" </w:t>
      </w:r>
      <w:r>
        <w:rPr>
          <w:rFonts w:ascii="Times New Roman"/>
          <w:b w:val="false"/>
          <w:i w:val="false"/>
          <w:color w:val="000000"/>
          <w:sz w:val="28"/>
        </w:rPr>
        <w:t>(далее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p>
    <w:p>
      <w:pPr>
        <w:spacing w:after="0"/>
        <w:ind w:left="0"/>
        <w:jc w:val="both"/>
      </w:pPr>
      <w:r>
        <w:rPr>
          <w:rFonts w:ascii="Times New Roman"/>
          <w:b w:val="false"/>
          <w:i w:val="false"/>
          <w:color w:val="000000"/>
          <w:sz w:val="28"/>
        </w:rPr>
        <w:t>
      1) дату и номер регистрации решения в налоговых органах;</w:t>
      </w:r>
    </w:p>
    <w:p>
      <w:pPr>
        <w:spacing w:after="0"/>
        <w:ind w:left="0"/>
        <w:jc w:val="both"/>
      </w:pPr>
      <w:r>
        <w:rPr>
          <w:rFonts w:ascii="Times New Roman"/>
          <w:b w:val="false"/>
          <w:i w:val="false"/>
          <w:color w:val="000000"/>
          <w:sz w:val="28"/>
        </w:rPr>
        <w:t>
      2) наименование и идентификационный номер уполномоченного государственного органа;</w:t>
      </w:r>
    </w:p>
    <w:p>
      <w:pPr>
        <w:spacing w:after="0"/>
        <w:ind w:left="0"/>
        <w:jc w:val="both"/>
      </w:pPr>
      <w:r>
        <w:rPr>
          <w:rFonts w:ascii="Times New Roman"/>
          <w:b w:val="false"/>
          <w:i w:val="false"/>
          <w:color w:val="000000"/>
          <w:sz w:val="28"/>
        </w:rPr>
        <w:t>
      3) обоснование назначения контроля;</w:t>
      </w:r>
    </w:p>
    <w:p>
      <w:pPr>
        <w:spacing w:after="0"/>
        <w:ind w:left="0"/>
        <w:jc w:val="both"/>
      </w:pPr>
      <w:r>
        <w:rPr>
          <w:rFonts w:ascii="Times New Roman"/>
          <w:b w:val="false"/>
          <w:i w:val="false"/>
          <w:color w:val="000000"/>
          <w:sz w:val="28"/>
        </w:rPr>
        <w:t>
      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pPr>
        <w:spacing w:after="0"/>
        <w:ind w:left="0"/>
        <w:jc w:val="both"/>
      </w:pPr>
      <w:r>
        <w:rPr>
          <w:rFonts w:ascii="Times New Roman"/>
          <w:b w:val="false"/>
          <w:i w:val="false"/>
          <w:color w:val="000000"/>
          <w:sz w:val="28"/>
        </w:rPr>
        <w:t>
      5) срок осуществления контроля;</w:t>
      </w:r>
    </w:p>
    <w:p>
      <w:pPr>
        <w:spacing w:after="0"/>
        <w:ind w:left="0"/>
        <w:jc w:val="both"/>
      </w:pPr>
      <w:r>
        <w:rPr>
          <w:rFonts w:ascii="Times New Roman"/>
          <w:b w:val="false"/>
          <w:i w:val="false"/>
          <w:color w:val="000000"/>
          <w:sz w:val="28"/>
        </w:rPr>
        <w:t>
      6) период контроля;</w:t>
      </w:r>
    </w:p>
    <w:p>
      <w:pPr>
        <w:spacing w:after="0"/>
        <w:ind w:left="0"/>
        <w:jc w:val="both"/>
      </w:pPr>
      <w:r>
        <w:rPr>
          <w:rFonts w:ascii="Times New Roman"/>
          <w:b w:val="false"/>
          <w:i w:val="false"/>
          <w:color w:val="000000"/>
          <w:sz w:val="28"/>
        </w:rPr>
        <w:t>
      7) вопросы осуществления контроля;</w:t>
      </w:r>
    </w:p>
    <w:p>
      <w:pPr>
        <w:spacing w:after="0"/>
        <w:ind w:left="0"/>
        <w:jc w:val="both"/>
      </w:pPr>
      <w:r>
        <w:rPr>
          <w:rFonts w:ascii="Times New Roman"/>
          <w:b w:val="false"/>
          <w:i w:val="false"/>
          <w:color w:val="000000"/>
          <w:sz w:val="28"/>
        </w:rPr>
        <w:t>
      8) отметка уполномоченного государственного органа об ознакомлении и получении решения.</w:t>
      </w:r>
    </w:p>
    <w:p>
      <w:pPr>
        <w:spacing w:after="0"/>
        <w:ind w:left="0"/>
        <w:jc w:val="both"/>
      </w:pPr>
      <w:r>
        <w:rPr>
          <w:rFonts w:ascii="Times New Roman"/>
          <w:b w:val="false"/>
          <w:i w:val="false"/>
          <w:color w:val="000000"/>
          <w:sz w:val="28"/>
        </w:rPr>
        <w:t>
      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pPr>
        <w:spacing w:after="0"/>
        <w:ind w:left="0"/>
        <w:jc w:val="both"/>
      </w:pPr>
      <w:r>
        <w:rPr>
          <w:rFonts w:ascii="Times New Roman"/>
          <w:b w:val="false"/>
          <w:i w:val="false"/>
          <w:color w:val="000000"/>
          <w:sz w:val="28"/>
        </w:rPr>
        <w:t>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pPr>
        <w:spacing w:after="0"/>
        <w:ind w:left="0"/>
        <w:jc w:val="both"/>
      </w:pPr>
      <w:r>
        <w:rPr>
          <w:rFonts w:ascii="Times New Roman"/>
          <w:b w:val="false"/>
          <w:i w:val="false"/>
          <w:color w:val="000000"/>
          <w:sz w:val="28"/>
        </w:rPr>
        <w:t>
      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pPr>
        <w:spacing w:after="0"/>
        <w:ind w:left="0"/>
        <w:jc w:val="both"/>
      </w:pPr>
      <w:r>
        <w:rPr>
          <w:rFonts w:ascii="Times New Roman"/>
          <w:b w:val="false"/>
          <w:i w:val="false"/>
          <w:color w:val="000000"/>
          <w:sz w:val="28"/>
        </w:rPr>
        <w:t>
      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p>
      <w:pPr>
        <w:spacing w:after="0"/>
        <w:ind w:left="0"/>
        <w:jc w:val="both"/>
      </w:pPr>
      <w:r>
        <w:rPr>
          <w:rFonts w:ascii="Times New Roman"/>
          <w:b w:val="false"/>
          <w:i w:val="false"/>
          <w:color w:val="000000"/>
          <w:sz w:val="28"/>
        </w:rPr>
        <w:t>
      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pPr>
        <w:spacing w:after="0"/>
        <w:ind w:left="0"/>
        <w:jc w:val="both"/>
      </w:pPr>
      <w:r>
        <w:rPr>
          <w:rFonts w:ascii="Times New Roman"/>
          <w:b w:val="false"/>
          <w:i w:val="false"/>
          <w:color w:val="000000"/>
          <w:sz w:val="28"/>
        </w:rPr>
        <w:t>
      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p>
      <w:pPr>
        <w:spacing w:after="0"/>
        <w:ind w:left="0"/>
        <w:jc w:val="both"/>
      </w:pPr>
      <w:r>
        <w:rPr>
          <w:rFonts w:ascii="Times New Roman"/>
          <w:b w:val="false"/>
          <w:i w:val="false"/>
          <w:color w:val="000000"/>
          <w:sz w:val="28"/>
        </w:rPr>
        <w:t>
      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экземпляре решения.</w:t>
      </w:r>
    </w:p>
    <w:p>
      <w:pPr>
        <w:spacing w:after="0"/>
        <w:ind w:left="0"/>
        <w:jc w:val="both"/>
      </w:pPr>
      <w:r>
        <w:rPr>
          <w:rFonts w:ascii="Times New Roman"/>
          <w:b w:val="false"/>
          <w:i w:val="false"/>
          <w:color w:val="000000"/>
          <w:sz w:val="28"/>
        </w:rPr>
        <w:t>
      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pPr>
        <w:spacing w:after="0"/>
        <w:ind w:left="0"/>
        <w:jc w:val="both"/>
      </w:pPr>
      <w:r>
        <w:rPr>
          <w:rFonts w:ascii="Times New Roman"/>
          <w:b w:val="false"/>
          <w:i w:val="false"/>
          <w:color w:val="000000"/>
          <w:sz w:val="28"/>
        </w:rPr>
        <w:t>
      1) место и дата составления;</w:t>
      </w:r>
    </w:p>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p>
      <w:pPr>
        <w:spacing w:after="0"/>
        <w:ind w:left="0"/>
        <w:jc w:val="both"/>
      </w:pPr>
      <w:r>
        <w:rPr>
          <w:rFonts w:ascii="Times New Roman"/>
          <w:b w:val="false"/>
          <w:i w:val="false"/>
          <w:color w:val="000000"/>
          <w:sz w:val="28"/>
        </w:rPr>
        <w:t>
      5) обстоятельства отказа в подписи на экземпляре решения.</w:t>
      </w:r>
    </w:p>
    <w:p>
      <w:pPr>
        <w:spacing w:after="0"/>
        <w:ind w:left="0"/>
        <w:jc w:val="both"/>
      </w:pPr>
      <w:r>
        <w:rPr>
          <w:rFonts w:ascii="Times New Roman"/>
          <w:b w:val="false"/>
          <w:i w:val="false"/>
          <w:color w:val="000000"/>
          <w:sz w:val="28"/>
        </w:rPr>
        <w:t>
      Отказ уполномоченного государственного органа от получения решения не является основанием для отмены налогового контроля.</w:t>
      </w:r>
    </w:p>
    <w:p>
      <w:pPr>
        <w:spacing w:after="0"/>
        <w:ind w:left="0"/>
        <w:jc w:val="both"/>
      </w:pPr>
      <w:r>
        <w:rPr>
          <w:rFonts w:ascii="Times New Roman"/>
          <w:b w:val="false"/>
          <w:i w:val="false"/>
          <w:color w:val="000000"/>
          <w:sz w:val="28"/>
        </w:rPr>
        <w:t>
      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pPr>
        <w:spacing w:after="0"/>
        <w:ind w:left="0"/>
        <w:jc w:val="both"/>
      </w:pPr>
      <w:r>
        <w:rPr>
          <w:rFonts w:ascii="Times New Roman"/>
          <w:b w:val="false"/>
          <w:i w:val="false"/>
          <w:color w:val="000000"/>
          <w:sz w:val="28"/>
        </w:rPr>
        <w:t>
      Контроль за деятельностью уполномоченных государственных органов осуществляется не чаще одного раза в год.</w:t>
      </w:r>
    </w:p>
    <w:p>
      <w:pPr>
        <w:spacing w:after="0"/>
        <w:ind w:left="0"/>
        <w:jc w:val="both"/>
      </w:pPr>
      <w:r>
        <w:rPr>
          <w:rFonts w:ascii="Times New Roman"/>
          <w:b w:val="false"/>
          <w:i w:val="false"/>
          <w:color w:val="000000"/>
          <w:sz w:val="28"/>
        </w:rPr>
        <w:t>
      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pPr>
        <w:spacing w:after="0"/>
        <w:ind w:left="0"/>
        <w:jc w:val="both"/>
      </w:pPr>
      <w:r>
        <w:rPr>
          <w:rFonts w:ascii="Times New Roman"/>
          <w:b w:val="false"/>
          <w:i w:val="false"/>
          <w:color w:val="000000"/>
          <w:sz w:val="28"/>
        </w:rPr>
        <w:t>
      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pPr>
        <w:spacing w:after="0"/>
        <w:ind w:left="0"/>
        <w:jc w:val="both"/>
      </w:pPr>
      <w:r>
        <w:rPr>
          <w:rFonts w:ascii="Times New Roman"/>
          <w:b w:val="false"/>
          <w:i w:val="false"/>
          <w:color w:val="000000"/>
          <w:sz w:val="28"/>
        </w:rPr>
        <w:t>
      1) даты и номера регистрации в налоговом органе извещения о приостановлении (возобновлении) сроков проведения контроля;</w:t>
      </w:r>
    </w:p>
    <w:p>
      <w:pPr>
        <w:spacing w:after="0"/>
        <w:ind w:left="0"/>
        <w:jc w:val="both"/>
      </w:pPr>
      <w:r>
        <w:rPr>
          <w:rFonts w:ascii="Times New Roman"/>
          <w:b w:val="false"/>
          <w:i w:val="false"/>
          <w:color w:val="000000"/>
          <w:sz w:val="28"/>
        </w:rPr>
        <w:t>
      2) наименования налогового органа;</w:t>
      </w:r>
    </w:p>
    <w:p>
      <w:pPr>
        <w:spacing w:after="0"/>
        <w:ind w:left="0"/>
        <w:jc w:val="both"/>
      </w:pPr>
      <w:r>
        <w:rPr>
          <w:rFonts w:ascii="Times New Roman"/>
          <w:b w:val="false"/>
          <w:i w:val="false"/>
          <w:color w:val="000000"/>
          <w:sz w:val="28"/>
        </w:rPr>
        <w:t>
      3) наименования и идентификационного номера проверяемого уполномоченного государственного органа;</w:t>
      </w:r>
    </w:p>
    <w:p>
      <w:pPr>
        <w:spacing w:after="0"/>
        <w:ind w:left="0"/>
        <w:jc w:val="both"/>
      </w:pPr>
      <w:r>
        <w:rPr>
          <w:rFonts w:ascii="Times New Roman"/>
          <w:b w:val="false"/>
          <w:i w:val="false"/>
          <w:color w:val="000000"/>
          <w:sz w:val="28"/>
        </w:rPr>
        <w:t xml:space="preserve">
      4) даты и регистрационного номера приостановленного (возобновленного) </w:t>
      </w:r>
      <w:r>
        <w:rPr>
          <w:rFonts w:ascii="Times New Roman"/>
          <w:b w:val="false"/>
          <w:i w:val="false"/>
          <w:color w:val="000000"/>
          <w:sz w:val="28"/>
        </w:rPr>
        <w:t>решения</w:t>
      </w:r>
      <w:r>
        <w:rPr>
          <w:rFonts w:ascii="Times New Roman"/>
          <w:b w:val="false"/>
          <w:i w:val="false"/>
          <w:color w:val="000000"/>
          <w:sz w:val="28"/>
        </w:rPr>
        <w:t>;</w:t>
      </w:r>
    </w:p>
    <w:p>
      <w:pPr>
        <w:spacing w:after="0"/>
        <w:ind w:left="0"/>
        <w:jc w:val="both"/>
      </w:pPr>
      <w:r>
        <w:rPr>
          <w:rFonts w:ascii="Times New Roman"/>
          <w:b w:val="false"/>
          <w:i w:val="false"/>
          <w:color w:val="000000"/>
          <w:sz w:val="28"/>
        </w:rPr>
        <w:t>
      5) обоснования необходимости приостановления (возобновлении) контроля;</w:t>
      </w:r>
    </w:p>
    <w:p>
      <w:pPr>
        <w:spacing w:after="0"/>
        <w:ind w:left="0"/>
        <w:jc w:val="both"/>
      </w:pPr>
      <w:r>
        <w:rPr>
          <w:rFonts w:ascii="Times New Roman"/>
          <w:b w:val="false"/>
          <w:i w:val="false"/>
          <w:color w:val="000000"/>
          <w:sz w:val="28"/>
        </w:rPr>
        <w:t>
      6) отметки о дате вручения и получения извещения о приостановлении (возобновлении) сроков проведения контроля.</w:t>
      </w:r>
    </w:p>
    <w:p>
      <w:pPr>
        <w:spacing w:after="0"/>
        <w:ind w:left="0"/>
        <w:jc w:val="both"/>
      </w:pPr>
      <w:r>
        <w:rPr>
          <w:rFonts w:ascii="Times New Roman"/>
          <w:b w:val="false"/>
          <w:i w:val="false"/>
          <w:color w:val="000000"/>
          <w:sz w:val="28"/>
        </w:rPr>
        <w:t>
      При продлении,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уполномоченным органом.</w:t>
      </w:r>
    </w:p>
    <w:p>
      <w:pPr>
        <w:spacing w:after="0"/>
        <w:ind w:left="0"/>
        <w:jc w:val="both"/>
      </w:pPr>
      <w:r>
        <w:rPr>
          <w:rFonts w:ascii="Times New Roman"/>
          <w:b w:val="false"/>
          <w:i w:val="false"/>
          <w:color w:val="000000"/>
          <w:sz w:val="28"/>
        </w:rPr>
        <w:t>
      6. По завершении контроля должностным лицом налогового органа составляется акт контроля с указанием:</w:t>
      </w:r>
    </w:p>
    <w:p>
      <w:pPr>
        <w:spacing w:after="0"/>
        <w:ind w:left="0"/>
        <w:jc w:val="both"/>
      </w:pPr>
      <w:r>
        <w:rPr>
          <w:rFonts w:ascii="Times New Roman"/>
          <w:b w:val="false"/>
          <w:i w:val="false"/>
          <w:color w:val="000000"/>
          <w:sz w:val="28"/>
        </w:rPr>
        <w:t>
      1) места осуществления контроля, даты составления акта контроля;</w:t>
      </w:r>
    </w:p>
    <w:p>
      <w:pPr>
        <w:spacing w:after="0"/>
        <w:ind w:left="0"/>
        <w:jc w:val="both"/>
      </w:pPr>
      <w:r>
        <w:rPr>
          <w:rFonts w:ascii="Times New Roman"/>
          <w:b w:val="false"/>
          <w:i w:val="false"/>
          <w:color w:val="000000"/>
          <w:sz w:val="28"/>
        </w:rPr>
        <w:t>
      2) наименования налогового органа;</w:t>
      </w:r>
    </w:p>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контроль;</w:t>
      </w:r>
    </w:p>
    <w:p>
      <w:pPr>
        <w:spacing w:after="0"/>
        <w:ind w:left="0"/>
        <w:jc w:val="both"/>
      </w:pPr>
      <w:r>
        <w:rPr>
          <w:rFonts w:ascii="Times New Roman"/>
          <w:b w:val="false"/>
          <w:i w:val="false"/>
          <w:color w:val="000000"/>
          <w:sz w:val="28"/>
        </w:rPr>
        <w:t>
      4) наименования, идентификационного номера и адреса уполномоченного государственного органа;</w:t>
      </w:r>
    </w:p>
    <w:p>
      <w:pPr>
        <w:spacing w:after="0"/>
        <w:ind w:left="0"/>
        <w:jc w:val="both"/>
      </w:pPr>
      <w:r>
        <w:rPr>
          <w:rFonts w:ascii="Times New Roman"/>
          <w:b w:val="false"/>
          <w:i w:val="false"/>
          <w:color w:val="000000"/>
          <w:sz w:val="28"/>
        </w:rPr>
        <w:t>
      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p>
    <w:p>
      <w:pPr>
        <w:spacing w:after="0"/>
        <w:ind w:left="0"/>
        <w:jc w:val="both"/>
      </w:pPr>
      <w:r>
        <w:rPr>
          <w:rFonts w:ascii="Times New Roman"/>
          <w:b w:val="false"/>
          <w:i w:val="false"/>
          <w:color w:val="000000"/>
          <w:sz w:val="28"/>
        </w:rPr>
        <w:t>
      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p>
    <w:p>
      <w:pPr>
        <w:spacing w:after="0"/>
        <w:ind w:left="0"/>
        <w:jc w:val="both"/>
      </w:pPr>
      <w:r>
        <w:rPr>
          <w:rFonts w:ascii="Times New Roman"/>
          <w:b w:val="false"/>
          <w:i w:val="false"/>
          <w:color w:val="000000"/>
          <w:sz w:val="28"/>
        </w:rPr>
        <w:t>
      7) сведений о предыдущем контроле и принятых мерах по устранению ранее выявленных нарушений;</w:t>
      </w:r>
    </w:p>
    <w:p>
      <w:pPr>
        <w:spacing w:after="0"/>
        <w:ind w:left="0"/>
        <w:jc w:val="both"/>
      </w:pPr>
      <w:r>
        <w:rPr>
          <w:rFonts w:ascii="Times New Roman"/>
          <w:b w:val="false"/>
          <w:i w:val="false"/>
          <w:color w:val="000000"/>
          <w:sz w:val="28"/>
        </w:rPr>
        <w:t>
      8) результатов проведенного контроля;</w:t>
      </w:r>
    </w:p>
    <w:p>
      <w:pPr>
        <w:spacing w:after="0"/>
        <w:ind w:left="0"/>
        <w:jc w:val="both"/>
      </w:pPr>
      <w:r>
        <w:rPr>
          <w:rFonts w:ascii="Times New Roman"/>
          <w:b w:val="false"/>
          <w:i w:val="false"/>
          <w:color w:val="000000"/>
          <w:sz w:val="28"/>
        </w:rPr>
        <w:t>
      9) должностей,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p>
    <w:p>
      <w:pPr>
        <w:spacing w:after="0"/>
        <w:ind w:left="0"/>
        <w:jc w:val="both"/>
      </w:pPr>
      <w:r>
        <w:rPr>
          <w:rFonts w:ascii="Times New Roman"/>
          <w:b w:val="false"/>
          <w:i w:val="false"/>
          <w:color w:val="000000"/>
          <w:sz w:val="28"/>
        </w:rPr>
        <w:t>
      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pPr>
        <w:spacing w:after="0"/>
        <w:ind w:left="0"/>
        <w:jc w:val="both"/>
      </w:pPr>
      <w:r>
        <w:rPr>
          <w:rFonts w:ascii="Times New Roman"/>
          <w:b w:val="false"/>
          <w:i w:val="false"/>
          <w:color w:val="000000"/>
          <w:sz w:val="28"/>
        </w:rPr>
        <w:t>
      1) место и дата составления;</w:t>
      </w:r>
    </w:p>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p>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p>
      <w:pPr>
        <w:spacing w:after="0"/>
        <w:ind w:left="0"/>
        <w:jc w:val="both"/>
      </w:pPr>
      <w:r>
        <w:rPr>
          <w:rFonts w:ascii="Times New Roman"/>
          <w:b w:val="false"/>
          <w:i w:val="false"/>
          <w:color w:val="000000"/>
          <w:sz w:val="28"/>
        </w:rPr>
        <w:t>
      5) обстоятельства отказа в подписи на экземпляре решения.</w:t>
      </w:r>
    </w:p>
    <w:p>
      <w:pPr>
        <w:spacing w:after="0"/>
        <w:ind w:left="0"/>
        <w:jc w:val="both"/>
      </w:pPr>
      <w:r>
        <w:rPr>
          <w:rFonts w:ascii="Times New Roman"/>
          <w:b w:val="false"/>
          <w:i w:val="false"/>
          <w:color w:val="000000"/>
          <w:sz w:val="28"/>
        </w:rPr>
        <w:t>
      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pPr>
        <w:spacing w:after="0"/>
        <w:ind w:left="0"/>
        <w:jc w:val="both"/>
      </w:pPr>
      <w:r>
        <w:rPr>
          <w:rFonts w:ascii="Times New Roman"/>
          <w:b w:val="false"/>
          <w:i w:val="false"/>
          <w:color w:val="000000"/>
          <w:sz w:val="28"/>
        </w:rPr>
        <w:t>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устанавливается уполномоченным органом.</w:t>
      </w:r>
    </w:p>
    <w:p>
      <w:pPr>
        <w:spacing w:after="0"/>
        <w:ind w:left="0"/>
        <w:jc w:val="both"/>
      </w:pPr>
      <w:r>
        <w:rPr>
          <w:rFonts w:ascii="Times New Roman"/>
          <w:b w:val="false"/>
          <w:i w:val="false"/>
          <w:color w:val="000000"/>
          <w:sz w:val="28"/>
        </w:rPr>
        <w:t>
      В требовании указываются:</w:t>
      </w:r>
    </w:p>
    <w:p>
      <w:pPr>
        <w:spacing w:after="0"/>
        <w:ind w:left="0"/>
        <w:jc w:val="both"/>
      </w:pPr>
      <w:r>
        <w:rPr>
          <w:rFonts w:ascii="Times New Roman"/>
          <w:b w:val="false"/>
          <w:i w:val="false"/>
          <w:color w:val="000000"/>
          <w:sz w:val="28"/>
        </w:rPr>
        <w:t>
      наименование уполномоченного государственного органа;</w:t>
      </w:r>
    </w:p>
    <w:p>
      <w:pPr>
        <w:spacing w:after="0"/>
        <w:ind w:left="0"/>
        <w:jc w:val="both"/>
      </w:pPr>
      <w:r>
        <w:rPr>
          <w:rFonts w:ascii="Times New Roman"/>
          <w:b w:val="false"/>
          <w:i w:val="false"/>
          <w:color w:val="000000"/>
          <w:sz w:val="28"/>
        </w:rPr>
        <w:t>
      идентификационный номер;</w:t>
      </w:r>
    </w:p>
    <w:p>
      <w:pPr>
        <w:spacing w:after="0"/>
        <w:ind w:left="0"/>
        <w:jc w:val="both"/>
      </w:pPr>
      <w:r>
        <w:rPr>
          <w:rFonts w:ascii="Times New Roman"/>
          <w:b w:val="false"/>
          <w:i w:val="false"/>
          <w:color w:val="000000"/>
          <w:sz w:val="28"/>
        </w:rPr>
        <w:t>
      основание для направления требования;</w:t>
      </w:r>
    </w:p>
    <w:p>
      <w:pPr>
        <w:spacing w:after="0"/>
        <w:ind w:left="0"/>
        <w:jc w:val="both"/>
      </w:pPr>
      <w:r>
        <w:rPr>
          <w:rFonts w:ascii="Times New Roman"/>
          <w:b w:val="false"/>
          <w:i w:val="false"/>
          <w:color w:val="000000"/>
          <w:sz w:val="28"/>
        </w:rPr>
        <w:t>
      дата направления требования;</w:t>
      </w:r>
    </w:p>
    <w:p>
      <w:pPr>
        <w:spacing w:after="0"/>
        <w:ind w:left="0"/>
        <w:jc w:val="both"/>
      </w:pPr>
      <w:r>
        <w:rPr>
          <w:rFonts w:ascii="Times New Roman"/>
          <w:b w:val="false"/>
          <w:i w:val="false"/>
          <w:color w:val="000000"/>
          <w:sz w:val="28"/>
        </w:rPr>
        <w:t>
      сумма, подлежащая взысканию в бюджет уполномоченным государственным органом.</w:t>
      </w:r>
    </w:p>
    <w:p>
      <w:pPr>
        <w:spacing w:after="0"/>
        <w:ind w:left="0"/>
        <w:jc w:val="both"/>
      </w:pPr>
      <w:r>
        <w:rPr>
          <w:rFonts w:ascii="Times New Roman"/>
          <w:b w:val="false"/>
          <w:i w:val="false"/>
          <w:color w:val="000000"/>
          <w:sz w:val="28"/>
        </w:rPr>
        <w:t>
      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pPr>
        <w:spacing w:after="0"/>
        <w:ind w:left="0"/>
        <w:jc w:val="both"/>
      </w:pPr>
      <w:r>
        <w:rPr>
          <w:rFonts w:ascii="Times New Roman"/>
          <w:b w:val="false"/>
          <w:i w:val="false"/>
          <w:color w:val="000000"/>
          <w:sz w:val="28"/>
        </w:rPr>
        <w:t>
      Требование подлежит исполнению уполномоченным государственным органом в течение тридцати рабочих дней со дня его вручения (получения).</w:t>
      </w:r>
    </w:p>
    <w:p>
      <w:pPr>
        <w:spacing w:after="0"/>
        <w:ind w:left="0"/>
        <w:jc w:val="both"/>
      </w:pPr>
      <w:r>
        <w:rPr>
          <w:rFonts w:ascii="Times New Roman"/>
          <w:b w:val="false"/>
          <w:i w:val="false"/>
          <w:color w:val="000000"/>
          <w:sz w:val="28"/>
        </w:rPr>
        <w:t>
      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pPr>
        <w:spacing w:after="0"/>
        <w:ind w:left="0"/>
        <w:jc w:val="both"/>
      </w:pPr>
      <w:r>
        <w:rPr>
          <w:rFonts w:ascii="Times New Roman"/>
          <w:b w:val="false"/>
          <w:i w:val="false"/>
          <w:color w:val="000000"/>
          <w:sz w:val="28"/>
        </w:rPr>
        <w:t>
      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175 с заменой слова в подпункте 4) части первой 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175 с</w:t>
      </w:r>
      <w:r>
        <w:rPr>
          <w:rFonts w:ascii="Times New Roman"/>
          <w:b w:val="false"/>
          <w:i/>
          <w:color w:val="000000"/>
          <w:sz w:val="28"/>
        </w:rPr>
        <w:t xml:space="preserve"> изложением заголовка в новой редакции; с заменой и дополнением слов в пункте 1</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i w:val="false"/>
          <w:color w:val="000080"/>
          <w:sz w:val="28"/>
        </w:rPr>
        <w:t xml:space="preserve">Статья 176. Контроль за соблюдением порядка оформления сопроводительных накладных на товары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Налоговые органы осуществляют контроль за соблюдением порядка оформления сопроводительных накладных на товары: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перемещении, реализации и (или) отгрузке товаров по территории Республики Казахстан</w:t>
      </w:r>
      <w:r>
        <w:rPr>
          <w:rFonts w:ascii="Times New Roman"/>
          <w:b w:val="false"/>
          <w:i/>
          <w:color w:val="000000"/>
          <w:sz w:val="28"/>
        </w:rPr>
        <w:t>, в том числе при осуществлении международных автомобильных перевозок между государствами-членами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Обязательство по оформлению сопроводительных накладных на товары возникает в следующие сроки: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ввозе товаров на территорию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 территории государств, не являющихся членами Евразийского экономического союза, – не позднее </w:t>
      </w:r>
      <w:r>
        <w:rPr>
          <w:rFonts w:ascii="Times New Roman"/>
          <w:b w:val="false"/>
          <w:i/>
          <w:color w:val="000000"/>
          <w:sz w:val="28"/>
        </w:rPr>
        <w:t>начала перемещения, реализации товаров, по которым произведена таможенная очистка</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 территории государств-членов Евразийского экономического союза – </w:t>
      </w:r>
      <w:r>
        <w:rPr>
          <w:rFonts w:ascii="Times New Roman"/>
          <w:b w:val="false"/>
          <w:i/>
          <w:color w:val="000000"/>
          <w:sz w:val="28"/>
        </w:rPr>
        <w:t>до</w:t>
      </w:r>
      <w:r>
        <w:rPr>
          <w:rFonts w:ascii="Times New Roman"/>
          <w:b w:val="false"/>
          <w:i w:val="false"/>
          <w:color w:val="000000"/>
          <w:sz w:val="28"/>
        </w:rPr>
        <w:t xml:space="preserve"> пересечения Государственной границы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 начала перемещения, реализации и (или) отгрузки товаров.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 на автомобильном пункте пропуска при пересечении Государственной границы Республики Казахстан.</w:t>
      </w:r>
    </w:p>
    <w:p>
      <w:pPr>
        <w:spacing w:after="0"/>
        <w:ind w:left="0"/>
        <w:jc w:val="both"/>
      </w:pPr>
      <w:r>
        <w:rPr>
          <w:rFonts w:ascii="Times New Roman"/>
          <w:b/>
          <w:i w:val="false"/>
          <w:color w:val="000080"/>
          <w:sz w:val="28"/>
        </w:rPr>
        <w:t>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176 вводится в действие с 01.01.2020: </w:t>
      </w:r>
      <w:r>
        <w:rPr>
          <w:rFonts w:ascii="Times New Roman"/>
          <w:b w:val="false"/>
          <w:i/>
          <w:color w:val="000000"/>
          <w:sz w:val="28"/>
        </w:rPr>
        <w:t xml:space="preserve">подпункт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w:t>
      </w:r>
      <w:r>
        <w:rPr>
          <w:rFonts w:ascii="Times New Roman"/>
          <w:b w:val="false"/>
          <w:i/>
          <w:color w:val="000000"/>
          <w:sz w:val="28"/>
        </w:rPr>
        <w:t>Налоговый</w:t>
      </w:r>
      <w:r>
        <w:rPr>
          <w:rFonts w:ascii="Times New Roman"/>
          <w:b w:val="false"/>
          <w:i/>
          <w:color w:val="000000"/>
          <w:sz w:val="28"/>
        </w:rPr>
        <w:t xml:space="preserve">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введена в действие</w:t>
      </w:r>
      <w:r>
        <w:rPr>
          <w:rFonts w:ascii="Times New Roman"/>
          <w:b w:val="false"/>
          <w:i/>
          <w:color w:val="000000"/>
          <w:sz w:val="28"/>
        </w:rPr>
        <w:t xml:space="preserve"> статья 176.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176 с дополнением и исключением слов</w:t>
      </w:r>
      <w:r>
        <w:rPr>
          <w:rFonts w:ascii="Times New Roman"/>
          <w:b w:val="false"/>
          <w:i/>
          <w:color w:val="000000"/>
          <w:sz w:val="28"/>
        </w:rPr>
        <w:t xml:space="preserve"> в частях первой и второй</w:t>
      </w:r>
      <w:r>
        <w:rPr>
          <w:rFonts w:ascii="Times New Roman"/>
          <w:b w:val="false"/>
          <w:i/>
          <w:color w:val="000000"/>
          <w:sz w:val="28"/>
        </w:rPr>
        <w:t xml:space="preserve">; с дополнением подпунктом 4) в часть </w:t>
      </w:r>
      <w:r>
        <w:rPr>
          <w:rFonts w:ascii="Times New Roman"/>
          <w:b w:val="false"/>
          <w:i/>
          <w:color w:val="000000"/>
          <w:sz w:val="28"/>
        </w:rPr>
        <w:t>вторую</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176-1. Прослеживаемость оборота товаров, ввезенных на таможенную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территорию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Прослеживаемость оборота товаров, ввезенных на таможенную территорию Евразийского экономического союза, в соответствии с международным договором,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 в соответствии с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Национальной системой прослеживаемости является информационная система электронных счетов-фактур, которая обеспечивает сбор, учет и хранение сведений о товарах, подлежащих прослеживаемости, и операциях, связанных с оборотом таких товаров, в порядке и сроки, которые определены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Налогоплательщики, осуществляющие оборот товаров, подлежащих прослеживаемости, обязаны: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 техническими сбоями, нарушениями в работе средств связи (телекоммуникационных сетей и информационно-телекоммуникационной сети Интернет), отключением электроэнергии, а также в иных случаях, определенных в порядке, который установлен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представлять полные и достоверные сведения, подлежащие включению в национальную систему прослеживаемости.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Сопроводительным документом национальной системы прослеживаемости является электронный счет-фактура.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За неисполнение или ненадлежащее исполнение обязанностей по прослеживаемости оборота товаров, вытекающих из международного договора, ратифицированного Республикой Казахстан, налогоплательщики несут ответственность, установленную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Уполномоченный орган обеспечивает: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функционирование механизма прослеживаемости оборота товаров, подлежащих прослеживаемости, в соответствии с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направление содержащихся в национальной системе прослеживаемости сведений о товарах, подлежащих прослеживаемости, и связанных с оборотом таких товаров операциях в соответствующее государство – член Евразийского экономического союза в соответствии с международным договором, ратифицированным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Правила функционирования механизма прослеживаемости товаров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176-1 дополнена в Главу 20</w:t>
      </w:r>
      <w:r>
        <w:rPr>
          <w:rFonts w:ascii="Times New Roman"/>
          <w:b w:val="false"/>
          <w:i/>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РАЗДЕЛ 4. ОБЖАЛОВАНИЕ РЕЗУЛЬТАТОВ ПРОВЕРКИ</w:t>
      </w:r>
      <w:r>
        <w:rPr>
          <w:rFonts w:ascii="Times New Roman"/>
          <w:b/>
          <w:i w:val="false"/>
          <w:color w:val="000080"/>
          <w:sz w:val="28"/>
        </w:rPr>
        <w:t>, РЕЗУЛЬТАТОВ ГОРИЗОНТАЛЬНОГО МОНИТОРИНГА</w:t>
      </w:r>
      <w:r>
        <w:rPr>
          <w:rFonts w:ascii="Times New Roman"/>
          <w:b/>
          <w:i w:val="false"/>
          <w:color w:val="000080"/>
          <w:sz w:val="28"/>
        </w:rPr>
        <w:t xml:space="preserve"> И ДЕЙСТВИЙ</w:t>
      </w:r>
      <w:r>
        <w:br/>
      </w:r>
      <w:r>
        <w:rPr>
          <w:rFonts w:ascii="Times New Roman"/>
          <w:b/>
          <w:i w:val="false"/>
          <w:color w:val="000080"/>
          <w:sz w:val="28"/>
        </w:rPr>
        <w:t>(БЕЗДЕЙСТВИЯ) ДОЛЖНОСТНЫХ ЛИЦ НАЛОГОВЫХ ОРГАНОВ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Раздела 4 с дополнением слов </w:t>
      </w:r>
      <w:r>
        <w:rPr>
          <w:rFonts w:ascii="Times New Roman"/>
          <w:b w:val="false"/>
          <w:i/>
          <w:color w:val="000000"/>
          <w:sz w:val="28"/>
        </w:rPr>
        <w:t>"</w:t>
      </w:r>
      <w:r>
        <w:rPr>
          <w:rFonts w:ascii="Times New Roman"/>
          <w:b w:val="false"/>
          <w:i/>
          <w:color w:val="000000"/>
          <w:sz w:val="28"/>
        </w:rPr>
        <w:t>, результатов горизонтального мониторинга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после слова "проверки",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21. ПОРЯДОК ОБЖАЛОВАНИЯ УВЕДОМЛЕНИЯ О РЕЗУЛЬТАТАХ</w:t>
      </w:r>
    </w:p>
    <w:p>
      <w:pPr>
        <w:spacing w:after="0"/>
        <w:ind w:left="0"/>
        <w:jc w:val="both"/>
      </w:pPr>
      <w:r>
        <w:rPr>
          <w:rFonts w:ascii="Times New Roman"/>
          <w:b/>
          <w:i w:val="false"/>
          <w:color w:val="000000"/>
          <w:sz w:val="28"/>
        </w:rPr>
        <w:t>ПРОВЕРКИ</w:t>
      </w:r>
      <w:r>
        <w:rPr>
          <w:rFonts w:ascii="Times New Roman"/>
          <w:b/>
          <w:i w:val="false"/>
          <w:color w:val="000000"/>
          <w:sz w:val="28"/>
        </w:rPr>
        <w:t>, УВЕДОМЛЕНИЯ О РЕЗУЛЬТАТАХ ГОРИЗОНТАЛЬНОГО МОИТОРИНГА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Главы 21 с дополнением слов </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уведомления о </w:t>
      </w:r>
      <w:r>
        <w:rPr>
          <w:rFonts w:ascii="Times New Roman"/>
          <w:b w:val="false"/>
          <w:i/>
          <w:color w:val="000000"/>
          <w:sz w:val="28"/>
        </w:rPr>
        <w:t>результат</w:t>
      </w:r>
      <w:r>
        <w:rPr>
          <w:rFonts w:ascii="Times New Roman"/>
          <w:b w:val="false"/>
          <w:i/>
          <w:color w:val="000000"/>
          <w:sz w:val="28"/>
        </w:rPr>
        <w:t>ах</w:t>
      </w:r>
      <w:r>
        <w:rPr>
          <w:rFonts w:ascii="Times New Roman"/>
          <w:b w:val="false"/>
          <w:i/>
          <w:color w:val="000000"/>
          <w:sz w:val="28"/>
        </w:rPr>
        <w:t xml:space="preserve"> горизонтального мониторинга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после слова "проверки",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177. Общие положения</w:t>
      </w:r>
    </w:p>
    <w:p>
      <w:pPr>
        <w:spacing w:after="0"/>
        <w:ind w:left="0"/>
        <w:jc w:val="both"/>
      </w:pPr>
      <w:r>
        <w:rPr>
          <w:rFonts w:ascii="Times New Roman"/>
          <w:b w:val="false"/>
          <w:i w:val="false"/>
          <w:color w:val="000000"/>
          <w:sz w:val="28"/>
        </w:rPr>
        <w:t>
      1. Подача и рассмотрение жалобы на уведомление о результатах проверки производятся в порядке, определенном статьями 178 – 186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 (налоговый агент) вправе обжаловать уведомление о результатах проверки, а также уведомление о результатах горизонтального мониторинга в суд.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177 с изложением в новой редакции пункта </w:t>
      </w:r>
      <w:r>
        <w:rPr>
          <w:rFonts w:ascii="Times New Roman"/>
          <w:b w:val="false"/>
          <w:i/>
          <w:color w:val="000000"/>
          <w:sz w:val="28"/>
        </w:rPr>
        <w:t>2</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178. Порядок подачи жалобы налогоплательщиком (налоговым агентом)</w:t>
      </w:r>
    </w:p>
    <w:p>
      <w:pPr>
        <w:spacing w:after="0"/>
        <w:ind w:left="0"/>
        <w:jc w:val="both"/>
      </w:pPr>
      <w:r>
        <w:rPr>
          <w:rFonts w:ascii="Times New Roman"/>
          <w:b w:val="false"/>
          <w:i w:val="false"/>
          <w:color w:val="000000"/>
          <w:sz w:val="28"/>
        </w:rPr>
        <w:t>
      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pPr>
        <w:spacing w:after="0"/>
        <w:ind w:left="0"/>
        <w:jc w:val="both"/>
      </w:pPr>
      <w:r>
        <w:rPr>
          <w:rFonts w:ascii="Times New Roman"/>
          <w:b w:val="false"/>
          <w:i w:val="false"/>
          <w:color w:val="000000"/>
          <w:sz w:val="28"/>
        </w:rPr>
        <w:t>
      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pPr>
        <w:spacing w:after="0"/>
        <w:ind w:left="0"/>
        <w:jc w:val="both"/>
      </w:pPr>
      <w:r>
        <w:rPr>
          <w:rFonts w:ascii="Times New Roman"/>
          <w:b w:val="false"/>
          <w:i w:val="false"/>
          <w:color w:val="000000"/>
          <w:sz w:val="28"/>
        </w:rPr>
        <w:t>
      Датой подачи жалобы в уполномоченный орган в зависимости от способа подачи являются:</w:t>
      </w:r>
    </w:p>
    <w:p>
      <w:pPr>
        <w:spacing w:after="0"/>
        <w:ind w:left="0"/>
        <w:jc w:val="both"/>
      </w:pPr>
      <w:r>
        <w:rPr>
          <w:rFonts w:ascii="Times New Roman"/>
          <w:b w:val="false"/>
          <w:i w:val="false"/>
          <w:color w:val="000000"/>
          <w:sz w:val="28"/>
        </w:rPr>
        <w:t>
      1) в явочном порядке – дата регистрации жалобы уполномоченным органом;</w:t>
      </w:r>
    </w:p>
    <w:p>
      <w:pPr>
        <w:spacing w:after="0"/>
        <w:ind w:left="0"/>
        <w:jc w:val="both"/>
      </w:pPr>
      <w:r>
        <w:rPr>
          <w:rFonts w:ascii="Times New Roman"/>
          <w:b w:val="false"/>
          <w:i w:val="false"/>
          <w:color w:val="000000"/>
          <w:sz w:val="28"/>
        </w:rPr>
        <w:t>
      2) по почте – дата отметки о приеме почтовой или иной организацией связи.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электронным способом – дата отправки через веб-портал "электронного правительства.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pPr>
        <w:spacing w:after="0"/>
        <w:ind w:left="0"/>
        <w:jc w:val="both"/>
      </w:pPr>
      <w:r>
        <w:rPr>
          <w:rFonts w:ascii="Times New Roman"/>
          <w:b w:val="false"/>
          <w:i w:val="false"/>
          <w:color w:val="000000"/>
          <w:sz w:val="28"/>
        </w:rPr>
        <w:t>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pPr>
        <w:spacing w:after="0"/>
        <w:ind w:left="0"/>
        <w:jc w:val="both"/>
      </w:pPr>
      <w:r>
        <w:rPr>
          <w:rFonts w:ascii="Times New Roman"/>
          <w:b w:val="false"/>
          <w:i w:val="false"/>
          <w:color w:val="000000"/>
          <w:sz w:val="28"/>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pPr>
        <w:spacing w:after="0"/>
        <w:ind w:left="0"/>
        <w:jc w:val="both"/>
      </w:pPr>
      <w:r>
        <w:rPr>
          <w:rFonts w:ascii="Times New Roman"/>
          <w:b w:val="false"/>
          <w:i w:val="false"/>
          <w:color w:val="000000"/>
          <w:sz w:val="28"/>
        </w:rPr>
        <w:t>
      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w:t>
      </w:r>
    </w:p>
    <w:p>
      <w:pPr>
        <w:spacing w:after="0"/>
        <w:ind w:left="0"/>
        <w:jc w:val="both"/>
      </w:pPr>
      <w:r>
        <w:rPr>
          <w:rFonts w:ascii="Times New Roman"/>
          <w:b w:val="false"/>
          <w:i w:val="false"/>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pPr>
        <w:spacing w:after="0"/>
        <w:ind w:left="0"/>
        <w:jc w:val="both"/>
      </w:pPr>
      <w:r>
        <w:rPr>
          <w:rFonts w:ascii="Times New Roman"/>
          <w:b w:val="false"/>
          <w:i w:val="false"/>
          <w:color w:val="000000"/>
          <w:sz w:val="28"/>
        </w:rPr>
        <w:t>
      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p>
      <w:pPr>
        <w:spacing w:after="0"/>
        <w:ind w:left="0"/>
        <w:jc w:val="both"/>
      </w:pPr>
      <w:r>
        <w:rPr>
          <w:rFonts w:ascii="Times New Roman"/>
          <w:b w:val="false"/>
          <w:i w:val="false"/>
          <w:color w:val="000000"/>
          <w:sz w:val="28"/>
        </w:rPr>
        <w:t>
      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pPr>
        <w:spacing w:after="0"/>
        <w:ind w:left="0"/>
        <w:jc w:val="both"/>
      </w:pPr>
      <w:r>
        <w:rPr>
          <w:rFonts w:ascii="Times New Roman"/>
          <w:b w:val="false"/>
          <w:i w:val="false"/>
          <w:color w:val="000000"/>
          <w:sz w:val="28"/>
        </w:rPr>
        <w:t>
      Налогоплательщик (налоговый агент) не вправе производить отзыв жалобы в период с даты назначения тематической проверки до даты ее завершения.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178 с дополнением подпунктом 3) в часть третью пункта 1,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179. Форма и содержание жалобы налогоплательщика (налогового агента)</w:t>
      </w:r>
    </w:p>
    <w:p>
      <w:pPr>
        <w:spacing w:after="0"/>
        <w:ind w:left="0"/>
        <w:jc w:val="both"/>
      </w:pPr>
      <w:r>
        <w:rPr>
          <w:rFonts w:ascii="Times New Roman"/>
          <w:b w:val="false"/>
          <w:i w:val="false"/>
          <w:color w:val="000000"/>
          <w:sz w:val="28"/>
        </w:rPr>
        <w:t>
      1. Жалоба налогоплательщика (налогового агента) подается в письменной форме.</w:t>
      </w:r>
    </w:p>
    <w:p>
      <w:pPr>
        <w:spacing w:after="0"/>
        <w:ind w:left="0"/>
        <w:jc w:val="both"/>
      </w:pPr>
      <w:r>
        <w:rPr>
          <w:rFonts w:ascii="Times New Roman"/>
          <w:b w:val="false"/>
          <w:i w:val="false"/>
          <w:color w:val="000000"/>
          <w:sz w:val="28"/>
        </w:rPr>
        <w:t>
      2. В жалобе должны быть указаны:</w:t>
      </w:r>
    </w:p>
    <w:p>
      <w:pPr>
        <w:spacing w:after="0"/>
        <w:ind w:left="0"/>
        <w:jc w:val="both"/>
      </w:pPr>
      <w:r>
        <w:rPr>
          <w:rFonts w:ascii="Times New Roman"/>
          <w:b w:val="false"/>
          <w:i w:val="false"/>
          <w:color w:val="000000"/>
          <w:sz w:val="28"/>
        </w:rPr>
        <w:t>
      1) наименование уполномоченного органа, в который подается жалоба;</w:t>
      </w:r>
    </w:p>
    <w:p>
      <w:pPr>
        <w:spacing w:after="0"/>
        <w:ind w:left="0"/>
        <w:jc w:val="both"/>
      </w:pPr>
      <w:r>
        <w:rPr>
          <w:rFonts w:ascii="Times New Roman"/>
          <w:b w:val="false"/>
          <w:i w:val="false"/>
          <w:color w:val="000000"/>
          <w:sz w:val="28"/>
        </w:rPr>
        <w:t xml:space="preserve">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 </w:t>
      </w:r>
    </w:p>
    <w:p>
      <w:pPr>
        <w:spacing w:after="0"/>
        <w:ind w:left="0"/>
        <w:jc w:val="both"/>
      </w:pPr>
      <w:r>
        <w:rPr>
          <w:rFonts w:ascii="Times New Roman"/>
          <w:b w:val="false"/>
          <w:i w:val="false"/>
          <w:color w:val="000000"/>
          <w:sz w:val="28"/>
        </w:rPr>
        <w:t>
      3) идентификационный номер;</w:t>
      </w:r>
    </w:p>
    <w:p>
      <w:pPr>
        <w:spacing w:after="0"/>
        <w:ind w:left="0"/>
        <w:jc w:val="both"/>
      </w:pPr>
      <w:r>
        <w:rPr>
          <w:rFonts w:ascii="Times New Roman"/>
          <w:b w:val="false"/>
          <w:i w:val="false"/>
          <w:color w:val="000000"/>
          <w:sz w:val="28"/>
        </w:rPr>
        <w:t>
      4) наименование налогового органа, проводившего налоговую проверку;</w:t>
      </w:r>
    </w:p>
    <w:p>
      <w:pPr>
        <w:spacing w:after="0"/>
        <w:ind w:left="0"/>
        <w:jc w:val="both"/>
      </w:pPr>
      <w:r>
        <w:rPr>
          <w:rFonts w:ascii="Times New Roman"/>
          <w:b w:val="false"/>
          <w:i w:val="false"/>
          <w:color w:val="000000"/>
          <w:sz w:val="28"/>
        </w:rPr>
        <w:t>
      5) обстоятельства, на которых лицо, подающее жалобу, основывает свои требования и доказательства, подтверждающие эти обстоятельства;</w:t>
      </w:r>
    </w:p>
    <w:p>
      <w:pPr>
        <w:spacing w:after="0"/>
        <w:ind w:left="0"/>
        <w:jc w:val="both"/>
      </w:pPr>
      <w:r>
        <w:rPr>
          <w:rFonts w:ascii="Times New Roman"/>
          <w:b w:val="false"/>
          <w:i w:val="false"/>
          <w:color w:val="000000"/>
          <w:sz w:val="28"/>
        </w:rPr>
        <w:t xml:space="preserve">
      6) дата подписания жалобы налогоплательщиком (налоговым агентом); </w:t>
      </w:r>
    </w:p>
    <w:p>
      <w:pPr>
        <w:spacing w:after="0"/>
        <w:ind w:left="0"/>
        <w:jc w:val="both"/>
      </w:pPr>
      <w:r>
        <w:rPr>
          <w:rFonts w:ascii="Times New Roman"/>
          <w:b w:val="false"/>
          <w:i w:val="false"/>
          <w:color w:val="000000"/>
          <w:sz w:val="28"/>
        </w:rPr>
        <w:t>
      7) перечень прилагаемых документов.</w:t>
      </w:r>
    </w:p>
    <w:p>
      <w:pPr>
        <w:spacing w:after="0"/>
        <w:ind w:left="0"/>
        <w:jc w:val="both"/>
      </w:pPr>
      <w:r>
        <w:rPr>
          <w:rFonts w:ascii="Times New Roman"/>
          <w:b w:val="false"/>
          <w:i w:val="false"/>
          <w:color w:val="000000"/>
          <w:sz w:val="28"/>
        </w:rPr>
        <w:t>
      3. В жалобе могут быть указаны и иные сведения, имеющие значение для разрешения спора.</w:t>
      </w:r>
    </w:p>
    <w:p>
      <w:pPr>
        <w:spacing w:after="0"/>
        <w:ind w:left="0"/>
        <w:jc w:val="both"/>
      </w:pPr>
      <w:r>
        <w:rPr>
          <w:rFonts w:ascii="Times New Roman"/>
          <w:b w:val="false"/>
          <w:i w:val="false"/>
          <w:color w:val="000000"/>
          <w:sz w:val="28"/>
        </w:rPr>
        <w:t>
      4. Жалоба подписывается налогоплательщиком (налоговым агентом) либо лицом, являющимся его представителем.</w:t>
      </w:r>
    </w:p>
    <w:p>
      <w:pPr>
        <w:spacing w:after="0"/>
        <w:ind w:left="0"/>
        <w:jc w:val="both"/>
      </w:pPr>
      <w:r>
        <w:rPr>
          <w:rFonts w:ascii="Times New Roman"/>
          <w:b w:val="false"/>
          <w:i w:val="false"/>
          <w:color w:val="000000"/>
          <w:sz w:val="28"/>
        </w:rPr>
        <w:t>
      5. К жалобе прилагаются:</w:t>
      </w:r>
    </w:p>
    <w:p>
      <w:pPr>
        <w:spacing w:after="0"/>
        <w:ind w:left="0"/>
        <w:jc w:val="both"/>
      </w:pPr>
      <w:r>
        <w:rPr>
          <w:rFonts w:ascii="Times New Roman"/>
          <w:b w:val="false"/>
          <w:i w:val="false"/>
          <w:color w:val="000000"/>
          <w:sz w:val="28"/>
        </w:rPr>
        <w:t>
      1) документы, подтверждающие обстоятельства, на которых налогоплательщик (налоговый агент) основывает свои требования;</w:t>
      </w:r>
    </w:p>
    <w:p>
      <w:pPr>
        <w:spacing w:after="0"/>
        <w:ind w:left="0"/>
        <w:jc w:val="both"/>
      </w:pPr>
      <w:r>
        <w:rPr>
          <w:rFonts w:ascii="Times New Roman"/>
          <w:b w:val="false"/>
          <w:i w:val="false"/>
          <w:color w:val="000000"/>
          <w:sz w:val="28"/>
        </w:rPr>
        <w:t>
      2) иные документы, имеющие отношение к делу.</w:t>
      </w:r>
    </w:p>
    <w:p>
      <w:pPr>
        <w:spacing w:after="0"/>
        <w:ind w:left="0"/>
        <w:jc w:val="both"/>
      </w:pPr>
      <w:r>
        <w:rPr>
          <w:rFonts w:ascii="Times New Roman"/>
          <w:b/>
          <w:i w:val="false"/>
          <w:color w:val="000080"/>
          <w:sz w:val="28"/>
        </w:rPr>
        <w:t xml:space="preserve">Статья 180. Отказ в рассмотрении жалобы </w:t>
      </w:r>
    </w:p>
    <w:p>
      <w:pPr>
        <w:spacing w:after="0"/>
        <w:ind w:left="0"/>
        <w:jc w:val="both"/>
      </w:pPr>
      <w:r>
        <w:rPr>
          <w:rFonts w:ascii="Times New Roman"/>
          <w:b w:val="false"/>
          <w:i w:val="false"/>
          <w:color w:val="000000"/>
          <w:sz w:val="28"/>
        </w:rPr>
        <w:t>
      1. Уполномоченный орган отказывает в рассмотрении жалобы налогоплательщика (налогового агента) в следующих случаях:</w:t>
      </w:r>
    </w:p>
    <w:p>
      <w:pPr>
        <w:spacing w:after="0"/>
        <w:ind w:left="0"/>
        <w:jc w:val="both"/>
      </w:pPr>
      <w:r>
        <w:rPr>
          <w:rFonts w:ascii="Times New Roman"/>
          <w:b w:val="false"/>
          <w:i w:val="false"/>
          <w:color w:val="000000"/>
          <w:sz w:val="28"/>
        </w:rPr>
        <w:t>
      1) подачи налогоплательщиком (налоговым агентом) жалобы с пропуском срока обжалования, установленного частью первой пункта 1 статьи 178 настоящего Кодекса;</w:t>
      </w:r>
    </w:p>
    <w:p>
      <w:pPr>
        <w:spacing w:after="0"/>
        <w:ind w:left="0"/>
        <w:jc w:val="both"/>
      </w:pPr>
      <w:r>
        <w:rPr>
          <w:rFonts w:ascii="Times New Roman"/>
          <w:b w:val="false"/>
          <w:i w:val="false"/>
          <w:color w:val="000000"/>
          <w:sz w:val="28"/>
        </w:rPr>
        <w:t>
      2) несоответствия жалобы налогоплательщика (налогового агента) требованиям, установленным статьей 179 настоящего Кодекса;</w:t>
      </w:r>
    </w:p>
    <w:p>
      <w:pPr>
        <w:spacing w:after="0"/>
        <w:ind w:left="0"/>
        <w:jc w:val="both"/>
      </w:pPr>
      <w:r>
        <w:rPr>
          <w:rFonts w:ascii="Times New Roman"/>
          <w:b w:val="false"/>
          <w:i w:val="false"/>
          <w:color w:val="000000"/>
          <w:sz w:val="28"/>
        </w:rPr>
        <w:t>
      3) подачи жалобы за налогоплательщика (налогового агента) лицом, не являющимся его представителем;</w:t>
      </w:r>
    </w:p>
    <w:p>
      <w:pPr>
        <w:spacing w:after="0"/>
        <w:ind w:left="0"/>
        <w:jc w:val="both"/>
      </w:pPr>
      <w:r>
        <w:rPr>
          <w:rFonts w:ascii="Times New Roman"/>
          <w:b w:val="false"/>
          <w:i w:val="false"/>
          <w:color w:val="000000"/>
          <w:sz w:val="28"/>
        </w:rPr>
        <w:t>
      4) подачи налогоплательщиком (налоговым агентом) искового заявления в суд по вопросам, изложенным в жалобе.</w:t>
      </w:r>
    </w:p>
    <w:p>
      <w:pPr>
        <w:spacing w:after="0"/>
        <w:ind w:left="0"/>
        <w:jc w:val="both"/>
      </w:pPr>
      <w:r>
        <w:rPr>
          <w:rFonts w:ascii="Times New Roman"/>
          <w:b w:val="false"/>
          <w:i w:val="false"/>
          <w:color w:val="000000"/>
          <w:sz w:val="28"/>
        </w:rPr>
        <w:t>
      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pPr>
        <w:spacing w:after="0"/>
        <w:ind w:left="0"/>
        <w:jc w:val="both"/>
      </w:pPr>
      <w:r>
        <w:rPr>
          <w:rFonts w:ascii="Times New Roman"/>
          <w:b w:val="false"/>
          <w:i w:val="false"/>
          <w:color w:val="000000"/>
          <w:sz w:val="28"/>
        </w:rPr>
        <w:t>
      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pPr>
        <w:spacing w:after="0"/>
        <w:ind w:left="0"/>
        <w:jc w:val="both"/>
      </w:pPr>
      <w:r>
        <w:rPr>
          <w:rFonts w:ascii="Times New Roman"/>
          <w:b w:val="false"/>
          <w:i w:val="false"/>
          <w:color w:val="000000"/>
          <w:sz w:val="28"/>
        </w:rPr>
        <w:t>
      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частью первой пункта пунктом 1 статьи 178 настоящего Кодекса, повторно подать жалобу, если им будут устранены допущенные нарушения.</w:t>
      </w:r>
    </w:p>
    <w:p>
      <w:pPr>
        <w:spacing w:after="0"/>
        <w:ind w:left="0"/>
        <w:jc w:val="both"/>
      </w:pPr>
      <w:r>
        <w:rPr>
          <w:rFonts w:ascii="Times New Roman"/>
          <w:b/>
          <w:i w:val="false"/>
          <w:color w:val="000080"/>
          <w:sz w:val="28"/>
        </w:rPr>
        <w:t>Статья 181. Порядок рассмотрения жалобы, направленной в уполномоченный орган</w:t>
      </w:r>
    </w:p>
    <w:p>
      <w:pPr>
        <w:spacing w:after="0"/>
        <w:ind w:left="0"/>
        <w:jc w:val="both"/>
      </w:pPr>
      <w:r>
        <w:rPr>
          <w:rFonts w:ascii="Times New Roman"/>
          <w:b w:val="false"/>
          <w:i w:val="false"/>
          <w:color w:val="000000"/>
          <w:sz w:val="28"/>
        </w:rPr>
        <w:t>
      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183 настоящего Кодекса.</w:t>
      </w:r>
    </w:p>
    <w:p>
      <w:pPr>
        <w:spacing w:after="0"/>
        <w:ind w:left="0"/>
        <w:jc w:val="both"/>
      </w:pPr>
      <w:r>
        <w:rPr>
          <w:rFonts w:ascii="Times New Roman"/>
          <w:b w:val="false"/>
          <w:i w:val="false"/>
          <w:color w:val="000000"/>
          <w:sz w:val="28"/>
        </w:rPr>
        <w:t>
      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определенном статьей 186 настоящего Кодекса.</w:t>
      </w:r>
    </w:p>
    <w:p>
      <w:pPr>
        <w:spacing w:after="0"/>
        <w:ind w:left="0"/>
        <w:jc w:val="both"/>
      </w:pPr>
      <w:r>
        <w:rPr>
          <w:rFonts w:ascii="Times New Roman"/>
          <w:b w:val="false"/>
          <w:i w:val="false"/>
          <w:color w:val="000000"/>
          <w:sz w:val="28"/>
        </w:rPr>
        <w:t>
      3. Жалоба рассматривается в пределах, обжалуемых налогоплательщиком (налоговым агентом) вопросов.</w:t>
      </w:r>
    </w:p>
    <w:p>
      <w:pPr>
        <w:spacing w:after="0"/>
        <w:ind w:left="0"/>
        <w:jc w:val="both"/>
      </w:pPr>
      <w:r>
        <w:rPr>
          <w:rFonts w:ascii="Times New Roman"/>
          <w:b w:val="false"/>
          <w:i w:val="false"/>
          <w:color w:val="000000"/>
          <w:sz w:val="28"/>
        </w:rPr>
        <w:t>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определенном статьей 186 настоящего Кодекса.</w:t>
      </w:r>
    </w:p>
    <w:p>
      <w:pPr>
        <w:spacing w:after="0"/>
        <w:ind w:left="0"/>
        <w:jc w:val="both"/>
      </w:pPr>
      <w:r>
        <w:rPr>
          <w:rFonts w:ascii="Times New Roman"/>
          <w:b w:val="false"/>
          <w:i w:val="false"/>
          <w:color w:val="000000"/>
          <w:sz w:val="28"/>
        </w:rPr>
        <w:t>
      5. Уполномоченный орган при рассмотрении жалобы налогоплательщика (налогового агента) в случае необходимости вправе:</w:t>
      </w:r>
    </w:p>
    <w:p>
      <w:pPr>
        <w:spacing w:after="0"/>
        <w:ind w:left="0"/>
        <w:jc w:val="both"/>
      </w:pPr>
      <w:r>
        <w:rPr>
          <w:rFonts w:ascii="Times New Roman"/>
          <w:b w:val="false"/>
          <w:i w:val="false"/>
          <w:color w:val="000000"/>
          <w:sz w:val="28"/>
        </w:rPr>
        <w:t>
      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pPr>
        <w:spacing w:after="0"/>
        <w:ind w:left="0"/>
        <w:jc w:val="both"/>
      </w:pPr>
      <w:r>
        <w:rPr>
          <w:rFonts w:ascii="Times New Roman"/>
          <w:b w:val="false"/>
          <w:i w:val="false"/>
          <w:color w:val="000000"/>
          <w:sz w:val="28"/>
        </w:rPr>
        <w:t>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pPr>
        <w:spacing w:after="0"/>
        <w:ind w:left="0"/>
        <w:jc w:val="both"/>
      </w:pPr>
      <w:r>
        <w:rPr>
          <w:rFonts w:ascii="Times New Roman"/>
          <w:b w:val="false"/>
          <w:i w:val="false"/>
          <w:color w:val="000000"/>
          <w:sz w:val="28"/>
        </w:rPr>
        <w:t>
      3) проводить встречи с налогоплательщиком (налоговым агентом) по вопросам, изложенным в жалобе;</w:t>
      </w:r>
    </w:p>
    <w:p>
      <w:pPr>
        <w:spacing w:after="0"/>
        <w:ind w:left="0"/>
        <w:jc w:val="both"/>
      </w:pPr>
      <w:r>
        <w:rPr>
          <w:rFonts w:ascii="Times New Roman"/>
          <w:b w:val="false"/>
          <w:i w:val="false"/>
          <w:color w:val="000000"/>
          <w:sz w:val="28"/>
        </w:rPr>
        <w:t>
      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pPr>
        <w:spacing w:after="0"/>
        <w:ind w:left="0"/>
        <w:jc w:val="both"/>
      </w:pPr>
      <w:r>
        <w:rPr>
          <w:rFonts w:ascii="Times New Roman"/>
          <w:b w:val="false"/>
          <w:i w:val="false"/>
          <w:color w:val="000000"/>
          <w:sz w:val="28"/>
        </w:rPr>
        <w:t>
      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w:t>
      </w:r>
    </w:p>
    <w:p>
      <w:pPr>
        <w:spacing w:after="0"/>
        <w:ind w:left="0"/>
        <w:jc w:val="both"/>
      </w:pPr>
      <w:r>
        <w:rPr>
          <w:rFonts w:ascii="Times New Roman"/>
          <w:b/>
          <w:i w:val="false"/>
          <w:color w:val="000080"/>
          <w:sz w:val="28"/>
        </w:rPr>
        <w:t>Статья 182. Вынесение решения по результатам рассмотрения жалобы</w:t>
      </w:r>
    </w:p>
    <w:p>
      <w:pPr>
        <w:spacing w:after="0"/>
        <w:ind w:left="0"/>
        <w:jc w:val="both"/>
      </w:pPr>
      <w:r>
        <w:rPr>
          <w:rFonts w:ascii="Times New Roman"/>
          <w:b w:val="false"/>
          <w:i w:val="false"/>
          <w:color w:val="000000"/>
          <w:sz w:val="28"/>
        </w:rPr>
        <w:t>
      1. Для рассмотрения жалоб на уведомление о результатах проверки уполномоченный орган создает апелляционную комиссию.</w:t>
      </w:r>
    </w:p>
    <w:p>
      <w:pPr>
        <w:spacing w:after="0"/>
        <w:ind w:left="0"/>
        <w:jc w:val="both"/>
      </w:pPr>
      <w:r>
        <w:rPr>
          <w:rFonts w:ascii="Times New Roman"/>
          <w:b w:val="false"/>
          <w:i w:val="false"/>
          <w:color w:val="000000"/>
          <w:sz w:val="28"/>
        </w:rPr>
        <w:t>
      Состав и положение об апелляционной комиссии определяются уполномоченным органом.</w:t>
      </w:r>
    </w:p>
    <w:p>
      <w:pPr>
        <w:spacing w:after="0"/>
        <w:ind w:left="0"/>
        <w:jc w:val="both"/>
      </w:pPr>
      <w:r>
        <w:rPr>
          <w:rFonts w:ascii="Times New Roman"/>
          <w:b w:val="false"/>
          <w:i w:val="false"/>
          <w:color w:val="000000"/>
          <w:sz w:val="28"/>
        </w:rPr>
        <w:t>
      По окончании рассмотрения жалобы уполномоченный орган выносит мотивированное решение с учетом решения апелляционной комиссии.</w:t>
      </w:r>
    </w:p>
    <w:p>
      <w:pPr>
        <w:spacing w:after="0"/>
        <w:ind w:left="0"/>
        <w:jc w:val="both"/>
      </w:pPr>
      <w:r>
        <w:rPr>
          <w:rFonts w:ascii="Times New Roman"/>
          <w:b w:val="false"/>
          <w:i w:val="false"/>
          <w:color w:val="000000"/>
          <w:sz w:val="28"/>
        </w:rPr>
        <w:t>
      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pPr>
        <w:spacing w:after="0"/>
        <w:ind w:left="0"/>
        <w:jc w:val="both"/>
      </w:pPr>
      <w:r>
        <w:rPr>
          <w:rFonts w:ascii="Times New Roman"/>
          <w:b w:val="false"/>
          <w:i w:val="false"/>
          <w:color w:val="000000"/>
          <w:sz w:val="28"/>
        </w:rPr>
        <w:t>
      1) оставить обжалуемое уведомление о результатах проверки без изменения, а жалобу без удовлетворения;</w:t>
      </w:r>
    </w:p>
    <w:p>
      <w:pPr>
        <w:spacing w:after="0"/>
        <w:ind w:left="0"/>
        <w:jc w:val="both"/>
      </w:pPr>
      <w:r>
        <w:rPr>
          <w:rFonts w:ascii="Times New Roman"/>
          <w:b w:val="false"/>
          <w:i w:val="false"/>
          <w:color w:val="000000"/>
          <w:sz w:val="28"/>
        </w:rPr>
        <w:t>
      2) отменить обжалуемое уведомление о результатах проверки полностью или в части.</w:t>
      </w:r>
    </w:p>
    <w:p>
      <w:pPr>
        <w:spacing w:after="0"/>
        <w:ind w:left="0"/>
        <w:jc w:val="both"/>
      </w:pPr>
      <w:r>
        <w:rPr>
          <w:rFonts w:ascii="Times New Roman"/>
          <w:b w:val="false"/>
          <w:i w:val="false"/>
          <w:color w:val="000000"/>
          <w:sz w:val="28"/>
        </w:rPr>
        <w:t xml:space="preserve">
      3. Решение по жалобе в письменной форме направляется </w:t>
      </w:r>
      <w:r>
        <w:rPr>
          <w:rFonts w:ascii="Times New Roman"/>
          <w:b w:val="false"/>
          <w:i w:val="false"/>
          <w:color w:val="000000"/>
          <w:sz w:val="28"/>
        </w:rPr>
        <w:t>или вручается лицу, подавшему жалобу</w:t>
      </w:r>
      <w:r>
        <w:rPr>
          <w:rFonts w:ascii="Times New Roman"/>
          <w:b w:val="false"/>
          <w:i w:val="false"/>
          <w:color w:val="000000"/>
          <w:sz w:val="28"/>
        </w:rPr>
        <w:t>,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pPr>
        <w:spacing w:after="0"/>
        <w:ind w:left="0"/>
        <w:jc w:val="both"/>
      </w:pPr>
      <w:r>
        <w:rPr>
          <w:rFonts w:ascii="Times New Roman"/>
          <w:b w:val="false"/>
          <w:i w:val="false"/>
          <w:color w:val="000000"/>
          <w:sz w:val="28"/>
        </w:rPr>
        <w:t>
      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подпунктом 11) пункта 2 статьи 114 настоящего Кодекса.</w:t>
      </w:r>
    </w:p>
    <w:p>
      <w:pPr>
        <w:spacing w:after="0"/>
        <w:ind w:left="0"/>
        <w:jc w:val="both"/>
      </w:pPr>
      <w:r>
        <w:rPr>
          <w:rFonts w:ascii="Times New Roman"/>
          <w:b w:val="false"/>
          <w:i w:val="false"/>
          <w:color w:val="000000"/>
          <w:sz w:val="28"/>
        </w:rPr>
        <w:t>
      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182 с заменой слов </w:t>
      </w:r>
      <w:r>
        <w:rPr>
          <w:rFonts w:ascii="Times New Roman"/>
          <w:b w:val="false"/>
          <w:i/>
          <w:color w:val="000000"/>
          <w:sz w:val="28"/>
        </w:rPr>
        <w:t>"по почте заказным письмом с уведомлением или вручается налогоплательщику (налоговому агенту) под роспись"</w:t>
      </w:r>
      <w:r>
        <w:rPr>
          <w:rFonts w:ascii="Times New Roman"/>
          <w:b w:val="false"/>
          <w:i/>
          <w:color w:val="000000"/>
          <w:sz w:val="28"/>
        </w:rPr>
        <w:t xml:space="preserve"> на слова </w:t>
      </w:r>
      <w:r>
        <w:rPr>
          <w:rFonts w:ascii="Times New Roman"/>
          <w:b w:val="false"/>
          <w:i/>
          <w:color w:val="000000"/>
          <w:sz w:val="28"/>
        </w:rPr>
        <w:t>"или вручается лицу, подавшему жалобу"</w:t>
      </w:r>
      <w:r>
        <w:rPr>
          <w:rFonts w:ascii="Times New Roman"/>
          <w:b w:val="false"/>
          <w:i/>
          <w:color w:val="000000"/>
          <w:sz w:val="28"/>
        </w:rPr>
        <w:t xml:space="preserve"> в пункте 3</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183. Приостановление и (или) продление срока рассмотрения жалобы</w:t>
      </w:r>
    </w:p>
    <w:p>
      <w:pPr>
        <w:spacing w:after="0"/>
        <w:ind w:left="0"/>
        <w:jc w:val="both"/>
      </w:pPr>
      <w:r>
        <w:rPr>
          <w:rFonts w:ascii="Times New Roman"/>
          <w:b w:val="false"/>
          <w:i w:val="false"/>
          <w:color w:val="000000"/>
          <w:sz w:val="28"/>
        </w:rPr>
        <w:t>
      1. Срок рассмотрения жалобы, установленный пунктом 1 статьи 181 настоящего Кодекса, приостанавливается в следующих случаях:</w:t>
      </w:r>
    </w:p>
    <w:p>
      <w:pPr>
        <w:spacing w:after="0"/>
        <w:ind w:left="0"/>
        <w:jc w:val="both"/>
      </w:pPr>
      <w:r>
        <w:rPr>
          <w:rFonts w:ascii="Times New Roman"/>
          <w:b w:val="false"/>
          <w:i w:val="false"/>
          <w:color w:val="000000"/>
          <w:sz w:val="28"/>
        </w:rPr>
        <w:t>
      1) проведения тематической и повторной тематической проверок – на период времени с даты назначения таких проверок в порядке, определенном статьей 186 настоящего Кодекса, до даты истечения пятнадцати рабочих дней после получения уполномоченным органом акта проверки;</w:t>
      </w:r>
    </w:p>
    <w:p>
      <w:pPr>
        <w:spacing w:after="0"/>
        <w:ind w:left="0"/>
        <w:jc w:val="both"/>
      </w:pPr>
      <w:r>
        <w:rPr>
          <w:rFonts w:ascii="Times New Roman"/>
          <w:b w:val="false"/>
          <w:i w:val="false"/>
          <w:color w:val="000000"/>
          <w:sz w:val="28"/>
        </w:rPr>
        <w:t>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pPr>
        <w:spacing w:after="0"/>
        <w:ind w:left="0"/>
        <w:jc w:val="both"/>
      </w:pPr>
      <w:r>
        <w:rPr>
          <w:rFonts w:ascii="Times New Roman"/>
          <w:b w:val="false"/>
          <w:i w:val="false"/>
          <w:color w:val="000000"/>
          <w:sz w:val="28"/>
        </w:rPr>
        <w:t>
      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p>
      <w:pPr>
        <w:spacing w:after="0"/>
        <w:ind w:left="0"/>
        <w:jc w:val="both"/>
      </w:pPr>
      <w:r>
        <w:rPr>
          <w:rFonts w:ascii="Times New Roman"/>
          <w:b w:val="false"/>
          <w:i w:val="false"/>
          <w:color w:val="000000"/>
          <w:sz w:val="28"/>
        </w:rPr>
        <w:t>
      3. Срок рассмотрения жалобы, установленный пунктом 1 статьи 181 настоящего Кодекса, продлевается в следующих случаях:</w:t>
      </w:r>
    </w:p>
    <w:p>
      <w:pPr>
        <w:spacing w:after="0"/>
        <w:ind w:left="0"/>
        <w:jc w:val="both"/>
      </w:pPr>
      <w:r>
        <w:rPr>
          <w:rFonts w:ascii="Times New Roman"/>
          <w:b w:val="false"/>
          <w:i w:val="false"/>
          <w:color w:val="000000"/>
          <w:sz w:val="28"/>
        </w:rPr>
        <w:t>
      1) представления налогоплательщиком (налоговым агентом) дополнения (дополнений) к жалобе – на пятнадцать рабочих дней.</w:t>
      </w:r>
    </w:p>
    <w:p>
      <w:pPr>
        <w:spacing w:after="0"/>
        <w:ind w:left="0"/>
        <w:jc w:val="both"/>
      </w:pPr>
      <w:r>
        <w:rPr>
          <w:rFonts w:ascii="Times New Roman"/>
          <w:b w:val="false"/>
          <w:i w:val="false"/>
          <w:color w:val="000000"/>
          <w:sz w:val="28"/>
        </w:rPr>
        <w:t>
      При этом срок, установленный пунктом 1 статьи 181 настоящего Кодекса, продлевается на срок, указанный настоящим подпунктом, в каждом случае последующей подачи дополнений к жалобе;</w:t>
      </w:r>
    </w:p>
    <w:p>
      <w:pPr>
        <w:spacing w:after="0"/>
        <w:ind w:left="0"/>
        <w:jc w:val="both"/>
      </w:pPr>
      <w:r>
        <w:rPr>
          <w:rFonts w:ascii="Times New Roman"/>
          <w:b w:val="false"/>
          <w:i w:val="false"/>
          <w:color w:val="000000"/>
          <w:sz w:val="28"/>
        </w:rPr>
        <w:t>
      2) уполномоченным органом при необходимости дополнительного изучения обжалуемого вопроса – до девяноста рабочих дней.</w:t>
      </w:r>
    </w:p>
    <w:p>
      <w:pPr>
        <w:spacing w:after="0"/>
        <w:ind w:left="0"/>
        <w:jc w:val="both"/>
      </w:pPr>
      <w:r>
        <w:rPr>
          <w:rFonts w:ascii="Times New Roman"/>
          <w:b w:val="false"/>
          <w:i w:val="false"/>
          <w:color w:val="000000"/>
          <w:sz w:val="28"/>
        </w:rPr>
        <w:t>
      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pPr>
        <w:spacing w:after="0"/>
        <w:ind w:left="0"/>
        <w:jc w:val="both"/>
      </w:pPr>
      <w:r>
        <w:rPr>
          <w:rFonts w:ascii="Times New Roman"/>
          <w:b/>
          <w:i w:val="false"/>
          <w:color w:val="000080"/>
          <w:sz w:val="28"/>
        </w:rPr>
        <w:t>Статья 184. Форма и содержание решения уполномоченного органа</w:t>
      </w:r>
    </w:p>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p>
      <w:pPr>
        <w:spacing w:after="0"/>
        <w:ind w:left="0"/>
        <w:jc w:val="both"/>
      </w:pPr>
      <w:r>
        <w:rPr>
          <w:rFonts w:ascii="Times New Roman"/>
          <w:b w:val="false"/>
          <w:i w:val="false"/>
          <w:color w:val="000000"/>
          <w:sz w:val="28"/>
        </w:rPr>
        <w:t>
      1) дата принятия решения;</w:t>
      </w:r>
    </w:p>
    <w:p>
      <w:pPr>
        <w:spacing w:after="0"/>
        <w:ind w:left="0"/>
        <w:jc w:val="both"/>
      </w:pPr>
      <w:r>
        <w:rPr>
          <w:rFonts w:ascii="Times New Roman"/>
          <w:b w:val="false"/>
          <w:i w:val="false"/>
          <w:color w:val="000000"/>
          <w:sz w:val="28"/>
        </w:rPr>
        <w:t>
      2) наименование уполномоченного органа, в который направлена жалоба налогоплательщика (налогового агента);</w:t>
      </w:r>
    </w:p>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p>
      <w:pPr>
        <w:spacing w:after="0"/>
        <w:ind w:left="0"/>
        <w:jc w:val="both"/>
      </w:pPr>
      <w:r>
        <w:rPr>
          <w:rFonts w:ascii="Times New Roman"/>
          <w:b w:val="false"/>
          <w:i w:val="false"/>
          <w:color w:val="000000"/>
          <w:sz w:val="28"/>
        </w:rPr>
        <w:t>
      4)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5) краткое содержание обжалуемого уведомления о результатах проверки;</w:t>
      </w:r>
    </w:p>
    <w:p>
      <w:pPr>
        <w:spacing w:after="0"/>
        <w:ind w:left="0"/>
        <w:jc w:val="both"/>
      </w:pPr>
      <w:r>
        <w:rPr>
          <w:rFonts w:ascii="Times New Roman"/>
          <w:b w:val="false"/>
          <w:i w:val="false"/>
          <w:color w:val="000000"/>
          <w:sz w:val="28"/>
        </w:rPr>
        <w:t>
      6) суть жалобы;</w:t>
      </w:r>
    </w:p>
    <w:p>
      <w:pPr>
        <w:spacing w:after="0"/>
        <w:ind w:left="0"/>
        <w:jc w:val="both"/>
      </w:pPr>
      <w:r>
        <w:rPr>
          <w:rFonts w:ascii="Times New Roman"/>
          <w:b w:val="false"/>
          <w:i w:val="false"/>
          <w:color w:val="000000"/>
          <w:sz w:val="28"/>
        </w:rPr>
        <w:t>
      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pPr>
        <w:spacing w:after="0"/>
        <w:ind w:left="0"/>
        <w:jc w:val="both"/>
      </w:pPr>
      <w:r>
        <w:rPr>
          <w:rFonts w:ascii="Times New Roman"/>
          <w:b/>
          <w:i w:val="false"/>
          <w:color w:val="000080"/>
          <w:sz w:val="28"/>
        </w:rPr>
        <w:t>Статья 185. Последствия подачи жалобы (заявления) в уполномоченный орган или суд</w:t>
      </w:r>
    </w:p>
    <w:p>
      <w:pPr>
        <w:spacing w:after="0"/>
        <w:ind w:left="0"/>
        <w:jc w:val="both"/>
      </w:pPr>
      <w:r>
        <w:rPr>
          <w:rFonts w:ascii="Times New Roman"/>
          <w:b w:val="false"/>
          <w:i w:val="false"/>
          <w:color w:val="000000"/>
          <w:sz w:val="28"/>
        </w:rPr>
        <w:t>
      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pPr>
        <w:spacing w:after="0"/>
        <w:ind w:left="0"/>
        <w:jc w:val="both"/>
      </w:pPr>
      <w:r>
        <w:rPr>
          <w:rFonts w:ascii="Times New Roman"/>
          <w:b w:val="false"/>
          <w:i w:val="false"/>
          <w:color w:val="000000"/>
          <w:sz w:val="28"/>
        </w:rPr>
        <w:t>
      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pPr>
        <w:spacing w:after="0"/>
        <w:ind w:left="0"/>
        <w:jc w:val="both"/>
      </w:pPr>
      <w:r>
        <w:rPr>
          <w:rFonts w:ascii="Times New Roman"/>
          <w:b w:val="false"/>
          <w:i w:val="false"/>
          <w:color w:val="000000"/>
          <w:sz w:val="28"/>
        </w:rPr>
        <w:t>
      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pPr>
        <w:spacing w:after="0"/>
        <w:ind w:left="0"/>
        <w:jc w:val="both"/>
      </w:pPr>
      <w:r>
        <w:rPr>
          <w:rFonts w:ascii="Times New Roman"/>
          <w:b/>
          <w:i w:val="false"/>
          <w:color w:val="000080"/>
          <w:sz w:val="28"/>
        </w:rPr>
        <w:t>Статья 186. Порядок назначения и проведения тематической проверки</w:t>
      </w:r>
    </w:p>
    <w:p>
      <w:pPr>
        <w:spacing w:after="0"/>
        <w:ind w:left="0"/>
        <w:jc w:val="both"/>
      </w:pPr>
      <w:r>
        <w:rPr>
          <w:rFonts w:ascii="Times New Roman"/>
          <w:b w:val="false"/>
          <w:i w:val="false"/>
          <w:color w:val="000000"/>
          <w:sz w:val="28"/>
        </w:rPr>
        <w:t>
      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pPr>
        <w:spacing w:after="0"/>
        <w:ind w:left="0"/>
        <w:jc w:val="both"/>
      </w:pPr>
      <w:r>
        <w:rPr>
          <w:rFonts w:ascii="Times New Roman"/>
          <w:b w:val="false"/>
          <w:i w:val="false"/>
          <w:color w:val="000000"/>
          <w:sz w:val="28"/>
        </w:rPr>
        <w:t>
      2. Документ о назначении тематической проверки оформляется в письменной форме с указанием вопросов, подлежащих проверке.</w:t>
      </w:r>
    </w:p>
    <w:p>
      <w:pPr>
        <w:spacing w:after="0"/>
        <w:ind w:left="0"/>
        <w:jc w:val="both"/>
      </w:pPr>
      <w:r>
        <w:rPr>
          <w:rFonts w:ascii="Times New Roman"/>
          <w:b w:val="false"/>
          <w:i w:val="false"/>
          <w:color w:val="000000"/>
          <w:sz w:val="28"/>
        </w:rPr>
        <w:t>
      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p>
      <w:pPr>
        <w:spacing w:after="0"/>
        <w:ind w:left="0"/>
        <w:jc w:val="both"/>
      </w:pPr>
      <w:r>
        <w:rPr>
          <w:rFonts w:ascii="Times New Roman"/>
          <w:b w:val="false"/>
          <w:i w:val="false"/>
          <w:color w:val="000000"/>
          <w:sz w:val="28"/>
        </w:rPr>
        <w:t>
      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pPr>
        <w:spacing w:after="0"/>
        <w:ind w:left="0"/>
        <w:jc w:val="both"/>
      </w:pPr>
      <w:r>
        <w:rPr>
          <w:rFonts w:ascii="Times New Roman"/>
          <w:b w:val="false"/>
          <w:i w:val="false"/>
          <w:color w:val="000000"/>
          <w:sz w:val="28"/>
        </w:rPr>
        <w:t>
      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pPr>
        <w:spacing w:after="0"/>
        <w:ind w:left="0"/>
        <w:jc w:val="both"/>
      </w:pPr>
      <w:r>
        <w:rPr>
          <w:rFonts w:ascii="Times New Roman"/>
          <w:b w:val="false"/>
          <w:i w:val="false"/>
          <w:color w:val="000000"/>
          <w:sz w:val="28"/>
        </w:rPr>
        <w:t>
      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pPr>
        <w:spacing w:after="0"/>
        <w:ind w:left="0"/>
        <w:jc w:val="both"/>
      </w:pPr>
      <w:r>
        <w:rPr>
          <w:rFonts w:ascii="Times New Roman"/>
          <w:b/>
          <w:i w:val="false"/>
          <w:color w:val="000080"/>
          <w:sz w:val="28"/>
        </w:rPr>
        <w:t>Статья 635-1. Порядок проведения тематических проверок налоговых агентов по вопросу возврата подоходного налога из бюджета или условного банковского вклада на основании налогового заявления нерезидента</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w:t>
      </w:r>
      <w:r>
        <w:rPr>
          <w:rFonts w:ascii="Times New Roman"/>
          <w:b/>
          <w:i/>
          <w:color w:val="000080"/>
          <w:sz w:val="28"/>
        </w:rPr>
        <w:t xml:space="preserve">21-VI ЗРК): </w:t>
      </w:r>
      <w:r>
        <w:rPr>
          <w:rFonts w:ascii="Times New Roman"/>
          <w:b/>
          <w:i/>
          <w:color w:val="000080"/>
          <w:sz w:val="28"/>
        </w:rPr>
        <w:t>Статья</w:t>
      </w:r>
      <w:r>
        <w:rPr>
          <w:rFonts w:ascii="Times New Roman"/>
          <w:b/>
          <w:i/>
          <w:color w:val="000080"/>
          <w:sz w:val="28"/>
        </w:rPr>
        <w:t xml:space="preserve"> 635-1 Кодекса Республики Казахст</w:t>
      </w:r>
      <w:r>
        <w:rPr>
          <w:rFonts w:ascii="Times New Roman"/>
          <w:b/>
          <w:i/>
          <w:color w:val="000080"/>
          <w:sz w:val="28"/>
        </w:rPr>
        <w:t xml:space="preserve">ан от 10 декабря 2008 года </w:t>
      </w:r>
      <w:r>
        <w:rPr>
          <w:rFonts w:ascii="Times New Roman"/>
          <w:b/>
          <w:i/>
          <w:color w:val="000080"/>
          <w:sz w:val="28"/>
        </w:rPr>
        <w:t>"</w:t>
      </w:r>
      <w:r>
        <w:rPr>
          <w:rFonts w:ascii="Times New Roman"/>
          <w:b/>
          <w:i/>
          <w:color w:val="000080"/>
          <w:sz w:val="28"/>
        </w:rPr>
        <w:t>О налогах и других</w:t>
      </w:r>
      <w:r>
        <w:rPr>
          <w:rFonts w:ascii="Times New Roman"/>
          <w:b/>
          <w:i/>
          <w:color w:val="000080"/>
          <w:sz w:val="28"/>
        </w:rPr>
        <w:t xml:space="preserve"> обязательных платежах в бюджет</w:t>
      </w:r>
      <w:r>
        <w:rPr>
          <w:rFonts w:ascii="Times New Roman"/>
          <w:b/>
          <w:i/>
          <w:color w:val="000080"/>
          <w:sz w:val="28"/>
        </w:rPr>
        <w:t>"</w:t>
      </w:r>
      <w:r>
        <w:rPr>
          <w:rFonts w:ascii="Times New Roman"/>
          <w:b/>
          <w:i/>
          <w:color w:val="000080"/>
          <w:sz w:val="28"/>
        </w:rPr>
        <w:t xml:space="preserve"> (Налоговый кодекс)</w:t>
      </w:r>
      <w:r>
        <w:rPr>
          <w:rFonts w:ascii="Times New Roman"/>
          <w:b/>
          <w:i/>
          <w:color w:val="000080"/>
          <w:sz w:val="28"/>
        </w:rPr>
        <w:t xml:space="preserve">" </w:t>
      </w:r>
      <w:r>
        <w:rPr>
          <w:rFonts w:ascii="Times New Roman"/>
          <w:b/>
          <w:i/>
          <w:color w:val="000080"/>
          <w:sz w:val="28"/>
        </w:rPr>
        <w:t>№ 99-</w:t>
      </w:r>
      <w:r>
        <w:rPr>
          <w:rFonts w:ascii="Times New Roman"/>
          <w:b/>
          <w:i/>
          <w:color w:val="000080"/>
          <w:sz w:val="28"/>
        </w:rPr>
        <w:t>IV</w:t>
      </w:r>
      <w:r>
        <w:rPr>
          <w:rFonts w:ascii="Times New Roman"/>
          <w:b/>
          <w:i/>
          <w:color w:val="000080"/>
          <w:sz w:val="28"/>
        </w:rPr>
        <w:t xml:space="preserve">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i/>
          <w:color w:val="000080"/>
          <w:sz w:val="28"/>
        </w:rPr>
        <w:t>С 31.12.2022</w:t>
      </w:r>
      <w:r>
        <w:rPr>
          <w:rFonts w:ascii="Times New Roman"/>
          <w:b/>
          <w:i/>
          <w:color w:val="000080"/>
          <w:sz w:val="28"/>
        </w:rPr>
        <w:t xml:space="preserve"> прекращено действие статьи 635-1.</w:t>
      </w:r>
    </w:p>
    <w:p>
      <w:pPr>
        <w:spacing w:after="0"/>
        <w:ind w:left="0"/>
        <w:jc w:val="both"/>
      </w:pPr>
      <w:r>
        <w:rPr>
          <w:rFonts w:ascii="Times New Roman"/>
          <w:b/>
          <w:i w:val="false"/>
          <w:color w:val="000080"/>
          <w:sz w:val="28"/>
        </w:rPr>
        <w:t>Глава 22. ПОРЯДОК ОБЖАЛОВАНИЯ ДЕЙСТВИЙ (БЕЗДЕЙСТВИЯ)</w:t>
      </w:r>
    </w:p>
    <w:p>
      <w:pPr>
        <w:spacing w:after="0"/>
        <w:ind w:left="0"/>
        <w:jc w:val="both"/>
      </w:pPr>
      <w:r>
        <w:rPr>
          <w:rFonts w:ascii="Times New Roman"/>
          <w:b/>
          <w:i w:val="false"/>
          <w:color w:val="000080"/>
          <w:sz w:val="28"/>
        </w:rPr>
        <w:t>ДОЛЖНОСТНЫХ ЛИЦ НАЛОГОВЫХ ОРГАНОВ</w:t>
      </w:r>
    </w:p>
    <w:p>
      <w:pPr>
        <w:spacing w:after="0"/>
        <w:ind w:left="0"/>
        <w:jc w:val="both"/>
      </w:pPr>
      <w:r>
        <w:rPr>
          <w:rFonts w:ascii="Times New Roman"/>
          <w:b/>
          <w:i w:val="false"/>
          <w:color w:val="000080"/>
          <w:sz w:val="28"/>
        </w:rPr>
        <w:t>Статья 187. Право на обжалование</w:t>
      </w:r>
    </w:p>
    <w:p>
      <w:pPr>
        <w:spacing w:after="0"/>
        <w:ind w:left="0"/>
        <w:jc w:val="both"/>
      </w:pPr>
      <w:r>
        <w:rPr>
          <w:rFonts w:ascii="Times New Roman"/>
          <w:b w:val="false"/>
          <w:i w:val="false"/>
          <w:color w:val="000000"/>
          <w:sz w:val="28"/>
        </w:rPr>
        <w:t>
      Налогоплательщик и налоговый агент имеют право обжаловать действия (бездействие) должностных лиц налоговых органов вышестоящему налоговому органу или в суд.</w:t>
      </w:r>
    </w:p>
    <w:p>
      <w:pPr>
        <w:spacing w:after="0"/>
        <w:ind w:left="0"/>
        <w:jc w:val="both"/>
      </w:pPr>
      <w:r>
        <w:rPr>
          <w:rFonts w:ascii="Times New Roman"/>
          <w:b/>
          <w:i w:val="false"/>
          <w:color w:val="000080"/>
          <w:sz w:val="28"/>
        </w:rPr>
        <w:t>Статья 188. Порядок обжалования</w:t>
      </w:r>
    </w:p>
    <w:p>
      <w:pPr>
        <w:spacing w:after="0"/>
        <w:ind w:left="0"/>
        <w:jc w:val="both"/>
      </w:pPr>
      <w:r>
        <w:rPr>
          <w:rFonts w:ascii="Times New Roman"/>
          <w:b w:val="false"/>
          <w:i w:val="false"/>
          <w:color w:val="000000"/>
          <w:sz w:val="28"/>
        </w:rPr>
        <w:t>
      Действия (бездействие) должностных лиц налоговых органов обжалуются в порядке, определенном законами Республики Казахстан.</w:t>
      </w:r>
    </w:p>
    <w:p>
      <w:pPr>
        <w:spacing w:after="0"/>
        <w:ind w:left="0"/>
        <w:jc w:val="both"/>
      </w:pPr>
      <w:r>
        <w:rPr>
          <w:rFonts w:ascii="Times New Roman"/>
          <w:b/>
          <w:i w:val="false"/>
          <w:color w:val="000080"/>
          <w:sz w:val="28"/>
        </w:rPr>
        <w:t>2. ОСОБЕННАЯ ЧАСТЬ</w:t>
      </w:r>
      <w:r>
        <w:br/>
      </w:r>
      <w:r>
        <w:rPr>
          <w:rFonts w:ascii="Times New Roman"/>
          <w:b/>
          <w:i w:val="false"/>
          <w:color w:val="000080"/>
          <w:sz w:val="28"/>
        </w:rPr>
        <w:t>РАЗДЕЛ 5. ОСНОВНЫЕ ПОЛОЖЕНИЯ</w:t>
      </w:r>
    </w:p>
    <w:p>
      <w:pPr>
        <w:spacing w:after="0"/>
        <w:ind w:left="0"/>
        <w:jc w:val="both"/>
      </w:pPr>
      <w:r>
        <w:rPr>
          <w:rFonts w:ascii="Times New Roman"/>
          <w:b/>
          <w:i w:val="false"/>
          <w:color w:val="000080"/>
          <w:sz w:val="28"/>
        </w:rPr>
        <w:t>Статья 189. Виды налогов, платежей в бюджет</w:t>
      </w:r>
    </w:p>
    <w:p>
      <w:pPr>
        <w:spacing w:after="0"/>
        <w:ind w:left="0"/>
        <w:jc w:val="both"/>
      </w:pPr>
      <w:r>
        <w:rPr>
          <w:rFonts w:ascii="Times New Roman"/>
          <w:b w:val="false"/>
          <w:i w:val="false"/>
          <w:color w:val="000000"/>
          <w:sz w:val="28"/>
        </w:rPr>
        <w:t>
      1. В Республике Казахстан действуют:</w:t>
      </w:r>
    </w:p>
    <w:p>
      <w:pPr>
        <w:spacing w:after="0"/>
        <w:ind w:left="0"/>
        <w:jc w:val="both"/>
      </w:pPr>
      <w:r>
        <w:rPr>
          <w:rFonts w:ascii="Times New Roman"/>
          <w:b w:val="false"/>
          <w:i w:val="false"/>
          <w:color w:val="000000"/>
          <w:sz w:val="28"/>
        </w:rPr>
        <w:t>
      1) налоги:</w:t>
      </w:r>
    </w:p>
    <w:p>
      <w:pPr>
        <w:spacing w:after="0"/>
        <w:ind w:left="0"/>
        <w:jc w:val="both"/>
      </w:pPr>
      <w:r>
        <w:rPr>
          <w:rFonts w:ascii="Times New Roman"/>
          <w:b w:val="false"/>
          <w:i w:val="false"/>
          <w:color w:val="000000"/>
          <w:sz w:val="28"/>
        </w:rPr>
        <w:t>
      корпоративный подоходный налог;</w:t>
      </w:r>
    </w:p>
    <w:p>
      <w:pPr>
        <w:spacing w:after="0"/>
        <w:ind w:left="0"/>
        <w:jc w:val="both"/>
      </w:pPr>
      <w:r>
        <w:rPr>
          <w:rFonts w:ascii="Times New Roman"/>
          <w:b w:val="false"/>
          <w:i w:val="false"/>
          <w:color w:val="000000"/>
          <w:sz w:val="28"/>
        </w:rPr>
        <w:t>
      индивидуальный подоходный налог;</w:t>
      </w:r>
    </w:p>
    <w:p>
      <w:pPr>
        <w:spacing w:after="0"/>
        <w:ind w:left="0"/>
        <w:jc w:val="both"/>
      </w:pPr>
      <w:r>
        <w:rPr>
          <w:rFonts w:ascii="Times New Roman"/>
          <w:b w:val="false"/>
          <w:i w:val="false"/>
          <w:color w:val="000000"/>
          <w:sz w:val="28"/>
        </w:rPr>
        <w:t>
      налог на добавленную стоимость;</w:t>
      </w:r>
    </w:p>
    <w:p>
      <w:pPr>
        <w:spacing w:after="0"/>
        <w:ind w:left="0"/>
        <w:jc w:val="both"/>
      </w:pPr>
      <w:r>
        <w:rPr>
          <w:rFonts w:ascii="Times New Roman"/>
          <w:b w:val="false"/>
          <w:i w:val="false"/>
          <w:color w:val="000000"/>
          <w:sz w:val="28"/>
        </w:rPr>
        <w:t>
      акцизы;</w:t>
      </w:r>
    </w:p>
    <w:p>
      <w:pPr>
        <w:spacing w:after="0"/>
        <w:ind w:left="0"/>
        <w:jc w:val="both"/>
      </w:pPr>
      <w:r>
        <w:rPr>
          <w:rFonts w:ascii="Times New Roman"/>
          <w:b w:val="false"/>
          <w:i w:val="false"/>
          <w:color w:val="000000"/>
          <w:sz w:val="28"/>
        </w:rPr>
        <w:t>
      рентный налог на экспорт;</w:t>
      </w:r>
    </w:p>
    <w:p>
      <w:pPr>
        <w:spacing w:after="0"/>
        <w:ind w:left="0"/>
        <w:jc w:val="both"/>
      </w:pPr>
      <w:r>
        <w:rPr>
          <w:rFonts w:ascii="Times New Roman"/>
          <w:b w:val="false"/>
          <w:i w:val="false"/>
          <w:color w:val="000000"/>
          <w:sz w:val="28"/>
        </w:rPr>
        <w:t>
      специальные платежи и налоги недропользователей;</w:t>
      </w:r>
    </w:p>
    <w:p>
      <w:pPr>
        <w:spacing w:after="0"/>
        <w:ind w:left="0"/>
        <w:jc w:val="both"/>
      </w:pPr>
      <w:r>
        <w:rPr>
          <w:rFonts w:ascii="Times New Roman"/>
          <w:b w:val="false"/>
          <w:i w:val="false"/>
          <w:color w:val="000000"/>
          <w:sz w:val="28"/>
        </w:rPr>
        <w:t>
      социальный налог;</w:t>
      </w:r>
    </w:p>
    <w:p>
      <w:pPr>
        <w:spacing w:after="0"/>
        <w:ind w:left="0"/>
        <w:jc w:val="both"/>
      </w:pPr>
      <w:r>
        <w:rPr>
          <w:rFonts w:ascii="Times New Roman"/>
          <w:b w:val="false"/>
          <w:i w:val="false"/>
          <w:color w:val="000000"/>
          <w:sz w:val="28"/>
        </w:rPr>
        <w:t>
      налог на транспортные средства;</w:t>
      </w:r>
    </w:p>
    <w:p>
      <w:pPr>
        <w:spacing w:after="0"/>
        <w:ind w:left="0"/>
        <w:jc w:val="both"/>
      </w:pPr>
      <w:r>
        <w:rPr>
          <w:rFonts w:ascii="Times New Roman"/>
          <w:b w:val="false"/>
          <w:i w:val="false"/>
          <w:color w:val="000000"/>
          <w:sz w:val="28"/>
        </w:rPr>
        <w:t>
      земельный налог;</w:t>
      </w:r>
    </w:p>
    <w:p>
      <w:pPr>
        <w:spacing w:after="0"/>
        <w:ind w:left="0"/>
        <w:jc w:val="both"/>
      </w:pPr>
      <w:r>
        <w:rPr>
          <w:rFonts w:ascii="Times New Roman"/>
          <w:b w:val="false"/>
          <w:i w:val="false"/>
          <w:color w:val="000000"/>
          <w:sz w:val="28"/>
        </w:rPr>
        <w:t>
      налог на имущество;</w:t>
      </w:r>
    </w:p>
    <w:p>
      <w:pPr>
        <w:spacing w:after="0"/>
        <w:ind w:left="0"/>
        <w:jc w:val="both"/>
      </w:pPr>
      <w:r>
        <w:rPr>
          <w:rFonts w:ascii="Times New Roman"/>
          <w:b w:val="false"/>
          <w:i w:val="false"/>
          <w:color w:val="000000"/>
          <w:sz w:val="28"/>
        </w:rPr>
        <w:t>
      налог на игорный бизнес;</w:t>
      </w:r>
    </w:p>
    <w:p>
      <w:pPr>
        <w:spacing w:after="0"/>
        <w:ind w:left="0"/>
        <w:jc w:val="both"/>
      </w:pPr>
      <w:r>
        <w:rPr>
          <w:rFonts w:ascii="Times New Roman"/>
          <w:b w:val="false"/>
          <w:i w:val="false"/>
          <w:color w:val="000000"/>
          <w:sz w:val="28"/>
        </w:rPr>
        <w:t>
      единый земельный налог;</w:t>
      </w:r>
    </w:p>
    <w:p>
      <w:pPr>
        <w:spacing w:after="0"/>
        <w:ind w:left="0"/>
        <w:jc w:val="both"/>
      </w:pPr>
      <w:r>
        <w:rPr>
          <w:rFonts w:ascii="Times New Roman"/>
          <w:b w:val="false"/>
          <w:i w:val="false"/>
          <w:color w:val="000000"/>
          <w:sz w:val="28"/>
        </w:rPr>
        <w:t>
      2) платежи в бюджет:</w:t>
      </w:r>
    </w:p>
    <w:p>
      <w:pPr>
        <w:spacing w:after="0"/>
        <w:ind w:left="0"/>
        <w:jc w:val="both"/>
      </w:pPr>
      <w:r>
        <w:rPr>
          <w:rFonts w:ascii="Times New Roman"/>
          <w:b w:val="false"/>
          <w:i w:val="false"/>
          <w:color w:val="000000"/>
          <w:sz w:val="28"/>
        </w:rPr>
        <w:t>
      государственная пошлина;</w:t>
      </w:r>
    </w:p>
    <w:p>
      <w:pPr>
        <w:spacing w:after="0"/>
        <w:ind w:left="0"/>
        <w:jc w:val="both"/>
      </w:pPr>
      <w:r>
        <w:rPr>
          <w:rFonts w:ascii="Times New Roman"/>
          <w:b w:val="false"/>
          <w:i w:val="false"/>
          <w:color w:val="000000"/>
          <w:sz w:val="28"/>
        </w:rPr>
        <w:t>
      сборы;</w:t>
      </w:r>
    </w:p>
    <w:p>
      <w:pPr>
        <w:spacing w:after="0"/>
        <w:ind w:left="0"/>
        <w:jc w:val="both"/>
      </w:pPr>
      <w:r>
        <w:rPr>
          <w:rFonts w:ascii="Times New Roman"/>
          <w:b w:val="false"/>
          <w:i w:val="false"/>
          <w:color w:val="000000"/>
          <w:sz w:val="28"/>
        </w:rPr>
        <w:t>
      плата за:</w:t>
      </w:r>
    </w:p>
    <w:p>
      <w:pPr>
        <w:spacing w:after="0"/>
        <w:ind w:left="0"/>
        <w:jc w:val="both"/>
      </w:pPr>
      <w:r>
        <w:rPr>
          <w:rFonts w:ascii="Times New Roman"/>
          <w:b w:val="false"/>
          <w:i w:val="false"/>
          <w:color w:val="000000"/>
          <w:sz w:val="28"/>
        </w:rPr>
        <w:t xml:space="preserve">
      пользование лицензиями на занятие отдельными видами деятельности; </w:t>
      </w:r>
    </w:p>
    <w:p>
      <w:pPr>
        <w:spacing w:after="0"/>
        <w:ind w:left="0"/>
        <w:jc w:val="both"/>
      </w:pPr>
      <w:r>
        <w:rPr>
          <w:rFonts w:ascii="Times New Roman"/>
          <w:b w:val="false"/>
          <w:i w:val="false"/>
          <w:color w:val="000000"/>
          <w:sz w:val="28"/>
        </w:rPr>
        <w:t xml:space="preserve">
      пользование земельными участками; </w:t>
      </w:r>
    </w:p>
    <w:p>
      <w:pPr>
        <w:spacing w:after="0"/>
        <w:ind w:left="0"/>
        <w:jc w:val="both"/>
      </w:pPr>
      <w:r>
        <w:rPr>
          <w:rFonts w:ascii="Times New Roman"/>
          <w:b w:val="false"/>
          <w:i w:val="false"/>
          <w:color w:val="000000"/>
          <w:sz w:val="28"/>
        </w:rPr>
        <w:t xml:space="preserve">
      пользование водными ресурсами поверхностных источников;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p>
      <w:pPr>
        <w:spacing w:after="0"/>
        <w:ind w:left="0"/>
        <w:jc w:val="both"/>
      </w:pPr>
      <w:r>
        <w:rPr>
          <w:rFonts w:ascii="Times New Roman"/>
          <w:b w:val="false"/>
          <w:i w:val="false"/>
          <w:color w:val="000000"/>
          <w:sz w:val="28"/>
        </w:rPr>
        <w:t xml:space="preserve">
      пользование животным миром; </w:t>
      </w:r>
    </w:p>
    <w:p>
      <w:pPr>
        <w:spacing w:after="0"/>
        <w:ind w:left="0"/>
        <w:jc w:val="both"/>
      </w:pPr>
      <w:r>
        <w:rPr>
          <w:rFonts w:ascii="Times New Roman"/>
          <w:b w:val="false"/>
          <w:i w:val="false"/>
          <w:color w:val="000000"/>
          <w:sz w:val="28"/>
        </w:rPr>
        <w:t>
      лесные пользования;</w:t>
      </w:r>
    </w:p>
    <w:p>
      <w:pPr>
        <w:spacing w:after="0"/>
        <w:ind w:left="0"/>
        <w:jc w:val="both"/>
      </w:pPr>
      <w:r>
        <w:rPr>
          <w:rFonts w:ascii="Times New Roman"/>
          <w:b w:val="false"/>
          <w:i w:val="false"/>
          <w:color w:val="000000"/>
          <w:sz w:val="28"/>
        </w:rPr>
        <w:t>
      использование особо охраняемых природных территорий;</w:t>
      </w:r>
    </w:p>
    <w:p>
      <w:pPr>
        <w:spacing w:after="0"/>
        <w:ind w:left="0"/>
        <w:jc w:val="both"/>
      </w:pPr>
      <w:r>
        <w:rPr>
          <w:rFonts w:ascii="Times New Roman"/>
          <w:b w:val="false"/>
          <w:i w:val="false"/>
          <w:color w:val="000000"/>
          <w:sz w:val="28"/>
        </w:rPr>
        <w:t xml:space="preserve">
      использование радиочастотного спектра; </w:t>
      </w:r>
    </w:p>
    <w:p>
      <w:pPr>
        <w:spacing w:after="0"/>
        <w:ind w:left="0"/>
        <w:jc w:val="both"/>
      </w:pPr>
      <w:r>
        <w:rPr>
          <w:rFonts w:ascii="Times New Roman"/>
          <w:b w:val="false"/>
          <w:i w:val="false"/>
          <w:color w:val="000000"/>
          <w:sz w:val="28"/>
        </w:rPr>
        <w:t>
      предоставление междугородной и (или) международной телефонной связи, а также сотовой связи;</w:t>
      </w:r>
    </w:p>
    <w:p>
      <w:pPr>
        <w:spacing w:after="0"/>
        <w:ind w:left="0"/>
        <w:jc w:val="both"/>
      </w:pPr>
      <w:r>
        <w:rPr>
          <w:rFonts w:ascii="Times New Roman"/>
          <w:b w:val="false"/>
          <w:i w:val="false"/>
          <w:color w:val="000000"/>
          <w:sz w:val="28"/>
        </w:rPr>
        <w:t>
      размещение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цифровой майнинг.</w:t>
      </w:r>
    </w:p>
    <w:p>
      <w:pPr>
        <w:spacing w:after="0"/>
        <w:ind w:left="0"/>
        <w:jc w:val="both"/>
      </w:pPr>
      <w:r>
        <w:rPr>
          <w:rFonts w:ascii="Times New Roman"/>
          <w:b w:val="false"/>
          <w:i w:val="false"/>
          <w:color w:val="000000"/>
          <w:sz w:val="28"/>
        </w:rPr>
        <w:t>
      2. Для целей применения международных договоров косвенными налогами признаются налог на добавленную стоимость, акцизы.</w:t>
      </w:r>
    </w:p>
    <w:p>
      <w:pPr>
        <w:spacing w:after="0"/>
        <w:ind w:left="0"/>
        <w:jc w:val="both"/>
      </w:pPr>
      <w:r>
        <w:rPr>
          <w:rFonts w:ascii="Times New Roman"/>
          <w:b w:val="false"/>
          <w:i w:val="false"/>
          <w:color w:val="000000"/>
          <w:sz w:val="28"/>
        </w:rPr>
        <w:t>
      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абзац тринадцатый подпункта 1) пункта 1 </w:t>
      </w:r>
      <w:r>
        <w:rPr>
          <w:rFonts w:ascii="Times New Roman"/>
          <w:b w:val="false"/>
          <w:i/>
          <w:color w:val="000000"/>
          <w:sz w:val="28"/>
        </w:rPr>
        <w:t xml:space="preserve">статьи 189 </w:t>
      </w:r>
      <w:r>
        <w:rPr>
          <w:rFonts w:ascii="Times New Roman"/>
          <w:b w:val="false"/>
          <w:i/>
          <w:color w:val="000000"/>
          <w:sz w:val="28"/>
        </w:rPr>
        <w:t xml:space="preserve">действует до 01.01.2020. </w:t>
      </w:r>
      <w:r>
        <w:rPr>
          <w:rFonts w:ascii="Times New Roman"/>
          <w:b w:val="false"/>
          <w:i/>
          <w:color w:val="000000"/>
          <w:sz w:val="28"/>
        </w:rPr>
        <w:t>Действие абзаца тринадц</w:t>
      </w:r>
      <w:r>
        <w:rPr>
          <w:rFonts w:ascii="Times New Roman"/>
          <w:b w:val="false"/>
          <w:i/>
          <w:color w:val="000000"/>
          <w:sz w:val="28"/>
        </w:rPr>
        <w:t>атого подпункта 1) пункта 1</w:t>
      </w:r>
      <w:r>
        <w:rPr>
          <w:rFonts w:ascii="Times New Roman"/>
          <w:b w:val="false"/>
          <w:i/>
          <w:color w:val="000000"/>
          <w:sz w:val="28"/>
        </w:rPr>
        <w:t xml:space="preserve"> продлено до 01.01.2021 подпунктом 3) пункта 2 статьи </w:t>
      </w:r>
      <w:r>
        <w:rPr>
          <w:rFonts w:ascii="Times New Roman"/>
          <w:b w:val="false"/>
          <w:i/>
          <w:color w:val="000000"/>
          <w:sz w:val="28"/>
        </w:rPr>
        <w:t xml:space="preserve">1 </w:t>
      </w:r>
      <w:r>
        <w:rPr>
          <w:rFonts w:ascii="Times New Roman"/>
          <w:b w:val="false"/>
          <w:i/>
          <w:color w:val="000000"/>
          <w:sz w:val="28"/>
        </w:rPr>
        <w:t>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w:t>
      </w:r>
      <w:r>
        <w:rPr>
          <w:rFonts w:ascii="Times New Roman"/>
          <w:b w:val="false"/>
          <w:i/>
          <w:color w:val="000000"/>
          <w:sz w:val="28"/>
        </w:rPr>
        <w:t xml:space="preserve"> абзац тринадцатый подпункта 1) пункта 1 </w:t>
      </w:r>
      <w:r>
        <w:rPr>
          <w:rFonts w:ascii="Times New Roman"/>
          <w:b w:val="false"/>
          <w:i/>
          <w:color w:val="000000"/>
          <w:sz w:val="28"/>
        </w:rPr>
        <w:t>"фиксированный налог" исключен.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189 с изложением в новой редакции абзаца восьмого подпункта 2)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189 с дополнением абзаца пятнадцатого в подпункт 2)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01.01.2022).</w:t>
      </w:r>
    </w:p>
    <w:p>
      <w:pPr>
        <w:spacing w:after="0"/>
        <w:ind w:left="0"/>
        <w:jc w:val="both"/>
      </w:pPr>
      <w:r>
        <w:rPr>
          <w:rFonts w:ascii="Times New Roman"/>
          <w:b/>
          <w:i w:val="false"/>
          <w:color w:val="000080"/>
          <w:sz w:val="28"/>
        </w:rPr>
        <w:t>Глава 23. НАЛОГОВЫЙ УЧЕТ</w:t>
      </w:r>
    </w:p>
    <w:p>
      <w:pPr>
        <w:spacing w:after="0"/>
        <w:ind w:left="0"/>
        <w:jc w:val="both"/>
      </w:pPr>
      <w:r>
        <w:rPr>
          <w:rFonts w:ascii="Times New Roman"/>
          <w:b/>
          <w:i w:val="false"/>
          <w:color w:val="000080"/>
          <w:sz w:val="28"/>
        </w:rPr>
        <w:t>Статья 190. Налоговый учет и учетная документация</w:t>
      </w:r>
    </w:p>
    <w:p>
      <w:pPr>
        <w:spacing w:after="0"/>
        <w:ind w:left="0"/>
        <w:jc w:val="both"/>
      </w:pPr>
      <w:r>
        <w:rPr>
          <w:rFonts w:ascii="Times New Roman"/>
          <w:b w:val="false"/>
          <w:i w:val="false"/>
          <w:color w:val="000000"/>
          <w:sz w:val="28"/>
        </w:rPr>
        <w:t>
      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pPr>
        <w:spacing w:after="0"/>
        <w:ind w:left="0"/>
        <w:jc w:val="both"/>
      </w:pPr>
      <w:r>
        <w:rPr>
          <w:rFonts w:ascii="Times New Roman"/>
          <w:b w:val="false"/>
          <w:i w:val="false"/>
          <w:color w:val="000000"/>
          <w:sz w:val="28"/>
        </w:rPr>
        <w:t>
      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pPr>
        <w:spacing w:after="0"/>
        <w:ind w:left="0"/>
        <w:jc w:val="both"/>
      </w:pPr>
      <w:r>
        <w:rPr>
          <w:rFonts w:ascii="Times New Roman"/>
          <w:b w:val="false"/>
          <w:i w:val="false"/>
          <w:color w:val="000000"/>
          <w:sz w:val="28"/>
        </w:rPr>
        <w:t xml:space="preserve">
      2. Учетная документация включает в себя: </w:t>
      </w:r>
    </w:p>
    <w:p>
      <w:pPr>
        <w:spacing w:after="0"/>
        <w:ind w:left="0"/>
        <w:jc w:val="both"/>
      </w:pPr>
      <w:r>
        <w:rPr>
          <w:rFonts w:ascii="Times New Roman"/>
          <w:b w:val="false"/>
          <w:i w:val="false"/>
          <w:color w:val="000000"/>
          <w:sz w:val="28"/>
        </w:rPr>
        <w:t>
      1) 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стандартный файл проверки – для лиц, добровольно представляющих данный файл;</w:t>
      </w:r>
    </w:p>
    <w:p>
      <w:pPr>
        <w:spacing w:after="0"/>
        <w:ind w:left="0"/>
        <w:jc w:val="both"/>
      </w:pPr>
      <w:r>
        <w:rPr>
          <w:rFonts w:ascii="Times New Roman"/>
          <w:b w:val="false"/>
          <w:i w:val="false"/>
          <w:color w:val="000000"/>
          <w:sz w:val="28"/>
        </w:rPr>
        <w:t>
      3) первичные учетные документы – для лиц, указанных в пункте 4 настоящей статьи;</w:t>
      </w:r>
    </w:p>
    <w:p>
      <w:pPr>
        <w:spacing w:after="0"/>
        <w:ind w:left="0"/>
        <w:jc w:val="both"/>
      </w:pPr>
      <w:r>
        <w:rPr>
          <w:rFonts w:ascii="Times New Roman"/>
          <w:b w:val="false"/>
          <w:i w:val="false"/>
          <w:color w:val="000000"/>
          <w:sz w:val="28"/>
        </w:rPr>
        <w:t>
      4) налоговые формы;</w:t>
      </w:r>
    </w:p>
    <w:p>
      <w:pPr>
        <w:spacing w:after="0"/>
        <w:ind w:left="0"/>
        <w:jc w:val="both"/>
      </w:pPr>
      <w:r>
        <w:rPr>
          <w:rFonts w:ascii="Times New Roman"/>
          <w:b w:val="false"/>
          <w:i w:val="false"/>
          <w:color w:val="000000"/>
          <w:sz w:val="28"/>
        </w:rPr>
        <w:t>
      5) налоговую учетную политику;</w:t>
      </w:r>
    </w:p>
    <w:p>
      <w:pPr>
        <w:spacing w:after="0"/>
        <w:ind w:left="0"/>
        <w:jc w:val="both"/>
      </w:pPr>
      <w:r>
        <w:rPr>
          <w:rFonts w:ascii="Times New Roman"/>
          <w:b w:val="false"/>
          <w:i w:val="false"/>
          <w:color w:val="000000"/>
          <w:sz w:val="28"/>
        </w:rPr>
        <w:t>
      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бухгалтерская документация или первичные учетные документы, оформленные в информационной системе электронных счетов-фактур с применением электронной цифровой подписи, также признаются учетной документацией.</w:t>
      </w:r>
    </w:p>
    <w:p>
      <w:pPr>
        <w:spacing w:after="0"/>
        <w:ind w:left="0"/>
        <w:jc w:val="both"/>
      </w:pPr>
      <w:r>
        <w:rPr>
          <w:rFonts w:ascii="Times New Roman"/>
          <w:b w:val="false"/>
          <w:i w:val="false"/>
          <w:color w:val="000000"/>
          <w:sz w:val="28"/>
        </w:rPr>
        <w:t xml:space="preserve">
      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4. Лица,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главой 24 настоящего Кодекса и правилами, утвержденными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учет страховых, перестраховочных организаций, связанный с деятельностью по заключению и исполнению договоров страхования (перестрахования), основывается на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pPr>
        <w:spacing w:after="0"/>
        <w:ind w:left="0"/>
        <w:jc w:val="both"/>
      </w:pPr>
      <w:r>
        <w:rPr>
          <w:rFonts w:ascii="Times New Roman"/>
          <w:b w:val="false"/>
          <w:i w:val="false"/>
          <w:color w:val="000000"/>
          <w:sz w:val="28"/>
        </w:rPr>
        <w:t>
      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pPr>
        <w:spacing w:after="0"/>
        <w:ind w:left="0"/>
        <w:jc w:val="both"/>
      </w:pPr>
      <w:r>
        <w:rPr>
          <w:rFonts w:ascii="Times New Roman"/>
          <w:b w:val="false"/>
          <w:i w:val="false"/>
          <w:color w:val="000000"/>
          <w:sz w:val="28"/>
        </w:rPr>
        <w:t xml:space="preserve">
      2) расшифровку каждой строки форм налоговой отчетности; </w:t>
      </w:r>
    </w:p>
    <w:p>
      <w:pPr>
        <w:spacing w:after="0"/>
        <w:ind w:left="0"/>
        <w:jc w:val="both"/>
      </w:pPr>
      <w:r>
        <w:rPr>
          <w:rFonts w:ascii="Times New Roman"/>
          <w:b w:val="false"/>
          <w:i w:val="false"/>
          <w:color w:val="000000"/>
          <w:sz w:val="28"/>
        </w:rPr>
        <w:t>
      3) достоверное составление налоговой отчетности;</w:t>
      </w:r>
    </w:p>
    <w:p>
      <w:pPr>
        <w:spacing w:after="0"/>
        <w:ind w:left="0"/>
        <w:jc w:val="both"/>
      </w:pPr>
      <w:r>
        <w:rPr>
          <w:rFonts w:ascii="Times New Roman"/>
          <w:b w:val="false"/>
          <w:i w:val="false"/>
          <w:color w:val="000000"/>
          <w:sz w:val="28"/>
        </w:rPr>
        <w:t>
      4) предоставление информации налоговым органам для налогового контроля.</w:t>
      </w:r>
    </w:p>
    <w:p>
      <w:pPr>
        <w:spacing w:after="0"/>
        <w:ind w:left="0"/>
        <w:jc w:val="both"/>
      </w:pPr>
      <w:r>
        <w:rPr>
          <w:rFonts w:ascii="Times New Roman"/>
          <w:b w:val="false"/>
          <w:i w:val="false"/>
          <w:color w:val="000000"/>
          <w:sz w:val="28"/>
        </w:rPr>
        <w:t>
      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p>
      <w:pPr>
        <w:spacing w:after="0"/>
        <w:ind w:left="0"/>
        <w:jc w:val="both"/>
      </w:pPr>
      <w:r>
        <w:rPr>
          <w:rFonts w:ascii="Times New Roman"/>
          <w:b w:val="false"/>
          <w:i w:val="false"/>
          <w:color w:val="000000"/>
          <w:sz w:val="28"/>
        </w:rPr>
        <w:t xml:space="preserve">
      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7. Индивидуальные предприниматели, применяющие специальные налоговые режимы </w:t>
      </w:r>
      <w:r>
        <w:rPr>
          <w:rFonts w:ascii="Times New Roman"/>
          <w:b w:val="false"/>
          <w:i w:val="false"/>
          <w:color w:val="000000"/>
          <w:sz w:val="28"/>
        </w:rPr>
        <w:t>для субъектов малого бизнеса на основе патента, упрощенной декларации или с использованием специального мобильного приложения</w:t>
      </w:r>
      <w:r>
        <w:rPr>
          <w:rFonts w:ascii="Times New Roman"/>
          <w:b w:val="false"/>
          <w:i w:val="false"/>
          <w:color w:val="000000"/>
          <w:sz w:val="28"/>
        </w:rPr>
        <w:t>, утверждают налоговую учетную политику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190 с введением в действие с 01.01.2019 подпункта 2) пункта 2 согласно подпункта 2) </w:t>
      </w:r>
      <w:r>
        <w:rPr>
          <w:rFonts w:ascii="Times New Roman"/>
          <w:b/>
          <w:i/>
          <w:color w:val="000000"/>
          <w:sz w:val="28"/>
        </w:rPr>
        <w:t>статьи 1</w:t>
      </w:r>
      <w:r>
        <w:rPr>
          <w:rFonts w:ascii="Times New Roman"/>
          <w:b w:val="false"/>
          <w:i/>
          <w:color w:val="000000"/>
          <w:sz w:val="28"/>
        </w:rPr>
        <w:t xml:space="preserve"> Закона </w:t>
      </w:r>
      <w:r>
        <w:rPr>
          <w:rFonts w:ascii="Times New Roman"/>
          <w:b w:val="false"/>
          <w:i/>
          <w:color w:val="000000"/>
          <w:sz w:val="28"/>
        </w:rPr>
        <w:t>Республики</w:t>
      </w:r>
      <w:r>
        <w:rPr>
          <w:rFonts w:ascii="Times New Roman"/>
          <w:b w:val="false"/>
          <w:i/>
          <w:color w:val="000000"/>
          <w:sz w:val="28"/>
        </w:rPr>
        <w:t xml:space="preserve">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подпункт 2) 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190 с дополнением слова в часть вторую пункта 6,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w:t>
      </w:r>
      <w:r>
        <w:rPr>
          <w:rFonts w:ascii="Times New Roman"/>
          <w:b w:val="false"/>
          <w:i/>
          <w:color w:val="000000"/>
          <w:sz w:val="28"/>
        </w:rPr>
        <w:t>от</w:t>
      </w:r>
      <w:r>
        <w:rPr>
          <w:rFonts w:ascii="Times New Roman"/>
          <w:b w:val="false"/>
          <w:i/>
          <w:color w:val="000000"/>
          <w:sz w:val="28"/>
        </w:rPr>
        <w:t xml:space="preserve">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190 с заменой слов "</w:t>
      </w:r>
      <w:r>
        <w:rPr>
          <w:rFonts w:ascii="Times New Roman"/>
          <w:b w:val="false"/>
          <w:i/>
          <w:color w:val="000000"/>
          <w:sz w:val="28"/>
        </w:rPr>
        <w:t>на основе патента или упрощенной декларации</w:t>
      </w:r>
      <w:r>
        <w:rPr>
          <w:rFonts w:ascii="Times New Roman"/>
          <w:b w:val="false"/>
          <w:i/>
          <w:color w:val="000000"/>
          <w:sz w:val="28"/>
        </w:rPr>
        <w:t>"</w:t>
      </w:r>
      <w:r>
        <w:rPr>
          <w:rFonts w:ascii="Times New Roman"/>
          <w:b w:val="false"/>
          <w:i/>
          <w:color w:val="000000"/>
          <w:sz w:val="28"/>
        </w:rPr>
        <w:t xml:space="preserve"> на слова "</w:t>
      </w:r>
      <w:r>
        <w:rPr>
          <w:rFonts w:ascii="Times New Roman"/>
          <w:b w:val="false"/>
          <w:i/>
          <w:color w:val="000000"/>
          <w:sz w:val="28"/>
        </w:rPr>
        <w:t>для субъектов малого бизнеса на основе патента, упрощенной декларации или с использованием специального мобильного приложения</w:t>
      </w:r>
      <w:r>
        <w:rPr>
          <w:rFonts w:ascii="Times New Roman"/>
          <w:b w:val="false"/>
          <w:i/>
          <w:color w:val="000000"/>
          <w:sz w:val="28"/>
        </w:rPr>
        <w:t>"</w:t>
      </w:r>
      <w:r>
        <w:rPr>
          <w:rFonts w:ascii="Times New Roman"/>
          <w:b w:val="false"/>
          <w:i/>
          <w:color w:val="000000"/>
          <w:sz w:val="28"/>
        </w:rPr>
        <w:t xml:space="preserve"> в пункте 7</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190 с дополнениями в пункт 2 частью второй </w:t>
      </w:r>
      <w:r>
        <w:rPr>
          <w:rFonts w:ascii="Times New Roman"/>
          <w:b w:val="false"/>
          <w:i/>
          <w:color w:val="000000"/>
          <w:sz w:val="28"/>
        </w:rPr>
        <w:t>(вводится в действие с 01.04</w:t>
      </w:r>
      <w:r>
        <w:rPr>
          <w:rFonts w:ascii="Times New Roman"/>
          <w:b w:val="false"/>
          <w:i/>
          <w:color w:val="000000"/>
          <w:sz w:val="28"/>
        </w:rPr>
        <w:t xml:space="preserve">.2018) </w:t>
      </w:r>
      <w:r>
        <w:rPr>
          <w:rFonts w:ascii="Times New Roman"/>
          <w:b w:val="false"/>
          <w:i/>
          <w:color w:val="000000"/>
          <w:sz w:val="28"/>
        </w:rPr>
        <w:t>и в пункт 4 частью второй</w:t>
      </w:r>
      <w:r>
        <w:rPr>
          <w:rFonts w:ascii="Times New Roman"/>
          <w:b w:val="false"/>
          <w:i/>
          <w:color w:val="000000"/>
          <w:sz w:val="28"/>
        </w:rPr>
        <w:t xml:space="preserve"> (вводится в действие с 01.01.2023)</w:t>
      </w:r>
      <w:r>
        <w:rPr>
          <w:rFonts w:ascii="Times New Roman"/>
          <w:b w:val="false"/>
          <w:i/>
          <w:color w:val="000000"/>
          <w:sz w:val="28"/>
        </w:rPr>
        <w:t>,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80"/>
          <w:sz w:val="28"/>
        </w:rPr>
        <w:t xml:space="preserve">Статья 191. Требования к налоговой учетной политике </w:t>
      </w:r>
    </w:p>
    <w:p>
      <w:pPr>
        <w:spacing w:after="0"/>
        <w:ind w:left="0"/>
        <w:jc w:val="both"/>
      </w:pPr>
      <w:r>
        <w:rPr>
          <w:rFonts w:ascii="Times New Roman"/>
          <w:b w:val="false"/>
          <w:i w:val="false"/>
          <w:color w:val="000000"/>
          <w:sz w:val="28"/>
        </w:rPr>
        <w:t>
      1. В налоговой учетной политике должны быть предусмотрены следующие положения:</w:t>
      </w:r>
    </w:p>
    <w:p>
      <w:pPr>
        <w:spacing w:after="0"/>
        <w:ind w:left="0"/>
        <w:jc w:val="both"/>
      </w:pPr>
      <w:r>
        <w:rPr>
          <w:rFonts w:ascii="Times New Roman"/>
          <w:b w:val="false"/>
          <w:i w:val="false"/>
          <w:color w:val="000000"/>
          <w:sz w:val="28"/>
        </w:rPr>
        <w:t>
      1) формы и порядок составления налоговых регистров, разработанных налогоплательщиком (налоговым агентом) самостоятельно;</w:t>
      </w:r>
    </w:p>
    <w:p>
      <w:pPr>
        <w:spacing w:after="0"/>
        <w:ind w:left="0"/>
        <w:jc w:val="both"/>
      </w:pPr>
      <w:r>
        <w:rPr>
          <w:rFonts w:ascii="Times New Roman"/>
          <w:b w:val="false"/>
          <w:i w:val="false"/>
          <w:color w:val="000000"/>
          <w:sz w:val="28"/>
        </w:rPr>
        <w:t>
      2) наименование должностей лиц, ответственных за соблюдение налоговой учетной политики;</w:t>
      </w:r>
    </w:p>
    <w:p>
      <w:pPr>
        <w:spacing w:after="0"/>
        <w:ind w:left="0"/>
        <w:jc w:val="both"/>
      </w:pPr>
      <w:r>
        <w:rPr>
          <w:rFonts w:ascii="Times New Roman"/>
          <w:b w:val="false"/>
          <w:i w:val="false"/>
          <w:color w:val="000000"/>
          <w:sz w:val="28"/>
        </w:rPr>
        <w:t xml:space="preserve">
      3) порядок ведения раздельного налогового учета в случаях, когда обязанность по ведению такого учета предусмотрена настоящим Кодексом; </w:t>
      </w:r>
    </w:p>
    <w:p>
      <w:pPr>
        <w:spacing w:after="0"/>
        <w:ind w:left="0"/>
        <w:jc w:val="both"/>
      </w:pPr>
      <w:r>
        <w:rPr>
          <w:rFonts w:ascii="Times New Roman"/>
          <w:b w:val="false"/>
          <w:i w:val="false"/>
          <w:color w:val="000000"/>
          <w:sz w:val="28"/>
        </w:rPr>
        <w:t>
      4) порядок ведения раздельного налогового учета в случае осуществления операций по недропользованию;</w:t>
      </w:r>
    </w:p>
    <w:p>
      <w:pPr>
        <w:spacing w:after="0"/>
        <w:ind w:left="0"/>
        <w:jc w:val="both"/>
      </w:pPr>
      <w:r>
        <w:rPr>
          <w:rFonts w:ascii="Times New Roman"/>
          <w:b w:val="false"/>
          <w:i w:val="false"/>
          <w:color w:val="000000"/>
          <w:sz w:val="28"/>
        </w:rPr>
        <w:t>
      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pPr>
        <w:spacing w:after="0"/>
        <w:ind w:left="0"/>
        <w:jc w:val="both"/>
      </w:pPr>
      <w:r>
        <w:rPr>
          <w:rFonts w:ascii="Times New Roman"/>
          <w:b w:val="false"/>
          <w:i w:val="false"/>
          <w:color w:val="000000"/>
          <w:sz w:val="28"/>
        </w:rPr>
        <w:t xml:space="preserve">
      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p>
      <w:pPr>
        <w:spacing w:after="0"/>
        <w:ind w:left="0"/>
        <w:jc w:val="both"/>
      </w:pPr>
      <w:r>
        <w:rPr>
          <w:rFonts w:ascii="Times New Roman"/>
          <w:b w:val="false"/>
          <w:i w:val="false"/>
          <w:color w:val="000000"/>
          <w:sz w:val="28"/>
        </w:rPr>
        <w:t>
      7) политика учета доходов по исламским ценным бумагам в случае осуществления операций с исламскими ценными бумагами;</w:t>
      </w:r>
    </w:p>
    <w:p>
      <w:pPr>
        <w:spacing w:after="0"/>
        <w:ind w:left="0"/>
        <w:jc w:val="both"/>
      </w:pPr>
      <w:r>
        <w:rPr>
          <w:rFonts w:ascii="Times New Roman"/>
          <w:b w:val="false"/>
          <w:i w:val="false"/>
          <w:color w:val="000000"/>
          <w:sz w:val="28"/>
        </w:rPr>
        <w:t>
      8) нормы амортизации по каждой подгруппе, группе фиксированных активов с учетом положений пункта 2 статьи 271 настоящего Кодекса;</w:t>
      </w:r>
    </w:p>
    <w:p>
      <w:pPr>
        <w:spacing w:after="0"/>
        <w:ind w:left="0"/>
        <w:jc w:val="both"/>
      </w:pPr>
      <w:r>
        <w:rPr>
          <w:rFonts w:ascii="Times New Roman"/>
          <w:b w:val="false"/>
          <w:i w:val="false"/>
          <w:color w:val="000000"/>
          <w:sz w:val="28"/>
        </w:rPr>
        <w:t>
      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pPr>
        <w:spacing w:after="0"/>
        <w:ind w:left="0"/>
        <w:jc w:val="both"/>
      </w:pPr>
      <w:r>
        <w:rPr>
          <w:rFonts w:ascii="Times New Roman"/>
          <w:b w:val="false"/>
          <w:i w:val="false"/>
          <w:color w:val="000000"/>
          <w:sz w:val="28"/>
        </w:rPr>
        <w:t>
      10) максимальное количество цифр, применяемое в нумерации счетов-фактур при их выписке.</w:t>
      </w:r>
    </w:p>
    <w:p>
      <w:pPr>
        <w:spacing w:after="0"/>
        <w:ind w:left="0"/>
        <w:jc w:val="both"/>
      </w:pPr>
      <w:r>
        <w:rPr>
          <w:rFonts w:ascii="Times New Roman"/>
          <w:b w:val="false"/>
          <w:i w:val="false"/>
          <w:color w:val="000000"/>
          <w:sz w:val="28"/>
        </w:rPr>
        <w:t>
      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pPr>
        <w:spacing w:after="0"/>
        <w:ind w:left="0"/>
        <w:jc w:val="both"/>
      </w:pPr>
      <w:r>
        <w:rPr>
          <w:rFonts w:ascii="Times New Roman"/>
          <w:b w:val="false"/>
          <w:i w:val="false"/>
          <w:color w:val="000000"/>
          <w:sz w:val="28"/>
        </w:rPr>
        <w:t>
      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pPr>
        <w:spacing w:after="0"/>
        <w:ind w:left="0"/>
        <w:jc w:val="both"/>
      </w:pPr>
      <w:r>
        <w:rPr>
          <w:rFonts w:ascii="Times New Roman"/>
          <w:b w:val="false"/>
          <w:i w:val="false"/>
          <w:color w:val="000000"/>
          <w:sz w:val="28"/>
        </w:rPr>
        <w:t>
      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pPr>
        <w:spacing w:after="0"/>
        <w:ind w:left="0"/>
        <w:jc w:val="both"/>
      </w:pPr>
      <w:r>
        <w:rPr>
          <w:rFonts w:ascii="Times New Roman"/>
          <w:b w:val="false"/>
          <w:i w:val="false"/>
          <w:color w:val="000000"/>
          <w:sz w:val="28"/>
        </w:rPr>
        <w:t>
      4. Действие следующих положений налоговой учетной политики распространяется на срок не менее одного календарного года:</w:t>
      </w:r>
    </w:p>
    <w:p>
      <w:pPr>
        <w:spacing w:after="0"/>
        <w:ind w:left="0"/>
        <w:jc w:val="both"/>
      </w:pPr>
      <w:r>
        <w:rPr>
          <w:rFonts w:ascii="Times New Roman"/>
          <w:b w:val="false"/>
          <w:i w:val="false"/>
          <w:color w:val="000000"/>
          <w:sz w:val="28"/>
        </w:rPr>
        <w:t>
      порядок ведения раздельного налогового учета;</w:t>
      </w:r>
    </w:p>
    <w:p>
      <w:pPr>
        <w:spacing w:after="0"/>
        <w:ind w:left="0"/>
        <w:jc w:val="both"/>
      </w:pPr>
      <w:r>
        <w:rPr>
          <w:rFonts w:ascii="Times New Roman"/>
          <w:b w:val="false"/>
          <w:i w:val="false"/>
          <w:color w:val="000000"/>
          <w:sz w:val="28"/>
        </w:rPr>
        <w:t>
      выбранные налогоплательщиком методы отнесения на вычеты расходов в целях исчисления корпоративного подоходного налога.</w:t>
      </w:r>
    </w:p>
    <w:p>
      <w:pPr>
        <w:spacing w:after="0"/>
        <w:ind w:left="0"/>
        <w:jc w:val="both"/>
      </w:pPr>
      <w:r>
        <w:rPr>
          <w:rFonts w:ascii="Times New Roman"/>
          <w:b w:val="false"/>
          <w:i w:val="false"/>
          <w:color w:val="000000"/>
          <w:sz w:val="28"/>
        </w:rPr>
        <w:t>
      Действие выбранных налогоплательщиком методов отнесения в зачет налога на добавленную стоимость распространяется на срок:</w:t>
      </w:r>
    </w:p>
    <w:p>
      <w:pPr>
        <w:spacing w:after="0"/>
        <w:ind w:left="0"/>
        <w:jc w:val="both"/>
      </w:pPr>
      <w:r>
        <w:rPr>
          <w:rFonts w:ascii="Times New Roman"/>
          <w:b w:val="false"/>
          <w:i w:val="false"/>
          <w:color w:val="000000"/>
          <w:sz w:val="28"/>
        </w:rPr>
        <w:t>
      не менее одного налогового периода, установленного для целей исчисления налога на добавленную стоимость, – в случае, предусмотренном подпунктом 6) пункта 2 статьи 407 и (или) пунктом 3 статьи 407 настоящего Кодекса;</w:t>
      </w:r>
    </w:p>
    <w:p>
      <w:pPr>
        <w:spacing w:after="0"/>
        <w:ind w:left="0"/>
        <w:jc w:val="both"/>
      </w:pPr>
      <w:r>
        <w:rPr>
          <w:rFonts w:ascii="Times New Roman"/>
          <w:b w:val="false"/>
          <w:i w:val="false"/>
          <w:color w:val="000000"/>
          <w:sz w:val="28"/>
        </w:rPr>
        <w:t>
      не менее одного календарного года – в остальных случаях.</w:t>
      </w:r>
    </w:p>
    <w:p>
      <w:pPr>
        <w:spacing w:after="0"/>
        <w:ind w:left="0"/>
        <w:jc w:val="both"/>
      </w:pPr>
      <w:r>
        <w:rPr>
          <w:rFonts w:ascii="Times New Roman"/>
          <w:b w:val="false"/>
          <w:i w:val="false"/>
          <w:color w:val="000000"/>
          <w:sz w:val="28"/>
        </w:rPr>
        <w:t>
      5. Изменение и (или) дополнение налоговой учетной политики осуществляются налогоплательщиком (налоговым агентом) одним из следующих способов:</w:t>
      </w:r>
    </w:p>
    <w:p>
      <w:pPr>
        <w:spacing w:after="0"/>
        <w:ind w:left="0"/>
        <w:jc w:val="both"/>
      </w:pPr>
      <w:r>
        <w:rPr>
          <w:rFonts w:ascii="Times New Roman"/>
          <w:b w:val="false"/>
          <w:i w:val="false"/>
          <w:color w:val="000000"/>
          <w:sz w:val="28"/>
        </w:rPr>
        <w:t xml:space="preserve">
      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6. Не допускается внесение налогоплательщиком (налоговым агентом) изменений и (или) дополнений в налоговую учетную политику:</w:t>
      </w:r>
    </w:p>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w:t>
      </w:r>
    </w:p>
    <w:p>
      <w:pPr>
        <w:spacing w:after="0"/>
        <w:ind w:left="0"/>
        <w:jc w:val="both"/>
      </w:pPr>
      <w:r>
        <w:rPr>
          <w:rFonts w:ascii="Times New Roman"/>
          <w:b w:val="false"/>
          <w:i w:val="false"/>
          <w:color w:val="000000"/>
          <w:sz w:val="28"/>
        </w:rPr>
        <w:t xml:space="preserve">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p>
      <w:pPr>
        <w:spacing w:after="0"/>
        <w:ind w:left="0"/>
        <w:jc w:val="both"/>
      </w:pPr>
      <w:r>
        <w:rPr>
          <w:rFonts w:ascii="Times New Roman"/>
          <w:b w:val="false"/>
          <w:i w:val="false"/>
          <w:color w:val="000000"/>
          <w:sz w:val="28"/>
        </w:rPr>
        <w:t>
      3) по налоговым периодам, по которым произведена налоговая проверка.</w:t>
      </w:r>
    </w:p>
    <w:p>
      <w:pPr>
        <w:spacing w:after="0"/>
        <w:ind w:left="0"/>
        <w:jc w:val="both"/>
      </w:pPr>
      <w:r>
        <w:rPr>
          <w:rFonts w:ascii="Times New Roman"/>
          <w:b w:val="false"/>
          <w:i w:val="false"/>
          <w:color w:val="000000"/>
          <w:sz w:val="28"/>
        </w:rPr>
        <w:t>
      7. Недропользователь обязан отразить в своей налоговой учетной политике решение о применении положений статьи 259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191 с дополнением слова в </w:t>
      </w:r>
      <w:r>
        <w:rPr>
          <w:rFonts w:ascii="Times New Roman"/>
          <w:b w:val="false"/>
          <w:i/>
          <w:color w:val="000000"/>
          <w:sz w:val="28"/>
        </w:rPr>
        <w:t>подпункты 1) и 2) пункта 5</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80"/>
          <w:sz w:val="28"/>
        </w:rPr>
        <w:t>Статья 192. Правила налогового учета</w:t>
      </w:r>
    </w:p>
    <w:p>
      <w:pPr>
        <w:spacing w:after="0"/>
        <w:ind w:left="0"/>
        <w:jc w:val="both"/>
      </w:pPr>
      <w:r>
        <w:rPr>
          <w:rFonts w:ascii="Times New Roman"/>
          <w:b w:val="false"/>
          <w:i w:val="false"/>
          <w:color w:val="000000"/>
          <w:sz w:val="28"/>
        </w:rPr>
        <w:t>
      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p>
      <w:pPr>
        <w:spacing w:after="0"/>
        <w:ind w:left="0"/>
        <w:jc w:val="both"/>
      </w:pPr>
      <w:r>
        <w:rPr>
          <w:rFonts w:ascii="Times New Roman"/>
          <w:b w:val="false"/>
          <w:i w:val="false"/>
          <w:color w:val="000000"/>
          <w:sz w:val="28"/>
        </w:rPr>
        <w:t>
      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p>
      <w:pPr>
        <w:spacing w:after="0"/>
        <w:ind w:left="0"/>
        <w:jc w:val="both"/>
      </w:pPr>
      <w:r>
        <w:rPr>
          <w:rFonts w:ascii="Times New Roman"/>
          <w:b w:val="false"/>
          <w:i w:val="false"/>
          <w:color w:val="000000"/>
          <w:sz w:val="28"/>
        </w:rPr>
        <w:t>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pPr>
        <w:spacing w:after="0"/>
        <w:ind w:left="0"/>
        <w:jc w:val="both"/>
      </w:pPr>
      <w:r>
        <w:rPr>
          <w:rFonts w:ascii="Times New Roman"/>
          <w:b w:val="false"/>
          <w:i w:val="false"/>
          <w:color w:val="000000"/>
          <w:sz w:val="28"/>
        </w:rPr>
        <w:t xml:space="preserve">
      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xml:space="preserve">
      5. Учет запасов осуществляется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192 с дополнением слова в пункты 4 и 5,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80"/>
          <w:sz w:val="28"/>
        </w:rPr>
        <w:t>193. Требования к составлению и хранению учетной документации</w:t>
      </w:r>
    </w:p>
    <w:p>
      <w:pPr>
        <w:spacing w:after="0"/>
        <w:ind w:left="0"/>
        <w:jc w:val="both"/>
      </w:pPr>
      <w:r>
        <w:rPr>
          <w:rFonts w:ascii="Times New Roman"/>
          <w:b w:val="false"/>
          <w:i w:val="false"/>
          <w:color w:val="000000"/>
          <w:sz w:val="28"/>
        </w:rPr>
        <w:t>
      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p>
      <w:pPr>
        <w:spacing w:after="0"/>
        <w:ind w:left="0"/>
        <w:jc w:val="both"/>
      </w:pPr>
      <w:r>
        <w:rPr>
          <w:rFonts w:ascii="Times New Roman"/>
          <w:b w:val="false"/>
          <w:i w:val="false"/>
          <w:color w:val="000000"/>
          <w:sz w:val="28"/>
        </w:rPr>
        <w:t>
      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p>
      <w:pPr>
        <w:spacing w:after="0"/>
        <w:ind w:left="0"/>
        <w:jc w:val="both"/>
      </w:pPr>
      <w:r>
        <w:rPr>
          <w:rFonts w:ascii="Times New Roman"/>
          <w:b w:val="false"/>
          <w:i w:val="false"/>
          <w:color w:val="000000"/>
          <w:sz w:val="28"/>
        </w:rPr>
        <w:t xml:space="preserve">
      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w:t>
      </w:r>
      <w:r>
        <w:rPr>
          <w:rFonts w:ascii="Times New Roman"/>
          <w:b w:val="false"/>
          <w:i w:val="false"/>
          <w:color w:val="000000"/>
          <w:sz w:val="28"/>
        </w:rPr>
        <w:t>счетов-фактур, бухгалтерской документации и первичных учетных документов, зарегистрированных</w:t>
      </w:r>
      <w:r>
        <w:rPr>
          <w:rFonts w:ascii="Times New Roman"/>
          <w:b w:val="false"/>
          <w:i w:val="false"/>
          <w:color w:val="000000"/>
          <w:sz w:val="28"/>
        </w:rPr>
        <w:t xml:space="preserve"> в информационной системе электронных счетов-фактур.</w:t>
      </w:r>
    </w:p>
    <w:p>
      <w:pPr>
        <w:spacing w:after="0"/>
        <w:ind w:left="0"/>
        <w:jc w:val="both"/>
      </w:pPr>
      <w:r>
        <w:rPr>
          <w:rFonts w:ascii="Times New Roman"/>
          <w:b w:val="false"/>
          <w:i w:val="false"/>
          <w:color w:val="000000"/>
          <w:sz w:val="28"/>
        </w:rPr>
        <w:t>
      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статьей 48 настоящего Кодекса для каждого вида налога или платежа в бюджет, но не менее пяти лет.</w:t>
      </w:r>
    </w:p>
    <w:p>
      <w:pPr>
        <w:spacing w:after="0"/>
        <w:ind w:left="0"/>
        <w:jc w:val="both"/>
      </w:pPr>
      <w:r>
        <w:rPr>
          <w:rFonts w:ascii="Times New Roman"/>
          <w:b w:val="false"/>
          <w:i w:val="false"/>
          <w:color w:val="000000"/>
          <w:sz w:val="28"/>
        </w:rPr>
        <w:t>
      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p>
      <w:pPr>
        <w:spacing w:after="0"/>
        <w:ind w:left="0"/>
        <w:jc w:val="both"/>
      </w:pPr>
      <w:r>
        <w:rPr>
          <w:rFonts w:ascii="Times New Roman"/>
          <w:b w:val="false"/>
          <w:i w:val="false"/>
          <w:color w:val="000000"/>
          <w:sz w:val="28"/>
        </w:rPr>
        <w:t>
      4.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258, 259 и 260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pPr>
        <w:spacing w:after="0"/>
        <w:ind w:left="0"/>
        <w:jc w:val="both"/>
      </w:pPr>
      <w:r>
        <w:rPr>
          <w:rFonts w:ascii="Times New Roman"/>
          <w:b w:val="false"/>
          <w:i w:val="false"/>
          <w:color w:val="000000"/>
          <w:sz w:val="28"/>
        </w:rPr>
        <w:t>
      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статьей 48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p>
      <w:pPr>
        <w:spacing w:after="0"/>
        <w:ind w:left="0"/>
        <w:jc w:val="both"/>
      </w:pPr>
      <w:r>
        <w:rPr>
          <w:rFonts w:ascii="Times New Roman"/>
          <w:b w:val="false"/>
          <w:i w:val="false"/>
          <w:color w:val="000000"/>
          <w:sz w:val="28"/>
        </w:rPr>
        <w:t>
      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p>
      <w:pPr>
        <w:spacing w:after="0"/>
        <w:ind w:left="0"/>
        <w:jc w:val="both"/>
      </w:pPr>
      <w:r>
        <w:rPr>
          <w:rFonts w:ascii="Times New Roman"/>
          <w:b w:val="false"/>
          <w:i w:val="false"/>
          <w:color w:val="000000"/>
          <w:sz w:val="28"/>
        </w:rPr>
        <w:t>
      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193 с заменой слов </w:t>
      </w:r>
      <w:r>
        <w:rPr>
          <w:rFonts w:ascii="Times New Roman"/>
          <w:b w:val="false"/>
          <w:i/>
          <w:color w:val="000000"/>
          <w:sz w:val="28"/>
        </w:rPr>
        <w:t>"счетов-фактур, зарегистрированных"</w:t>
      </w:r>
      <w:r>
        <w:rPr>
          <w:rFonts w:ascii="Times New Roman"/>
          <w:b w:val="false"/>
          <w:i/>
          <w:color w:val="000000"/>
          <w:sz w:val="28"/>
        </w:rPr>
        <w:t xml:space="preserve"> на слова </w:t>
      </w:r>
      <w:r>
        <w:rPr>
          <w:rFonts w:ascii="Times New Roman"/>
          <w:b w:val="false"/>
          <w:i/>
          <w:color w:val="000000"/>
          <w:sz w:val="28"/>
        </w:rPr>
        <w:t>"счетов-фактур, бухгалтерской документации и первичных учетных документов, зарегистрированных"</w:t>
      </w:r>
      <w:r>
        <w:rPr>
          <w:rFonts w:ascii="Times New Roman"/>
          <w:b w:val="false"/>
          <w:i/>
          <w:color w:val="000000"/>
          <w:sz w:val="28"/>
        </w:rPr>
        <w:t xml:space="preserve"> в пункте 2</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w:t>
      </w:r>
      <w:r>
        <w:rPr>
          <w:rFonts w:ascii="Times New Roman"/>
          <w:b w:val="false"/>
          <w:i/>
          <w:color w:val="000000"/>
          <w:sz w:val="28"/>
        </w:rPr>
        <w:t xml:space="preserve"> в действие с 01.04</w:t>
      </w:r>
      <w:r>
        <w:rPr>
          <w:rFonts w:ascii="Times New Roman"/>
          <w:b w:val="false"/>
          <w:i/>
          <w:color w:val="000000"/>
          <w:sz w:val="28"/>
        </w:rPr>
        <w:t>.2018).</w:t>
      </w:r>
    </w:p>
    <w:p>
      <w:pPr>
        <w:spacing w:after="0"/>
        <w:ind w:left="0"/>
        <w:jc w:val="both"/>
      </w:pPr>
      <w:r>
        <w:rPr>
          <w:rFonts w:ascii="Times New Roman"/>
          <w:b/>
          <w:i w:val="false"/>
          <w:color w:val="000080"/>
          <w:sz w:val="28"/>
        </w:rPr>
        <w:t xml:space="preserve">Статья 194. Правила ведения раздельного налогового учета </w:t>
      </w:r>
    </w:p>
    <w:p>
      <w:pPr>
        <w:spacing w:after="0"/>
        <w:ind w:left="0"/>
        <w:jc w:val="both"/>
      </w:pPr>
      <w:r>
        <w:rPr>
          <w:rFonts w:ascii="Times New Roman"/>
          <w:b w:val="false"/>
          <w:i w:val="false"/>
          <w:color w:val="000000"/>
          <w:sz w:val="28"/>
        </w:rPr>
        <w:t>
      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pPr>
        <w:spacing w:after="0"/>
        <w:ind w:left="0"/>
        <w:jc w:val="both"/>
      </w:pPr>
      <w:r>
        <w:rPr>
          <w:rFonts w:ascii="Times New Roman"/>
          <w:b w:val="false"/>
          <w:i w:val="false"/>
          <w:color w:val="000000"/>
          <w:sz w:val="28"/>
        </w:rPr>
        <w:t xml:space="preserve">
      вид или совокупность видов деятельности; </w:t>
      </w:r>
    </w:p>
    <w:p>
      <w:pPr>
        <w:spacing w:after="0"/>
        <w:ind w:left="0"/>
        <w:jc w:val="both"/>
      </w:pPr>
      <w:r>
        <w:rPr>
          <w:rFonts w:ascii="Times New Roman"/>
          <w:b w:val="false"/>
          <w:i w:val="false"/>
          <w:color w:val="000000"/>
          <w:sz w:val="28"/>
        </w:rPr>
        <w:t xml:space="preserve">
      контракт на недропользование; </w:t>
      </w:r>
    </w:p>
    <w:p>
      <w:pPr>
        <w:spacing w:after="0"/>
        <w:ind w:left="0"/>
        <w:jc w:val="both"/>
      </w:pPr>
      <w:r>
        <w:rPr>
          <w:rFonts w:ascii="Times New Roman"/>
          <w:b w:val="false"/>
          <w:i w:val="false"/>
          <w:color w:val="000000"/>
          <w:sz w:val="28"/>
        </w:rPr>
        <w:t>
      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pPr>
        <w:spacing w:after="0"/>
        <w:ind w:left="0"/>
        <w:jc w:val="both"/>
      </w:pPr>
      <w:r>
        <w:rPr>
          <w:rFonts w:ascii="Times New Roman"/>
          <w:b w:val="false"/>
          <w:i w:val="false"/>
          <w:color w:val="000000"/>
          <w:sz w:val="28"/>
        </w:rPr>
        <w:t>
      договор доверительного управления или иной случай возникновения доверительного управления;</w:t>
      </w:r>
    </w:p>
    <w:p>
      <w:pPr>
        <w:spacing w:after="0"/>
        <w:ind w:left="0"/>
        <w:jc w:val="both"/>
      </w:pPr>
      <w:r>
        <w:rPr>
          <w:rFonts w:ascii="Times New Roman"/>
          <w:b w:val="false"/>
          <w:i w:val="false"/>
          <w:color w:val="000000"/>
          <w:sz w:val="28"/>
        </w:rPr>
        <w:t>
      договор о совместной деятельности;</w:t>
      </w:r>
    </w:p>
    <w:p>
      <w:pPr>
        <w:spacing w:after="0"/>
        <w:ind w:left="0"/>
        <w:jc w:val="both"/>
      </w:pPr>
      <w:r>
        <w:rPr>
          <w:rFonts w:ascii="Times New Roman"/>
          <w:b w:val="false"/>
          <w:i w:val="false"/>
          <w:color w:val="000000"/>
          <w:sz w:val="28"/>
        </w:rPr>
        <w:t>
      оборот по реализации товаров, работ, услуг;</w:t>
      </w:r>
    </w:p>
    <w:p>
      <w:pPr>
        <w:spacing w:after="0"/>
        <w:ind w:left="0"/>
        <w:jc w:val="both"/>
      </w:pPr>
      <w:r>
        <w:rPr>
          <w:rFonts w:ascii="Times New Roman"/>
          <w:b w:val="false"/>
          <w:i w:val="false"/>
          <w:color w:val="000000"/>
          <w:sz w:val="28"/>
        </w:rPr>
        <w:t>
      вид дохода;</w:t>
      </w:r>
    </w:p>
    <w:p>
      <w:pPr>
        <w:spacing w:after="0"/>
        <w:ind w:left="0"/>
        <w:jc w:val="both"/>
      </w:pPr>
      <w:r>
        <w:rPr>
          <w:rFonts w:ascii="Times New Roman"/>
          <w:b w:val="false"/>
          <w:i w:val="false"/>
          <w:color w:val="000000"/>
          <w:sz w:val="28"/>
        </w:rPr>
        <w:t xml:space="preserve">
      объект строительства. </w:t>
      </w:r>
    </w:p>
    <w:p>
      <w:pPr>
        <w:spacing w:after="0"/>
        <w:ind w:left="0"/>
        <w:jc w:val="both"/>
      </w:pPr>
      <w:r>
        <w:rPr>
          <w:rFonts w:ascii="Times New Roman"/>
          <w:b w:val="false"/>
          <w:i w:val="false"/>
          <w:color w:val="000000"/>
          <w:sz w:val="28"/>
        </w:rPr>
        <w:t xml:space="preserve">
      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p>
      <w:pPr>
        <w:spacing w:after="0"/>
        <w:ind w:left="0"/>
        <w:jc w:val="both"/>
      </w:pPr>
      <w:r>
        <w:rPr>
          <w:rFonts w:ascii="Times New Roman"/>
          <w:b w:val="false"/>
          <w:i w:val="false"/>
          <w:color w:val="000000"/>
          <w:sz w:val="28"/>
        </w:rPr>
        <w:t>
      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pPr>
        <w:spacing w:after="0"/>
        <w:ind w:left="0"/>
        <w:jc w:val="both"/>
      </w:pPr>
      <w:r>
        <w:rPr>
          <w:rFonts w:ascii="Times New Roman"/>
          <w:b w:val="false"/>
          <w:i w:val="false"/>
          <w:color w:val="000000"/>
          <w:sz w:val="28"/>
        </w:rPr>
        <w:t xml:space="preserve">
      2. Налогоплательщик (налоговый агент) обязан вести раздельный налоговый учет в случаях, предусмотренных настоящим Кодексом. </w:t>
      </w:r>
    </w:p>
    <w:p>
      <w:pPr>
        <w:spacing w:after="0"/>
        <w:ind w:left="0"/>
        <w:jc w:val="both"/>
      </w:pPr>
      <w:r>
        <w:rPr>
          <w:rFonts w:ascii="Times New Roman"/>
          <w:b w:val="false"/>
          <w:i w:val="false"/>
          <w:color w:val="000000"/>
          <w:sz w:val="28"/>
        </w:rPr>
        <w:t>
      Раздельный налоговый учет объектов налогообложения и (или) объектов, связанных с налогообложением, обязан вести:</w:t>
      </w:r>
    </w:p>
    <w:p>
      <w:pPr>
        <w:spacing w:after="0"/>
        <w:ind w:left="0"/>
        <w:jc w:val="both"/>
      </w:pPr>
      <w:r>
        <w:rPr>
          <w:rFonts w:ascii="Times New Roman"/>
          <w:b w:val="false"/>
          <w:i w:val="false"/>
          <w:color w:val="000000"/>
          <w:sz w:val="28"/>
        </w:rPr>
        <w:t xml:space="preserve">
      уполномоченный представитель участников договора о совместной деятельности по договору о совместной деятельности; </w:t>
      </w:r>
    </w:p>
    <w:p>
      <w:pPr>
        <w:spacing w:after="0"/>
        <w:ind w:left="0"/>
        <w:jc w:val="both"/>
      </w:pPr>
      <w:r>
        <w:rPr>
          <w:rFonts w:ascii="Times New Roman"/>
          <w:b w:val="false"/>
          <w:i w:val="false"/>
          <w:color w:val="000000"/>
          <w:sz w:val="28"/>
        </w:rPr>
        <w:t>
      учредитель доверительного управления или доверительный управляющий.</w:t>
      </w:r>
    </w:p>
    <w:p>
      <w:pPr>
        <w:spacing w:after="0"/>
        <w:ind w:left="0"/>
        <w:jc w:val="both"/>
      </w:pPr>
      <w:r>
        <w:rPr>
          <w:rFonts w:ascii="Times New Roman"/>
          <w:b w:val="false"/>
          <w:i w:val="false"/>
          <w:color w:val="000000"/>
          <w:sz w:val="28"/>
        </w:rPr>
        <w:t>
      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pPr>
        <w:spacing w:after="0"/>
        <w:ind w:left="0"/>
        <w:jc w:val="both"/>
      </w:pPr>
      <w:r>
        <w:rPr>
          <w:rFonts w:ascii="Times New Roman"/>
          <w:b w:val="false"/>
          <w:i w:val="false"/>
          <w:color w:val="000000"/>
          <w:sz w:val="28"/>
        </w:rPr>
        <w:t>
      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p>
      <w:pPr>
        <w:spacing w:after="0"/>
        <w:ind w:left="0"/>
        <w:jc w:val="both"/>
      </w:pPr>
      <w:r>
        <w:rPr>
          <w:rFonts w:ascii="Times New Roman"/>
          <w:b w:val="false"/>
          <w:i w:val="false"/>
          <w:color w:val="000000"/>
          <w:sz w:val="28"/>
        </w:rPr>
        <w:t>
      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статьей 723 настоящего Кодекса.</w:t>
      </w:r>
    </w:p>
    <w:p>
      <w:pPr>
        <w:spacing w:after="0"/>
        <w:ind w:left="0"/>
        <w:jc w:val="both"/>
      </w:pPr>
      <w:r>
        <w:rPr>
          <w:rFonts w:ascii="Times New Roman"/>
          <w:b w:val="false"/>
          <w:i w:val="false"/>
          <w:color w:val="000000"/>
          <w:sz w:val="28"/>
        </w:rPr>
        <w:t xml:space="preserve">
      6. Операции с производными финансовыми инструментами не относятся к операциям по недропользованию (контрактной деятельности). </w:t>
      </w:r>
    </w:p>
    <w:p>
      <w:pPr>
        <w:spacing w:after="0"/>
        <w:ind w:left="0"/>
        <w:jc w:val="both"/>
      </w:pPr>
      <w:r>
        <w:rPr>
          <w:rFonts w:ascii="Times New Roman"/>
          <w:b w:val="false"/>
          <w:i w:val="false"/>
          <w:color w:val="000000"/>
          <w:sz w:val="28"/>
        </w:rPr>
        <w:t>
      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pPr>
        <w:spacing w:after="0"/>
        <w:ind w:left="0"/>
        <w:jc w:val="both"/>
      </w:pPr>
      <w:r>
        <w:rPr>
          <w:rFonts w:ascii="Times New Roman"/>
          <w:b w:val="false"/>
          <w:i w:val="false"/>
          <w:color w:val="000000"/>
          <w:sz w:val="28"/>
        </w:rPr>
        <w:t>
      8. При ведении раздельного налогового учета для исчисления налогового обязательства налогоплательщик (налоговый агент) обязан обеспечить:</w:t>
      </w:r>
    </w:p>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p>
      <w:pPr>
        <w:spacing w:after="0"/>
        <w:ind w:left="0"/>
        <w:jc w:val="both"/>
      </w:pPr>
      <w:r>
        <w:rPr>
          <w:rFonts w:ascii="Times New Roman"/>
          <w:b w:val="false"/>
          <w:i w:val="false"/>
          <w:color w:val="000000"/>
          <w:sz w:val="28"/>
        </w:rPr>
        <w:t>
      2) исчисление налогов и платежей в бюджет, по которым настоящим Кодексом не установлено требование о ведении раздельного налогового</w:t>
      </w:r>
    </w:p>
    <w:p>
      <w:pPr>
        <w:spacing w:after="0"/>
        <w:ind w:left="0"/>
        <w:jc w:val="both"/>
      </w:pPr>
      <w:r>
        <w:rPr>
          <w:rFonts w:ascii="Times New Roman"/>
          <w:b w:val="false"/>
          <w:i w:val="false"/>
          <w:color w:val="000000"/>
          <w:sz w:val="28"/>
        </w:rPr>
        <w:t>
      учета, – в целом по всей деятельности;</w:t>
      </w:r>
    </w:p>
    <w:p>
      <w:pPr>
        <w:spacing w:after="0"/>
        <w:ind w:left="0"/>
        <w:jc w:val="both"/>
      </w:pPr>
      <w:r>
        <w:rPr>
          <w:rFonts w:ascii="Times New Roman"/>
          <w:b w:val="false"/>
          <w:i w:val="false"/>
          <w:color w:val="000000"/>
          <w:sz w:val="28"/>
        </w:rPr>
        <w:t xml:space="preserve">
      3) представление налоговой отчетности по налогам и платежам в бюджет – в целом по всей деятельности, за исключением: </w:t>
      </w:r>
    </w:p>
    <w:p>
      <w:pPr>
        <w:spacing w:after="0"/>
        <w:ind w:left="0"/>
        <w:jc w:val="both"/>
      </w:pPr>
      <w:r>
        <w:rPr>
          <w:rFonts w:ascii="Times New Roman"/>
          <w:b w:val="false"/>
          <w:i w:val="false"/>
          <w:color w:val="000000"/>
          <w:sz w:val="28"/>
        </w:rPr>
        <w:t>
      декларации по корпоративному подоходному налогу;</w:t>
      </w:r>
    </w:p>
    <w:p>
      <w:pPr>
        <w:spacing w:after="0"/>
        <w:ind w:left="0"/>
        <w:jc w:val="both"/>
      </w:pPr>
      <w:r>
        <w:rPr>
          <w:rFonts w:ascii="Times New Roman"/>
          <w:b w:val="false"/>
          <w:i w:val="false"/>
          <w:color w:val="000000"/>
          <w:sz w:val="28"/>
        </w:rPr>
        <w:t>
      декларации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декларации по налогу на добавленную стоимость в случае, предусмотренном подпунктом 6) настоящего пункта;</w:t>
      </w:r>
    </w:p>
    <w:p>
      <w:pPr>
        <w:spacing w:after="0"/>
        <w:ind w:left="0"/>
        <w:jc w:val="both"/>
      </w:pPr>
      <w:r>
        <w:rPr>
          <w:rFonts w:ascii="Times New Roman"/>
          <w:b w:val="false"/>
          <w:i w:val="false"/>
          <w:color w:val="000000"/>
          <w:sz w:val="28"/>
        </w:rPr>
        <w:t>
      4) представление отдельно:</w:t>
      </w:r>
    </w:p>
    <w:p>
      <w:pPr>
        <w:spacing w:after="0"/>
        <w:ind w:left="0"/>
        <w:jc w:val="both"/>
      </w:pPr>
      <w:r>
        <w:rPr>
          <w:rFonts w:ascii="Times New Roman"/>
          <w:b w:val="false"/>
          <w:i w:val="false"/>
          <w:color w:val="000000"/>
          <w:sz w:val="28"/>
        </w:rPr>
        <w:t xml:space="preserve">
      упрощенной декларации – по видам доходов, по которым применяется специальный налоговый режим на основе упрощенной декларации; </w:t>
      </w:r>
    </w:p>
    <w:p>
      <w:pPr>
        <w:spacing w:after="0"/>
        <w:ind w:left="0"/>
        <w:jc w:val="both"/>
      </w:pPr>
      <w:r>
        <w:rPr>
          <w:rFonts w:ascii="Times New Roman"/>
          <w:b w:val="false"/>
          <w:i w:val="false"/>
          <w:color w:val="000000"/>
          <w:sz w:val="28"/>
        </w:rPr>
        <w:t>
      декларации с фиксированным вычетом – по видам доходов, по которым применяется специальный налоговый режим с использованием фиксированного вычета;</w:t>
      </w:r>
    </w:p>
    <w:p>
      <w:pPr>
        <w:spacing w:after="0"/>
        <w:ind w:left="0"/>
        <w:jc w:val="both"/>
      </w:pPr>
      <w:r>
        <w:rPr>
          <w:rFonts w:ascii="Times New Roman"/>
          <w:b w:val="false"/>
          <w:i w:val="false"/>
          <w:color w:val="000000"/>
          <w:sz w:val="28"/>
        </w:rPr>
        <w:t>
      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pPr>
        <w:spacing w:after="0"/>
        <w:ind w:left="0"/>
        <w:jc w:val="both"/>
      </w:pPr>
      <w:r>
        <w:rPr>
          <w:rFonts w:ascii="Times New Roman"/>
          <w:b w:val="false"/>
          <w:i w:val="false"/>
          <w:color w:val="000000"/>
          <w:sz w:val="28"/>
        </w:rPr>
        <w:t xml:space="preserve">
      декларации по корпоративному или индивидуальному подоходному налогу – по прочим видам доходов; </w:t>
      </w:r>
    </w:p>
    <w:p>
      <w:pPr>
        <w:spacing w:after="0"/>
        <w:ind w:left="0"/>
        <w:jc w:val="both"/>
      </w:pPr>
      <w:r>
        <w:rPr>
          <w:rFonts w:ascii="Times New Roman"/>
          <w:b w:val="false"/>
          <w:i w:val="false"/>
          <w:color w:val="000000"/>
          <w:sz w:val="28"/>
        </w:rPr>
        <w:t>
      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представление отдельно декларации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деятельности, предусмотренной статьей 411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иной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194 с</w:t>
      </w:r>
      <w:r>
        <w:rPr>
          <w:rFonts w:ascii="Times New Roman"/>
          <w:b w:val="false"/>
          <w:i/>
          <w:color w:val="000000"/>
          <w:sz w:val="28"/>
        </w:rPr>
        <w:t xml:space="preserve"> дополнением в пункте 8</w:t>
      </w:r>
      <w:r>
        <w:rPr>
          <w:rFonts w:ascii="Times New Roman"/>
          <w:b w:val="false"/>
          <w:i/>
          <w:color w:val="000000"/>
          <w:sz w:val="28"/>
        </w:rPr>
        <w:t>:</w:t>
      </w:r>
      <w:r>
        <w:rPr>
          <w:rFonts w:ascii="Times New Roman"/>
          <w:b w:val="false"/>
          <w:i/>
          <w:color w:val="000000"/>
          <w:sz w:val="28"/>
        </w:rPr>
        <w:t xml:space="preserve"> абзаца четвертого в</w:t>
      </w:r>
      <w:r>
        <w:rPr>
          <w:rFonts w:ascii="Times New Roman"/>
          <w:b w:val="false"/>
          <w:i/>
          <w:color w:val="000000"/>
          <w:sz w:val="28"/>
        </w:rPr>
        <w:t xml:space="preserve"> подпункт 3) и подпунктом 6)</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i w:val="false"/>
          <w:color w:val="000080"/>
          <w:sz w:val="28"/>
        </w:rPr>
        <w:t xml:space="preserve">Статья 195. Общие принципы ведения раздельного налогового учета по корпоративному подоходному налогу </w:t>
      </w:r>
    </w:p>
    <w:p>
      <w:pPr>
        <w:spacing w:after="0"/>
        <w:ind w:left="0"/>
        <w:jc w:val="both"/>
      </w:pPr>
      <w:r>
        <w:rPr>
          <w:rFonts w:ascii="Times New Roman"/>
          <w:b w:val="false"/>
          <w:i w:val="false"/>
          <w:color w:val="000000"/>
          <w:sz w:val="28"/>
        </w:rPr>
        <w:t>
      1. Для целей настоящей статьи применяются следующие понятия:</w:t>
      </w:r>
    </w:p>
    <w:p>
      <w:pPr>
        <w:spacing w:after="0"/>
        <w:ind w:left="0"/>
        <w:jc w:val="both"/>
      </w:pPr>
      <w:r>
        <w:rPr>
          <w:rFonts w:ascii="Times New Roman"/>
          <w:b w:val="false"/>
          <w:i w:val="false"/>
          <w:color w:val="000000"/>
          <w:sz w:val="28"/>
        </w:rPr>
        <w:t>
      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pPr>
        <w:spacing w:after="0"/>
        <w:ind w:left="0"/>
        <w:jc w:val="both"/>
      </w:pPr>
      <w:r>
        <w:rPr>
          <w:rFonts w:ascii="Times New Roman"/>
          <w:b w:val="false"/>
          <w:i w:val="false"/>
          <w:color w:val="000000"/>
          <w:sz w:val="28"/>
        </w:rPr>
        <w:t>
      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pPr>
        <w:spacing w:after="0"/>
        <w:ind w:left="0"/>
        <w:jc w:val="both"/>
      </w:pPr>
      <w:r>
        <w:rPr>
          <w:rFonts w:ascii="Times New Roman"/>
          <w:b w:val="false"/>
          <w:i w:val="false"/>
          <w:color w:val="000000"/>
          <w:sz w:val="28"/>
        </w:rPr>
        <w:t>
      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pPr>
        <w:spacing w:after="0"/>
        <w:ind w:left="0"/>
        <w:jc w:val="both"/>
      </w:pPr>
      <w:r>
        <w:rPr>
          <w:rFonts w:ascii="Times New Roman"/>
          <w:b w:val="false"/>
          <w:i w:val="false"/>
          <w:color w:val="000000"/>
          <w:sz w:val="28"/>
        </w:rPr>
        <w:t xml:space="preserve">
      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pPr>
        <w:spacing w:after="0"/>
        <w:ind w:left="0"/>
        <w:jc w:val="both"/>
      </w:pPr>
      <w:r>
        <w:rPr>
          <w:rFonts w:ascii="Times New Roman"/>
          <w:b w:val="false"/>
          <w:i w:val="false"/>
          <w:color w:val="000000"/>
          <w:sz w:val="28"/>
        </w:rPr>
        <w:t>
      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pPr>
        <w:spacing w:after="0"/>
        <w:ind w:left="0"/>
        <w:jc w:val="both"/>
      </w:pPr>
      <w:r>
        <w:rPr>
          <w:rFonts w:ascii="Times New Roman"/>
          <w:b w:val="false"/>
          <w:i w:val="false"/>
          <w:color w:val="000000"/>
          <w:sz w:val="28"/>
        </w:rPr>
        <w:t>
      2. В целях ведения раздельного налогового учета все доходы и расходы налогоплательщика распределяются на прямые, косвенные и общие.</w:t>
      </w:r>
    </w:p>
    <w:p>
      <w:pPr>
        <w:spacing w:after="0"/>
        <w:ind w:left="0"/>
        <w:jc w:val="both"/>
      </w:pPr>
      <w:r>
        <w:rPr>
          <w:rFonts w:ascii="Times New Roman"/>
          <w:b w:val="false"/>
          <w:i w:val="false"/>
          <w:color w:val="000000"/>
          <w:sz w:val="28"/>
        </w:rPr>
        <w:t>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pPr>
        <w:spacing w:after="0"/>
        <w:ind w:left="0"/>
        <w:jc w:val="both"/>
      </w:pPr>
      <w:r>
        <w:rPr>
          <w:rFonts w:ascii="Times New Roman"/>
          <w:b w:val="false"/>
          <w:i w:val="false"/>
          <w:color w:val="000000"/>
          <w:sz w:val="28"/>
        </w:rPr>
        <w:t>
      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pPr>
        <w:spacing w:after="0"/>
        <w:ind w:left="0"/>
        <w:jc w:val="both"/>
      </w:pPr>
      <w:r>
        <w:rPr>
          <w:rFonts w:ascii="Times New Roman"/>
          <w:b w:val="false"/>
          <w:i w:val="false"/>
          <w:color w:val="000000"/>
          <w:sz w:val="28"/>
        </w:rPr>
        <w:t>
      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pPr>
        <w:spacing w:after="0"/>
        <w:ind w:left="0"/>
        <w:jc w:val="both"/>
      </w:pPr>
      <w:r>
        <w:rPr>
          <w:rFonts w:ascii="Times New Roman"/>
          <w:b w:val="false"/>
          <w:i w:val="false"/>
          <w:color w:val="000000"/>
          <w:sz w:val="28"/>
        </w:rPr>
        <w:t>
      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pPr>
        <w:spacing w:after="0"/>
        <w:ind w:left="0"/>
        <w:jc w:val="both"/>
      </w:pPr>
      <w:r>
        <w:rPr>
          <w:rFonts w:ascii="Times New Roman"/>
          <w:b w:val="false"/>
          <w:i w:val="false"/>
          <w:color w:val="000000"/>
          <w:sz w:val="28"/>
        </w:rPr>
        <w:t>
      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pPr>
        <w:spacing w:after="0"/>
        <w:ind w:left="0"/>
        <w:jc w:val="both"/>
      </w:pPr>
      <w:r>
        <w:rPr>
          <w:rFonts w:ascii="Times New Roman"/>
          <w:b w:val="false"/>
          <w:i w:val="false"/>
          <w:color w:val="000000"/>
          <w:sz w:val="28"/>
        </w:rPr>
        <w:t>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pPr>
        <w:spacing w:after="0"/>
        <w:ind w:left="0"/>
        <w:jc w:val="both"/>
      </w:pPr>
      <w:r>
        <w:rPr>
          <w:rFonts w:ascii="Times New Roman"/>
          <w:b w:val="false"/>
          <w:i w:val="false"/>
          <w:color w:val="000000"/>
          <w:sz w:val="28"/>
        </w:rPr>
        <w:t>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pPr>
        <w:spacing w:after="0"/>
        <w:ind w:left="0"/>
        <w:jc w:val="both"/>
      </w:pPr>
      <w:r>
        <w:rPr>
          <w:rFonts w:ascii="Times New Roman"/>
          <w:b w:val="false"/>
          <w:i w:val="false"/>
          <w:color w:val="000000"/>
          <w:sz w:val="28"/>
        </w:rPr>
        <w:t>
      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pPr>
        <w:spacing w:after="0"/>
        <w:ind w:left="0"/>
        <w:jc w:val="both"/>
      </w:pPr>
      <w:r>
        <w:rPr>
          <w:rFonts w:ascii="Times New Roman"/>
          <w:b w:val="false"/>
          <w:i w:val="false"/>
          <w:color w:val="000000"/>
          <w:sz w:val="28"/>
        </w:rPr>
        <w:t>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pPr>
        <w:spacing w:after="0"/>
        <w:ind w:left="0"/>
        <w:jc w:val="both"/>
      </w:pPr>
      <w:r>
        <w:rPr>
          <w:rFonts w:ascii="Times New Roman"/>
          <w:b w:val="false"/>
          <w:i w:val="false"/>
          <w:color w:val="000000"/>
          <w:sz w:val="28"/>
        </w:rPr>
        <w:t>
      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pPr>
        <w:spacing w:after="0"/>
        <w:ind w:left="0"/>
        <w:jc w:val="both"/>
      </w:pPr>
      <w:r>
        <w:rPr>
          <w:rFonts w:ascii="Times New Roman"/>
          <w:b w:val="false"/>
          <w:i w:val="false"/>
          <w:color w:val="000000"/>
          <w:sz w:val="28"/>
        </w:rPr>
        <w:t>
      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p>
      <w:pPr>
        <w:spacing w:after="0"/>
        <w:ind w:left="0"/>
        <w:jc w:val="both"/>
      </w:pPr>
      <w:r>
        <w:rPr>
          <w:rFonts w:ascii="Times New Roman"/>
          <w:b w:val="false"/>
          <w:i w:val="false"/>
          <w:color w:val="000000"/>
          <w:sz w:val="28"/>
        </w:rPr>
        <w:t>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p>
      <w:pPr>
        <w:spacing w:after="0"/>
        <w:ind w:left="0"/>
        <w:jc w:val="both"/>
      </w:pPr>
      <w:r>
        <w:rPr>
          <w:rFonts w:ascii="Times New Roman"/>
          <w:b w:val="false"/>
          <w:i w:val="false"/>
          <w:color w:val="000000"/>
          <w:sz w:val="28"/>
        </w:rPr>
        <w:t>
      5) иных методов.</w:t>
      </w:r>
    </w:p>
    <w:p>
      <w:pPr>
        <w:spacing w:after="0"/>
        <w:ind w:left="0"/>
        <w:jc w:val="both"/>
      </w:pPr>
      <w:r>
        <w:rPr>
          <w:rFonts w:ascii="Times New Roman"/>
          <w:b w:val="false"/>
          <w:i w:val="false"/>
          <w:color w:val="000000"/>
          <w:sz w:val="28"/>
        </w:rPr>
        <w:t>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pPr>
        <w:spacing w:after="0"/>
        <w:ind w:left="0"/>
        <w:jc w:val="both"/>
      </w:pPr>
      <w:r>
        <w:rPr>
          <w:rFonts w:ascii="Times New Roman"/>
          <w:b w:val="false"/>
          <w:i w:val="false"/>
          <w:color w:val="000000"/>
          <w:sz w:val="28"/>
        </w:rPr>
        <w:t>
      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p>
      <w:pPr>
        <w:spacing w:after="0"/>
        <w:ind w:left="0"/>
        <w:jc w:val="both"/>
      </w:pPr>
      <w:r>
        <w:rPr>
          <w:rFonts w:ascii="Times New Roman"/>
          <w:b w:val="false"/>
          <w:i w:val="false"/>
          <w:color w:val="000000"/>
          <w:sz w:val="28"/>
        </w:rPr>
        <w:t>
      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статьи 300 настоящего Кодекса.</w:t>
      </w:r>
    </w:p>
    <w:p>
      <w:pPr>
        <w:spacing w:after="0"/>
        <w:ind w:left="0"/>
        <w:jc w:val="both"/>
      </w:pPr>
      <w:r>
        <w:rPr>
          <w:rFonts w:ascii="Times New Roman"/>
          <w:b/>
          <w:i w:val="false"/>
          <w:color w:val="000080"/>
          <w:sz w:val="28"/>
        </w:rPr>
        <w:t>Статья 196. Финансовый лизинг</w:t>
      </w:r>
    </w:p>
    <w:p>
      <w:pPr>
        <w:spacing w:after="0"/>
        <w:ind w:left="0"/>
        <w:jc w:val="both"/>
      </w:pPr>
      <w:r>
        <w:rPr>
          <w:rFonts w:ascii="Times New Roman"/>
          <w:b w:val="false"/>
          <w:i w:val="false"/>
          <w:color w:val="000000"/>
          <w:sz w:val="28"/>
        </w:rPr>
        <w:t>
      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p>
      <w:pPr>
        <w:spacing w:after="0"/>
        <w:ind w:left="0"/>
        <w:jc w:val="both"/>
      </w:pPr>
      <w:r>
        <w:rPr>
          <w:rFonts w:ascii="Times New Roman"/>
          <w:b w:val="false"/>
          <w:i w:val="false"/>
          <w:color w:val="000000"/>
          <w:sz w:val="28"/>
        </w:rPr>
        <w:t>
      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pPr>
        <w:spacing w:after="0"/>
        <w:ind w:left="0"/>
        <w:jc w:val="both"/>
      </w:pPr>
      <w:r>
        <w:rPr>
          <w:rFonts w:ascii="Times New Roman"/>
          <w:b w:val="false"/>
          <w:i w:val="false"/>
          <w:color w:val="000000"/>
          <w:sz w:val="28"/>
        </w:rPr>
        <w:t>
      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pPr>
        <w:spacing w:after="0"/>
        <w:ind w:left="0"/>
        <w:jc w:val="both"/>
      </w:pPr>
      <w:r>
        <w:rPr>
          <w:rFonts w:ascii="Times New Roman"/>
          <w:b w:val="false"/>
          <w:i w:val="false"/>
          <w:color w:val="000000"/>
          <w:sz w:val="28"/>
        </w:rPr>
        <w:t xml:space="preserve">
      Для целей налогового учета лизингополучатель рассматривается как покупатель предмета лизинга. </w:t>
      </w:r>
    </w:p>
    <w:p>
      <w:pPr>
        <w:spacing w:after="0"/>
        <w:ind w:left="0"/>
        <w:jc w:val="both"/>
      </w:pPr>
      <w:r>
        <w:rPr>
          <w:rFonts w:ascii="Times New Roman"/>
          <w:b w:val="false"/>
          <w:i w:val="false"/>
          <w:color w:val="000000"/>
          <w:sz w:val="28"/>
        </w:rPr>
        <w:t>
      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pPr>
        <w:spacing w:after="0"/>
        <w:ind w:left="0"/>
        <w:jc w:val="both"/>
      </w:pPr>
      <w:r>
        <w:rPr>
          <w:rFonts w:ascii="Times New Roman"/>
          <w:b w:val="false"/>
          <w:i w:val="false"/>
          <w:color w:val="000000"/>
          <w:sz w:val="28"/>
        </w:rPr>
        <w:t>
      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w:t>
      </w:r>
    </w:p>
    <w:p>
      <w:pPr>
        <w:spacing w:after="0"/>
        <w:ind w:left="0"/>
        <w:jc w:val="both"/>
      </w:pPr>
      <w:r>
        <w:rPr>
          <w:rFonts w:ascii="Times New Roman"/>
          <w:b/>
          <w:i w:val="false"/>
          <w:color w:val="000080"/>
          <w:sz w:val="28"/>
        </w:rPr>
        <w:t xml:space="preserve">Статья 197. Условия передачи имущества в финансовый лизинг для целей применения налоговых льгот </w:t>
      </w:r>
    </w:p>
    <w:p>
      <w:pPr>
        <w:spacing w:after="0"/>
        <w:ind w:left="0"/>
        <w:jc w:val="both"/>
      </w:pPr>
      <w:r>
        <w:rPr>
          <w:rFonts w:ascii="Times New Roman"/>
          <w:b w:val="false"/>
          <w:i w:val="false"/>
          <w:color w:val="000000"/>
          <w:sz w:val="28"/>
        </w:rPr>
        <w:t xml:space="preserve">
      1. Для целей применения подпункта 1) пункта 2 статьи 288, статьи 398, пункта 6 статьи 427 и пункта 6 статьи 428 настоящего Кодекса передача имущества в финансовый лизинг должна соответствовать условиям, предусмотренным настоящей статьей. </w:t>
      </w:r>
    </w:p>
    <w:p>
      <w:pPr>
        <w:spacing w:after="0"/>
        <w:ind w:left="0"/>
        <w:jc w:val="both"/>
      </w:pPr>
      <w:r>
        <w:rPr>
          <w:rFonts w:ascii="Times New Roman"/>
          <w:b w:val="false"/>
          <w:i w:val="false"/>
          <w:color w:val="000000"/>
          <w:sz w:val="28"/>
        </w:rPr>
        <w:t>
      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pPr>
        <w:spacing w:after="0"/>
        <w:ind w:left="0"/>
        <w:jc w:val="both"/>
      </w:pPr>
      <w:r>
        <w:rPr>
          <w:rFonts w:ascii="Times New Roman"/>
          <w:b w:val="false"/>
          <w:i w:val="false"/>
          <w:color w:val="000000"/>
          <w:sz w:val="28"/>
        </w:rPr>
        <w:t>
      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pPr>
        <w:spacing w:after="0"/>
        <w:ind w:left="0"/>
        <w:jc w:val="both"/>
      </w:pPr>
      <w:r>
        <w:rPr>
          <w:rFonts w:ascii="Times New Roman"/>
          <w:b w:val="false"/>
          <w:i w:val="false"/>
          <w:color w:val="000000"/>
          <w:sz w:val="28"/>
        </w:rPr>
        <w:t>
      2) срок финансового лизинга превышает 75 процентов срока полезной службы передаваемого по финансовому лизингу имущества;</w:t>
      </w:r>
    </w:p>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pPr>
        <w:spacing w:after="0"/>
        <w:ind w:left="0"/>
        <w:jc w:val="both"/>
      </w:pPr>
      <w:r>
        <w:rPr>
          <w:rFonts w:ascii="Times New Roman"/>
          <w:b w:val="false"/>
          <w:i w:val="false"/>
          <w:color w:val="000000"/>
          <w:sz w:val="28"/>
        </w:rPr>
        <w:t>
      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pPr>
        <w:spacing w:after="0"/>
        <w:ind w:left="0"/>
        <w:jc w:val="both"/>
      </w:pPr>
      <w:r>
        <w:rPr>
          <w:rFonts w:ascii="Times New Roman"/>
          <w:b w:val="false"/>
          <w:i w:val="false"/>
          <w:color w:val="000000"/>
          <w:sz w:val="28"/>
        </w:rPr>
        <w:t>
      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423 настоящего Кодекса;</w:t>
      </w:r>
    </w:p>
    <w:p>
      <w:pPr>
        <w:spacing w:after="0"/>
        <w:ind w:left="0"/>
        <w:jc w:val="both"/>
      </w:pPr>
      <w:r>
        <w:rPr>
          <w:rFonts w:ascii="Times New Roman"/>
          <w:b w:val="false"/>
          <w:i w:val="false"/>
          <w:color w:val="000000"/>
          <w:sz w:val="28"/>
        </w:rPr>
        <w:t>
      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pPr>
        <w:spacing w:after="0"/>
        <w:ind w:left="0"/>
        <w:jc w:val="both"/>
      </w:pPr>
      <w:r>
        <w:rPr>
          <w:rFonts w:ascii="Times New Roman"/>
          <w:b w:val="false"/>
          <w:i w:val="false"/>
          <w:color w:val="000000"/>
          <w:sz w:val="28"/>
        </w:rPr>
        <w:t>
      во вторичный лизинг предоставляются предметы лизинга в количестве, не превышающем их общее количество по договору первичного лизинга;</w:t>
      </w:r>
    </w:p>
    <w:p>
      <w:pPr>
        <w:spacing w:after="0"/>
        <w:ind w:left="0"/>
        <w:jc w:val="both"/>
      </w:pPr>
      <w:r>
        <w:rPr>
          <w:rFonts w:ascii="Times New Roman"/>
          <w:b w:val="false"/>
          <w:i w:val="false"/>
          <w:color w:val="000000"/>
          <w:sz w:val="28"/>
        </w:rPr>
        <w:t xml:space="preserve">
      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w:t>
      </w:r>
      <w:r>
        <w:rPr>
          <w:rFonts w:ascii="Times New Roman"/>
          <w:b w:val="false"/>
          <w:i w:val="false"/>
          <w:color w:val="000000"/>
          <w:sz w:val="28"/>
        </w:rPr>
        <w:t xml:space="preserve">за исключением вознаграждения по лизингу, </w:t>
      </w:r>
      <w:r>
        <w:rPr>
          <w:rFonts w:ascii="Times New Roman"/>
          <w:b w:val="false"/>
          <w:i w:val="false"/>
          <w:color w:val="000000"/>
          <w:sz w:val="28"/>
        </w:rPr>
        <w:t>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pPr>
        <w:spacing w:after="0"/>
        <w:ind w:left="0"/>
        <w:jc w:val="both"/>
      </w:pPr>
      <w:r>
        <w:rPr>
          <w:rFonts w:ascii="Times New Roman"/>
          <w:b w:val="false"/>
          <w:i w:val="false"/>
          <w:color w:val="000000"/>
          <w:sz w:val="28"/>
        </w:rPr>
        <w:t>
      предметы лизинга предоставлены во вторичный лизинг на срок не менее трех лет.</w:t>
      </w:r>
    </w:p>
    <w:p>
      <w:pPr>
        <w:spacing w:after="0"/>
        <w:ind w:left="0"/>
        <w:jc w:val="both"/>
      </w:pPr>
      <w:r>
        <w:rPr>
          <w:rFonts w:ascii="Times New Roman"/>
          <w:b w:val="false"/>
          <w:i w:val="false"/>
          <w:color w:val="000000"/>
          <w:sz w:val="28"/>
        </w:rPr>
        <w:t>
      3. Не являются финансовым лизингом для целей применения подпункта 1) пункта 2 статьи 288, статьи 398, пункта 6 статьи 427 и пункта 6 статьи 428 настоящего Кодекса:</w:t>
      </w:r>
    </w:p>
    <w:p>
      <w:pPr>
        <w:spacing w:after="0"/>
        <w:ind w:left="0"/>
        <w:jc w:val="both"/>
      </w:pPr>
      <w:r>
        <w:rPr>
          <w:rFonts w:ascii="Times New Roman"/>
          <w:b w:val="false"/>
          <w:i w:val="false"/>
          <w:color w:val="000000"/>
          <w:sz w:val="28"/>
        </w:rPr>
        <w:t xml:space="preserve">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pPr>
        <w:spacing w:after="0"/>
        <w:ind w:left="0"/>
        <w:jc w:val="both"/>
      </w:pPr>
      <w:r>
        <w:rPr>
          <w:rFonts w:ascii="Times New Roman"/>
          <w:b w:val="false"/>
          <w:i w:val="false"/>
          <w:color w:val="000000"/>
          <w:sz w:val="28"/>
        </w:rPr>
        <w:t>
      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pPr>
        <w:spacing w:after="0"/>
        <w:ind w:left="0"/>
        <w:jc w:val="both"/>
      </w:pPr>
      <w:r>
        <w:rPr>
          <w:rFonts w:ascii="Times New Roman"/>
          <w:b w:val="false"/>
          <w:i w:val="false"/>
          <w:color w:val="000000"/>
          <w:sz w:val="28"/>
        </w:rPr>
        <w:t xml:space="preserve">
      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w:t>
      </w:r>
      <w:r>
        <w:rPr>
          <w:rFonts w:ascii="Times New Roman"/>
          <w:b w:val="false"/>
          <w:i w:val="false"/>
          <w:color w:val="000000"/>
          <w:sz w:val="28"/>
        </w:rPr>
        <w:t>первой, второй групп</w:t>
      </w:r>
      <w:r>
        <w:rPr>
          <w:rFonts w:ascii="Times New Roman"/>
          <w:b w:val="false"/>
          <w:i w:val="false"/>
          <w:color w:val="000000"/>
          <w:sz w:val="28"/>
        </w:rPr>
        <w:t xml:space="preserve">, а также в случае смерти физического лица-лизингополучателя; </w:t>
      </w:r>
    </w:p>
    <w:p>
      <w:pPr>
        <w:spacing w:after="0"/>
        <w:ind w:left="0"/>
        <w:jc w:val="both"/>
      </w:pPr>
      <w:r>
        <w:rPr>
          <w:rFonts w:ascii="Times New Roman"/>
          <w:b w:val="false"/>
          <w:i w:val="false"/>
          <w:color w:val="000000"/>
          <w:sz w:val="28"/>
        </w:rPr>
        <w:t xml:space="preserve">
      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p>
    <w:p>
      <w:pPr>
        <w:spacing w:after="0"/>
        <w:ind w:left="0"/>
        <w:jc w:val="both"/>
      </w:pPr>
      <w:r>
        <w:rPr>
          <w:rFonts w:ascii="Times New Roman"/>
          <w:b w:val="false"/>
          <w:i w:val="false"/>
          <w:color w:val="000000"/>
          <w:sz w:val="28"/>
        </w:rPr>
        <w:t>
      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pPr>
        <w:spacing w:after="0"/>
        <w:ind w:left="0"/>
        <w:jc w:val="both"/>
      </w:pPr>
      <w:r>
        <w:rPr>
          <w:rFonts w:ascii="Times New Roman"/>
          <w:b w:val="false"/>
          <w:i w:val="false"/>
          <w:color w:val="000000"/>
          <w:sz w:val="28"/>
        </w:rPr>
        <w:t>
      предоставление предметов лизинга во вторичный лизинг;</w:t>
      </w:r>
    </w:p>
    <w:p>
      <w:pPr>
        <w:spacing w:after="0"/>
        <w:ind w:left="0"/>
        <w:jc w:val="both"/>
      </w:pPr>
      <w:r>
        <w:rPr>
          <w:rFonts w:ascii="Times New Roman"/>
          <w:b w:val="false"/>
          <w:i w:val="false"/>
          <w:color w:val="000000"/>
          <w:sz w:val="28"/>
        </w:rPr>
        <w:t>
      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pPr>
        <w:spacing w:after="0"/>
        <w:ind w:left="0"/>
        <w:jc w:val="both"/>
      </w:pPr>
      <w:r>
        <w:rPr>
          <w:rFonts w:ascii="Times New Roman"/>
          <w:b w:val="false"/>
          <w:i w:val="false"/>
          <w:color w:val="000000"/>
          <w:sz w:val="28"/>
        </w:rPr>
        <w:t>
      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p>
      <w:pPr>
        <w:spacing w:after="0"/>
        <w:ind w:left="0"/>
        <w:jc w:val="both"/>
      </w:pPr>
      <w:r>
        <w:rPr>
          <w:rFonts w:ascii="Times New Roman"/>
          <w:b w:val="false"/>
          <w:i w:val="false"/>
          <w:color w:val="000000"/>
          <w:sz w:val="28"/>
        </w:rPr>
        <w:t>
      4) лизинговые сделки, по которым сменился лизингодатель в результате смены лиц в обязательстве, кроме случая его реорганизации путем преобразования;</w:t>
      </w:r>
    </w:p>
    <w:p>
      <w:pPr>
        <w:spacing w:after="0"/>
        <w:ind w:left="0"/>
        <w:jc w:val="both"/>
      </w:pPr>
      <w:r>
        <w:rPr>
          <w:rFonts w:ascii="Times New Roman"/>
          <w:b w:val="false"/>
          <w:i w:val="false"/>
          <w:color w:val="000000"/>
          <w:sz w:val="28"/>
        </w:rPr>
        <w:t>
      5) сделки по передаче имущества в сублизинг.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197 с дополнением слов в абзац пятый части второй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198. Особенности исполнения налогового обязательства при совместном предпринимательстве</w:t>
      </w:r>
    </w:p>
    <w:p>
      <w:pPr>
        <w:spacing w:after="0"/>
        <w:ind w:left="0"/>
        <w:jc w:val="both"/>
      </w:pPr>
      <w:r>
        <w:rPr>
          <w:rFonts w:ascii="Times New Roman"/>
          <w:b w:val="false"/>
          <w:i w:val="false"/>
          <w:color w:val="000000"/>
          <w:sz w:val="28"/>
        </w:rPr>
        <w:t>
      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p>
      <w:pPr>
        <w:spacing w:after="0"/>
        <w:ind w:left="0"/>
        <w:jc w:val="both"/>
      </w:pPr>
      <w:r>
        <w:rPr>
          <w:rFonts w:ascii="Times New Roman"/>
          <w:b w:val="false"/>
          <w:i w:val="false"/>
          <w:color w:val="000000"/>
          <w:sz w:val="28"/>
        </w:rPr>
        <w:t>
      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статьей 199 настоящего Кодекса.</w:t>
      </w:r>
    </w:p>
    <w:p>
      <w:pPr>
        <w:spacing w:after="0"/>
        <w:ind w:left="0"/>
        <w:jc w:val="both"/>
      </w:pPr>
      <w:r>
        <w:rPr>
          <w:rFonts w:ascii="Times New Roman"/>
          <w:b w:val="false"/>
          <w:i w:val="false"/>
          <w:color w:val="000000"/>
          <w:sz w:val="28"/>
        </w:rPr>
        <w:t>
      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pPr>
        <w:spacing w:after="0"/>
        <w:ind w:left="0"/>
        <w:jc w:val="both"/>
      </w:pPr>
      <w:r>
        <w:rPr>
          <w:rFonts w:ascii="Times New Roman"/>
          <w:b w:val="false"/>
          <w:i w:val="false"/>
          <w:color w:val="000000"/>
          <w:sz w:val="28"/>
        </w:rPr>
        <w:t>
      1) главой крестьянского хозяйства – при осуществлении совместного индивидуального предпринимательства в форме крестьянского хозяйства;</w:t>
      </w:r>
    </w:p>
    <w:p>
      <w:pPr>
        <w:spacing w:after="0"/>
        <w:ind w:left="0"/>
        <w:jc w:val="both"/>
      </w:pPr>
      <w:r>
        <w:rPr>
          <w:rFonts w:ascii="Times New Roman"/>
          <w:b w:val="false"/>
          <w:i w:val="false"/>
          <w:color w:val="000000"/>
          <w:sz w:val="28"/>
        </w:rPr>
        <w:t>
      2) уполномоченным лицом совместного индивидуального предпринимательства – в остальных случаях.</w:t>
      </w:r>
    </w:p>
    <w:p>
      <w:pPr>
        <w:spacing w:after="0"/>
        <w:ind w:left="0"/>
        <w:jc w:val="both"/>
      </w:pPr>
      <w:r>
        <w:rPr>
          <w:rFonts w:ascii="Times New Roman"/>
          <w:b w:val="false"/>
          <w:i w:val="false"/>
          <w:color w:val="000000"/>
          <w:sz w:val="28"/>
        </w:rPr>
        <w:t>
      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p>
      <w:pPr>
        <w:spacing w:after="0"/>
        <w:ind w:left="0"/>
        <w:jc w:val="both"/>
      </w:pPr>
      <w:r>
        <w:rPr>
          <w:rFonts w:ascii="Times New Roman"/>
          <w:b w:val="false"/>
          <w:i w:val="false"/>
          <w:color w:val="000000"/>
          <w:sz w:val="28"/>
        </w:rPr>
        <w:t>
      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p>
      <w:pPr>
        <w:spacing w:after="0"/>
        <w:ind w:left="0"/>
        <w:jc w:val="both"/>
      </w:pPr>
      <w:r>
        <w:rPr>
          <w:rFonts w:ascii="Times New Roman"/>
          <w:b/>
          <w:i w:val="false"/>
          <w:color w:val="000080"/>
          <w:sz w:val="28"/>
        </w:rPr>
        <w:t>Статья 199. Осуществление совместной деятельности</w:t>
      </w:r>
    </w:p>
    <w:p>
      <w:pPr>
        <w:spacing w:after="0"/>
        <w:ind w:left="0"/>
        <w:jc w:val="both"/>
      </w:pPr>
      <w:r>
        <w:rPr>
          <w:rFonts w:ascii="Times New Roman"/>
          <w:b w:val="false"/>
          <w:i w:val="false"/>
          <w:color w:val="000000"/>
          <w:sz w:val="28"/>
        </w:rPr>
        <w:t>
      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p>
      <w:pPr>
        <w:spacing w:after="0"/>
        <w:ind w:left="0"/>
        <w:jc w:val="both"/>
      </w:pPr>
      <w:r>
        <w:rPr>
          <w:rFonts w:ascii="Times New Roman"/>
          <w:b w:val="false"/>
          <w:i w:val="false"/>
          <w:color w:val="000000"/>
          <w:sz w:val="28"/>
        </w:rPr>
        <w:t>
      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pPr>
        <w:spacing w:after="0"/>
        <w:ind w:left="0"/>
        <w:jc w:val="both"/>
      </w:pPr>
      <w:r>
        <w:rPr>
          <w:rFonts w:ascii="Times New Roman"/>
          <w:b w:val="false"/>
          <w:i w:val="false"/>
          <w:color w:val="000000"/>
          <w:sz w:val="28"/>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pPr>
        <w:spacing w:after="0"/>
        <w:ind w:left="0"/>
        <w:jc w:val="both"/>
      </w:pPr>
      <w:r>
        <w:rPr>
          <w:rFonts w:ascii="Times New Roman"/>
          <w:b w:val="false"/>
          <w:i w:val="false"/>
          <w:color w:val="000000"/>
          <w:sz w:val="28"/>
        </w:rPr>
        <w:t>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pPr>
        <w:spacing w:after="0"/>
        <w:ind w:left="0"/>
        <w:jc w:val="both"/>
      </w:pPr>
      <w:r>
        <w:rPr>
          <w:rFonts w:ascii="Times New Roman"/>
          <w:b w:val="false"/>
          <w:i w:val="false"/>
          <w:color w:val="000000"/>
          <w:sz w:val="28"/>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pPr>
        <w:spacing w:after="0"/>
        <w:ind w:left="0"/>
        <w:jc w:val="both"/>
      </w:pPr>
      <w:r>
        <w:rPr>
          <w:rFonts w:ascii="Times New Roman"/>
          <w:b w:val="false"/>
          <w:i w:val="false"/>
          <w:color w:val="000000"/>
          <w:sz w:val="28"/>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p>
      <w:pPr>
        <w:spacing w:after="0"/>
        <w:ind w:left="0"/>
        <w:jc w:val="both"/>
      </w:pPr>
      <w:r>
        <w:rPr>
          <w:rFonts w:ascii="Times New Roman"/>
          <w:b w:val="false"/>
          <w:i w:val="false"/>
          <w:color w:val="000000"/>
          <w:sz w:val="28"/>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p>
      <w:pPr>
        <w:spacing w:after="0"/>
        <w:ind w:left="0"/>
        <w:jc w:val="both"/>
      </w:pPr>
      <w:r>
        <w:rPr>
          <w:rFonts w:ascii="Times New Roman"/>
          <w:b w:val="false"/>
          <w:i w:val="false"/>
          <w:color w:val="000000"/>
          <w:sz w:val="28"/>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pPr>
        <w:spacing w:after="0"/>
        <w:ind w:left="0"/>
        <w:jc w:val="both"/>
      </w:pPr>
      <w:r>
        <w:rPr>
          <w:rFonts w:ascii="Times New Roman"/>
          <w:b w:val="false"/>
          <w:i w:val="false"/>
          <w:color w:val="000000"/>
          <w:sz w:val="28"/>
        </w:rPr>
        <w:t>
      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p>
      <w:pPr>
        <w:spacing w:after="0"/>
        <w:ind w:left="0"/>
        <w:jc w:val="both"/>
      </w:pPr>
      <w:r>
        <w:rPr>
          <w:rFonts w:ascii="Times New Roman"/>
          <w:b/>
          <w:i w:val="false"/>
          <w:color w:val="000080"/>
          <w:sz w:val="28"/>
        </w:rPr>
        <w:t>Статья 200. Особенности осуществления совместной деятельности недропользователями</w:t>
      </w:r>
    </w:p>
    <w:p>
      <w:pPr>
        <w:spacing w:after="0"/>
        <w:ind w:left="0"/>
        <w:jc w:val="both"/>
      </w:pPr>
      <w:r>
        <w:rPr>
          <w:rFonts w:ascii="Times New Roman"/>
          <w:b w:val="false"/>
          <w:i w:val="false"/>
          <w:color w:val="000000"/>
          <w:sz w:val="28"/>
        </w:rPr>
        <w:t>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pPr>
        <w:spacing w:after="0"/>
        <w:ind w:left="0"/>
        <w:jc w:val="both"/>
      </w:pPr>
      <w:r>
        <w:rPr>
          <w:rFonts w:ascii="Times New Roman"/>
          <w:b w:val="false"/>
          <w:i w:val="false"/>
          <w:color w:val="000000"/>
          <w:sz w:val="28"/>
        </w:rPr>
        <w:t>
      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pPr>
        <w:spacing w:after="0"/>
        <w:ind w:left="0"/>
        <w:jc w:val="both"/>
      </w:pPr>
      <w:r>
        <w:rPr>
          <w:rFonts w:ascii="Times New Roman"/>
          <w:b w:val="false"/>
          <w:i w:val="false"/>
          <w:color w:val="000000"/>
          <w:sz w:val="28"/>
        </w:rPr>
        <w:t>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pPr>
        <w:spacing w:after="0"/>
        <w:ind w:left="0"/>
        <w:jc w:val="both"/>
      </w:pPr>
      <w:r>
        <w:rPr>
          <w:rFonts w:ascii="Times New Roman"/>
          <w:b w:val="false"/>
          <w:i w:val="false"/>
          <w:color w:val="000000"/>
          <w:sz w:val="28"/>
        </w:rPr>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pPr>
        <w:spacing w:after="0"/>
        <w:ind w:left="0"/>
        <w:jc w:val="both"/>
      </w:pPr>
      <w:r>
        <w:rPr>
          <w:rFonts w:ascii="Times New Roman"/>
          <w:b w:val="false"/>
          <w:i w:val="false"/>
          <w:color w:val="000000"/>
          <w:sz w:val="28"/>
        </w:rPr>
        <w:t>
      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статей 16 или 17 настоящего Кодекса.</w:t>
      </w:r>
    </w:p>
    <w:p>
      <w:pPr>
        <w:spacing w:after="0"/>
        <w:ind w:left="0"/>
        <w:jc w:val="both"/>
      </w:pPr>
      <w:r>
        <w:rPr>
          <w:rFonts w:ascii="Times New Roman"/>
          <w:b w:val="false"/>
          <w:i w:val="false"/>
          <w:color w:val="000000"/>
          <w:sz w:val="28"/>
        </w:rPr>
        <w:t>
      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подпунктом 2) пункта 3 статьи 722 настоящего Кодекса.</w:t>
      </w:r>
    </w:p>
    <w:p>
      <w:pPr>
        <w:spacing w:after="0"/>
        <w:ind w:left="0"/>
        <w:jc w:val="both"/>
      </w:pPr>
      <w:r>
        <w:rPr>
          <w:rFonts w:ascii="Times New Roman"/>
          <w:b/>
          <w:i w:val="false"/>
          <w:color w:val="000080"/>
          <w:sz w:val="28"/>
        </w:rPr>
        <w:t>Глава 24. ОСОБЕННОСТИ ВЕДЕНИЯ НАЛОГОВОГО УЧЕТА</w:t>
      </w:r>
      <w:r>
        <w:br/>
      </w:r>
      <w:r>
        <w:rPr>
          <w:rFonts w:ascii="Times New Roman"/>
          <w:b/>
          <w:i w:val="false"/>
          <w:color w:val="000080"/>
          <w:sz w:val="28"/>
        </w:rPr>
        <w:t>ИНДИВИДУАЛЬНЫМИ ПРЕДПРИНИМАТЕЛЯМИ, НЕ</w:t>
      </w:r>
      <w:r>
        <w:br/>
      </w:r>
      <w:r>
        <w:rPr>
          <w:rFonts w:ascii="Times New Roman"/>
          <w:b/>
          <w:i w:val="false"/>
          <w:color w:val="000080"/>
          <w:sz w:val="28"/>
        </w:rPr>
        <w:t>ОСУЩЕСТВЛЯЮЩИМИ ВЕДЕНИЕ БУХГАЛТЕРСКОГО УЧЕТА И</w:t>
      </w:r>
      <w:r>
        <w:br/>
      </w:r>
      <w:r>
        <w:rPr>
          <w:rFonts w:ascii="Times New Roman"/>
          <w:b/>
          <w:i w:val="false"/>
          <w:color w:val="000080"/>
          <w:sz w:val="28"/>
        </w:rPr>
        <w:t>СОСТАВЛЕНИЕ ФИНАНСОВОЙ ОТЧЕТНОСТИ В</w:t>
      </w:r>
      <w:r>
        <w:br/>
      </w:r>
      <w:r>
        <w:rPr>
          <w:rFonts w:ascii="Times New Roman"/>
          <w:b/>
          <w:i w:val="false"/>
          <w:color w:val="000080"/>
          <w:sz w:val="28"/>
        </w:rPr>
        <w:t>СООТВЕТСТВИИ С ЗАКОНОМ РЕСПУБЛИКИ КАЗАХСТАН "О</w:t>
      </w:r>
      <w:r>
        <w:br/>
      </w:r>
      <w:r>
        <w:rPr>
          <w:rFonts w:ascii="Times New Roman"/>
          <w:b/>
          <w:i w:val="false"/>
          <w:color w:val="000080"/>
          <w:sz w:val="28"/>
        </w:rPr>
        <w:t>БУХГАЛТЕРСКОМ УЧЕТЕ И ФИНАНСОВОЙ ОТЧЕТНОСТИ"</w:t>
      </w:r>
    </w:p>
    <w:p>
      <w:pPr>
        <w:spacing w:after="0"/>
        <w:ind w:left="0"/>
        <w:jc w:val="both"/>
      </w:pPr>
      <w:r>
        <w:rPr>
          <w:rFonts w:ascii="Times New Roman"/>
          <w:b/>
          <w:i w:val="false"/>
          <w:color w:val="000080"/>
          <w:sz w:val="28"/>
        </w:rPr>
        <w:t>Статья 201. Общие положения</w:t>
      </w:r>
    </w:p>
    <w:p>
      <w:pPr>
        <w:spacing w:after="0"/>
        <w:ind w:left="0"/>
        <w:jc w:val="both"/>
      </w:pPr>
      <w:r>
        <w:rPr>
          <w:rFonts w:ascii="Times New Roman"/>
          <w:b w:val="false"/>
          <w:i w:val="false"/>
          <w:color w:val="000000"/>
          <w:sz w:val="28"/>
        </w:rPr>
        <w:t>
      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следующие понятия:</w:t>
      </w:r>
    </w:p>
    <w:p>
      <w:pPr>
        <w:spacing w:after="0"/>
        <w:ind w:left="0"/>
        <w:jc w:val="both"/>
      </w:pPr>
      <w:r>
        <w:rPr>
          <w:rFonts w:ascii="Times New Roman"/>
          <w:b w:val="false"/>
          <w:i w:val="false"/>
          <w:color w:val="000000"/>
          <w:sz w:val="28"/>
        </w:rPr>
        <w:t>
      1) активы – имущество, контролируемое индивидуальным предпринимателем, от которого ожидается получение будущих экономических выгод;</w:t>
      </w:r>
    </w:p>
    <w:p>
      <w:pPr>
        <w:spacing w:after="0"/>
        <w:ind w:left="0"/>
        <w:jc w:val="both"/>
      </w:pPr>
      <w:r>
        <w:rPr>
          <w:rFonts w:ascii="Times New Roman"/>
          <w:b w:val="false"/>
          <w:i w:val="false"/>
          <w:color w:val="000000"/>
          <w:sz w:val="28"/>
        </w:rPr>
        <w:t>
      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p>
      <w:pPr>
        <w:spacing w:after="0"/>
        <w:ind w:left="0"/>
        <w:jc w:val="both"/>
      </w:pPr>
      <w:r>
        <w:rPr>
          <w:rFonts w:ascii="Times New Roman"/>
          <w:b w:val="false"/>
          <w:i w:val="false"/>
          <w:color w:val="000000"/>
          <w:sz w:val="28"/>
        </w:rPr>
        <w:t>
      3) биологический актив – животное или растение, предназначенное для использования в сельскохозяйственной деятельности;</w:t>
      </w:r>
    </w:p>
    <w:p>
      <w:pPr>
        <w:spacing w:after="0"/>
        <w:ind w:left="0"/>
        <w:jc w:val="both"/>
      </w:pPr>
      <w:r>
        <w:rPr>
          <w:rFonts w:ascii="Times New Roman"/>
          <w:b w:val="false"/>
          <w:i w:val="false"/>
          <w:color w:val="000000"/>
          <w:sz w:val="28"/>
        </w:rPr>
        <w:t>
      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pPr>
        <w:spacing w:after="0"/>
        <w:ind w:left="0"/>
        <w:jc w:val="both"/>
      </w:pPr>
      <w:r>
        <w:rPr>
          <w:rFonts w:ascii="Times New Roman"/>
          <w:b w:val="false"/>
          <w:i w:val="false"/>
          <w:color w:val="000000"/>
          <w:sz w:val="28"/>
        </w:rPr>
        <w:t>
      5) капитал – доля в активах индивидуального предпринимателя, остающаяся после вычета всех обязательств;</w:t>
      </w:r>
    </w:p>
    <w:p>
      <w:pPr>
        <w:spacing w:after="0"/>
        <w:ind w:left="0"/>
        <w:jc w:val="both"/>
      </w:pPr>
      <w:r>
        <w:rPr>
          <w:rFonts w:ascii="Times New Roman"/>
          <w:b w:val="false"/>
          <w:i w:val="false"/>
          <w:color w:val="000000"/>
          <w:sz w:val="28"/>
        </w:rPr>
        <w:t>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pPr>
        <w:spacing w:after="0"/>
        <w:ind w:left="0"/>
        <w:jc w:val="both"/>
      </w:pPr>
      <w:r>
        <w:rPr>
          <w:rFonts w:ascii="Times New Roman"/>
          <w:b w:val="false"/>
          <w:i w:val="false"/>
          <w:color w:val="000000"/>
          <w:sz w:val="28"/>
        </w:rPr>
        <w:t>
      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p>
      <w:pPr>
        <w:spacing w:after="0"/>
        <w:ind w:left="0"/>
        <w:jc w:val="both"/>
      </w:pPr>
      <w:r>
        <w:rPr>
          <w:rFonts w:ascii="Times New Roman"/>
          <w:b w:val="false"/>
          <w:i w:val="false"/>
          <w:color w:val="000000"/>
          <w:sz w:val="28"/>
        </w:rPr>
        <w:t>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pPr>
        <w:spacing w:after="0"/>
        <w:ind w:left="0"/>
        <w:jc w:val="both"/>
      </w:pPr>
      <w:r>
        <w:rPr>
          <w:rFonts w:ascii="Times New Roman"/>
          <w:b w:val="false"/>
          <w:i w:val="false"/>
          <w:color w:val="000000"/>
          <w:sz w:val="28"/>
        </w:rPr>
        <w:t xml:space="preserve">
      9) основные средства – материальные активы, которые: </w:t>
      </w:r>
    </w:p>
    <w:p>
      <w:pPr>
        <w:spacing w:after="0"/>
        <w:ind w:left="0"/>
        <w:jc w:val="both"/>
      </w:pPr>
      <w:r>
        <w:rPr>
          <w:rFonts w:ascii="Times New Roman"/>
          <w:b w:val="false"/>
          <w:i w:val="false"/>
          <w:color w:val="000000"/>
          <w:sz w:val="28"/>
        </w:rPr>
        <w:t>
      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p>
      <w:pPr>
        <w:spacing w:after="0"/>
        <w:ind w:left="0"/>
        <w:jc w:val="both"/>
      </w:pPr>
      <w:r>
        <w:rPr>
          <w:rFonts w:ascii="Times New Roman"/>
          <w:b w:val="false"/>
          <w:i w:val="false"/>
          <w:color w:val="000000"/>
          <w:sz w:val="28"/>
        </w:rPr>
        <w:t>
      предполагается использовать в течение более одного года.</w:t>
      </w:r>
    </w:p>
    <w:p>
      <w:pPr>
        <w:spacing w:after="0"/>
        <w:ind w:left="0"/>
        <w:jc w:val="both"/>
      </w:pPr>
      <w:r>
        <w:rPr>
          <w:rFonts w:ascii="Times New Roman"/>
          <w:b/>
          <w:i w:val="false"/>
          <w:color w:val="000080"/>
          <w:sz w:val="28"/>
        </w:rPr>
        <w:t>Статья 202. Формы первичных учетных документов и требования по их составлению</w:t>
      </w:r>
    </w:p>
    <w:p>
      <w:pPr>
        <w:spacing w:after="0"/>
        <w:ind w:left="0"/>
        <w:jc w:val="both"/>
      </w:pPr>
      <w:r>
        <w:rPr>
          <w:rFonts w:ascii="Times New Roman"/>
          <w:b w:val="false"/>
          <w:i w:val="false"/>
          <w:color w:val="000000"/>
          <w:sz w:val="28"/>
        </w:rPr>
        <w:t>
      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Указанные индивидуальные предприниматели вправе также производить оформление первичных учетных документов в информационной системе электронных счетов-фактур с применением электронной цифровой подписи.</w:t>
      </w:r>
    </w:p>
    <w:p>
      <w:pPr>
        <w:spacing w:after="0"/>
        <w:ind w:left="0"/>
        <w:jc w:val="both"/>
      </w:pPr>
      <w:r>
        <w:rPr>
          <w:rFonts w:ascii="Times New Roman"/>
          <w:b w:val="false"/>
          <w:i w:val="false"/>
          <w:color w:val="000000"/>
          <w:sz w:val="28"/>
        </w:rPr>
        <w:t>
      2. Записи в налоговых регистрах производятся на основании первичных документов.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202</w:t>
      </w:r>
      <w:r>
        <w:rPr>
          <w:rFonts w:ascii="Times New Roman"/>
          <w:b w:val="false"/>
          <w:i/>
          <w:color w:val="000000"/>
          <w:sz w:val="28"/>
        </w:rPr>
        <w:t xml:space="preserve"> с</w:t>
      </w:r>
      <w:r>
        <w:rPr>
          <w:rFonts w:ascii="Times New Roman"/>
          <w:b w:val="false"/>
          <w:i/>
          <w:color w:val="000000"/>
          <w:sz w:val="28"/>
        </w:rPr>
        <w:t xml:space="preserve"> дополнением частью второй в пункт 1</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w:t>
      </w:r>
      <w:r>
        <w:rPr>
          <w:rFonts w:ascii="Times New Roman"/>
          <w:b w:val="false"/>
          <w:i/>
          <w:color w:val="000000"/>
          <w:sz w:val="28"/>
        </w:rPr>
        <w:t xml:space="preserve"> в действие с 01.04</w:t>
      </w:r>
      <w:r>
        <w:rPr>
          <w:rFonts w:ascii="Times New Roman"/>
          <w:b w:val="false"/>
          <w:i/>
          <w:color w:val="000000"/>
          <w:sz w:val="28"/>
        </w:rPr>
        <w:t>.2018).</w:t>
      </w:r>
    </w:p>
    <w:p>
      <w:pPr>
        <w:spacing w:after="0"/>
        <w:ind w:left="0"/>
        <w:jc w:val="both"/>
      </w:pPr>
      <w:r>
        <w:rPr>
          <w:rFonts w:ascii="Times New Roman"/>
          <w:b/>
          <w:i w:val="false"/>
          <w:color w:val="000080"/>
          <w:sz w:val="28"/>
        </w:rPr>
        <w:t>Статья 203. Особенности ведения налогового учета</w:t>
      </w:r>
    </w:p>
    <w:p>
      <w:pPr>
        <w:spacing w:after="0"/>
        <w:ind w:left="0"/>
        <w:jc w:val="both"/>
      </w:pPr>
      <w:r>
        <w:rPr>
          <w:rFonts w:ascii="Times New Roman"/>
          <w:b w:val="false"/>
          <w:i w:val="false"/>
          <w:color w:val="000000"/>
          <w:sz w:val="28"/>
        </w:rPr>
        <w:t>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pPr>
        <w:spacing w:after="0"/>
        <w:ind w:left="0"/>
        <w:jc w:val="both"/>
      </w:pPr>
      <w:r>
        <w:rPr>
          <w:rFonts w:ascii="Times New Roman"/>
          <w:b w:val="false"/>
          <w:i w:val="false"/>
          <w:color w:val="000000"/>
          <w:sz w:val="28"/>
        </w:rPr>
        <w:t>
      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pPr>
        <w:spacing w:after="0"/>
        <w:ind w:left="0"/>
        <w:jc w:val="both"/>
      </w:pPr>
      <w:r>
        <w:rPr>
          <w:rFonts w:ascii="Times New Roman"/>
          <w:b w:val="false"/>
          <w:i w:val="false"/>
          <w:color w:val="000000"/>
          <w:sz w:val="28"/>
        </w:rPr>
        <w:t>
      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pPr>
        <w:spacing w:after="0"/>
        <w:ind w:left="0"/>
        <w:jc w:val="both"/>
      </w:pPr>
      <w:r>
        <w:rPr>
          <w:rFonts w:ascii="Times New Roman"/>
          <w:b w:val="false"/>
          <w:i w:val="false"/>
          <w:color w:val="000000"/>
          <w:sz w:val="28"/>
        </w:rPr>
        <w:t>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pPr>
        <w:spacing w:after="0"/>
        <w:ind w:left="0"/>
        <w:jc w:val="both"/>
      </w:pPr>
      <w:r>
        <w:rPr>
          <w:rFonts w:ascii="Times New Roman"/>
          <w:b w:val="false"/>
          <w:i w:val="false"/>
          <w:color w:val="000000"/>
          <w:sz w:val="28"/>
        </w:rPr>
        <w:t>
      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pPr>
        <w:spacing w:after="0"/>
        <w:ind w:left="0"/>
        <w:jc w:val="both"/>
      </w:pPr>
      <w:r>
        <w:rPr>
          <w:rFonts w:ascii="Times New Roman"/>
          <w:b w:val="false"/>
          <w:i w:val="false"/>
          <w:color w:val="000000"/>
          <w:sz w:val="28"/>
        </w:rPr>
        <w:t>
      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pPr>
        <w:spacing w:after="0"/>
        <w:ind w:left="0"/>
        <w:jc w:val="both"/>
      </w:pPr>
      <w:r>
        <w:rPr>
          <w:rFonts w:ascii="Times New Roman"/>
          <w:b w:val="false"/>
          <w:i w:val="false"/>
          <w:color w:val="000000"/>
          <w:sz w:val="28"/>
        </w:rPr>
        <w:t>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pPr>
        <w:spacing w:after="0"/>
        <w:ind w:left="0"/>
        <w:jc w:val="both"/>
      </w:pPr>
      <w:r>
        <w:rPr>
          <w:rFonts w:ascii="Times New Roman"/>
          <w:b w:val="false"/>
          <w:i w:val="false"/>
          <w:color w:val="000000"/>
          <w:sz w:val="28"/>
        </w:rPr>
        <w:t>
      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pPr>
        <w:spacing w:after="0"/>
        <w:ind w:left="0"/>
        <w:jc w:val="both"/>
      </w:pPr>
      <w:r>
        <w:rPr>
          <w:rFonts w:ascii="Times New Roman"/>
          <w:b w:val="false"/>
          <w:i w:val="false"/>
          <w:color w:val="000000"/>
          <w:sz w:val="28"/>
        </w:rPr>
        <w:t>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pPr>
        <w:spacing w:after="0"/>
        <w:ind w:left="0"/>
        <w:jc w:val="both"/>
      </w:pPr>
      <w:r>
        <w:rPr>
          <w:rFonts w:ascii="Times New Roman"/>
          <w:b w:val="false"/>
          <w:i w:val="false"/>
          <w:color w:val="000000"/>
          <w:sz w:val="28"/>
        </w:rPr>
        <w:t>
      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pPr>
        <w:spacing w:after="0"/>
        <w:ind w:left="0"/>
        <w:jc w:val="both"/>
      </w:pPr>
      <w:r>
        <w:rPr>
          <w:rFonts w:ascii="Times New Roman"/>
          <w:b w:val="false"/>
          <w:i w:val="false"/>
          <w:color w:val="000000"/>
          <w:sz w:val="28"/>
        </w:rPr>
        <w:t>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pPr>
        <w:spacing w:after="0"/>
        <w:ind w:left="0"/>
        <w:jc w:val="both"/>
      </w:pPr>
      <w:r>
        <w:rPr>
          <w:rFonts w:ascii="Times New Roman"/>
          <w:b w:val="false"/>
          <w:i w:val="false"/>
          <w:color w:val="000000"/>
          <w:sz w:val="28"/>
        </w:rPr>
        <w:t>
      Выбытием запасов является:</w:t>
      </w:r>
    </w:p>
    <w:p>
      <w:pPr>
        <w:spacing w:after="0"/>
        <w:ind w:left="0"/>
        <w:jc w:val="both"/>
      </w:pPr>
      <w:r>
        <w:rPr>
          <w:rFonts w:ascii="Times New Roman"/>
          <w:b w:val="false"/>
          <w:i w:val="false"/>
          <w:color w:val="000000"/>
          <w:sz w:val="28"/>
        </w:rPr>
        <w:t>
      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pPr>
        <w:spacing w:after="0"/>
        <w:ind w:left="0"/>
        <w:jc w:val="both"/>
      </w:pPr>
      <w:r>
        <w:rPr>
          <w:rFonts w:ascii="Times New Roman"/>
          <w:b w:val="false"/>
          <w:i w:val="false"/>
          <w:color w:val="000000"/>
          <w:sz w:val="28"/>
        </w:rPr>
        <w:t>
      2) переклассификация актива, в том числе перевод в состав основных средств, прочих активов.</w:t>
      </w:r>
    </w:p>
    <w:p>
      <w:pPr>
        <w:spacing w:after="0"/>
        <w:ind w:left="0"/>
        <w:jc w:val="both"/>
      </w:pPr>
      <w:r>
        <w:rPr>
          <w:rFonts w:ascii="Times New Roman"/>
          <w:b/>
          <w:i w:val="false"/>
          <w:color w:val="000080"/>
          <w:sz w:val="28"/>
        </w:rPr>
        <w:t>Глава 25. НАЛОГОВЫЕ ФОРМЫ</w:t>
      </w:r>
    </w:p>
    <w:p>
      <w:pPr>
        <w:spacing w:after="0"/>
        <w:ind w:left="0"/>
        <w:jc w:val="both"/>
      </w:pPr>
      <w:r>
        <w:rPr>
          <w:rFonts w:ascii="Times New Roman"/>
          <w:b/>
          <w:i w:val="false"/>
          <w:color w:val="000080"/>
          <w:sz w:val="28"/>
        </w:rPr>
        <w:t xml:space="preserve">Статья 204. Налоговые формы </w:t>
      </w:r>
    </w:p>
    <w:p>
      <w:pPr>
        <w:spacing w:after="0"/>
        <w:ind w:left="0"/>
        <w:jc w:val="both"/>
      </w:pPr>
      <w:r>
        <w:rPr>
          <w:rFonts w:ascii="Times New Roman"/>
          <w:b w:val="false"/>
          <w:i w:val="false"/>
          <w:color w:val="000000"/>
          <w:sz w:val="28"/>
        </w:rPr>
        <w:t xml:space="preserve">
      1. Налоговые формы включают в себя налоговое заявление, налоговую отчетность и налоговые регистры.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Налоговые формы составляются, подписываются, заверяются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русском языках.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Подписание и заверение налоговых форм налогоплательщиками-физическими лицами допускаются с использованием одноразовых паролей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25</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 xml:space="preserve">иостановлено действие пункта 2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204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w:t>
      </w:r>
      <w:r>
        <w:rPr>
          <w:rFonts w:ascii="Times New Roman"/>
          <w:b w:val="false"/>
          <w:i/>
          <w:color w:val="000000"/>
          <w:sz w:val="28"/>
        </w:rPr>
        <w:t>лено действие первоначальной редакции</w:t>
      </w:r>
      <w:r>
        <w:rPr>
          <w:rFonts w:ascii="Times New Roman"/>
          <w:b w:val="false"/>
          <w:i/>
          <w:color w:val="000000"/>
          <w:sz w:val="28"/>
        </w:rPr>
        <w:t xml:space="preserve">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204 с дополнением части</w:t>
      </w:r>
      <w:r>
        <w:rPr>
          <w:rFonts w:ascii="Times New Roman"/>
          <w:b w:val="false"/>
          <w:i/>
          <w:color w:val="000000"/>
          <w:sz w:val="28"/>
        </w:rPr>
        <w:t xml:space="preserve"> второй в пункт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205. Срок хранения налоговых форм</w:t>
      </w:r>
    </w:p>
    <w:p>
      <w:pPr>
        <w:spacing w:after="0"/>
        <w:ind w:left="0"/>
        <w:jc w:val="both"/>
      </w:pPr>
      <w:r>
        <w:rPr>
          <w:rFonts w:ascii="Times New Roman"/>
          <w:b w:val="false"/>
          <w:i w:val="false"/>
          <w:color w:val="000000"/>
          <w:sz w:val="28"/>
        </w:rPr>
        <w:t xml:space="preserve">
      1. Налоговые формы хранятся у налогоплательщика (налогового агента) в течение срока исковой давности, установленного статьей 48 настоящего Кодекса, но не менее пяти лет. </w:t>
      </w:r>
    </w:p>
    <w:p>
      <w:pPr>
        <w:spacing w:after="0"/>
        <w:ind w:left="0"/>
        <w:jc w:val="both"/>
      </w:pPr>
      <w:r>
        <w:rPr>
          <w:rFonts w:ascii="Times New Roman"/>
          <w:b w:val="false"/>
          <w:i w:val="false"/>
          <w:color w:val="000000"/>
          <w:sz w:val="28"/>
        </w:rPr>
        <w:t>
      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w:t>
      </w:r>
    </w:p>
    <w:p>
      <w:pPr>
        <w:spacing w:after="0"/>
        <w:ind w:left="0"/>
        <w:jc w:val="both"/>
      </w:pPr>
      <w:r>
        <w:rPr>
          <w:rFonts w:ascii="Times New Roman"/>
          <w:b/>
          <w:i w:val="false"/>
          <w:color w:val="000080"/>
          <w:sz w:val="28"/>
        </w:rPr>
        <w:t>Параграф 1. НАЛОГОВОЙ ЗАЯВЛЕНИЕ, НАЛОГОВАЯ ОТЧЕТНОСТЬ</w:t>
      </w:r>
    </w:p>
    <w:p>
      <w:pPr>
        <w:spacing w:after="0"/>
        <w:ind w:left="0"/>
        <w:jc w:val="both"/>
      </w:pPr>
      <w:r>
        <w:rPr>
          <w:rFonts w:ascii="Times New Roman"/>
          <w:b/>
          <w:i w:val="false"/>
          <w:color w:val="000080"/>
          <w:sz w:val="28"/>
        </w:rPr>
        <w:t>Статья 206. Общие положения</w:t>
      </w:r>
    </w:p>
    <w:p>
      <w:pPr>
        <w:spacing w:after="0"/>
        <w:ind w:left="0"/>
        <w:jc w:val="both"/>
      </w:pPr>
      <w:r>
        <w:rPr>
          <w:rFonts w:ascii="Times New Roman"/>
          <w:b w:val="false"/>
          <w:i w:val="false"/>
          <w:color w:val="000000"/>
          <w:sz w:val="28"/>
        </w:rPr>
        <w:t>
      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Формы налоговых заявлений утверждаются уполномоченным органом.</w:t>
      </w:r>
    </w:p>
    <w:p>
      <w:pPr>
        <w:spacing w:after="0"/>
        <w:ind w:left="0"/>
        <w:jc w:val="both"/>
      </w:pPr>
      <w:r>
        <w:rPr>
          <w:rFonts w:ascii="Times New Roman"/>
          <w:b w:val="false"/>
          <w:i w:val="false"/>
          <w:color w:val="000000"/>
          <w:sz w:val="28"/>
        </w:rPr>
        <w:t xml:space="preserve">
      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pPr>
        <w:spacing w:after="0"/>
        <w:ind w:left="0"/>
        <w:jc w:val="both"/>
      </w:pPr>
      <w:r>
        <w:rPr>
          <w:rFonts w:ascii="Times New Roman"/>
          <w:b w:val="false"/>
          <w:i w:val="false"/>
          <w:color w:val="000000"/>
          <w:sz w:val="28"/>
        </w:rPr>
        <w:t>
      Налоговая отчетность включает в себя налоговые декларации, расчеты, приложения к ним, по видам налогов, платежей в бюджет, социальным платежам, заявление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Кодекса заявление о ввозе товаров и уплате косвенных налогов является налоговой декларацией.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Налоговая отчетность, за исключением заявления о ввозе товаров и уплате косвенных налогов, подразделяется на следующие виды:</w:t>
      </w:r>
    </w:p>
    <w:p>
      <w:pPr>
        <w:spacing w:after="0"/>
        <w:ind w:left="0"/>
        <w:jc w:val="both"/>
      </w:pPr>
      <w:r>
        <w:rPr>
          <w:rFonts w:ascii="Times New Roman"/>
          <w:b w:val="false"/>
          <w:i w:val="false"/>
          <w:color w:val="000000"/>
          <w:sz w:val="28"/>
        </w:rPr>
        <w:t>
      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pPr>
        <w:spacing w:after="0"/>
        <w:ind w:left="0"/>
        <w:jc w:val="both"/>
      </w:pPr>
      <w:r>
        <w:rPr>
          <w:rFonts w:ascii="Times New Roman"/>
          <w:b w:val="false"/>
          <w:i w:val="false"/>
          <w:color w:val="000000"/>
          <w:sz w:val="28"/>
        </w:rPr>
        <w:t xml:space="preserve">
      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pPr>
        <w:spacing w:after="0"/>
        <w:ind w:left="0"/>
        <w:jc w:val="both"/>
      </w:pPr>
      <w:r>
        <w:rPr>
          <w:rFonts w:ascii="Times New Roman"/>
          <w:b w:val="false"/>
          <w:i w:val="false"/>
          <w:color w:val="000000"/>
          <w:sz w:val="28"/>
        </w:rPr>
        <w:t xml:space="preserve">
      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pPr>
        <w:spacing w:after="0"/>
        <w:ind w:left="0"/>
        <w:jc w:val="both"/>
      </w:pPr>
      <w:r>
        <w:rPr>
          <w:rFonts w:ascii="Times New Roman"/>
          <w:b w:val="false"/>
          <w:i w:val="false"/>
          <w:color w:val="000000"/>
          <w:sz w:val="28"/>
        </w:rPr>
        <w:t>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26</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w:t>
      </w:r>
      <w:r>
        <w:rPr>
          <w:rFonts w:ascii="Times New Roman"/>
          <w:b w:val="false"/>
          <w:i/>
          <w:color w:val="000000"/>
          <w:sz w:val="28"/>
        </w:rPr>
        <w:t xml:space="preserve">йствие абзаца первого пункта 3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206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абзаца первого пункта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206 в пункте 2</w:t>
      </w:r>
      <w:r>
        <w:rPr>
          <w:rFonts w:ascii="Times New Roman"/>
          <w:b w:val="false"/>
          <w:i/>
          <w:color w:val="000000"/>
          <w:sz w:val="28"/>
        </w:rPr>
        <w:t>:</w:t>
      </w:r>
      <w:r>
        <w:rPr>
          <w:rFonts w:ascii="Times New Roman"/>
          <w:b w:val="false"/>
          <w:i/>
          <w:color w:val="000000"/>
          <w:sz w:val="28"/>
        </w:rPr>
        <w:t xml:space="preserve"> с исключением слов и дополнением частью третьей; в пункте 3</w:t>
      </w:r>
      <w:r>
        <w:rPr>
          <w:rFonts w:ascii="Times New Roman"/>
          <w:b w:val="false"/>
          <w:i/>
          <w:color w:val="000000"/>
          <w:sz w:val="28"/>
        </w:rPr>
        <w:t>:</w:t>
      </w:r>
      <w:r>
        <w:rPr>
          <w:rFonts w:ascii="Times New Roman"/>
          <w:b w:val="false"/>
          <w:i/>
          <w:color w:val="000000"/>
          <w:sz w:val="28"/>
        </w:rPr>
        <w:t xml:space="preserve"> с изложением в новой редакции абзаца первого и подпункта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80"/>
          <w:sz w:val="28"/>
        </w:rPr>
        <w:t xml:space="preserve">Статья 207. Особенности составления налоговой отчетности, в том числе реестра договоров аренды (пользования) </w:t>
      </w:r>
    </w:p>
    <w:p>
      <w:pPr>
        <w:spacing w:after="0"/>
        <w:ind w:left="0"/>
        <w:jc w:val="both"/>
      </w:pPr>
      <w:r>
        <w:rPr>
          <w:rFonts w:ascii="Times New Roman"/>
          <w:b w:val="false"/>
          <w:i w:val="false"/>
          <w:color w:val="000000"/>
          <w:sz w:val="28"/>
        </w:rPr>
        <w:t>
      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pPr>
        <w:spacing w:after="0"/>
        <w:ind w:left="0"/>
        <w:jc w:val="both"/>
      </w:pPr>
      <w:r>
        <w:rPr>
          <w:rFonts w:ascii="Times New Roman"/>
          <w:b w:val="false"/>
          <w:i w:val="false"/>
          <w:color w:val="000000"/>
          <w:sz w:val="28"/>
        </w:rPr>
        <w:t>
      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pPr>
        <w:spacing w:after="0"/>
        <w:ind w:left="0"/>
        <w:jc w:val="both"/>
      </w:pPr>
      <w:r>
        <w:rPr>
          <w:rFonts w:ascii="Times New Roman"/>
          <w:b w:val="false"/>
          <w:i w:val="false"/>
          <w:color w:val="000000"/>
          <w:sz w:val="28"/>
        </w:rPr>
        <w:t>
      специального налогового режима;</w:t>
      </w:r>
    </w:p>
    <w:p>
      <w:pPr>
        <w:spacing w:after="0"/>
        <w:ind w:left="0"/>
        <w:jc w:val="both"/>
      </w:pPr>
      <w:r>
        <w:rPr>
          <w:rFonts w:ascii="Times New Roman"/>
          <w:b w:val="false"/>
          <w:i w:val="false"/>
          <w:color w:val="000000"/>
          <w:sz w:val="28"/>
        </w:rPr>
        <w:t>
      общеустановленного порядка.</w:t>
      </w:r>
    </w:p>
    <w:p>
      <w:pPr>
        <w:spacing w:after="0"/>
        <w:ind w:left="0"/>
        <w:jc w:val="both"/>
      </w:pPr>
      <w:r>
        <w:rPr>
          <w:rFonts w:ascii="Times New Roman"/>
          <w:b w:val="false"/>
          <w:i w:val="false"/>
          <w:color w:val="000000"/>
          <w:sz w:val="28"/>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 </w:t>
      </w:r>
    </w:p>
    <w:p>
      <w:pPr>
        <w:spacing w:after="0"/>
        <w:ind w:left="0"/>
        <w:jc w:val="both"/>
      </w:pPr>
      <w:r>
        <w:rPr>
          <w:rFonts w:ascii="Times New Roman"/>
          <w:b w:val="false"/>
          <w:i w:val="false"/>
          <w:color w:val="000000"/>
          <w:sz w:val="28"/>
        </w:rPr>
        <w:t xml:space="preserve">
      3. Реестр договоров аренды (пользования)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p>
      <w:pPr>
        <w:spacing w:after="0"/>
        <w:ind w:left="0"/>
        <w:jc w:val="both"/>
      </w:pPr>
      <w:r>
        <w:rPr>
          <w:rFonts w:ascii="Times New Roman"/>
          <w:b w:val="false"/>
          <w:i w:val="false"/>
          <w:color w:val="000000"/>
          <w:sz w:val="28"/>
        </w:rPr>
        <w:t>
      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pPr>
        <w:spacing w:after="0"/>
        <w:ind w:left="0"/>
        <w:jc w:val="both"/>
      </w:pPr>
      <w:r>
        <w:rPr>
          <w:rFonts w:ascii="Times New Roman"/>
          <w:b/>
          <w:i w:val="false"/>
          <w:color w:val="000080"/>
          <w:sz w:val="28"/>
        </w:rPr>
        <w:t xml:space="preserve">Статья 208. Порядок представления налогового заявления, налоговой отчетности </w:t>
      </w:r>
    </w:p>
    <w:p>
      <w:pPr>
        <w:spacing w:after="0"/>
        <w:ind w:left="0"/>
        <w:jc w:val="both"/>
      </w:pPr>
      <w:r>
        <w:rPr>
          <w:rFonts w:ascii="Times New Roman"/>
          <w:b w:val="false"/>
          <w:i w:val="false"/>
          <w:color w:val="000000"/>
          <w:sz w:val="28"/>
        </w:rPr>
        <w:t xml:space="preserve">
      1. Налоговое заявление, налоговая отчетность представляются в налоговые органы в порядке и сроки, которые установлены настоящим Кодексом. </w:t>
      </w:r>
    </w:p>
    <w:p>
      <w:pPr>
        <w:spacing w:after="0"/>
        <w:ind w:left="0"/>
        <w:jc w:val="both"/>
      </w:pPr>
      <w:r>
        <w:rPr>
          <w:rFonts w:ascii="Times New Roman"/>
          <w:b w:val="false"/>
          <w:i w:val="false"/>
          <w:color w:val="000000"/>
          <w:sz w:val="28"/>
        </w:rPr>
        <w:t>
      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p>
    <w:p>
      <w:pPr>
        <w:spacing w:after="0"/>
        <w:ind w:left="0"/>
        <w:jc w:val="both"/>
      </w:pPr>
      <w:r>
        <w:rPr>
          <w:rFonts w:ascii="Times New Roman"/>
          <w:b w:val="false"/>
          <w:i w:val="false"/>
          <w:color w:val="000000"/>
          <w:sz w:val="28"/>
        </w:rPr>
        <w:t xml:space="preserve">
      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p>
      <w:pPr>
        <w:spacing w:after="0"/>
        <w:ind w:left="0"/>
        <w:jc w:val="both"/>
      </w:pPr>
      <w:r>
        <w:rPr>
          <w:rFonts w:ascii="Times New Roman"/>
          <w:b w:val="false"/>
          <w:i w:val="false"/>
          <w:color w:val="000000"/>
          <w:sz w:val="28"/>
        </w:rPr>
        <w:t>
      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pPr>
        <w:spacing w:after="0"/>
        <w:ind w:left="0"/>
        <w:jc w:val="both"/>
      </w:pPr>
      <w:r>
        <w:rPr>
          <w:rFonts w:ascii="Times New Roman"/>
          <w:b w:val="false"/>
          <w:i w:val="false"/>
          <w:color w:val="000000"/>
          <w:sz w:val="28"/>
        </w:rPr>
        <w:t xml:space="preserve">
      2) по почте заказным письмом с уведомлением – на бумажном носителе; </w:t>
      </w:r>
    </w:p>
    <w:p>
      <w:pPr>
        <w:spacing w:after="0"/>
        <w:ind w:left="0"/>
        <w:jc w:val="both"/>
      </w:pPr>
      <w:r>
        <w:rPr>
          <w:rFonts w:ascii="Times New Roman"/>
          <w:b w:val="false"/>
          <w:i w:val="false"/>
          <w:color w:val="000000"/>
          <w:sz w:val="28"/>
        </w:rPr>
        <w:t xml:space="preserve">
      3) в электронной форме, допускающем компьютерную обработку информации. </w:t>
      </w:r>
    </w:p>
    <w:p>
      <w:pPr>
        <w:spacing w:after="0"/>
        <w:ind w:left="0"/>
        <w:jc w:val="both"/>
      </w:pPr>
      <w:r>
        <w:rPr>
          <w:rFonts w:ascii="Times New Roman"/>
          <w:b w:val="false"/>
          <w:i w:val="false"/>
          <w:color w:val="000000"/>
          <w:sz w:val="28"/>
        </w:rPr>
        <w:t>
      4.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w:t>
      </w:r>
    </w:p>
    <w:p>
      <w:pPr>
        <w:spacing w:after="0"/>
        <w:ind w:left="0"/>
        <w:jc w:val="both"/>
      </w:pPr>
      <w:r>
        <w:rPr>
          <w:rFonts w:ascii="Times New Roman"/>
          <w:b w:val="false"/>
          <w:i w:val="false"/>
          <w:color w:val="000000"/>
          <w:sz w:val="28"/>
        </w:rPr>
        <w:t>
      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p>
      <w:pPr>
        <w:spacing w:after="0"/>
        <w:ind w:left="0"/>
        <w:jc w:val="both"/>
      </w:pPr>
      <w:r>
        <w:rPr>
          <w:rFonts w:ascii="Times New Roman"/>
          <w:b w:val="false"/>
          <w:i w:val="false"/>
          <w:color w:val="000000"/>
          <w:sz w:val="28"/>
        </w:rPr>
        <w:t>
      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pPr>
        <w:spacing w:after="0"/>
        <w:ind w:left="0"/>
        <w:jc w:val="both"/>
      </w:pPr>
      <w:r>
        <w:rPr>
          <w:rFonts w:ascii="Times New Roman"/>
          <w:b w:val="false"/>
          <w:i w:val="false"/>
          <w:color w:val="000000"/>
          <w:sz w:val="28"/>
        </w:rPr>
        <w:t xml:space="preserve">
      1) налогового заявления – не позднее 1 января текущего года; </w:t>
      </w:r>
    </w:p>
    <w:p>
      <w:pPr>
        <w:spacing w:after="0"/>
        <w:ind w:left="0"/>
        <w:jc w:val="both"/>
      </w:pPr>
      <w:r>
        <w:rPr>
          <w:rFonts w:ascii="Times New Roman"/>
          <w:b w:val="false"/>
          <w:i w:val="false"/>
          <w:color w:val="000000"/>
          <w:sz w:val="28"/>
        </w:rPr>
        <w:t>
      2) налоговой отчетности – не позднее чем за тридцать рабочих дней до наступления срока представления налоговой отчетности.</w:t>
      </w:r>
    </w:p>
    <w:p>
      <w:pPr>
        <w:spacing w:after="0"/>
        <w:ind w:left="0"/>
        <w:jc w:val="both"/>
      </w:pPr>
      <w:r>
        <w:rPr>
          <w:rFonts w:ascii="Times New Roman"/>
          <w:b w:val="false"/>
          <w:i w:val="false"/>
          <w:color w:val="000000"/>
          <w:sz w:val="28"/>
        </w:rPr>
        <w:t>
      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p>
      <w:pPr>
        <w:spacing w:after="0"/>
        <w:ind w:left="0"/>
        <w:jc w:val="both"/>
      </w:pPr>
      <w:r>
        <w:rPr>
          <w:rFonts w:ascii="Times New Roman"/>
          <w:b w:val="false"/>
          <w:i w:val="false"/>
          <w:color w:val="000000"/>
          <w:sz w:val="28"/>
        </w:rPr>
        <w:t>
      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pPr>
        <w:spacing w:after="0"/>
        <w:ind w:left="0"/>
        <w:jc w:val="both"/>
      </w:pPr>
      <w:r>
        <w:rPr>
          <w:rFonts w:ascii="Times New Roman"/>
          <w:b w:val="false"/>
          <w:i w:val="false"/>
          <w:color w:val="000000"/>
          <w:sz w:val="28"/>
        </w:rPr>
        <w:t>
      1) изменения налогоплательщиком (налоговым агентом) решения о ликвидации, реорганизации путем разделения после завершения налоговой проверки;</w:t>
      </w:r>
    </w:p>
    <w:p>
      <w:pPr>
        <w:spacing w:after="0"/>
        <w:ind w:left="0"/>
        <w:jc w:val="both"/>
      </w:pPr>
      <w:r>
        <w:rPr>
          <w:rFonts w:ascii="Times New Roman"/>
          <w:b w:val="false"/>
          <w:i w:val="false"/>
          <w:color w:val="000000"/>
          <w:sz w:val="28"/>
        </w:rPr>
        <w:t>
      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3) вынесения решения об отказе в снятии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При отсутствии объектов налогообложения налоговая отчетность не представляется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налогу на имущество;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налогу на транспортные средства;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рентному налогу на экспорт;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подписному бонусу;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платежу по возмещению исторических затрат;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платежам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корпоративному подоходному налогу, удерживаемому у источника выплаты с дохода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9-1. По специальным платежам и налогам недропользователей, не указанным в пункте 9 настоящей статьи, налоговая отчетность представляется недропользователем по соответствующему контракту на недропользование.</w:t>
      </w:r>
    </w:p>
    <w:p>
      <w:pPr>
        <w:spacing w:after="0"/>
        <w:ind w:left="0"/>
        <w:jc w:val="both"/>
      </w:pPr>
      <w:r>
        <w:rPr>
          <w:rFonts w:ascii="Times New Roman"/>
          <w:b w:val="false"/>
          <w:i w:val="false"/>
          <w:color w:val="000000"/>
          <w:sz w:val="28"/>
        </w:rPr>
        <w:t>
      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p>
    <w:p>
      <w:pPr>
        <w:spacing w:after="0"/>
        <w:ind w:left="0"/>
        <w:jc w:val="both"/>
      </w:pPr>
      <w:r>
        <w:rPr>
          <w:rFonts w:ascii="Times New Roman"/>
          <w:b w:val="false"/>
          <w:i w:val="false"/>
          <w:color w:val="000000"/>
          <w:sz w:val="28"/>
        </w:rPr>
        <w:t>
      производство бензина (кроме авиационного), дизельного топлива;</w:t>
      </w:r>
    </w:p>
    <w:p>
      <w:pPr>
        <w:spacing w:after="0"/>
        <w:ind w:left="0"/>
        <w:jc w:val="both"/>
      </w:pPr>
      <w:r>
        <w:rPr>
          <w:rFonts w:ascii="Times New Roman"/>
          <w:b w:val="false"/>
          <w:i w:val="false"/>
          <w:color w:val="000000"/>
          <w:sz w:val="28"/>
        </w:rPr>
        <w:t xml:space="preserve">
      оптовая и (или) розничная реализация бензина (кроме авиационного), дизельного топлива; </w:t>
      </w:r>
    </w:p>
    <w:p>
      <w:pPr>
        <w:spacing w:after="0"/>
        <w:ind w:left="0"/>
        <w:jc w:val="both"/>
      </w:pPr>
      <w:r>
        <w:rPr>
          <w:rFonts w:ascii="Times New Roman"/>
          <w:b w:val="false"/>
          <w:i w:val="false"/>
          <w:color w:val="000000"/>
          <w:sz w:val="28"/>
        </w:rPr>
        <w:t>
      производство этилового спирта и (или) алкогольной продукции;</w:t>
      </w:r>
    </w:p>
    <w:p>
      <w:pPr>
        <w:spacing w:after="0"/>
        <w:ind w:left="0"/>
        <w:jc w:val="both"/>
      </w:pPr>
      <w:r>
        <w:rPr>
          <w:rFonts w:ascii="Times New Roman"/>
          <w:b w:val="false"/>
          <w:i w:val="false"/>
          <w:color w:val="000000"/>
          <w:sz w:val="28"/>
        </w:rPr>
        <w:t>
      производство табачных изделий;</w:t>
      </w:r>
    </w:p>
    <w:p>
      <w:pPr>
        <w:spacing w:after="0"/>
        <w:ind w:left="0"/>
        <w:jc w:val="both"/>
      </w:pPr>
      <w:r>
        <w:rPr>
          <w:rFonts w:ascii="Times New Roman"/>
          <w:b w:val="false"/>
          <w:i w:val="false"/>
          <w:color w:val="000000"/>
          <w:sz w:val="28"/>
        </w:rPr>
        <w:t>
      производство, сборка (комплектация) подакцизных товаров, предусмотренных подпунктом 6) статьи 462 настоящего Кодекса.</w:t>
      </w:r>
    </w:p>
    <w:p>
      <w:pPr>
        <w:spacing w:after="0"/>
        <w:ind w:left="0"/>
        <w:jc w:val="both"/>
      </w:pPr>
      <w:r>
        <w:rPr>
          <w:rFonts w:ascii="Times New Roman"/>
          <w:b w:val="false"/>
          <w:i w:val="false"/>
          <w:color w:val="000000"/>
          <w:sz w:val="28"/>
        </w:rPr>
        <w:t>
      Обязательство 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p>
      <w:pPr>
        <w:spacing w:after="0"/>
        <w:ind w:left="0"/>
        <w:jc w:val="both"/>
      </w:pPr>
      <w:r>
        <w:rPr>
          <w:rFonts w:ascii="Times New Roman"/>
          <w:b w:val="false"/>
          <w:i w:val="false"/>
          <w:color w:val="000000"/>
          <w:sz w:val="28"/>
        </w:rPr>
        <w:t>
      Обязательство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pPr>
        <w:spacing w:after="0"/>
        <w:ind w:left="0"/>
        <w:jc w:val="both"/>
      </w:pPr>
      <w:r>
        <w:rPr>
          <w:rFonts w:ascii="Times New Roman"/>
          <w:b w:val="false"/>
          <w:i w:val="false"/>
          <w:color w:val="000000"/>
          <w:sz w:val="28"/>
        </w:rPr>
        <w:t>
      11. Приложения к декларациям, расчетам не представляются при отсутствии данных, подлежащих отражению в них.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208 с введением в действие с 01.01.2020 пункта 5: </w:t>
      </w:r>
      <w:r>
        <w:rPr>
          <w:rFonts w:ascii="Times New Roman"/>
          <w:b w:val="false"/>
          <w:i/>
          <w:color w:val="000000"/>
          <w:sz w:val="28"/>
        </w:rPr>
        <w:t xml:space="preserve">подпункт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017 года № 121-VI ЗРК:</w:t>
      </w:r>
      <w:r>
        <w:rPr>
          <w:rFonts w:ascii="Times New Roman"/>
          <w:b w:val="false"/>
          <w:i/>
          <w:color w:val="000000"/>
          <w:sz w:val="28"/>
        </w:rPr>
        <w:t xml:space="preserve"> </w:t>
      </w:r>
      <w:r>
        <w:rPr>
          <w:rFonts w:ascii="Times New Roman"/>
          <w:b w:val="false"/>
          <w:i/>
          <w:color w:val="000000"/>
          <w:sz w:val="28"/>
        </w:rPr>
        <w:t xml:space="preserve">Введение в действие перенесено на 01.01.2021 подпунктом 1) пункта 67 статьи 1 Закона </w:t>
      </w:r>
      <w:r>
        <w:rPr>
          <w:rFonts w:ascii="Times New Roman"/>
          <w:b w:val="false"/>
          <w:i/>
          <w:color w:val="000000"/>
          <w:sz w:val="28"/>
        </w:rPr>
        <w:t>Республики</w:t>
      </w:r>
      <w:r>
        <w:rPr>
          <w:rFonts w:ascii="Times New Roman"/>
          <w:b w:val="false"/>
          <w:i/>
          <w:color w:val="000000"/>
          <w:sz w:val="28"/>
        </w:rPr>
        <w:t xml:space="preserve">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п</w:t>
      </w:r>
      <w:r>
        <w:rPr>
          <w:rFonts w:ascii="Times New Roman"/>
          <w:b w:val="false"/>
          <w:i/>
          <w:color w:val="000000"/>
          <w:sz w:val="28"/>
        </w:rPr>
        <w:t>ункт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208</w:t>
      </w:r>
      <w:r>
        <w:rPr>
          <w:rFonts w:ascii="Times New Roman"/>
          <w:b w:val="false"/>
          <w:i/>
          <w:color w:val="000000"/>
          <w:sz w:val="28"/>
        </w:rPr>
        <w:t xml:space="preserve"> с изложением в новой редакции пункта 9 и с дополнением пунктом 9-1,</w:t>
      </w:r>
      <w:r>
        <w:rPr>
          <w:rFonts w:ascii="Times New Roman"/>
          <w:b w:val="false"/>
          <w:i/>
          <w:color w:val="000000"/>
          <w:sz w:val="28"/>
        </w:rPr>
        <w:t xml:space="preserve"> внесенными Законом </w:t>
      </w:r>
      <w:r>
        <w:rPr>
          <w:rFonts w:ascii="Times New Roman"/>
          <w:b w:val="false"/>
          <w:i/>
          <w:color w:val="000000"/>
          <w:sz w:val="28"/>
        </w:rPr>
        <w:t>Республики</w:t>
      </w:r>
      <w:r>
        <w:rPr>
          <w:rFonts w:ascii="Times New Roman"/>
          <w:b w:val="false"/>
          <w:i/>
          <w:color w:val="000000"/>
          <w:sz w:val="28"/>
        </w:rPr>
        <w:t xml:space="preserve"> Казахстан от 2 апреля 2019 года № 241-VІ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208 с дополнением абзацем девятым в пункт 9</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w:t>
      </w:r>
      <w:r>
        <w:rPr>
          <w:rFonts w:ascii="Times New Roman"/>
          <w:b w:val="false"/>
          <w:i/>
          <w:color w:val="000000"/>
          <w:sz w:val="28"/>
        </w:rPr>
        <w:t>вводится в действие с 01.01.2018</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208 с исключением части второй пункта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209. Прием налоговых форм, за исключением налоговых регистров </w:t>
      </w:r>
    </w:p>
    <w:p>
      <w:pPr>
        <w:spacing w:after="0"/>
        <w:ind w:left="0"/>
        <w:jc w:val="both"/>
      </w:pPr>
      <w:r>
        <w:rPr>
          <w:rFonts w:ascii="Times New Roman"/>
          <w:b w:val="false"/>
          <w:i w:val="false"/>
          <w:color w:val="000000"/>
          <w:sz w:val="28"/>
        </w:rPr>
        <w:t xml:space="preserve">
      1. Налоговые формы представляются в налоговые органы в сроки, установленные настоящим Кодексом и </w:t>
      </w:r>
      <w:r>
        <w:rPr>
          <w:rFonts w:ascii="Times New Roman"/>
          <w:b w:val="false"/>
          <w:i w:val="false"/>
          <w:color w:val="000000"/>
          <w:sz w:val="28"/>
        </w:rPr>
        <w:t xml:space="preserve">подзаконными нормативными правовыми актами, определяющими порядок оказания </w:t>
      </w:r>
      <w:r>
        <w:rPr>
          <w:rFonts w:ascii="Times New Roman"/>
          <w:b w:val="false"/>
          <w:i w:val="false"/>
          <w:color w:val="000000"/>
          <w:sz w:val="28"/>
        </w:rPr>
        <w:t>государственных услуг, утверждаемыми уполномоченным органом.</w:t>
      </w:r>
    </w:p>
    <w:p>
      <w:pPr>
        <w:spacing w:after="0"/>
        <w:ind w:left="0"/>
        <w:jc w:val="both"/>
      </w:pPr>
      <w:r>
        <w:rPr>
          <w:rFonts w:ascii="Times New Roman"/>
          <w:b w:val="false"/>
          <w:i w:val="false"/>
          <w:color w:val="000000"/>
          <w:sz w:val="28"/>
        </w:rPr>
        <w:t>
      2. Датой представления налоговых форм в налоговые органы в зависимости от способа их представления является:</w:t>
      </w:r>
    </w:p>
    <w:p>
      <w:pPr>
        <w:spacing w:after="0"/>
        <w:ind w:left="0"/>
        <w:jc w:val="both"/>
      </w:pPr>
      <w:r>
        <w:rPr>
          <w:rFonts w:ascii="Times New Roman"/>
          <w:b w:val="false"/>
          <w:i w:val="false"/>
          <w:color w:val="000000"/>
          <w:sz w:val="28"/>
        </w:rPr>
        <w:t xml:space="preserve">
      1) дата приема налоговыми органами или Государственной корпорацией "Правительство для граждан" – при представлении в явочном порядке; </w:t>
      </w:r>
    </w:p>
    <w:p>
      <w:pPr>
        <w:spacing w:after="0"/>
        <w:ind w:left="0"/>
        <w:jc w:val="both"/>
      </w:pPr>
      <w:r>
        <w:rPr>
          <w:rFonts w:ascii="Times New Roman"/>
          <w:b w:val="false"/>
          <w:i w:val="false"/>
          <w:color w:val="000000"/>
          <w:sz w:val="28"/>
        </w:rPr>
        <w:t>
      2) дата отметки о приеме почтовой или иной организации связи – при представлении по почте заказным письмом с уведомлением;</w:t>
      </w:r>
    </w:p>
    <w:p>
      <w:pPr>
        <w:spacing w:after="0"/>
        <w:ind w:left="0"/>
        <w:jc w:val="both"/>
      </w:pPr>
      <w:r>
        <w:rPr>
          <w:rFonts w:ascii="Times New Roman"/>
          <w:b w:val="false"/>
          <w:i w:val="false"/>
          <w:color w:val="000000"/>
          <w:sz w:val="28"/>
        </w:rPr>
        <w:t xml:space="preserve">
      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p>
      <w:pPr>
        <w:spacing w:after="0"/>
        <w:ind w:left="0"/>
        <w:jc w:val="both"/>
      </w:pPr>
      <w:r>
        <w:rPr>
          <w:rFonts w:ascii="Times New Roman"/>
          <w:b w:val="false"/>
          <w:i w:val="false"/>
          <w:color w:val="000000"/>
          <w:sz w:val="28"/>
        </w:rPr>
        <w:t xml:space="preserve">
      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val="false"/>
          <w:color w:val="000000"/>
          <w:sz w:val="28"/>
        </w:rPr>
        <w:t>Информация о представлении деклараций физических лиц размещается на интернет-ресурсе уполномоченного органа в течение пятнадцати рабочих дней с даты представления деклараций физических лиц, установленной пунктом 2 настоящей статьи.</w:t>
      </w:r>
    </w:p>
    <w:p>
      <w:pPr>
        <w:spacing w:after="0"/>
        <w:ind w:left="0"/>
        <w:jc w:val="both"/>
      </w:pPr>
      <w:r>
        <w:rPr>
          <w:rFonts w:ascii="Times New Roman"/>
          <w:b w:val="false"/>
          <w:i w:val="false"/>
          <w:color w:val="000000"/>
          <w:sz w:val="28"/>
        </w:rPr>
        <w:t xml:space="preserve">
      5. Налоговые формы считаются не представленными в налоговые органы при наличии одного или нескольких из следующих случаев: </w:t>
      </w:r>
    </w:p>
    <w:p>
      <w:pPr>
        <w:spacing w:after="0"/>
        <w:ind w:left="0"/>
        <w:jc w:val="both"/>
      </w:pPr>
      <w:r>
        <w:rPr>
          <w:rFonts w:ascii="Times New Roman"/>
          <w:b w:val="false"/>
          <w:i w:val="false"/>
          <w:color w:val="000000"/>
          <w:sz w:val="28"/>
        </w:rPr>
        <w:t>
      1) налоговые формы не соответствуют установленным уполномоченным органом формам;</w:t>
      </w:r>
    </w:p>
    <w:p>
      <w:pPr>
        <w:spacing w:after="0"/>
        <w:ind w:left="0"/>
        <w:jc w:val="both"/>
      </w:pPr>
      <w:r>
        <w:rPr>
          <w:rFonts w:ascii="Times New Roman"/>
          <w:b w:val="false"/>
          <w:i w:val="false"/>
          <w:color w:val="000000"/>
          <w:sz w:val="28"/>
        </w:rPr>
        <w:t>
      2) в налоговой форме не указан код налогового органа;</w:t>
      </w:r>
    </w:p>
    <w:p>
      <w:pPr>
        <w:spacing w:after="0"/>
        <w:ind w:left="0"/>
        <w:jc w:val="both"/>
      </w:pPr>
      <w:r>
        <w:rPr>
          <w:rFonts w:ascii="Times New Roman"/>
          <w:b w:val="false"/>
          <w:i w:val="false"/>
          <w:color w:val="000000"/>
          <w:sz w:val="28"/>
        </w:rPr>
        <w:t>
      3) в налоговой форме не указан или неверно указан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4) в налоговой форме не указан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в налоговой форме не указана дата, на которую составляется декларация об активах и обязательствах;</w:t>
      </w:r>
    </w:p>
    <w:p>
      <w:pPr>
        <w:spacing w:after="0"/>
        <w:ind w:left="0"/>
        <w:jc w:val="both"/>
      </w:pPr>
      <w:r>
        <w:rPr>
          <w:rFonts w:ascii="Times New Roman"/>
          <w:b w:val="false"/>
          <w:i w:val="false"/>
          <w:color w:val="000000"/>
          <w:sz w:val="28"/>
        </w:rPr>
        <w:t xml:space="preserve">
      6) в налоговой форме не указан вид налоговой отчетности; </w:t>
      </w:r>
    </w:p>
    <w:p>
      <w:pPr>
        <w:spacing w:after="0"/>
        <w:ind w:left="0"/>
        <w:jc w:val="both"/>
      </w:pPr>
      <w:r>
        <w:rPr>
          <w:rFonts w:ascii="Times New Roman"/>
          <w:b w:val="false"/>
          <w:i w:val="false"/>
          <w:color w:val="000000"/>
          <w:sz w:val="28"/>
        </w:rPr>
        <w:t>
      7) налоговая отчетность не подписана и (или) не заверена печатью со своим наименованием;</w:t>
      </w:r>
    </w:p>
    <w:p>
      <w:pPr>
        <w:spacing w:after="0"/>
        <w:ind w:left="0"/>
        <w:jc w:val="both"/>
      </w:pPr>
      <w:r>
        <w:rPr>
          <w:rFonts w:ascii="Times New Roman"/>
          <w:b w:val="false"/>
          <w:i w:val="false"/>
          <w:color w:val="000000"/>
          <w:sz w:val="28"/>
        </w:rPr>
        <w:t>
      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p>
      <w:pPr>
        <w:spacing w:after="0"/>
        <w:ind w:left="0"/>
        <w:jc w:val="both"/>
      </w:pPr>
      <w:r>
        <w:rPr>
          <w:rFonts w:ascii="Times New Roman"/>
          <w:b w:val="false"/>
          <w:i w:val="false"/>
          <w:color w:val="000000"/>
          <w:sz w:val="28"/>
        </w:rPr>
        <w:t>
      9) нарушены требования пункта 1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выписки счетов-фактур на бумажном носителе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412 настоящего Кодекса;</w:t>
      </w:r>
    </w:p>
    <w:p>
      <w:pPr>
        <w:spacing w:after="0"/>
        <w:ind w:left="0"/>
        <w:jc w:val="both"/>
      </w:pPr>
      <w:r>
        <w:rPr>
          <w:rFonts w:ascii="Times New Roman"/>
          <w:b w:val="false"/>
          <w:i w:val="false"/>
          <w:color w:val="000000"/>
          <w:sz w:val="28"/>
        </w:rPr>
        <w:t>
      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налоговая отчетность представлена индивидуальным предпринимателем или юридическим лицом, регистрация которого признана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налоговая отчетность по налогу на добавленную стоимость представлена лицами, снятыми с регистрационного учета по налогу на добавленную стоимость по решению налогового органа в случаях, предусмотренных абзацами восьмым и девятым подпункта 6) пункта 4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209 с введением в действие пункта 4 и подпункта 5) пункта 5 с 01.01.2020: </w:t>
      </w:r>
      <w:r>
        <w:rPr>
          <w:rFonts w:ascii="Times New Roman"/>
          <w:b w:val="false"/>
          <w:i/>
          <w:color w:val="000000"/>
          <w:sz w:val="28"/>
        </w:rPr>
        <w:t xml:space="preserve">подпункт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 xml:space="preserve">1-VI ЗРК: подпункт 5) пункта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209 вводится в действие с 01.01.2020.</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введены в действие</w:t>
      </w:r>
      <w:r>
        <w:rPr>
          <w:rFonts w:ascii="Times New Roman"/>
          <w:b w:val="false"/>
          <w:i/>
          <w:color w:val="000000"/>
          <w:sz w:val="28"/>
        </w:rPr>
        <w:t xml:space="preserve"> п</w:t>
      </w:r>
      <w:r>
        <w:rPr>
          <w:rFonts w:ascii="Times New Roman"/>
          <w:b w:val="false"/>
          <w:i/>
          <w:color w:val="000000"/>
          <w:sz w:val="28"/>
        </w:rPr>
        <w:t>ункт 4 и подпункт 5) пункта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209 с заменой слова "стандартами" на слова "подзаконными нормативными правовыми актами, определяющими порядок оказания" в пункте 1, внесенной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(вводится в действие с 08.12.2019).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209 с изложением в новой редакции подпункта 10) 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209 с дополнением подпунктами 12) и 13) в пункт 5</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210. Порядок отзыва налоговой отчетности</w:t>
      </w:r>
    </w:p>
    <w:p>
      <w:pPr>
        <w:spacing w:after="0"/>
        <w:ind w:left="0"/>
        <w:jc w:val="both"/>
      </w:pPr>
      <w:r>
        <w:rPr>
          <w:rFonts w:ascii="Times New Roman"/>
          <w:b w:val="false"/>
          <w:i w:val="false"/>
          <w:color w:val="000000"/>
          <w:sz w:val="28"/>
        </w:rPr>
        <w:t>
      1. Налогоплательщик (налоговый агент) для отзыва налоговой отчетности представляет в налоговый орган:</w:t>
      </w:r>
    </w:p>
    <w:p>
      <w:pPr>
        <w:spacing w:after="0"/>
        <w:ind w:left="0"/>
        <w:jc w:val="both"/>
      </w:pPr>
      <w:r>
        <w:rPr>
          <w:rFonts w:ascii="Times New Roman"/>
          <w:b w:val="false"/>
          <w:i w:val="false"/>
          <w:color w:val="000000"/>
          <w:sz w:val="28"/>
        </w:rPr>
        <w:t>
      1) налоговое заявление – по месту своего регистрационного учета.</w:t>
      </w:r>
    </w:p>
    <w:p>
      <w:pPr>
        <w:spacing w:after="0"/>
        <w:ind w:left="0"/>
        <w:jc w:val="both"/>
      </w:pPr>
      <w:r>
        <w:rPr>
          <w:rFonts w:ascii="Times New Roman"/>
          <w:b w:val="false"/>
          <w:i w:val="false"/>
          <w:color w:val="000000"/>
          <w:sz w:val="28"/>
        </w:rPr>
        <w:t>
      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p>
      <w:pPr>
        <w:spacing w:after="0"/>
        <w:ind w:left="0"/>
        <w:jc w:val="both"/>
      </w:pPr>
      <w:r>
        <w:rPr>
          <w:rFonts w:ascii="Times New Roman"/>
          <w:b w:val="false"/>
          <w:i w:val="false"/>
          <w:color w:val="000000"/>
          <w:sz w:val="28"/>
        </w:rPr>
        <w:t>
      2) налоговую отчетность – в случае отзыва налоговой отчетности методом удаления, представленной с нарушением условий пункта 2 статьи 208 настоящего Кодекса.</w:t>
      </w:r>
    </w:p>
    <w:p>
      <w:pPr>
        <w:spacing w:after="0"/>
        <w:ind w:left="0"/>
        <w:jc w:val="both"/>
      </w:pPr>
      <w:r>
        <w:rPr>
          <w:rFonts w:ascii="Times New Roman"/>
          <w:b w:val="false"/>
          <w:i w:val="false"/>
          <w:color w:val="000000"/>
          <w:sz w:val="28"/>
        </w:rPr>
        <w:t xml:space="preserve">
      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p>
      <w:pPr>
        <w:spacing w:after="0"/>
        <w:ind w:left="0"/>
        <w:jc w:val="both"/>
      </w:pPr>
      <w:r>
        <w:rPr>
          <w:rFonts w:ascii="Times New Roman"/>
          <w:b w:val="false"/>
          <w:i w:val="false"/>
          <w:color w:val="000000"/>
          <w:sz w:val="28"/>
        </w:rPr>
        <w:t>
      Отзыв налоговой отчетности производится одним из следующих методов:</w:t>
      </w:r>
    </w:p>
    <w:p>
      <w:pPr>
        <w:spacing w:after="0"/>
        <w:ind w:left="0"/>
        <w:jc w:val="both"/>
      </w:pPr>
      <w:r>
        <w:rPr>
          <w:rFonts w:ascii="Times New Roman"/>
          <w:b w:val="false"/>
          <w:i w:val="false"/>
          <w:color w:val="000000"/>
          <w:sz w:val="28"/>
        </w:rPr>
        <w:t>
      1) методом удаления, при котором отзываемая налоговая отчетность удаляется из центрального узла системы приема и обработки налоговой отчетности;</w:t>
      </w:r>
    </w:p>
    <w:p>
      <w:pPr>
        <w:spacing w:after="0"/>
        <w:ind w:left="0"/>
        <w:jc w:val="both"/>
      </w:pPr>
      <w:r>
        <w:rPr>
          <w:rFonts w:ascii="Times New Roman"/>
          <w:b w:val="false"/>
          <w:i w:val="false"/>
          <w:color w:val="000000"/>
          <w:sz w:val="28"/>
        </w:rPr>
        <w:t>
      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p>
      <w:pPr>
        <w:spacing w:after="0"/>
        <w:ind w:left="0"/>
        <w:jc w:val="both"/>
      </w:pPr>
      <w:r>
        <w:rPr>
          <w:rFonts w:ascii="Times New Roman"/>
          <w:b w:val="false"/>
          <w:i w:val="false"/>
          <w:color w:val="000000"/>
          <w:sz w:val="28"/>
        </w:rPr>
        <w:t>
      2. Методом удаления производится отзыв следующей налоговой отчетности:</w:t>
      </w:r>
    </w:p>
    <w:p>
      <w:pPr>
        <w:spacing w:after="0"/>
        <w:ind w:left="0"/>
        <w:jc w:val="both"/>
      </w:pPr>
      <w:r>
        <w:rPr>
          <w:rFonts w:ascii="Times New Roman"/>
          <w:b w:val="false"/>
          <w:i w:val="false"/>
          <w:color w:val="000000"/>
          <w:sz w:val="28"/>
        </w:rPr>
        <w:t>
      1) ликвидационной налоговой отчетности в случае принятия решения о возобновлении деятельности до начала проведения налоговой проверки;</w:t>
      </w:r>
    </w:p>
    <w:p>
      <w:pPr>
        <w:spacing w:after="0"/>
        <w:ind w:left="0"/>
        <w:jc w:val="both"/>
      </w:pPr>
      <w:r>
        <w:rPr>
          <w:rFonts w:ascii="Times New Roman"/>
          <w:b w:val="false"/>
          <w:i w:val="false"/>
          <w:color w:val="000000"/>
          <w:sz w:val="28"/>
        </w:rPr>
        <w:t>
      2) представленной с нарушением условий пункта 2 статьи 208 и пункта 5 статьи 211 настоящего Кодекса;</w:t>
      </w:r>
    </w:p>
    <w:p>
      <w:pPr>
        <w:spacing w:after="0"/>
        <w:ind w:left="0"/>
        <w:jc w:val="both"/>
      </w:pPr>
      <w:r>
        <w:rPr>
          <w:rFonts w:ascii="Times New Roman"/>
          <w:b w:val="false"/>
          <w:i w:val="false"/>
          <w:color w:val="000000"/>
          <w:sz w:val="28"/>
        </w:rPr>
        <w:t>
      3) представленной при отсутствии обязательства по представлению такой налоговой отчетности;</w:t>
      </w:r>
    </w:p>
    <w:p>
      <w:pPr>
        <w:spacing w:after="0"/>
        <w:ind w:left="0"/>
        <w:jc w:val="both"/>
      </w:pPr>
      <w:r>
        <w:rPr>
          <w:rFonts w:ascii="Times New Roman"/>
          <w:b w:val="false"/>
          <w:i w:val="false"/>
          <w:color w:val="000000"/>
          <w:sz w:val="28"/>
        </w:rPr>
        <w:t>
      4) которая считается непредставленной в соответствии с пунктом 5 статьи 209 настоящего Кодекса;</w:t>
      </w:r>
    </w:p>
    <w:p>
      <w:pPr>
        <w:spacing w:after="0"/>
        <w:ind w:left="0"/>
        <w:jc w:val="both"/>
      </w:pPr>
      <w:r>
        <w:rPr>
          <w:rFonts w:ascii="Times New Roman"/>
          <w:b w:val="false"/>
          <w:i w:val="false"/>
          <w:color w:val="000000"/>
          <w:sz w:val="28"/>
        </w:rPr>
        <w:t>
      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результатам камерального контроля.</w:t>
      </w:r>
    </w:p>
    <w:p>
      <w:pPr>
        <w:spacing w:after="0"/>
        <w:ind w:left="0"/>
        <w:jc w:val="both"/>
      </w:pPr>
      <w:r>
        <w:rPr>
          <w:rFonts w:ascii="Times New Roman"/>
          <w:b w:val="false"/>
          <w:i w:val="false"/>
          <w:color w:val="000000"/>
          <w:sz w:val="28"/>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p>
      <w:pPr>
        <w:spacing w:after="0"/>
        <w:ind w:left="0"/>
        <w:jc w:val="both"/>
      </w:pPr>
      <w:r>
        <w:rPr>
          <w:rFonts w:ascii="Times New Roman"/>
          <w:b w:val="false"/>
          <w:i w:val="false"/>
          <w:color w:val="000000"/>
          <w:sz w:val="28"/>
        </w:rPr>
        <w:t>
      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p>
      <w:pPr>
        <w:spacing w:after="0"/>
        <w:ind w:left="0"/>
        <w:jc w:val="both"/>
      </w:pPr>
      <w:r>
        <w:rPr>
          <w:rFonts w:ascii="Times New Roman"/>
          <w:b w:val="false"/>
          <w:i w:val="false"/>
          <w:color w:val="000000"/>
          <w:sz w:val="28"/>
        </w:rPr>
        <w:t>
      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pPr>
        <w:spacing w:after="0"/>
        <w:ind w:left="0"/>
        <w:jc w:val="both"/>
      </w:pPr>
      <w:r>
        <w:rPr>
          <w:rFonts w:ascii="Times New Roman"/>
          <w:b w:val="false"/>
          <w:i w:val="false"/>
          <w:color w:val="000000"/>
          <w:sz w:val="28"/>
        </w:rPr>
        <w:t>
      3. Методом изменения производится отзыв следующей налоговой отчетности:</w:t>
      </w:r>
    </w:p>
    <w:p>
      <w:pPr>
        <w:spacing w:after="0"/>
        <w:ind w:left="0"/>
        <w:jc w:val="both"/>
      </w:pPr>
      <w:r>
        <w:rPr>
          <w:rFonts w:ascii="Times New Roman"/>
          <w:b w:val="false"/>
          <w:i w:val="false"/>
          <w:color w:val="000000"/>
          <w:sz w:val="28"/>
        </w:rPr>
        <w:t>
      1) в которой не указан или неверно указан код валюты;</w:t>
      </w:r>
    </w:p>
    <w:p>
      <w:pPr>
        <w:spacing w:after="0"/>
        <w:ind w:left="0"/>
        <w:jc w:val="both"/>
      </w:pPr>
      <w:r>
        <w:rPr>
          <w:rFonts w:ascii="Times New Roman"/>
          <w:b w:val="false"/>
          <w:i w:val="false"/>
          <w:color w:val="000000"/>
          <w:sz w:val="28"/>
        </w:rPr>
        <w:t>
      2) в которой не указаны или неверно указаны номер и (или) дата контракта на недропользование;</w:t>
      </w:r>
    </w:p>
    <w:p>
      <w:pPr>
        <w:spacing w:after="0"/>
        <w:ind w:left="0"/>
        <w:jc w:val="both"/>
      </w:pPr>
      <w:r>
        <w:rPr>
          <w:rFonts w:ascii="Times New Roman"/>
          <w:b w:val="false"/>
          <w:i w:val="false"/>
          <w:color w:val="000000"/>
          <w:sz w:val="28"/>
        </w:rPr>
        <w:t>
      3) в которой не указан или неверно указан статус резидентства;</w:t>
      </w:r>
    </w:p>
    <w:p>
      <w:pPr>
        <w:spacing w:after="0"/>
        <w:ind w:left="0"/>
        <w:jc w:val="both"/>
      </w:pPr>
      <w:r>
        <w:rPr>
          <w:rFonts w:ascii="Times New Roman"/>
          <w:b w:val="false"/>
          <w:i w:val="false"/>
          <w:color w:val="000000"/>
          <w:sz w:val="28"/>
        </w:rPr>
        <w:t>
      4) в которой неверно указан код налогового органа;</w:t>
      </w:r>
    </w:p>
    <w:p>
      <w:pPr>
        <w:spacing w:after="0"/>
        <w:ind w:left="0"/>
        <w:jc w:val="both"/>
      </w:pPr>
      <w:r>
        <w:rPr>
          <w:rFonts w:ascii="Times New Roman"/>
          <w:b w:val="false"/>
          <w:i w:val="false"/>
          <w:color w:val="000000"/>
          <w:sz w:val="28"/>
        </w:rPr>
        <w:t>
      5) в которой неверно указан налоговый период;</w:t>
      </w:r>
    </w:p>
    <w:p>
      <w:pPr>
        <w:spacing w:after="0"/>
        <w:ind w:left="0"/>
        <w:jc w:val="both"/>
      </w:pPr>
      <w:r>
        <w:rPr>
          <w:rFonts w:ascii="Times New Roman"/>
          <w:b w:val="false"/>
          <w:i w:val="false"/>
          <w:color w:val="000000"/>
          <w:sz w:val="28"/>
        </w:rPr>
        <w:t>
      6) в которой неверно указан вид налоговой отчетности;</w:t>
      </w:r>
    </w:p>
    <w:p>
      <w:pPr>
        <w:spacing w:after="0"/>
        <w:ind w:left="0"/>
        <w:jc w:val="both"/>
      </w:pPr>
      <w:r>
        <w:rPr>
          <w:rFonts w:ascii="Times New Roman"/>
          <w:b w:val="false"/>
          <w:i w:val="false"/>
          <w:color w:val="000000"/>
          <w:sz w:val="28"/>
        </w:rPr>
        <w:t>
      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pPr>
        <w:spacing w:after="0"/>
        <w:ind w:left="0"/>
        <w:jc w:val="both"/>
      </w:pPr>
      <w:r>
        <w:rPr>
          <w:rFonts w:ascii="Times New Roman"/>
          <w:b w:val="false"/>
          <w:i w:val="false"/>
          <w:color w:val="000000"/>
          <w:sz w:val="28"/>
        </w:rPr>
        <w:t>
      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pPr>
        <w:spacing w:after="0"/>
        <w:ind w:left="0"/>
        <w:jc w:val="both"/>
      </w:pPr>
      <w:r>
        <w:rPr>
          <w:rFonts w:ascii="Times New Roman"/>
          <w:b w:val="false"/>
          <w:i w:val="false"/>
          <w:color w:val="000000"/>
          <w:sz w:val="28"/>
        </w:rPr>
        <w:t>
      4. Не допускается отзыв представленной налоговой отчетности:</w:t>
      </w:r>
    </w:p>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pPr>
        <w:spacing w:after="0"/>
        <w:ind w:left="0"/>
        <w:jc w:val="both"/>
      </w:pPr>
      <w:r>
        <w:rPr>
          <w:rFonts w:ascii="Times New Roman"/>
          <w:b w:val="false"/>
          <w:i w:val="false"/>
          <w:color w:val="000000"/>
          <w:sz w:val="28"/>
        </w:rPr>
        <w:t xml:space="preserve">
      3) по уведомлениям об устранении нарушений, выявленных налоговым органом по результатам камерального контроля. </w:t>
      </w:r>
    </w:p>
    <w:p>
      <w:pPr>
        <w:spacing w:after="0"/>
        <w:ind w:left="0"/>
        <w:jc w:val="both"/>
      </w:pPr>
      <w:r>
        <w:rPr>
          <w:rFonts w:ascii="Times New Roman"/>
          <w:b w:val="false"/>
          <w:i w:val="false"/>
          <w:color w:val="000000"/>
          <w:sz w:val="28"/>
        </w:rPr>
        <w:t>
      5. Сведения об отзыве публикуются на интернет-ресурсе уполномоченного органа в следующие сроки:</w:t>
      </w:r>
    </w:p>
    <w:p>
      <w:pPr>
        <w:spacing w:after="0"/>
        <w:ind w:left="0"/>
        <w:jc w:val="both"/>
      </w:pPr>
      <w:r>
        <w:rPr>
          <w:rFonts w:ascii="Times New Roman"/>
          <w:b w:val="false"/>
          <w:i w:val="false"/>
          <w:color w:val="000000"/>
          <w:sz w:val="28"/>
        </w:rPr>
        <w:t xml:space="preserve">
      1) в случае отзыва налоговой отчетности на основании налогового заявления, указанного в пункте 1 настоящей статьи, – </w:t>
      </w:r>
      <w:r>
        <w:rPr>
          <w:rFonts w:ascii="Times New Roman"/>
          <w:b w:val="false"/>
          <w:i w:val="false"/>
          <w:color w:val="000000"/>
          <w:sz w:val="28"/>
        </w:rPr>
        <w:t>в течение одного рабочего дня с даты получения такого заявления</w:t>
      </w:r>
      <w:r>
        <w:rPr>
          <w:rFonts w:ascii="Times New Roman"/>
          <w:b w:val="false"/>
          <w:i w:val="false"/>
          <w:color w:val="000000"/>
          <w:sz w:val="28"/>
        </w:rPr>
        <w:t>;</w:t>
      </w:r>
    </w:p>
    <w:p>
      <w:pPr>
        <w:spacing w:after="0"/>
        <w:ind w:left="0"/>
        <w:jc w:val="both"/>
      </w:pPr>
      <w:r>
        <w:rPr>
          <w:rFonts w:ascii="Times New Roman"/>
          <w:b w:val="false"/>
          <w:i w:val="false"/>
          <w:color w:val="000000"/>
          <w:sz w:val="28"/>
        </w:rPr>
        <w:t>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pPr>
        <w:spacing w:after="0"/>
        <w:ind w:left="0"/>
        <w:jc w:val="both"/>
      </w:pPr>
      <w:r>
        <w:rPr>
          <w:rFonts w:ascii="Times New Roman"/>
          <w:b w:val="false"/>
          <w:i w:val="false"/>
          <w:color w:val="000000"/>
          <w:sz w:val="28"/>
        </w:rPr>
        <w:t>
      6. Настоящая статья не распространяется на случаи, предусмотренные статьей 458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210 с заменой слов в подпункте 1) 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211. Внесение изменений и дополнений в налоговую отчетность</w:t>
      </w:r>
    </w:p>
    <w:p>
      <w:pPr>
        <w:spacing w:after="0"/>
        <w:ind w:left="0"/>
        <w:jc w:val="both"/>
      </w:pPr>
      <w:r>
        <w:rPr>
          <w:rFonts w:ascii="Times New Roman"/>
          <w:b w:val="false"/>
          <w:i w:val="false"/>
          <w:color w:val="000000"/>
          <w:sz w:val="28"/>
        </w:rPr>
        <w:t xml:space="preserve">
      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pPr>
        <w:spacing w:after="0"/>
        <w:ind w:left="0"/>
        <w:jc w:val="both"/>
      </w:pPr>
      <w:r>
        <w:rPr>
          <w:rFonts w:ascii="Times New Roman"/>
          <w:b w:val="false"/>
          <w:i w:val="false"/>
          <w:color w:val="000000"/>
          <w:sz w:val="28"/>
        </w:rPr>
        <w:t xml:space="preserve">
      2. В дополнительной налоговой отчетности по соответствующим строкам указывается: </w:t>
      </w:r>
    </w:p>
    <w:p>
      <w:pPr>
        <w:spacing w:after="0"/>
        <w:ind w:left="0"/>
        <w:jc w:val="both"/>
      </w:pPr>
      <w:r>
        <w:rPr>
          <w:rFonts w:ascii="Times New Roman"/>
          <w:b w:val="false"/>
          <w:i w:val="false"/>
          <w:color w:val="000000"/>
          <w:sz w:val="28"/>
        </w:rPr>
        <w:t xml:space="preserve">
      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p>
      <w:pPr>
        <w:spacing w:after="0"/>
        <w:ind w:left="0"/>
        <w:jc w:val="both"/>
      </w:pPr>
      <w:r>
        <w:rPr>
          <w:rFonts w:ascii="Times New Roman"/>
          <w:b w:val="false"/>
          <w:i w:val="false"/>
          <w:color w:val="000000"/>
          <w:sz w:val="28"/>
        </w:rPr>
        <w:t xml:space="preserve">
      2) новое значение – при изменении остальных данных. </w:t>
      </w:r>
    </w:p>
    <w:p>
      <w:pPr>
        <w:spacing w:after="0"/>
        <w:ind w:left="0"/>
        <w:jc w:val="both"/>
      </w:pPr>
      <w:r>
        <w:rPr>
          <w:rFonts w:ascii="Times New Roman"/>
          <w:b w:val="false"/>
          <w:i w:val="false"/>
          <w:color w:val="000000"/>
          <w:sz w:val="28"/>
        </w:rPr>
        <w:t>
      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налогоплательщика (налогового агента) к ответственности, установленной законами Республики Казахстан.</w:t>
      </w:r>
    </w:p>
    <w:p>
      <w:pPr>
        <w:spacing w:after="0"/>
        <w:ind w:left="0"/>
        <w:jc w:val="both"/>
      </w:pPr>
      <w:r>
        <w:rPr>
          <w:rFonts w:ascii="Times New Roman"/>
          <w:b w:val="false"/>
          <w:i w:val="false"/>
          <w:color w:val="000000"/>
          <w:sz w:val="28"/>
        </w:rPr>
        <w:t xml:space="preserve">
      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p>
      <w:pPr>
        <w:spacing w:after="0"/>
        <w:ind w:left="0"/>
        <w:jc w:val="both"/>
      </w:pPr>
      <w:r>
        <w:rPr>
          <w:rFonts w:ascii="Times New Roman"/>
          <w:b w:val="false"/>
          <w:i w:val="false"/>
          <w:color w:val="000000"/>
          <w:sz w:val="28"/>
        </w:rPr>
        <w:t xml:space="preserve">
      5. Не допускается внесение изменений и дополнений в соответствующую налоговую отчетность: </w:t>
      </w:r>
    </w:p>
    <w:p>
      <w:pPr>
        <w:spacing w:after="0"/>
        <w:ind w:left="0"/>
        <w:jc w:val="both"/>
      </w:pPr>
      <w:r>
        <w:rPr>
          <w:rFonts w:ascii="Times New Roman"/>
          <w:b w:val="false"/>
          <w:i w:val="false"/>
          <w:color w:val="000000"/>
          <w:sz w:val="28"/>
        </w:rPr>
        <w:t xml:space="preserve">
      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pPr>
        <w:spacing w:after="0"/>
        <w:ind w:left="0"/>
        <w:jc w:val="both"/>
      </w:pPr>
      <w:r>
        <w:rPr>
          <w:rFonts w:ascii="Times New Roman"/>
          <w:b w:val="false"/>
          <w:i w:val="false"/>
          <w:color w:val="000000"/>
          <w:sz w:val="28"/>
        </w:rPr>
        <w:t>
      2) обжалуемого налогового периода:</w:t>
      </w:r>
    </w:p>
    <w:p>
      <w:pPr>
        <w:spacing w:after="0"/>
        <w:ind w:left="0"/>
        <w:jc w:val="both"/>
      </w:pPr>
      <w:r>
        <w:rPr>
          <w:rFonts w:ascii="Times New Roman"/>
          <w:b w:val="false"/>
          <w:i w:val="false"/>
          <w:color w:val="000000"/>
          <w:sz w:val="28"/>
        </w:rPr>
        <w:t>
      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период срока подачи и рассмотрения жалобы на уведомление по результатам горизонтального мониторинга;</w:t>
      </w:r>
    </w:p>
    <w:p>
      <w:pPr>
        <w:spacing w:after="0"/>
        <w:ind w:left="0"/>
        <w:jc w:val="both"/>
      </w:pPr>
      <w:r>
        <w:rPr>
          <w:rFonts w:ascii="Times New Roman"/>
          <w:b w:val="false"/>
          <w:i w:val="false"/>
          <w:color w:val="000000"/>
          <w:sz w:val="28"/>
        </w:rPr>
        <w:t>
      3) в части требования о возврате налога на добавленную стоимость;</w:t>
      </w:r>
    </w:p>
    <w:p>
      <w:pPr>
        <w:spacing w:after="0"/>
        <w:ind w:left="0"/>
        <w:jc w:val="both"/>
      </w:pPr>
      <w:r>
        <w:rPr>
          <w:rFonts w:ascii="Times New Roman"/>
          <w:b w:val="false"/>
          <w:i w:val="false"/>
          <w:color w:val="000000"/>
          <w:sz w:val="28"/>
        </w:rPr>
        <w:t>
      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pPr>
        <w:spacing w:after="0"/>
        <w:ind w:left="0"/>
        <w:jc w:val="both"/>
      </w:pPr>
      <w:r>
        <w:rPr>
          <w:rFonts w:ascii="Times New Roman"/>
          <w:b w:val="false"/>
          <w:i w:val="false"/>
          <w:color w:val="000000"/>
          <w:sz w:val="28"/>
        </w:rPr>
        <w:t>
      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pPr>
        <w:spacing w:after="0"/>
        <w:ind w:left="0"/>
        <w:jc w:val="both"/>
      </w:pPr>
      <w:r>
        <w:rPr>
          <w:rFonts w:ascii="Times New Roman"/>
          <w:b w:val="false"/>
          <w:i w:val="false"/>
          <w:color w:val="000000"/>
          <w:sz w:val="28"/>
        </w:rPr>
        <w:t>
      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 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pPr>
        <w:spacing w:after="0"/>
        <w:ind w:left="0"/>
        <w:jc w:val="both"/>
      </w:pPr>
      <w:r>
        <w:rPr>
          <w:rFonts w:ascii="Times New Roman"/>
          <w:b w:val="false"/>
          <w:i w:val="false"/>
          <w:color w:val="000000"/>
          <w:sz w:val="28"/>
        </w:rPr>
        <w:t>
      8) в части изменения метода отнесения на вычеты управленческих и общеадминистративных расходов юридического лица-нерезидента.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подпунктов 1) и 2) части первой настоящего пункта не распространяется на право налогового агента по внесению изменений и дополнений в налоговую отчетность, указанную в статьях 648 и 657 настоящего Кодекса, в части нерезидентов, по которым налоговым органом не рассматриваются: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заявление на возврат уплаченного подоходного налога из бюджета на основании международного договора, предусмотренное статьей 672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жалоба на уведомление о результатах проверки, проведенной согласно заявлению, представленному на основании статьи 672 настоящего Кодекса.</w:t>
      </w:r>
    </w:p>
    <w:p>
      <w:pPr>
        <w:spacing w:after="0"/>
        <w:ind w:left="0"/>
        <w:jc w:val="both"/>
      </w:pPr>
      <w:r>
        <w:rPr>
          <w:rFonts w:ascii="Times New Roman"/>
          <w:b w:val="false"/>
          <w:i w:val="false"/>
          <w:color w:val="000000"/>
          <w:sz w:val="28"/>
        </w:rPr>
        <w:t>
      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211 с введением в действие с 01.01.2019 абзаца третьего подпункта 2) пункта 5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 1</w:t>
      </w:r>
      <w:r>
        <w:rPr>
          <w:rFonts w:ascii="Times New Roman"/>
          <w:b/>
          <w:i w:val="false"/>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w:t>
      </w:r>
      <w:r>
        <w:rPr>
          <w:rFonts w:ascii="Times New Roman"/>
          <w:b w:val="false"/>
          <w:i/>
          <w:color w:val="000000"/>
          <w:sz w:val="28"/>
        </w:rPr>
        <w:t>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 xml:space="preserve">введен в действие </w:t>
      </w:r>
      <w:r>
        <w:rPr>
          <w:rFonts w:ascii="Times New Roman"/>
          <w:b w:val="false"/>
          <w:i/>
          <w:color w:val="000000"/>
          <w:sz w:val="28"/>
        </w:rPr>
        <w:t>а</w:t>
      </w:r>
      <w:r>
        <w:rPr>
          <w:rFonts w:ascii="Times New Roman"/>
          <w:b w:val="false"/>
          <w:i/>
          <w:color w:val="000000"/>
          <w:sz w:val="28"/>
        </w:rPr>
        <w:t>бзац третий подпункта 2)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211</w:t>
      </w:r>
      <w:r>
        <w:rPr>
          <w:rFonts w:ascii="Times New Roman"/>
          <w:b/>
          <w:i/>
          <w:color w:val="000000"/>
          <w:sz w:val="28"/>
        </w:rPr>
        <w:t xml:space="preserve"> </w:t>
      </w:r>
      <w:r>
        <w:rPr>
          <w:rFonts w:ascii="Times New Roman"/>
          <w:b w:val="false"/>
          <w:i/>
          <w:color w:val="000000"/>
          <w:sz w:val="28"/>
        </w:rPr>
        <w:t xml:space="preserve">с введением в действие подпункта 7) пункта 5 с 01.01.2020: подпункт 3) </w:t>
      </w:r>
      <w:r>
        <w:rPr>
          <w:rFonts w:ascii="Times New Roman"/>
          <w:b/>
          <w:i/>
          <w:color w:val="000000"/>
          <w:sz w:val="28"/>
        </w:rPr>
        <w:t>статьи</w:t>
      </w:r>
      <w:r>
        <w:rPr>
          <w:rFonts w:ascii="Times New Roman"/>
          <w:b/>
          <w:i/>
          <w:color w:val="000000"/>
          <w:sz w:val="28"/>
        </w:rPr>
        <w:t xml:space="preserve">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1-VI ЗРК</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п</w:t>
      </w:r>
      <w:r>
        <w:rPr>
          <w:rFonts w:ascii="Times New Roman"/>
          <w:b w:val="false"/>
          <w:i/>
          <w:color w:val="000000"/>
          <w:sz w:val="28"/>
        </w:rPr>
        <w:t>одпункт 7) пункта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211 в пункте 5: с изложением в новой редакции подпункта 7) и дополнением частью второй</w:t>
      </w:r>
      <w:r>
        <w:rPr>
          <w:rFonts w:ascii="Times New Roman"/>
          <w:b w:val="false"/>
          <w:i/>
          <w:color w:val="000000"/>
          <w:sz w:val="28"/>
        </w:rPr>
        <w:t xml:space="preserve">, </w:t>
      </w:r>
      <w:r>
        <w:rPr>
          <w:rFonts w:ascii="Times New Roman"/>
          <w:b w:val="false"/>
          <w:i/>
          <w:color w:val="000000"/>
          <w:sz w:val="28"/>
        </w:rPr>
        <w:t>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212. Продление сроков представления налоговой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заявления о ввозе товаров и уплате косвенных налогов.</w:t>
      </w:r>
    </w:p>
    <w:p>
      <w:pPr>
        <w:spacing w:after="0"/>
        <w:ind w:left="0"/>
        <w:jc w:val="both"/>
      </w:pPr>
      <w:r>
        <w:rPr>
          <w:rFonts w:ascii="Times New Roman"/>
          <w:b w:val="false"/>
          <w:i w:val="false"/>
          <w:color w:val="000000"/>
          <w:sz w:val="28"/>
        </w:rPr>
        <w:t>
      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pPr>
        <w:spacing w:after="0"/>
        <w:ind w:left="0"/>
        <w:jc w:val="both"/>
      </w:pPr>
      <w:r>
        <w:rPr>
          <w:rFonts w:ascii="Times New Roman"/>
          <w:b w:val="false"/>
          <w:i w:val="false"/>
          <w:color w:val="000000"/>
          <w:sz w:val="28"/>
        </w:rPr>
        <w:t>
      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pPr>
        <w:spacing w:after="0"/>
        <w:ind w:left="0"/>
        <w:jc w:val="both"/>
      </w:pPr>
      <w:r>
        <w:rPr>
          <w:rFonts w:ascii="Times New Roman"/>
          <w:b w:val="false"/>
          <w:i w:val="false"/>
          <w:color w:val="000000"/>
          <w:sz w:val="28"/>
        </w:rPr>
        <w:t>
      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pPr>
        <w:spacing w:after="0"/>
        <w:ind w:left="0"/>
        <w:jc w:val="both"/>
      </w:pPr>
      <w:r>
        <w:rPr>
          <w:rFonts w:ascii="Times New Roman"/>
          <w:b w:val="false"/>
          <w:i w:val="false"/>
          <w:color w:val="000000"/>
          <w:sz w:val="28"/>
        </w:rPr>
        <w:t>
      3. Срок представления налоговой отчетности, за исключением расчета сумм авансовых платежей по корпоративному подоходному налогу, продлевается на период:</w:t>
      </w:r>
    </w:p>
    <w:p>
      <w:pPr>
        <w:spacing w:after="0"/>
        <w:ind w:left="0"/>
        <w:jc w:val="both"/>
      </w:pPr>
      <w:r>
        <w:rPr>
          <w:rFonts w:ascii="Times New Roman"/>
          <w:b w:val="false"/>
          <w:i w:val="false"/>
          <w:color w:val="000000"/>
          <w:sz w:val="28"/>
        </w:rPr>
        <w:t>
      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pPr>
        <w:spacing w:after="0"/>
        <w:ind w:left="0"/>
        <w:jc w:val="both"/>
      </w:pPr>
      <w:r>
        <w:rPr>
          <w:rFonts w:ascii="Times New Roman"/>
          <w:b w:val="false"/>
          <w:i w:val="false"/>
          <w:color w:val="000000"/>
          <w:sz w:val="28"/>
        </w:rPr>
        <w:t>
      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p>
      <w:pPr>
        <w:spacing w:after="0"/>
        <w:ind w:left="0"/>
        <w:jc w:val="both"/>
      </w:pPr>
      <w:r>
        <w:rPr>
          <w:rFonts w:ascii="Times New Roman"/>
          <w:b w:val="false"/>
          <w:i w:val="false"/>
          <w:color w:val="000000"/>
          <w:sz w:val="28"/>
        </w:rPr>
        <w:t>
      3) не более тридцати календарных дней со срока, установленного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p>
    <w:p>
      <w:pPr>
        <w:spacing w:after="0"/>
        <w:ind w:left="0"/>
        <w:jc w:val="both"/>
      </w:pPr>
      <w:r>
        <w:rPr>
          <w:rFonts w:ascii="Times New Roman"/>
          <w:b w:val="false"/>
          <w:i w:val="false"/>
          <w:color w:val="000000"/>
          <w:sz w:val="28"/>
        </w:rPr>
        <w:t xml:space="preserve">
      4. Продление не изменяет срока уплаты налогов, платежей в бюджет и социальных платежей.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p>
      <w:pPr>
        <w:spacing w:after="0"/>
        <w:ind w:left="0"/>
        <w:jc w:val="both"/>
      </w:pPr>
      <w:r>
        <w:rPr>
          <w:rFonts w:ascii="Times New Roman"/>
          <w:b w:val="false"/>
          <w:i w:val="false"/>
          <w:color w:val="000000"/>
          <w:sz w:val="28"/>
        </w:rPr>
        <w:t>
      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212 с введением в действие пункта 5 с 01.01.2020: подпункт 3) </w:t>
      </w:r>
      <w:r>
        <w:rPr>
          <w:rFonts w:ascii="Times New Roman"/>
          <w:b/>
          <w:i/>
          <w:color w:val="000000"/>
          <w:sz w:val="28"/>
        </w:rPr>
        <w:t>статьи</w:t>
      </w:r>
      <w:r>
        <w:rPr>
          <w:rFonts w:ascii="Times New Roman"/>
          <w:b/>
          <w:i/>
          <w:color w:val="000000"/>
          <w:sz w:val="28"/>
        </w:rPr>
        <w:t xml:space="preserve"> </w:t>
      </w:r>
      <w:r>
        <w:rPr>
          <w:rFonts w:ascii="Times New Roman"/>
          <w:b/>
          <w:i/>
          <w:color w:val="000000"/>
          <w:sz w:val="28"/>
        </w:rPr>
        <w:t>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 xml:space="preserve">017 года № 121-VI ЗРК: пункт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212 вводится в действие с 01.01.2020.</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w:t>
      </w:r>
      <w:r>
        <w:rPr>
          <w:rFonts w:ascii="Times New Roman"/>
          <w:b w:val="false"/>
          <w:i/>
          <w:color w:val="000000"/>
          <w:sz w:val="28"/>
        </w:rPr>
        <w:t>введен в действие</w:t>
      </w:r>
      <w:r>
        <w:rPr>
          <w:rFonts w:ascii="Times New Roman"/>
          <w:b w:val="false"/>
          <w:i/>
          <w:color w:val="000000"/>
          <w:sz w:val="28"/>
        </w:rPr>
        <w:t xml:space="preserve"> п</w:t>
      </w:r>
      <w:r>
        <w:rPr>
          <w:rFonts w:ascii="Times New Roman"/>
          <w:b w:val="false"/>
          <w:i/>
          <w:color w:val="000000"/>
          <w:sz w:val="28"/>
        </w:rPr>
        <w:t>ункт 5</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212</w:t>
      </w:r>
      <w:r>
        <w:rPr>
          <w:rFonts w:ascii="Times New Roman"/>
          <w:b w:val="false"/>
          <w:i/>
          <w:color w:val="000000"/>
          <w:sz w:val="28"/>
        </w:rPr>
        <w:t xml:space="preserve"> с изложением в новой редакции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 xml:space="preserve">Статья 213. Порядок приостановления (продления, возобновления представления налоговой отчетности налогоплательщиком (налоговым агентом) </w:t>
      </w:r>
    </w:p>
    <w:p>
      <w:pPr>
        <w:spacing w:after="0"/>
        <w:ind w:left="0"/>
        <w:jc w:val="both"/>
      </w:pPr>
      <w:r>
        <w:rPr>
          <w:rFonts w:ascii="Times New Roman"/>
          <w:b w:val="false"/>
          <w:i w:val="false"/>
          <w:color w:val="000000"/>
          <w:sz w:val="28"/>
        </w:rPr>
        <w:t>
      1. Налогоплательщик (налоговый агент) в порядке, определенном настоящей статьей, имеет право на основании налогового заявления:</w:t>
      </w:r>
    </w:p>
    <w:p>
      <w:pPr>
        <w:spacing w:after="0"/>
        <w:ind w:left="0"/>
        <w:jc w:val="both"/>
      </w:pPr>
      <w:r>
        <w:rPr>
          <w:rFonts w:ascii="Times New Roman"/>
          <w:b w:val="false"/>
          <w:i w:val="false"/>
          <w:color w:val="000000"/>
          <w:sz w:val="28"/>
        </w:rPr>
        <w:t>
      1) приостановить представление налоговой отчетности;</w:t>
      </w:r>
    </w:p>
    <w:p>
      <w:pPr>
        <w:spacing w:after="0"/>
        <w:ind w:left="0"/>
        <w:jc w:val="both"/>
      </w:pPr>
      <w:r>
        <w:rPr>
          <w:rFonts w:ascii="Times New Roman"/>
          <w:b w:val="false"/>
          <w:i w:val="false"/>
          <w:color w:val="000000"/>
          <w:sz w:val="28"/>
        </w:rPr>
        <w:t>
      2) продлить срок приостановления представления налоговой отчетности;</w:t>
      </w:r>
    </w:p>
    <w:p>
      <w:pPr>
        <w:spacing w:after="0"/>
        <w:ind w:left="0"/>
        <w:jc w:val="both"/>
      </w:pPr>
      <w:r>
        <w:rPr>
          <w:rFonts w:ascii="Times New Roman"/>
          <w:b w:val="false"/>
          <w:i w:val="false"/>
          <w:color w:val="000000"/>
          <w:sz w:val="28"/>
        </w:rPr>
        <w:t>
      3) возобновить представление налоговой отчетности, если иное не предусмотрено настоящей статьей.</w:t>
      </w:r>
    </w:p>
    <w:p>
      <w:pPr>
        <w:spacing w:after="0"/>
        <w:ind w:left="0"/>
        <w:jc w:val="both"/>
      </w:pPr>
      <w:r>
        <w:rPr>
          <w:rFonts w:ascii="Times New Roman"/>
          <w:b w:val="false"/>
          <w:i w:val="false"/>
          <w:color w:val="000000"/>
          <w:sz w:val="28"/>
        </w:rPr>
        <w:t>
      Налогоплательщик (налоговый агент) представляет в налоговый орган по месту своего нахождения:</w:t>
      </w:r>
    </w:p>
    <w:p>
      <w:pPr>
        <w:spacing w:after="0"/>
        <w:ind w:left="0"/>
        <w:jc w:val="both"/>
      </w:pPr>
      <w:r>
        <w:rPr>
          <w:rFonts w:ascii="Times New Roman"/>
          <w:b w:val="false"/>
          <w:i w:val="false"/>
          <w:color w:val="000000"/>
          <w:sz w:val="28"/>
        </w:rPr>
        <w:t>
      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pPr>
        <w:spacing w:after="0"/>
        <w:ind w:left="0"/>
        <w:jc w:val="both"/>
      </w:pPr>
      <w:r>
        <w:rPr>
          <w:rFonts w:ascii="Times New Roman"/>
          <w:b w:val="false"/>
          <w:i w:val="false"/>
          <w:color w:val="000000"/>
          <w:sz w:val="28"/>
        </w:rPr>
        <w:t>
      Налоговое заявление представляется:</w:t>
      </w:r>
    </w:p>
    <w:p>
      <w:pPr>
        <w:spacing w:after="0"/>
        <w:ind w:left="0"/>
        <w:jc w:val="both"/>
      </w:pPr>
      <w:r>
        <w:rPr>
          <w:rFonts w:ascii="Times New Roman"/>
          <w:b w:val="false"/>
          <w:i w:val="false"/>
          <w:color w:val="000000"/>
          <w:sz w:val="28"/>
        </w:rPr>
        <w:t>
      на предстоящий период – в случае принятия решения о приостановлении деятельности;</w:t>
      </w:r>
    </w:p>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p>
      <w:pPr>
        <w:spacing w:after="0"/>
        <w:ind w:left="0"/>
        <w:jc w:val="both"/>
      </w:pPr>
      <w:r>
        <w:rPr>
          <w:rFonts w:ascii="Times New Roman"/>
          <w:b w:val="false"/>
          <w:i w:val="false"/>
          <w:color w:val="000000"/>
          <w:sz w:val="28"/>
        </w:rPr>
        <w:t xml:space="preserve">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pPr>
        <w:spacing w:after="0"/>
        <w:ind w:left="0"/>
        <w:jc w:val="both"/>
      </w:pPr>
      <w:r>
        <w:rPr>
          <w:rFonts w:ascii="Times New Roman"/>
          <w:b w:val="false"/>
          <w:i w:val="false"/>
          <w:color w:val="000000"/>
          <w:sz w:val="28"/>
        </w:rPr>
        <w:t>
      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p>
    <w:p>
      <w:pPr>
        <w:spacing w:after="0"/>
        <w:ind w:left="0"/>
        <w:jc w:val="both"/>
      </w:pPr>
      <w:r>
        <w:rPr>
          <w:rFonts w:ascii="Times New Roman"/>
          <w:b w:val="false"/>
          <w:i w:val="false"/>
          <w:color w:val="000000"/>
          <w:sz w:val="28"/>
        </w:rPr>
        <w:t>
      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p>
      <w:pPr>
        <w:spacing w:after="0"/>
        <w:ind w:left="0"/>
        <w:jc w:val="both"/>
      </w:pPr>
      <w:r>
        <w:rPr>
          <w:rFonts w:ascii="Times New Roman"/>
          <w:b w:val="false"/>
          <w:i w:val="false"/>
          <w:color w:val="000000"/>
          <w:sz w:val="28"/>
        </w:rPr>
        <w:t xml:space="preserve">
      2. Налоговый орган в течение </w:t>
      </w:r>
      <w:r>
        <w:rPr>
          <w:rFonts w:ascii="Times New Roman"/>
          <w:b w:val="false"/>
          <w:i w:val="false"/>
          <w:color w:val="000000"/>
          <w:sz w:val="28"/>
        </w:rPr>
        <w:t xml:space="preserve">одного рабочего дня </w:t>
      </w:r>
      <w:r>
        <w:rPr>
          <w:rFonts w:ascii="Times New Roman"/>
          <w:b w:val="false"/>
          <w:i w:val="false"/>
          <w:color w:val="000000"/>
          <w:sz w:val="28"/>
        </w:rPr>
        <w:t>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pPr>
        <w:spacing w:after="0"/>
        <w:ind w:left="0"/>
        <w:jc w:val="both"/>
      </w:pPr>
      <w:r>
        <w:rPr>
          <w:rFonts w:ascii="Times New Roman"/>
          <w:b w:val="false"/>
          <w:i w:val="false"/>
          <w:color w:val="000000"/>
          <w:sz w:val="28"/>
        </w:rPr>
        <w:t xml:space="preserve">
      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заявлении. </w:t>
      </w:r>
    </w:p>
    <w:p>
      <w:pPr>
        <w:spacing w:after="0"/>
        <w:ind w:left="0"/>
        <w:jc w:val="both"/>
      </w:pPr>
      <w:r>
        <w:rPr>
          <w:rFonts w:ascii="Times New Roman"/>
          <w:b w:val="false"/>
          <w:i w:val="false"/>
          <w:color w:val="000000"/>
          <w:sz w:val="28"/>
        </w:rPr>
        <w:t>
      4. Отказ в приостановлении представления налоговой отчетности принимается в случаях наличия у налогоплательщика (налогового агента):</w:t>
      </w:r>
    </w:p>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заявления;</w:t>
      </w:r>
    </w:p>
    <w:p>
      <w:pPr>
        <w:spacing w:after="0"/>
        <w:ind w:left="0"/>
        <w:jc w:val="both"/>
      </w:pPr>
      <w:r>
        <w:rPr>
          <w:rFonts w:ascii="Times New Roman"/>
          <w:b w:val="false"/>
          <w:i w:val="false"/>
          <w:color w:val="000000"/>
          <w:sz w:val="28"/>
        </w:rPr>
        <w:t>
      2) факта непредставления:</w:t>
      </w:r>
    </w:p>
    <w:p>
      <w:pPr>
        <w:spacing w:after="0"/>
        <w:ind w:left="0"/>
        <w:jc w:val="both"/>
      </w:pPr>
      <w:r>
        <w:rPr>
          <w:rFonts w:ascii="Times New Roman"/>
          <w:b w:val="false"/>
          <w:i w:val="false"/>
          <w:color w:val="000000"/>
          <w:sz w:val="28"/>
        </w:rPr>
        <w:t>
      налоговой отчетности, указанной в подпункте 2) части второй пункта 1 настоящей статьи, с учетом срока исковой давности;</w:t>
      </w:r>
    </w:p>
    <w:p>
      <w:pPr>
        <w:spacing w:after="0"/>
        <w:ind w:left="0"/>
        <w:jc w:val="both"/>
      </w:pPr>
      <w:r>
        <w:rPr>
          <w:rFonts w:ascii="Times New Roman"/>
          <w:b w:val="false"/>
          <w:i w:val="false"/>
          <w:color w:val="000000"/>
          <w:sz w:val="28"/>
        </w:rPr>
        <w:t>
      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pPr>
        <w:spacing w:after="0"/>
        <w:ind w:left="0"/>
        <w:jc w:val="both"/>
      </w:pPr>
      <w:r>
        <w:rPr>
          <w:rFonts w:ascii="Times New Roman"/>
          <w:b w:val="false"/>
          <w:i w:val="false"/>
          <w:color w:val="000000"/>
          <w:sz w:val="28"/>
        </w:rPr>
        <w:t>
      3) факта признания налоговым органом бездействующим в соответствии со статьей 91 настоящего Кодекса;</w:t>
      </w:r>
    </w:p>
    <w:p>
      <w:pPr>
        <w:spacing w:after="0"/>
        <w:ind w:left="0"/>
        <w:jc w:val="both"/>
      </w:pPr>
      <w:r>
        <w:rPr>
          <w:rFonts w:ascii="Times New Roman"/>
          <w:b w:val="false"/>
          <w:i w:val="false"/>
          <w:color w:val="000000"/>
          <w:sz w:val="28"/>
        </w:rPr>
        <w:t xml:space="preserve">
      4) неисполненных уведомлений, направленных налоговым органом. </w:t>
      </w:r>
    </w:p>
    <w:p>
      <w:pPr>
        <w:spacing w:after="0"/>
        <w:ind w:left="0"/>
        <w:jc w:val="both"/>
      </w:pPr>
      <w:r>
        <w:rPr>
          <w:rFonts w:ascii="Times New Roman"/>
          <w:b w:val="false"/>
          <w:i w:val="false"/>
          <w:color w:val="000000"/>
          <w:sz w:val="28"/>
        </w:rPr>
        <w:t xml:space="preserve">
      5. В случае отказа в приостановлении представления налоговой отчетности налоговая отчетность представляется в порядке, определенном настоящим Кодексом. </w:t>
      </w:r>
    </w:p>
    <w:p>
      <w:pPr>
        <w:spacing w:after="0"/>
        <w:ind w:left="0"/>
        <w:jc w:val="both"/>
      </w:pPr>
      <w:r>
        <w:rPr>
          <w:rFonts w:ascii="Times New Roman"/>
          <w:b w:val="false"/>
          <w:i w:val="false"/>
          <w:color w:val="000000"/>
          <w:sz w:val="28"/>
        </w:rPr>
        <w:t xml:space="preserve">
      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pPr>
        <w:spacing w:after="0"/>
        <w:ind w:left="0"/>
        <w:jc w:val="both"/>
      </w:pPr>
      <w:r>
        <w:rPr>
          <w:rFonts w:ascii="Times New Roman"/>
          <w:b w:val="false"/>
          <w:i w:val="false"/>
          <w:color w:val="000000"/>
          <w:sz w:val="28"/>
        </w:rPr>
        <w:t xml:space="preserve">
      7. Положения настоящей статьи не распространяются на: </w:t>
      </w:r>
    </w:p>
    <w:p>
      <w:pPr>
        <w:spacing w:after="0"/>
        <w:ind w:left="0"/>
        <w:jc w:val="both"/>
      </w:pPr>
      <w:r>
        <w:rPr>
          <w:rFonts w:ascii="Times New Roman"/>
          <w:b w:val="false"/>
          <w:i w:val="false"/>
          <w:color w:val="000000"/>
          <w:sz w:val="28"/>
        </w:rPr>
        <w:t xml:space="preserve">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r>
        <w:rPr>
          <w:rFonts w:ascii="Times New Roman"/>
          <w:b w:val="false"/>
          <w:i w:val="false"/>
          <w:color w:val="000000"/>
          <w:sz w:val="28"/>
        </w:rPr>
        <w:t>или с использованием специального мобильного приложения</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плательщика налога на игорный бизнес;</w:t>
      </w:r>
    </w:p>
    <w:p>
      <w:pPr>
        <w:spacing w:after="0"/>
        <w:ind w:left="0"/>
        <w:jc w:val="both"/>
      </w:pPr>
      <w:r>
        <w:rPr>
          <w:rFonts w:ascii="Times New Roman"/>
          <w:b w:val="false"/>
          <w:i w:val="false"/>
          <w:color w:val="000000"/>
          <w:sz w:val="28"/>
        </w:rPr>
        <w:t>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pPr>
        <w:spacing w:after="0"/>
        <w:ind w:left="0"/>
        <w:jc w:val="both"/>
      </w:pPr>
      <w:r>
        <w:rPr>
          <w:rFonts w:ascii="Times New Roman"/>
          <w:b w:val="false"/>
          <w:i w:val="false"/>
          <w:color w:val="000000"/>
          <w:sz w:val="28"/>
        </w:rPr>
        <w:t xml:space="preserve">
      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pPr>
        <w:spacing w:after="0"/>
        <w:ind w:left="0"/>
        <w:jc w:val="both"/>
      </w:pPr>
      <w:r>
        <w:rPr>
          <w:rFonts w:ascii="Times New Roman"/>
          <w:b w:val="false"/>
          <w:i w:val="false"/>
          <w:color w:val="000000"/>
          <w:sz w:val="28"/>
        </w:rPr>
        <w:t>
      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w:t>
      </w:r>
      <w:r>
        <w:rPr>
          <w:rFonts w:ascii="Times New Roman"/>
          <w:b w:val="false"/>
          <w:i/>
          <w:color w:val="000000"/>
          <w:sz w:val="28"/>
        </w:rPr>
        <w:t xml:space="preserve">действие подпункта 2) пункта 7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213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подпункта 2) 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213 с заменой слов в пункте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213 с дополнением словами "</w:t>
      </w:r>
      <w:r>
        <w:rPr>
          <w:rFonts w:ascii="Times New Roman"/>
          <w:b w:val="false"/>
          <w:i/>
          <w:color w:val="000000"/>
          <w:sz w:val="28"/>
        </w:rPr>
        <w:t>или с использованием специального мобильного приложения"</w:t>
      </w:r>
      <w:r>
        <w:rPr>
          <w:rFonts w:ascii="Times New Roman"/>
          <w:b w:val="false"/>
          <w:i/>
          <w:color w:val="000000"/>
          <w:sz w:val="28"/>
        </w:rPr>
        <w:t xml:space="preserve"> в подпункт 1) пункта 7</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214. Порядок приостановления (продления, возобновления)представления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pPr>
        <w:spacing w:after="0"/>
        <w:ind w:left="0"/>
        <w:jc w:val="both"/>
      </w:pPr>
      <w:r>
        <w:rPr>
          <w:rFonts w:ascii="Times New Roman"/>
          <w:b w:val="false"/>
          <w:i w:val="false"/>
          <w:color w:val="000000"/>
          <w:sz w:val="28"/>
        </w:rPr>
        <w:t>
      1. Индивидуальный предприниматель в порядке, определенном настоящей статьей, вправе на основании налогового заявления:</w:t>
      </w:r>
    </w:p>
    <w:p>
      <w:pPr>
        <w:spacing w:after="0"/>
        <w:ind w:left="0"/>
        <w:jc w:val="both"/>
      </w:pPr>
      <w:r>
        <w:rPr>
          <w:rFonts w:ascii="Times New Roman"/>
          <w:b w:val="false"/>
          <w:i w:val="false"/>
          <w:color w:val="000000"/>
          <w:sz w:val="28"/>
        </w:rPr>
        <w:t xml:space="preserve">
      1) приостановить представление налоговой отчетности; </w:t>
      </w:r>
    </w:p>
    <w:p>
      <w:pPr>
        <w:spacing w:after="0"/>
        <w:ind w:left="0"/>
        <w:jc w:val="both"/>
      </w:pPr>
      <w:r>
        <w:rPr>
          <w:rFonts w:ascii="Times New Roman"/>
          <w:b w:val="false"/>
          <w:i w:val="false"/>
          <w:color w:val="000000"/>
          <w:sz w:val="28"/>
        </w:rPr>
        <w:t xml:space="preserve">
      2) продлить срок приостановления представления налоговой отчетности. </w:t>
      </w:r>
    </w:p>
    <w:p>
      <w:pPr>
        <w:spacing w:after="0"/>
        <w:ind w:left="0"/>
        <w:jc w:val="both"/>
      </w:pPr>
      <w:r>
        <w:rPr>
          <w:rFonts w:ascii="Times New Roman"/>
          <w:b w:val="false"/>
          <w:i w:val="false"/>
          <w:color w:val="000000"/>
          <w:sz w:val="28"/>
        </w:rPr>
        <w:t>
      В случае принятия решения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p>
      <w:pPr>
        <w:spacing w:after="0"/>
        <w:ind w:left="0"/>
        <w:jc w:val="both"/>
      </w:pPr>
      <w:r>
        <w:rPr>
          <w:rFonts w:ascii="Times New Roman"/>
          <w:b w:val="false"/>
          <w:i w:val="false"/>
          <w:color w:val="000000"/>
          <w:sz w:val="28"/>
        </w:rPr>
        <w:t>
      Налоговое заявление представляется:</w:t>
      </w:r>
    </w:p>
    <w:p>
      <w:pPr>
        <w:spacing w:after="0"/>
        <w:ind w:left="0"/>
        <w:jc w:val="both"/>
      </w:pPr>
      <w:r>
        <w:rPr>
          <w:rFonts w:ascii="Times New Roman"/>
          <w:b w:val="false"/>
          <w:i w:val="false"/>
          <w:color w:val="000000"/>
          <w:sz w:val="28"/>
        </w:rPr>
        <w:t>
      на предстоящий период до истечения срока действия патента – в случае принятия решения о приостановлении деятельности;</w:t>
      </w:r>
    </w:p>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продлении срока приостановления представления расчета.</w:t>
      </w:r>
    </w:p>
    <w:p>
      <w:pPr>
        <w:spacing w:after="0"/>
        <w:ind w:left="0"/>
        <w:jc w:val="both"/>
      </w:pPr>
      <w:r>
        <w:rPr>
          <w:rFonts w:ascii="Times New Roman"/>
          <w:b w:val="false"/>
          <w:i w:val="false"/>
          <w:color w:val="000000"/>
          <w:sz w:val="28"/>
        </w:rPr>
        <w:t>
      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pPr>
        <w:spacing w:after="0"/>
        <w:ind w:left="0"/>
        <w:jc w:val="both"/>
      </w:pPr>
      <w:r>
        <w:rPr>
          <w:rFonts w:ascii="Times New Roman"/>
          <w:b w:val="false"/>
          <w:i w:val="false"/>
          <w:color w:val="000000"/>
          <w:sz w:val="28"/>
        </w:rPr>
        <w:t xml:space="preserve">
      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pPr>
        <w:spacing w:after="0"/>
        <w:ind w:left="0"/>
        <w:jc w:val="both"/>
      </w:pPr>
      <w:r>
        <w:rPr>
          <w:rFonts w:ascii="Times New Roman"/>
          <w:b w:val="false"/>
          <w:i w:val="false"/>
          <w:color w:val="000000"/>
          <w:sz w:val="28"/>
        </w:rPr>
        <w:t xml:space="preserve">
      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p>
      <w:pPr>
        <w:spacing w:after="0"/>
        <w:ind w:left="0"/>
        <w:jc w:val="both"/>
      </w:pPr>
      <w:r>
        <w:rPr>
          <w:rFonts w:ascii="Times New Roman"/>
          <w:b w:val="false"/>
          <w:i w:val="false"/>
          <w:color w:val="000000"/>
          <w:sz w:val="28"/>
        </w:rPr>
        <w:t>
      4. Отказ в приостановлении представления расчета принимается в случае наличия у индивидуального предпринимателя:</w:t>
      </w:r>
    </w:p>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налогового заявления;</w:t>
      </w:r>
    </w:p>
    <w:p>
      <w:pPr>
        <w:spacing w:after="0"/>
        <w:ind w:left="0"/>
        <w:jc w:val="both"/>
      </w:pPr>
      <w:r>
        <w:rPr>
          <w:rFonts w:ascii="Times New Roman"/>
          <w:b w:val="false"/>
          <w:i w:val="false"/>
          <w:color w:val="000000"/>
          <w:sz w:val="28"/>
        </w:rPr>
        <w:t>
      2) факта непредставления налоговой отчетности с учетом срока исковой давности;</w:t>
      </w:r>
    </w:p>
    <w:p>
      <w:pPr>
        <w:spacing w:after="0"/>
        <w:ind w:left="0"/>
        <w:jc w:val="both"/>
      </w:pPr>
      <w:r>
        <w:rPr>
          <w:rFonts w:ascii="Times New Roman"/>
          <w:b w:val="false"/>
          <w:i w:val="false"/>
          <w:color w:val="000000"/>
          <w:sz w:val="28"/>
        </w:rPr>
        <w:t>
      3) неисполненных уведомлений, направленных налоговым органом.</w:t>
      </w:r>
    </w:p>
    <w:p>
      <w:pPr>
        <w:spacing w:after="0"/>
        <w:ind w:left="0"/>
        <w:jc w:val="both"/>
      </w:pPr>
      <w:r>
        <w:rPr>
          <w:rFonts w:ascii="Times New Roman"/>
          <w:b w:val="false"/>
          <w:i w:val="false"/>
          <w:color w:val="000000"/>
          <w:sz w:val="28"/>
        </w:rPr>
        <w:t xml:space="preserve">
      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pPr>
        <w:spacing w:after="0"/>
        <w:ind w:left="0"/>
        <w:jc w:val="both"/>
      </w:pPr>
      <w:r>
        <w:rPr>
          <w:rFonts w:ascii="Times New Roman"/>
          <w:b w:val="false"/>
          <w:i w:val="false"/>
          <w:color w:val="000000"/>
          <w:sz w:val="28"/>
        </w:rPr>
        <w:t>
      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pPr>
        <w:spacing w:after="0"/>
        <w:ind w:left="0"/>
        <w:jc w:val="both"/>
      </w:pPr>
      <w:r>
        <w:rPr>
          <w:rFonts w:ascii="Times New Roman"/>
          <w:b w:val="false"/>
          <w:i w:val="false"/>
          <w:color w:val="000000"/>
          <w:sz w:val="28"/>
        </w:rPr>
        <w:t>
      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переходе на специальный налоговый режим с использованием специального мобильного приложения индивидуальный предприниматель признается возобновившим деятельность с даты начала действия такого специального налогового режима.</w:t>
      </w:r>
    </w:p>
    <w:p>
      <w:pPr>
        <w:spacing w:after="0"/>
        <w:ind w:left="0"/>
        <w:jc w:val="both"/>
      </w:pPr>
      <w:r>
        <w:rPr>
          <w:rFonts w:ascii="Times New Roman"/>
          <w:b w:val="false"/>
          <w:i w:val="false"/>
          <w:color w:val="000000"/>
          <w:sz w:val="28"/>
        </w:rPr>
        <w:t>
      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определенном статьей 67 настоящего Кодекса.</w:t>
      </w:r>
    </w:p>
    <w:p>
      <w:pPr>
        <w:spacing w:after="0"/>
        <w:ind w:left="0"/>
        <w:jc w:val="both"/>
      </w:pPr>
      <w:r>
        <w:rPr>
          <w:rFonts w:ascii="Times New Roman"/>
          <w:b w:val="false"/>
          <w:i w:val="false"/>
          <w:color w:val="000000"/>
          <w:sz w:val="28"/>
        </w:rPr>
        <w:t>
      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pPr>
        <w:spacing w:after="0"/>
        <w:ind w:left="0"/>
        <w:jc w:val="both"/>
      </w:pPr>
      <w:r>
        <w:rPr>
          <w:rFonts w:ascii="Times New Roman"/>
          <w:b w:val="false"/>
          <w:i w:val="false"/>
          <w:color w:val="000000"/>
          <w:sz w:val="28"/>
        </w:rPr>
        <w:t>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214 </w:t>
      </w:r>
      <w:r>
        <w:rPr>
          <w:rFonts w:ascii="Times New Roman"/>
          <w:b w:val="false"/>
          <w:i/>
          <w:color w:val="000000"/>
          <w:sz w:val="28"/>
        </w:rPr>
        <w:t>с</w:t>
      </w:r>
      <w:r>
        <w:rPr>
          <w:rFonts w:ascii="Times New Roman"/>
          <w:b w:val="false"/>
          <w:i/>
          <w:color w:val="000000"/>
          <w:sz w:val="28"/>
        </w:rPr>
        <w:t xml:space="preserve"> дополнением частью второй</w:t>
      </w:r>
      <w:r>
        <w:rPr>
          <w:rFonts w:ascii="Times New Roman"/>
          <w:b w:val="false"/>
          <w:i/>
          <w:color w:val="000000"/>
          <w:sz w:val="28"/>
        </w:rPr>
        <w:t xml:space="preserve"> в пункт 7</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Параграф 2. НАЛОГОВЫЕ РЕГИСТРЫ</w:t>
      </w:r>
    </w:p>
    <w:p>
      <w:pPr>
        <w:spacing w:after="0"/>
        <w:ind w:left="0"/>
        <w:jc w:val="both"/>
      </w:pPr>
      <w:r>
        <w:rPr>
          <w:rFonts w:ascii="Times New Roman"/>
          <w:b/>
          <w:i w:val="false"/>
          <w:color w:val="000080"/>
          <w:sz w:val="28"/>
        </w:rPr>
        <w:t>Статья 215. Налоговые регистры</w:t>
      </w:r>
    </w:p>
    <w:p>
      <w:pPr>
        <w:spacing w:after="0"/>
        <w:ind w:left="0"/>
        <w:jc w:val="both"/>
      </w:pPr>
      <w:r>
        <w:rPr>
          <w:rFonts w:ascii="Times New Roman"/>
          <w:b w:val="false"/>
          <w:i w:val="false"/>
          <w:color w:val="000000"/>
          <w:sz w:val="28"/>
        </w:rPr>
        <w:t>
      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пунктом 1 статьи 29 настоящего Кодекса.</w:t>
      </w:r>
    </w:p>
    <w:p>
      <w:pPr>
        <w:spacing w:after="0"/>
        <w:ind w:left="0"/>
        <w:jc w:val="both"/>
      </w:pPr>
      <w:r>
        <w:rPr>
          <w:rFonts w:ascii="Times New Roman"/>
          <w:b w:val="false"/>
          <w:i w:val="false"/>
          <w:color w:val="000000"/>
          <w:sz w:val="28"/>
        </w:rPr>
        <w:t>
      Налоговые регистры предназначены для обобщения и систематизации информации для обеспечения целей налогового учета, указанных в пункте 5 статьи 190 настоящего Кодекса.</w:t>
      </w:r>
    </w:p>
    <w:p>
      <w:pPr>
        <w:spacing w:after="0"/>
        <w:ind w:left="0"/>
        <w:jc w:val="both"/>
      </w:pPr>
      <w:r>
        <w:rPr>
          <w:rFonts w:ascii="Times New Roman"/>
          <w:b w:val="false"/>
          <w:i w:val="false"/>
          <w:color w:val="000000"/>
          <w:sz w:val="28"/>
        </w:rPr>
        <w:t>
      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pPr>
        <w:spacing w:after="0"/>
        <w:ind w:left="0"/>
        <w:jc w:val="both"/>
      </w:pPr>
      <w:r>
        <w:rPr>
          <w:rFonts w:ascii="Times New Roman"/>
          <w:b w:val="false"/>
          <w:i w:val="false"/>
          <w:color w:val="000000"/>
          <w:sz w:val="28"/>
        </w:rPr>
        <w:t>
      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p>
      <w:pPr>
        <w:spacing w:after="0"/>
        <w:ind w:left="0"/>
        <w:jc w:val="both"/>
      </w:pPr>
      <w:r>
        <w:rPr>
          <w:rFonts w:ascii="Times New Roman"/>
          <w:b w:val="false"/>
          <w:i w:val="false"/>
          <w:color w:val="000000"/>
          <w:sz w:val="28"/>
        </w:rPr>
        <w:t>
      Правильность отражения хозяйственных операций в налоговых регистрах обеспечивают лица, подписавшие их.</w:t>
      </w:r>
    </w:p>
    <w:p>
      <w:pPr>
        <w:spacing w:after="0"/>
        <w:ind w:left="0"/>
        <w:jc w:val="both"/>
      </w:pPr>
      <w:r>
        <w:rPr>
          <w:rFonts w:ascii="Times New Roman"/>
          <w:b w:val="false"/>
          <w:i w:val="false"/>
          <w:color w:val="000000"/>
          <w:sz w:val="28"/>
        </w:rPr>
        <w:t>
      2. Налоговые регистры включают в себя:</w:t>
      </w:r>
    </w:p>
    <w:p>
      <w:pPr>
        <w:spacing w:after="0"/>
        <w:ind w:left="0"/>
        <w:jc w:val="both"/>
      </w:pPr>
      <w:r>
        <w:rPr>
          <w:rFonts w:ascii="Times New Roman"/>
          <w:b w:val="false"/>
          <w:i w:val="false"/>
          <w:color w:val="000000"/>
          <w:sz w:val="28"/>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статьи 190 настоящего Кодекса; </w:t>
      </w:r>
    </w:p>
    <w:p>
      <w:pPr>
        <w:spacing w:after="0"/>
        <w:ind w:left="0"/>
        <w:jc w:val="both"/>
      </w:pPr>
      <w:r>
        <w:rPr>
          <w:rFonts w:ascii="Times New Roman"/>
          <w:b w:val="false"/>
          <w:i w:val="false"/>
          <w:color w:val="000000"/>
          <w:sz w:val="28"/>
        </w:rPr>
        <w:t>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p>
      <w:pPr>
        <w:spacing w:after="0"/>
        <w:ind w:left="0"/>
        <w:jc w:val="both"/>
      </w:pPr>
      <w:r>
        <w:rPr>
          <w:rFonts w:ascii="Times New Roman"/>
          <w:b w:val="false"/>
          <w:i w:val="false"/>
          <w:color w:val="000000"/>
          <w:sz w:val="28"/>
        </w:rPr>
        <w:t>
      3. Налоговые регистры должны содержать следующие обязательные реквизиты:</w:t>
      </w:r>
    </w:p>
    <w:p>
      <w:pPr>
        <w:spacing w:after="0"/>
        <w:ind w:left="0"/>
        <w:jc w:val="both"/>
      </w:pPr>
      <w:r>
        <w:rPr>
          <w:rFonts w:ascii="Times New Roman"/>
          <w:b w:val="false"/>
          <w:i w:val="false"/>
          <w:color w:val="000000"/>
          <w:sz w:val="28"/>
        </w:rPr>
        <w:t>
      1) наименование регистра;</w:t>
      </w:r>
    </w:p>
    <w:p>
      <w:pPr>
        <w:spacing w:after="0"/>
        <w:ind w:left="0"/>
        <w:jc w:val="both"/>
      </w:pPr>
      <w:r>
        <w:rPr>
          <w:rFonts w:ascii="Times New Roman"/>
          <w:b w:val="false"/>
          <w:i w:val="false"/>
          <w:color w:val="000000"/>
          <w:sz w:val="28"/>
        </w:rPr>
        <w:t>
      2)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3) период, за который составлен регистр;</w:t>
      </w:r>
    </w:p>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лица, ответственного за составление регистра.</w:t>
      </w:r>
    </w:p>
    <w:p>
      <w:pPr>
        <w:spacing w:after="0"/>
        <w:ind w:left="0"/>
        <w:jc w:val="both"/>
      </w:pPr>
      <w:r>
        <w:rPr>
          <w:rFonts w:ascii="Times New Roman"/>
          <w:b w:val="false"/>
          <w:i w:val="false"/>
          <w:color w:val="000000"/>
          <w:sz w:val="28"/>
        </w:rPr>
        <w:t>
      4. Уполномоченный орган вправе устанавливать формы налоговых регистров для отражения информации по:</w:t>
      </w:r>
    </w:p>
    <w:p>
      <w:pPr>
        <w:spacing w:after="0"/>
        <w:ind w:left="0"/>
        <w:jc w:val="both"/>
      </w:pPr>
      <w:r>
        <w:rPr>
          <w:rFonts w:ascii="Times New Roman"/>
          <w:b w:val="false"/>
          <w:i w:val="false"/>
          <w:color w:val="000000"/>
          <w:sz w:val="28"/>
        </w:rPr>
        <w:t>
      1) применению освобождения от налогообложения, уменьшения налогооблагаемого дохода по корпоративному подоходному налогу, инвестиционным налоговым преференциям;</w:t>
      </w:r>
    </w:p>
    <w:p>
      <w:pPr>
        <w:spacing w:after="0"/>
        <w:ind w:left="0"/>
        <w:jc w:val="both"/>
      </w:pPr>
      <w:r>
        <w:rPr>
          <w:rFonts w:ascii="Times New Roman"/>
          <w:b w:val="false"/>
          <w:i w:val="false"/>
          <w:color w:val="000000"/>
          <w:sz w:val="28"/>
        </w:rPr>
        <w:t>
      2) определению стоимостных балансов групп (подгрупп) фиксированных активов и последующим расходам по фиксированным активам;</w:t>
      </w:r>
    </w:p>
    <w:p>
      <w:pPr>
        <w:spacing w:after="0"/>
        <w:ind w:left="0"/>
        <w:jc w:val="both"/>
      </w:pPr>
      <w:r>
        <w:rPr>
          <w:rFonts w:ascii="Times New Roman"/>
          <w:b w:val="false"/>
          <w:i w:val="false"/>
          <w:color w:val="000000"/>
          <w:sz w:val="28"/>
        </w:rPr>
        <w:t>
      3) производным финансовым инструментам;</w:t>
      </w:r>
    </w:p>
    <w:p>
      <w:pPr>
        <w:spacing w:after="0"/>
        <w:ind w:left="0"/>
        <w:jc w:val="both"/>
      </w:pPr>
      <w:r>
        <w:rPr>
          <w:rFonts w:ascii="Times New Roman"/>
          <w:b w:val="false"/>
          <w:i w:val="false"/>
          <w:color w:val="000000"/>
          <w:sz w:val="28"/>
        </w:rPr>
        <w:t>
      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p>
      <w:pPr>
        <w:spacing w:after="0"/>
        <w:ind w:left="0"/>
        <w:jc w:val="both"/>
      </w:pPr>
      <w:r>
        <w:rPr>
          <w:rFonts w:ascii="Times New Roman"/>
          <w:b w:val="false"/>
          <w:i w:val="false"/>
          <w:color w:val="000000"/>
          <w:sz w:val="28"/>
        </w:rPr>
        <w:t>
      5) имуществу, переданному по договору лизинга;</w:t>
      </w:r>
    </w:p>
    <w:p>
      <w:pPr>
        <w:spacing w:after="0"/>
        <w:ind w:left="0"/>
        <w:jc w:val="both"/>
      </w:pPr>
      <w:r>
        <w:rPr>
          <w:rFonts w:ascii="Times New Roman"/>
          <w:b w:val="false"/>
          <w:i w:val="false"/>
          <w:color w:val="000000"/>
          <w:sz w:val="28"/>
        </w:rPr>
        <w:t xml:space="preserve">
      6) учету предусмотренных подпунктами 8) – 10) пункта 5 статьи 232 настоящего Кодекса уменьшений размера требований к должникам; </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w:t>
      </w:r>
      <w:r>
        <w:rPr>
          <w:rFonts w:ascii="Times New Roman"/>
          <w:b w:val="false"/>
          <w:i/>
          <w:color w:val="000000"/>
          <w:sz w:val="28"/>
        </w:rPr>
        <w:t xml:space="preserve">подпункта 1) </w:t>
      </w:r>
      <w:r>
        <w:rPr>
          <w:rFonts w:ascii="Times New Roman"/>
          <w:b/>
          <w:i/>
          <w:color w:val="000000"/>
          <w:sz w:val="28"/>
        </w:rPr>
        <w:t>с</w:t>
      </w:r>
      <w:r>
        <w:rPr>
          <w:rFonts w:ascii="Times New Roman"/>
          <w:b/>
          <w:i/>
          <w:color w:val="000000"/>
          <w:sz w:val="28"/>
        </w:rPr>
        <w:t>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p>
      <w:pPr>
        <w:spacing w:after="0"/>
        <w:ind w:left="0"/>
        <w:jc w:val="both"/>
      </w:pPr>
      <w:r>
        <w:rPr>
          <w:rFonts w:ascii="Times New Roman"/>
          <w:b w:val="false"/>
          <w:i w:val="false"/>
          <w:color w:val="000000"/>
          <w:sz w:val="28"/>
        </w:rPr>
        <w:t>
      9) услугам туроператора – в разрезе выездного и въездного туризма;</w:t>
      </w:r>
    </w:p>
    <w:p>
      <w:pPr>
        <w:spacing w:after="0"/>
        <w:ind w:left="0"/>
        <w:jc w:val="both"/>
      </w:pPr>
      <w:r>
        <w:rPr>
          <w:rFonts w:ascii="Times New Roman"/>
          <w:b w:val="false"/>
          <w:i w:val="false"/>
          <w:color w:val="000000"/>
          <w:sz w:val="28"/>
        </w:rPr>
        <w:t>
      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pPr>
        <w:spacing w:after="0"/>
        <w:ind w:left="0"/>
        <w:jc w:val="both"/>
      </w:pPr>
      <w:r>
        <w:rPr>
          <w:rFonts w:ascii="Times New Roman"/>
          <w:b w:val="false"/>
          <w:i w:val="false"/>
          <w:color w:val="000000"/>
          <w:sz w:val="28"/>
        </w:rPr>
        <w:t>
      11) обороту в виде остатков товаров для целей исчисления налога на добавленную стоимость;</w:t>
      </w:r>
    </w:p>
    <w:p>
      <w:pPr>
        <w:spacing w:after="0"/>
        <w:ind w:left="0"/>
        <w:jc w:val="both"/>
      </w:pPr>
      <w:r>
        <w:rPr>
          <w:rFonts w:ascii="Times New Roman"/>
          <w:b w:val="false"/>
          <w:i w:val="false"/>
          <w:color w:val="000000"/>
          <w:sz w:val="28"/>
        </w:rPr>
        <w:t>
      12) налогу на добавленную стоимость, относимому в зачет, по остаткам товаров;</w:t>
      </w:r>
    </w:p>
    <w:p>
      <w:pPr>
        <w:spacing w:after="0"/>
        <w:ind w:left="0"/>
        <w:jc w:val="both"/>
      </w:pPr>
      <w:r>
        <w:rPr>
          <w:rFonts w:ascii="Times New Roman"/>
          <w:b w:val="false"/>
          <w:i w:val="false"/>
          <w:color w:val="000000"/>
          <w:sz w:val="28"/>
        </w:rPr>
        <w:t>
      13) реализации сельскохозяйственным кооперативом своим членам товаров в соответствии с абзацем шестым подпункта 2) пункта 2 статьи 698 настоящего Кодекса, а также предоставлению таких товаров в пользование, доверительное управление, аренду;</w:t>
      </w:r>
    </w:p>
    <w:p>
      <w:pPr>
        <w:spacing w:after="0"/>
        <w:ind w:left="0"/>
        <w:jc w:val="both"/>
      </w:pPr>
      <w:r>
        <w:rPr>
          <w:rFonts w:ascii="Times New Roman"/>
          <w:b w:val="false"/>
          <w:i w:val="false"/>
          <w:color w:val="000000"/>
          <w:sz w:val="28"/>
        </w:rPr>
        <w:t xml:space="preserve">
      14) выполнению (оказанию) сельскохозяйственным кооперативом для своих членов работ (услуг) в соответствии с абзацем пятым подпункта 2) пункта 2 статьи 698 настоящего Кодекса. </w:t>
      </w:r>
    </w:p>
    <w:p>
      <w:pPr>
        <w:spacing w:after="0"/>
        <w:ind w:left="0"/>
        <w:jc w:val="both"/>
      </w:pPr>
      <w:r>
        <w:rPr>
          <w:rFonts w:ascii="Times New Roman"/>
          <w:b w:val="false"/>
          <w:i w:val="false"/>
          <w:color w:val="000000"/>
          <w:sz w:val="28"/>
        </w:rPr>
        <w:t>
      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p>
    <w:p>
      <w:pPr>
        <w:spacing w:after="0"/>
        <w:ind w:left="0"/>
        <w:jc w:val="both"/>
      </w:pPr>
      <w:r>
        <w:rPr>
          <w:rFonts w:ascii="Times New Roman"/>
          <w:b w:val="false"/>
          <w:i w:val="false"/>
          <w:color w:val="000000"/>
          <w:sz w:val="28"/>
        </w:rPr>
        <w:t>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p>
      <w:pPr>
        <w:spacing w:after="0"/>
        <w:ind w:left="0"/>
        <w:jc w:val="both"/>
      </w:pPr>
      <w:r>
        <w:rPr>
          <w:rFonts w:ascii="Times New Roman"/>
          <w:b w:val="false"/>
          <w:i w:val="false"/>
          <w:color w:val="000000"/>
          <w:sz w:val="28"/>
        </w:rPr>
        <w:t>
      1) доходов, в том числе полученных путем безналичных расчетов;</w:t>
      </w:r>
    </w:p>
    <w:p>
      <w:pPr>
        <w:spacing w:after="0"/>
        <w:ind w:left="0"/>
        <w:jc w:val="both"/>
      </w:pPr>
      <w:r>
        <w:rPr>
          <w:rFonts w:ascii="Times New Roman"/>
          <w:b w:val="false"/>
          <w:i w:val="false"/>
          <w:color w:val="000000"/>
          <w:sz w:val="28"/>
        </w:rPr>
        <w:t>
      2) приобретенных товаров, работ и услуг;</w:t>
      </w:r>
    </w:p>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pPr>
        <w:spacing w:after="0"/>
        <w:ind w:left="0"/>
        <w:jc w:val="both"/>
      </w:pPr>
      <w:r>
        <w:rPr>
          <w:rFonts w:ascii="Times New Roman"/>
          <w:b w:val="false"/>
          <w:i w:val="false"/>
          <w:color w:val="000000"/>
          <w:sz w:val="28"/>
        </w:rPr>
        <w:t>
      4) налоговых обязательств по плате 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p>
      <w:pPr>
        <w:spacing w:after="0"/>
        <w:ind w:left="0"/>
        <w:jc w:val="both"/>
      </w:pPr>
      <w:r>
        <w:rPr>
          <w:rFonts w:ascii="Times New Roman"/>
          <w:b w:val="false"/>
          <w:i w:val="false"/>
          <w:color w:val="000000"/>
          <w:sz w:val="28"/>
        </w:rPr>
        <w:t>
      пользование водными ресурсами поверхностных источников.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color w:val="000000"/>
          <w:sz w:val="28"/>
        </w:rPr>
        <w:t>С 01.01.2020 и</w:t>
      </w:r>
      <w:r>
        <w:rPr>
          <w:rFonts w:ascii="Times New Roman"/>
          <w:b w:val="false"/>
          <w:i/>
          <w:color w:val="000000"/>
          <w:sz w:val="28"/>
        </w:rPr>
        <w:t>сключен</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 </w:t>
      </w:r>
      <w:r>
        <w:rPr>
          <w:rFonts w:ascii="Times New Roman"/>
          <w:b w:val="false"/>
          <w:i/>
          <w:color w:val="000000"/>
          <w:sz w:val="28"/>
        </w:rPr>
        <w:t xml:space="preserve">Будет введен в действие с 01.01.2025 подпунктом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 от 25 декабря 2017 года № 121-VI ЗРК</w:t>
      </w:r>
    </w:p>
    <w:p>
      <w:pPr>
        <w:spacing w:after="0"/>
        <w:ind w:left="0"/>
        <w:jc w:val="both"/>
      </w:pPr>
      <w:r>
        <w:rPr>
          <w:rFonts w:ascii="Times New Roman"/>
          <w:b w:val="false"/>
          <w:i w:val="false"/>
          <w:color w:val="000000"/>
          <w:sz w:val="28"/>
        </w:rPr>
        <w:t>
      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pPr>
        <w:spacing w:after="0"/>
        <w:ind w:left="0"/>
        <w:jc w:val="both"/>
      </w:pPr>
      <w:r>
        <w:rPr>
          <w:rFonts w:ascii="Times New Roman"/>
          <w:b w:val="false"/>
          <w:i w:val="false"/>
          <w:color w:val="000000"/>
          <w:sz w:val="28"/>
        </w:rPr>
        <w:t>
      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pPr>
        <w:spacing w:after="0"/>
        <w:ind w:left="0"/>
        <w:jc w:val="both"/>
      </w:pPr>
      <w:r>
        <w:rPr>
          <w:rFonts w:ascii="Times New Roman"/>
          <w:b w:val="false"/>
          <w:i w:val="false"/>
          <w:color w:val="000000"/>
          <w:sz w:val="28"/>
        </w:rPr>
        <w:t>
      2) идентификационный номер налогоплательщика перевозчика и (или) поставщика работ, услуг;</w:t>
      </w:r>
    </w:p>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или наименование перевозчика и (или) поставщика работ, услуг;</w:t>
      </w:r>
    </w:p>
    <w:p>
      <w:pPr>
        <w:spacing w:after="0"/>
        <w:ind w:left="0"/>
        <w:jc w:val="both"/>
      </w:pPr>
      <w:r>
        <w:rPr>
          <w:rFonts w:ascii="Times New Roman"/>
          <w:b w:val="false"/>
          <w:i w:val="false"/>
          <w:color w:val="000000"/>
          <w:sz w:val="28"/>
        </w:rPr>
        <w:t>
      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pPr>
        <w:spacing w:after="0"/>
        <w:ind w:left="0"/>
        <w:jc w:val="both"/>
      </w:pPr>
      <w:r>
        <w:rPr>
          <w:rFonts w:ascii="Times New Roman"/>
          <w:b w:val="false"/>
          <w:i w:val="false"/>
          <w:color w:val="000000"/>
          <w:sz w:val="28"/>
        </w:rPr>
        <w:t>
      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pPr>
        <w:spacing w:after="0"/>
        <w:ind w:left="0"/>
        <w:jc w:val="both"/>
      </w:pPr>
      <w:r>
        <w:rPr>
          <w:rFonts w:ascii="Times New Roman"/>
          <w:b w:val="false"/>
          <w:i w:val="false"/>
          <w:color w:val="000000"/>
          <w:sz w:val="28"/>
        </w:rPr>
        <w:t>
      6) стоимость работ, услуг, являющихся оборотом экспедитора по приобретению работ, услуг от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В случаях порчи, утраты товаров в результате чрезвычайных ситуаций либо в период действия чрезвычайного положения плательщик налога на добавленную стоимость составляет налоговый регистр, в котором отражаются сведения, предусмотренные пунктом 3 настоящей статьи, а также следующие данные: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наименование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налога на добавленную стоимость, отнесенного в зачет;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балансовая стоимость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облагаемого оборота).</w:t>
      </w:r>
    </w:p>
    <w:p>
      <w:pPr>
        <w:spacing w:after="0"/>
        <w:ind w:left="0"/>
        <w:jc w:val="both"/>
      </w:pPr>
      <w:r>
        <w:rPr>
          <w:rFonts w:ascii="Times New Roman"/>
          <w:b w:val="false"/>
          <w:i w:val="false"/>
          <w:color w:val="000000"/>
          <w:sz w:val="28"/>
        </w:rPr>
        <w:t>
      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pPr>
        <w:spacing w:after="0"/>
        <w:ind w:left="0"/>
        <w:jc w:val="both"/>
      </w:pPr>
      <w:r>
        <w:rPr>
          <w:rFonts w:ascii="Times New Roman"/>
          <w:b w:val="false"/>
          <w:i w:val="false"/>
          <w:color w:val="000000"/>
          <w:sz w:val="28"/>
        </w:rPr>
        <w:t>
      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p>
      <w:pPr>
        <w:spacing w:after="0"/>
        <w:ind w:left="0"/>
        <w:jc w:val="both"/>
      </w:pPr>
      <w:r>
        <w:rPr>
          <w:rFonts w:ascii="Times New Roman"/>
          <w:b w:val="false"/>
          <w:i w:val="false"/>
          <w:color w:val="000000"/>
          <w:sz w:val="28"/>
        </w:rPr>
        <w:t>
      Налогоплательщики в рамках налогового мониторинга представляют налоговые регистры по требованию налоговых органов или их должностных лиц.</w:t>
      </w:r>
    </w:p>
    <w:p>
      <w:pPr>
        <w:spacing w:after="0"/>
        <w:ind w:left="0"/>
        <w:jc w:val="both"/>
      </w:pPr>
      <w:r>
        <w:rPr>
          <w:rFonts w:ascii="Times New Roman"/>
          <w:b w:val="false"/>
          <w:i w:val="false"/>
          <w:color w:val="000000"/>
          <w:sz w:val="28"/>
        </w:rPr>
        <w:t>
      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pPr>
        <w:spacing w:after="0"/>
        <w:ind w:left="0"/>
        <w:jc w:val="both"/>
      </w:pPr>
      <w:r>
        <w:rPr>
          <w:rFonts w:ascii="Times New Roman"/>
          <w:b w:val="false"/>
          <w:i w:val="false"/>
          <w:color w:val="000000"/>
          <w:sz w:val="28"/>
        </w:rPr>
        <w:t>
      10. Для индивидуальных предпринимателей,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pPr>
        <w:spacing w:after="0"/>
        <w:ind w:left="0"/>
        <w:jc w:val="both"/>
      </w:pPr>
      <w:r>
        <w:rPr>
          <w:rFonts w:ascii="Times New Roman"/>
          <w:b w:val="false"/>
          <w:i w:val="false"/>
          <w:color w:val="000000"/>
          <w:sz w:val="28"/>
        </w:rPr>
        <w:t>
      1) запасов;</w:t>
      </w:r>
    </w:p>
    <w:p>
      <w:pPr>
        <w:spacing w:after="0"/>
        <w:ind w:left="0"/>
        <w:jc w:val="both"/>
      </w:pPr>
      <w:r>
        <w:rPr>
          <w:rFonts w:ascii="Times New Roman"/>
          <w:b w:val="false"/>
          <w:i w:val="false"/>
          <w:color w:val="000000"/>
          <w:sz w:val="28"/>
        </w:rPr>
        <w:t>
      2) доходов;</w:t>
      </w:r>
    </w:p>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pPr>
        <w:spacing w:after="0"/>
        <w:ind w:left="0"/>
        <w:jc w:val="both"/>
      </w:pPr>
      <w:r>
        <w:rPr>
          <w:rFonts w:ascii="Times New Roman"/>
          <w:b w:val="false"/>
          <w:i w:val="false"/>
          <w:color w:val="000000"/>
          <w:sz w:val="28"/>
        </w:rPr>
        <w:t xml:space="preserve">
      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7) части первой пункта 4 статьи 215 действует до 01.01.2019.</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пункт 6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215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215 с исключением пункта 6</w:t>
      </w:r>
      <w:r>
        <w:rPr>
          <w:rFonts w:ascii="Times New Roman"/>
          <w:b w:val="false"/>
          <w:i/>
          <w:color w:val="000000"/>
          <w:sz w:val="28"/>
        </w:rPr>
        <w:t xml:space="preserve"> с 01.</w:t>
      </w:r>
      <w:r>
        <w:rPr>
          <w:rFonts w:ascii="Times New Roman"/>
          <w:b w:val="false"/>
          <w:i/>
          <w:color w:val="000000"/>
          <w:sz w:val="28"/>
        </w:rPr>
        <w:t>01.2020</w:t>
      </w:r>
      <w:r>
        <w:rPr>
          <w:rFonts w:ascii="Times New Roman"/>
          <w:b w:val="false"/>
          <w:i/>
          <w:color w:val="000000"/>
          <w:sz w:val="28"/>
        </w:rPr>
        <w:t xml:space="preserve">; с дополнением пунктом 6-1 (вводится в действие с 01.01.2021),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r>
        <w:rPr>
          <w:rFonts w:ascii="Times New Roman"/>
          <w:b w:val="false"/>
          <w:i/>
          <w:color w:val="000000"/>
          <w:sz w:val="28"/>
        </w:rPr>
        <w:t xml:space="preserve"> Пункт 6 исключен с 01.01</w:t>
      </w:r>
      <w:r>
        <w:rPr>
          <w:rFonts w:ascii="Times New Roman"/>
          <w:b w:val="false"/>
          <w:i/>
          <w:color w:val="000000"/>
          <w:sz w:val="28"/>
        </w:rPr>
        <w:t>.</w:t>
      </w:r>
      <w:r>
        <w:rPr>
          <w:rFonts w:ascii="Times New Roman"/>
          <w:b w:val="false"/>
          <w:i/>
          <w:color w:val="000000"/>
          <w:sz w:val="28"/>
        </w:rPr>
        <w:t>2020 г., 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w:t>
      </w:r>
      <w:r>
        <w:rPr>
          <w:rFonts w:ascii="Times New Roman"/>
          <w:b w:val="false"/>
          <w:i/>
          <w:color w:val="000000"/>
          <w:sz w:val="28"/>
        </w:rPr>
        <w:t>.2021 г. в ответ на мое обращение</w:t>
      </w:r>
      <w:r>
        <w:rPr>
          <w:rFonts w:ascii="Times New Roman"/>
          <w:b w:val="false"/>
          <w:i/>
          <w:color w:val="000000"/>
          <w:sz w:val="28"/>
        </w:rPr>
        <w:t>.</w:t>
      </w:r>
      <w:r>
        <w:rPr>
          <w:rFonts w:ascii="Times New Roman"/>
          <w:b w:val="false"/>
          <w:i/>
          <w:color w:val="000000"/>
          <w:sz w:val="28"/>
        </w:rPr>
        <w:t xml:space="preserve"> Пункт 6-1 будет введен в действие с 01.01.2025 согласно абзаца шестого подпункта 1) пункта 2 статьи 1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дополнившего подпунктом 5) статью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215 с изложением в новой редакции абзаца второго подпункта 4) пункта 5, </w:t>
      </w:r>
      <w:r>
        <w:rPr>
          <w:rFonts w:ascii="Times New Roman"/>
          <w:b w:val="false"/>
          <w:i/>
          <w:color w:val="000000"/>
          <w:sz w:val="28"/>
        </w:rPr>
        <w:t>с заменой слова "эмиссии в" на слова "</w:t>
      </w:r>
      <w:r>
        <w:rPr>
          <w:rFonts w:ascii="Times New Roman"/>
          <w:b w:val="false"/>
          <w:i/>
          <w:color w:val="000000"/>
          <w:sz w:val="28"/>
        </w:rPr>
        <w:t>негативное воздействие на</w:t>
      </w:r>
      <w:r>
        <w:rPr>
          <w:rFonts w:ascii="Times New Roman"/>
          <w:b w:val="false"/>
          <w:i/>
          <w:color w:val="000000"/>
          <w:sz w:val="28"/>
        </w:rPr>
        <w:t>"</w:t>
      </w:r>
      <w:r>
        <w:rPr>
          <w:rFonts w:ascii="Times New Roman"/>
          <w:b w:val="false"/>
          <w:i/>
          <w:color w:val="000000"/>
          <w:sz w:val="28"/>
        </w:rPr>
        <w:t xml:space="preserve"> в пункте 11,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215 с дополнением пунктом 7-1,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РАЗДЕЛ 6. ОБЩИЕ ПОЛОЖЕНИЯ ПО НАЛОГООБЛОЖЕНИЮ ДОХОДОВ</w:t>
      </w:r>
      <w:r>
        <w:br/>
      </w:r>
      <w:r>
        <w:rPr>
          <w:rFonts w:ascii="Times New Roman"/>
          <w:b/>
          <w:i w:val="false"/>
          <w:color w:val="000080"/>
          <w:sz w:val="28"/>
        </w:rPr>
        <w:t>РЕЗИДЕНТОВ И НЕРЕЗИДЕНТОВ</w:t>
      </w:r>
      <w:r>
        <w:br/>
      </w:r>
      <w:r>
        <w:rPr>
          <w:rFonts w:ascii="Times New Roman"/>
          <w:b/>
          <w:i w:val="false"/>
          <w:color w:val="000080"/>
          <w:sz w:val="28"/>
        </w:rPr>
        <w:t xml:space="preserve"> Глава 26. ОБЩИЕ ПОЛОЖЕНИЯ</w:t>
      </w:r>
    </w:p>
    <w:p>
      <w:pPr>
        <w:spacing w:after="0"/>
        <w:ind w:left="0"/>
        <w:jc w:val="both"/>
      </w:pPr>
      <w:r>
        <w:rPr>
          <w:rFonts w:ascii="Times New Roman"/>
          <w:b/>
          <w:i w:val="false"/>
          <w:color w:val="000080"/>
          <w:sz w:val="28"/>
        </w:rPr>
        <w:t xml:space="preserve">Статья 216. Основные принципы налогообложения резидентов и нерезидентов </w:t>
      </w:r>
    </w:p>
    <w:p>
      <w:pPr>
        <w:spacing w:after="0"/>
        <w:ind w:left="0"/>
        <w:jc w:val="both"/>
      </w:pPr>
      <w:r>
        <w:rPr>
          <w:rFonts w:ascii="Times New Roman"/>
          <w:b w:val="false"/>
          <w:i w:val="false"/>
          <w:color w:val="000000"/>
          <w:sz w:val="28"/>
        </w:rPr>
        <w:t>
      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pPr>
        <w:spacing w:after="0"/>
        <w:ind w:left="0"/>
        <w:jc w:val="both"/>
      </w:pPr>
      <w:r>
        <w:rPr>
          <w:rFonts w:ascii="Times New Roman"/>
          <w:b w:val="false"/>
          <w:i w:val="false"/>
          <w:color w:val="000000"/>
          <w:sz w:val="28"/>
        </w:rPr>
        <w:t>
      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pPr>
        <w:spacing w:after="0"/>
        <w:ind w:left="0"/>
        <w:jc w:val="both"/>
      </w:pPr>
      <w:r>
        <w:rPr>
          <w:rFonts w:ascii="Times New Roman"/>
          <w:b w:val="false"/>
          <w:i w:val="false"/>
          <w:color w:val="000000"/>
          <w:sz w:val="28"/>
        </w:rPr>
        <w:t xml:space="preserve">
      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pPr>
        <w:spacing w:after="0"/>
        <w:ind w:left="0"/>
        <w:jc w:val="both"/>
      </w:pPr>
      <w:r>
        <w:rPr>
          <w:rFonts w:ascii="Times New Roman"/>
          <w:b w:val="false"/>
          <w:i w:val="false"/>
          <w:color w:val="000000"/>
          <w:sz w:val="28"/>
        </w:rPr>
        <w:t>
      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p>
      <w:pPr>
        <w:spacing w:after="0"/>
        <w:ind w:left="0"/>
        <w:jc w:val="both"/>
      </w:pPr>
      <w:r>
        <w:rPr>
          <w:rFonts w:ascii="Times New Roman"/>
          <w:b/>
          <w:i w:val="false"/>
          <w:color w:val="000080"/>
          <w:sz w:val="28"/>
        </w:rPr>
        <w:t>Статья 217. Резиденты</w:t>
      </w:r>
    </w:p>
    <w:p>
      <w:pPr>
        <w:spacing w:after="0"/>
        <w:ind w:left="0"/>
        <w:jc w:val="both"/>
      </w:pPr>
      <w:r>
        <w:rPr>
          <w:rFonts w:ascii="Times New Roman"/>
          <w:b w:val="false"/>
          <w:i w:val="false"/>
          <w:color w:val="000000"/>
          <w:sz w:val="28"/>
        </w:rPr>
        <w:t>
      1. Резидентом Республики Казахстан в целях настоящего Кодекса признается:</w:t>
      </w:r>
    </w:p>
    <w:p>
      <w:pPr>
        <w:spacing w:after="0"/>
        <w:ind w:left="0"/>
        <w:jc w:val="both"/>
      </w:pPr>
      <w:r>
        <w:rPr>
          <w:rFonts w:ascii="Times New Roman"/>
          <w:b w:val="false"/>
          <w:i w:val="false"/>
          <w:color w:val="000000"/>
          <w:sz w:val="28"/>
        </w:rPr>
        <w:t>
      1) физическое лицо:</w:t>
      </w:r>
    </w:p>
    <w:p>
      <w:pPr>
        <w:spacing w:after="0"/>
        <w:ind w:left="0"/>
        <w:jc w:val="both"/>
      </w:pPr>
      <w:r>
        <w:rPr>
          <w:rFonts w:ascii="Times New Roman"/>
          <w:b w:val="false"/>
          <w:i w:val="false"/>
          <w:color w:val="000000"/>
          <w:sz w:val="28"/>
        </w:rPr>
        <w:t>
      постоянно пребывающее в Республики Казахстан;</w:t>
      </w:r>
    </w:p>
    <w:p>
      <w:pPr>
        <w:spacing w:after="0"/>
        <w:ind w:left="0"/>
        <w:jc w:val="both"/>
      </w:pPr>
      <w:r>
        <w:rPr>
          <w:rFonts w:ascii="Times New Roman"/>
          <w:b w:val="false"/>
          <w:i w:val="false"/>
          <w:color w:val="000000"/>
          <w:sz w:val="28"/>
        </w:rPr>
        <w:t>
      непостоянно пребывающее в Республике Казахстан, но центр жизненных интересов которого находится в Республике Казахстан;</w:t>
      </w:r>
    </w:p>
    <w:p>
      <w:pPr>
        <w:spacing w:after="0"/>
        <w:ind w:left="0"/>
        <w:jc w:val="both"/>
      </w:pPr>
      <w:r>
        <w:rPr>
          <w:rFonts w:ascii="Times New Roman"/>
          <w:b w:val="false"/>
          <w:i w:val="false"/>
          <w:color w:val="000000"/>
          <w:sz w:val="28"/>
        </w:rPr>
        <w:t>
      2) юридическое лицо:</w:t>
      </w:r>
    </w:p>
    <w:p>
      <w:pPr>
        <w:spacing w:after="0"/>
        <w:ind w:left="0"/>
        <w:jc w:val="both"/>
      </w:pPr>
      <w:r>
        <w:rPr>
          <w:rFonts w:ascii="Times New Roman"/>
          <w:b w:val="false"/>
          <w:i w:val="false"/>
          <w:color w:val="000000"/>
          <w:sz w:val="28"/>
        </w:rPr>
        <w:t>
      созданное в соответствии с законодательством Республики Казахстан;</w:t>
      </w:r>
    </w:p>
    <w:p>
      <w:pPr>
        <w:spacing w:after="0"/>
        <w:ind w:left="0"/>
        <w:jc w:val="both"/>
      </w:pPr>
      <w:r>
        <w:rPr>
          <w:rFonts w:ascii="Times New Roman"/>
          <w:b w:val="false"/>
          <w:i w:val="false"/>
          <w:color w:val="000000"/>
          <w:sz w:val="28"/>
        </w:rPr>
        <w:t>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 xml:space="preserve">Если иное не установлено пунктом 2-1 настоящей статьи, физическое </w:t>
      </w:r>
      <w:r>
        <w:rPr>
          <w:rFonts w:ascii="Times New Roman"/>
          <w:b w:val="false"/>
          <w:i w:val="false"/>
          <w:color w:val="000000"/>
          <w:sz w:val="28"/>
        </w:rPr>
        <w:t>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Физическое лицо-инвестиционный резидент Международного финансового центра "Астана" признается постоянно пребывающим в Республике Казахстан для текущего налогового периода, если оно находится в Республике Казахстан не менее девяноста календарных дней (включая дни приезда и отъезда) в любом последовательном двенадцатимесячном периоде, оканчивающемся в текущем налоговом периоде. Для целей настоящей статьи физическое лицо должно соответствовать условиям, установленным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Международном финансовом центре "Астана".</w:t>
      </w:r>
    </w:p>
    <w:p>
      <w:pPr>
        <w:spacing w:after="0"/>
        <w:ind w:left="0"/>
        <w:jc w:val="both"/>
      </w:pPr>
      <w:r>
        <w:rPr>
          <w:rFonts w:ascii="Times New Roman"/>
          <w:b w:val="false"/>
          <w:i w:val="false"/>
          <w:color w:val="000000"/>
          <w:sz w:val="28"/>
        </w:rPr>
        <w:t>
      3. Центр жизненных интересов физического лица признается находящимся в Республике Казахстан при одновременном выполнении следующих условий:</w:t>
      </w:r>
    </w:p>
    <w:p>
      <w:pPr>
        <w:spacing w:after="0"/>
        <w:ind w:left="0"/>
        <w:jc w:val="both"/>
      </w:pPr>
      <w:r>
        <w:rPr>
          <w:rFonts w:ascii="Times New Roman"/>
          <w:b w:val="false"/>
          <w:i w:val="false"/>
          <w:color w:val="000000"/>
          <w:sz w:val="28"/>
        </w:rPr>
        <w:t>
      1) физическое лицо имеет гражданство Республики Казахстан или разрешение на проживание в Республике Казахстан (вид на жительство);</w:t>
      </w:r>
    </w:p>
    <w:p>
      <w:pPr>
        <w:spacing w:after="0"/>
        <w:ind w:left="0"/>
        <w:jc w:val="both"/>
      </w:pPr>
      <w:r>
        <w:rPr>
          <w:rFonts w:ascii="Times New Roman"/>
          <w:b w:val="false"/>
          <w:i w:val="false"/>
          <w:color w:val="000000"/>
          <w:sz w:val="28"/>
        </w:rPr>
        <w:t>
      2) супруг(а) и (или) близкие родственники физического лица проживают в Республике Казахстан;</w:t>
      </w:r>
    </w:p>
    <w:p>
      <w:pPr>
        <w:spacing w:after="0"/>
        <w:ind w:left="0"/>
        <w:jc w:val="both"/>
      </w:pPr>
      <w:r>
        <w:rPr>
          <w:rFonts w:ascii="Times New Roman"/>
          <w:b w:val="false"/>
          <w:i w:val="false"/>
          <w:color w:val="000000"/>
          <w:sz w:val="28"/>
        </w:rPr>
        <w:t>
      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pPr>
        <w:spacing w:after="0"/>
        <w:ind w:left="0"/>
        <w:jc w:val="both"/>
      </w:pPr>
      <w:r>
        <w:rPr>
          <w:rFonts w:ascii="Times New Roman"/>
          <w:b w:val="false"/>
          <w:i w:val="false"/>
          <w:color w:val="000000"/>
          <w:sz w:val="28"/>
        </w:rPr>
        <w:t>
      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pPr>
        <w:spacing w:after="0"/>
        <w:ind w:left="0"/>
        <w:jc w:val="both"/>
      </w:pPr>
      <w:r>
        <w:rPr>
          <w:rFonts w:ascii="Times New Roman"/>
          <w:b w:val="false"/>
          <w:i w:val="false"/>
          <w:color w:val="000000"/>
          <w:sz w:val="28"/>
        </w:rPr>
        <w:t>
      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pPr>
        <w:spacing w:after="0"/>
        <w:ind w:left="0"/>
        <w:jc w:val="both"/>
      </w:pPr>
      <w:r>
        <w:rPr>
          <w:rFonts w:ascii="Times New Roman"/>
          <w:b w:val="false"/>
          <w:i w:val="false"/>
          <w:color w:val="000000"/>
          <w:sz w:val="28"/>
        </w:rPr>
        <w:t>
      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pPr>
        <w:spacing w:after="0"/>
        <w:ind w:left="0"/>
        <w:jc w:val="both"/>
      </w:pPr>
      <w:r>
        <w:rPr>
          <w:rFonts w:ascii="Times New Roman"/>
          <w:b w:val="false"/>
          <w:i w:val="false"/>
          <w:color w:val="000000"/>
          <w:sz w:val="28"/>
        </w:rPr>
        <w:t>
      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pPr>
        <w:spacing w:after="0"/>
        <w:ind w:left="0"/>
        <w:jc w:val="both"/>
      </w:pPr>
      <w:r>
        <w:rPr>
          <w:rFonts w:ascii="Times New Roman"/>
          <w:b w:val="false"/>
          <w:i w:val="false"/>
          <w:color w:val="000000"/>
          <w:sz w:val="28"/>
        </w:rPr>
        <w:t>
      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pPr>
        <w:spacing w:after="0"/>
        <w:ind w:left="0"/>
        <w:jc w:val="both"/>
      </w:pPr>
      <w:r>
        <w:rPr>
          <w:rFonts w:ascii="Times New Roman"/>
          <w:b w:val="false"/>
          <w:i w:val="false"/>
          <w:color w:val="000000"/>
          <w:sz w:val="28"/>
        </w:rPr>
        <w:t>
      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pPr>
        <w:spacing w:after="0"/>
        <w:ind w:left="0"/>
        <w:jc w:val="both"/>
      </w:pPr>
      <w:r>
        <w:rPr>
          <w:rFonts w:ascii="Times New Roman"/>
          <w:b w:val="false"/>
          <w:i w:val="false"/>
          <w:color w:val="000000"/>
          <w:sz w:val="28"/>
        </w:rPr>
        <w:t>
      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217 с заменой слов в пункте 2; с дополнением пунктом 2-1,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80"/>
          <w:sz w:val="28"/>
        </w:rPr>
        <w:t>Статья 218. Порядок подтверждения резидентства Республики Казахстан</w:t>
      </w:r>
    </w:p>
    <w:p>
      <w:pPr>
        <w:spacing w:after="0"/>
        <w:ind w:left="0"/>
        <w:jc w:val="both"/>
      </w:pPr>
      <w:r>
        <w:rPr>
          <w:rFonts w:ascii="Times New Roman"/>
          <w:b w:val="false"/>
          <w:i w:val="false"/>
          <w:color w:val="000000"/>
          <w:sz w:val="28"/>
        </w:rPr>
        <w:t xml:space="preserve">
      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pPr>
        <w:spacing w:after="0"/>
        <w:ind w:left="0"/>
        <w:jc w:val="both"/>
      </w:pPr>
      <w:r>
        <w:rPr>
          <w:rFonts w:ascii="Times New Roman"/>
          <w:b w:val="false"/>
          <w:i w:val="false"/>
          <w:color w:val="000000"/>
          <w:sz w:val="28"/>
        </w:rPr>
        <w:t>
      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пунктом.</w:t>
      </w:r>
    </w:p>
    <w:p>
      <w:pPr>
        <w:spacing w:after="0"/>
        <w:ind w:left="0"/>
        <w:jc w:val="both"/>
      </w:pPr>
      <w:r>
        <w:rPr>
          <w:rFonts w:ascii="Times New Roman"/>
          <w:b w:val="false"/>
          <w:i w:val="false"/>
          <w:color w:val="000000"/>
          <w:sz w:val="28"/>
        </w:rPr>
        <w:t>
      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p>
      <w:pPr>
        <w:spacing w:after="0"/>
        <w:ind w:left="0"/>
        <w:jc w:val="both"/>
      </w:pPr>
      <w:r>
        <w:rPr>
          <w:rFonts w:ascii="Times New Roman"/>
          <w:b w:val="false"/>
          <w:i w:val="false"/>
          <w:color w:val="000000"/>
          <w:sz w:val="28"/>
        </w:rPr>
        <w:t>
      При этом нижеуказанные лица обязаны представить в налоговый орган с налоговым заявлением на подтверждение резидентства следующие документы:</w:t>
      </w:r>
    </w:p>
    <w:p>
      <w:pPr>
        <w:spacing w:after="0"/>
        <w:ind w:left="0"/>
        <w:jc w:val="both"/>
      </w:pPr>
      <w:r>
        <w:rPr>
          <w:rFonts w:ascii="Times New Roman"/>
          <w:b w:val="false"/>
          <w:i w:val="false"/>
          <w:color w:val="000000"/>
          <w:sz w:val="28"/>
        </w:rPr>
        <w:t>
      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pPr>
        <w:spacing w:after="0"/>
        <w:ind w:left="0"/>
        <w:jc w:val="both"/>
      </w:pPr>
      <w:r>
        <w:rPr>
          <w:rFonts w:ascii="Times New Roman"/>
          <w:b w:val="false"/>
          <w:i w:val="false"/>
          <w:color w:val="000000"/>
          <w:sz w:val="28"/>
        </w:rPr>
        <w:t>
      2) гражданин Республики Казахстан, являющийся резидентом, – копию удостоверения личности или паспорта Республики Казахстан;</w:t>
      </w:r>
    </w:p>
    <w:p>
      <w:pPr>
        <w:spacing w:after="0"/>
        <w:ind w:left="0"/>
        <w:jc w:val="both"/>
      </w:pPr>
      <w:r>
        <w:rPr>
          <w:rFonts w:ascii="Times New Roman"/>
          <w:b w:val="false"/>
          <w:i w:val="false"/>
          <w:color w:val="000000"/>
          <w:sz w:val="28"/>
        </w:rPr>
        <w:t>
      3) иностранец и лицо без гражданства, являющиеся резидентами, – нотариально засвидетельствованные копии:</w:t>
      </w:r>
    </w:p>
    <w:p>
      <w:pPr>
        <w:spacing w:after="0"/>
        <w:ind w:left="0"/>
        <w:jc w:val="both"/>
      </w:pPr>
      <w:r>
        <w:rPr>
          <w:rFonts w:ascii="Times New Roman"/>
          <w:b w:val="false"/>
          <w:i w:val="false"/>
          <w:color w:val="000000"/>
          <w:sz w:val="28"/>
        </w:rPr>
        <w:t>
      заграничного паспорта или удостоверения лица без гражданства;</w:t>
      </w:r>
    </w:p>
    <w:p>
      <w:pPr>
        <w:spacing w:after="0"/>
        <w:ind w:left="0"/>
        <w:jc w:val="both"/>
      </w:pPr>
      <w:r>
        <w:rPr>
          <w:rFonts w:ascii="Times New Roman"/>
          <w:b w:val="false"/>
          <w:i w:val="false"/>
          <w:color w:val="000000"/>
          <w:sz w:val="28"/>
        </w:rPr>
        <w:t>
      вида на жительство в Республике Казахстан (при его наличии);</w:t>
      </w:r>
    </w:p>
    <w:p>
      <w:pPr>
        <w:spacing w:after="0"/>
        <w:ind w:left="0"/>
        <w:jc w:val="both"/>
      </w:pPr>
      <w:r>
        <w:rPr>
          <w:rFonts w:ascii="Times New Roman"/>
          <w:b w:val="false"/>
          <w:i w:val="false"/>
          <w:color w:val="000000"/>
          <w:sz w:val="28"/>
        </w:rPr>
        <w:t>
      документа, подтверждающего период пребывания в Республике Казахстан (визы или иных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иностранец или лицо без гражданства, являющееся инвестиционным резидентом Международного финансового центра "Астана":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нотариально засвидетельствованную копию заграничного паспорта или удостоверения лица без гражданства;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нотариально засвидетельствованную копию документа, подтверждающего период пребывания в Республике Казахстан (визы или иных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копию документа, подтверждающего уплату сбора за выдачу документа, подтверждающего резидентство;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финансового центра "Астана", об осуществлении инвестиций в соответствии с программой инвестиционного налогового резидентства Международного финансового центра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письмо-подтверждение, выданное органом внутренних дел о том, что иностранец или лицо без гражданства не является лицом, гражданство Республики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центра "Астана". В целях настоящего абзаца письмо-подтверждение, выданное органом внутренних дел, должно содержать сведения заграничного паспорта иностранца или удостоверения лица без гражданства.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выдачи документа, подтверждающего резидентство при первоначальном обращении, то при последующей подаче налогового заявления на подтверждение резидентства предоставление письма-подтверждения, выданного органом внутренних дел, не требуется.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резидентство выдается за календарный год, в котором произведена уплата сбора за выдачу документа, подтверждающего резидентство.</w:t>
      </w:r>
    </w:p>
    <w:p>
      <w:pPr>
        <w:spacing w:after="0"/>
        <w:ind w:left="0"/>
        <w:jc w:val="both"/>
      </w:pPr>
      <w:r>
        <w:rPr>
          <w:rFonts w:ascii="Times New Roman"/>
          <w:b w:val="false"/>
          <w:i w:val="false"/>
          <w:color w:val="000000"/>
          <w:sz w:val="28"/>
        </w:rPr>
        <w:t>
      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p>
    <w:p>
      <w:pPr>
        <w:spacing w:after="0"/>
        <w:ind w:left="0"/>
        <w:jc w:val="both"/>
      </w:pPr>
      <w:r>
        <w:rPr>
          <w:rFonts w:ascii="Times New Roman"/>
          <w:b w:val="false"/>
          <w:i w:val="false"/>
          <w:color w:val="000000"/>
          <w:sz w:val="28"/>
        </w:rPr>
        <w:t xml:space="preserve">
      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pPr>
        <w:spacing w:after="0"/>
        <w:ind w:left="0"/>
        <w:jc w:val="both"/>
      </w:pPr>
      <w:r>
        <w:rPr>
          <w:rFonts w:ascii="Times New Roman"/>
          <w:b w:val="false"/>
          <w:i w:val="false"/>
          <w:color w:val="000000"/>
          <w:sz w:val="28"/>
        </w:rPr>
        <w:t>
      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интернет-ресурсе уполномоченного органа;</w:t>
      </w:r>
    </w:p>
    <w:p>
      <w:pPr>
        <w:spacing w:after="0"/>
        <w:ind w:left="0"/>
        <w:jc w:val="both"/>
      </w:pPr>
      <w:r>
        <w:rPr>
          <w:rFonts w:ascii="Times New Roman"/>
          <w:b w:val="false"/>
          <w:i w:val="false"/>
          <w:color w:val="000000"/>
          <w:sz w:val="28"/>
        </w:rPr>
        <w:t>
      2) выносит обоснованное решение об отказе в подтверждении резидентства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Отказ в подтверждении резидентства лицу производится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несоответствия условиям, установленным </w:t>
      </w:r>
      <w:r>
        <w:rPr>
          <w:rFonts w:ascii="Times New Roman"/>
          <w:b w:val="false"/>
          <w:i w:val="false"/>
          <w:color w:val="000000"/>
          <w:sz w:val="28"/>
        </w:rPr>
        <w:t>статьей 217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несоответствия периода, указанного в заявлении на подтверждение резидентства инвестиционного резидента Международного финансового центра "Астана", периоду, за который уплачен сбор за выдачу документа, подтверждающего резидентство.</w:t>
      </w:r>
    </w:p>
    <w:p>
      <w:pPr>
        <w:spacing w:after="0"/>
        <w:ind w:left="0"/>
        <w:jc w:val="both"/>
      </w:pPr>
      <w:r>
        <w:rPr>
          <w:rFonts w:ascii="Times New Roman"/>
          <w:b w:val="false"/>
          <w:i w:val="false"/>
          <w:color w:val="000000"/>
          <w:sz w:val="28"/>
        </w:rPr>
        <w:t>
      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статьей 48 настоящего Кодекса.</w:t>
      </w:r>
    </w:p>
    <w:p>
      <w:pPr>
        <w:spacing w:after="0"/>
        <w:ind w:left="0"/>
        <w:jc w:val="both"/>
      </w:pPr>
      <w:r>
        <w:rPr>
          <w:rFonts w:ascii="Times New Roman"/>
          <w:b w:val="false"/>
          <w:i w:val="false"/>
          <w:color w:val="000000"/>
          <w:sz w:val="28"/>
        </w:rPr>
        <w:t>
      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218 с дополнением подпунктом 4) части третьей пункта 2; изложением в новой редакции части второй подпункта 2) пункта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80"/>
          <w:sz w:val="28"/>
        </w:rPr>
        <w:t>Статья 219. Нерезиденты</w:t>
      </w:r>
    </w:p>
    <w:p>
      <w:pPr>
        <w:spacing w:after="0"/>
        <w:ind w:left="0"/>
        <w:jc w:val="both"/>
      </w:pPr>
      <w:r>
        <w:rPr>
          <w:rFonts w:ascii="Times New Roman"/>
          <w:b w:val="false"/>
          <w:i w:val="false"/>
          <w:color w:val="000000"/>
          <w:sz w:val="28"/>
        </w:rPr>
        <w:t>
      Нерезидентом в целях настоящего Кодекса признается:</w:t>
      </w:r>
    </w:p>
    <w:p>
      <w:pPr>
        <w:spacing w:after="0"/>
        <w:ind w:left="0"/>
        <w:jc w:val="both"/>
      </w:pPr>
      <w:r>
        <w:rPr>
          <w:rFonts w:ascii="Times New Roman"/>
          <w:b w:val="false"/>
          <w:i w:val="false"/>
          <w:color w:val="000000"/>
          <w:sz w:val="28"/>
        </w:rPr>
        <w:t>
      1) физическое или юридическое лицо, не являющееся резидентом в соответствии с положениями статьи 217 настоящего Кодекса;</w:t>
      </w:r>
    </w:p>
    <w:p>
      <w:pPr>
        <w:spacing w:after="0"/>
        <w:ind w:left="0"/>
        <w:jc w:val="both"/>
      </w:pPr>
      <w:r>
        <w:rPr>
          <w:rFonts w:ascii="Times New Roman"/>
          <w:b w:val="false"/>
          <w:i w:val="false"/>
          <w:color w:val="000000"/>
          <w:sz w:val="28"/>
        </w:rPr>
        <w:t xml:space="preserve">
      2) несмотря на положения статьи 217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pPr>
        <w:spacing w:after="0"/>
        <w:ind w:left="0"/>
        <w:jc w:val="both"/>
      </w:pPr>
      <w:r>
        <w:rPr>
          <w:rFonts w:ascii="Times New Roman"/>
          <w:b/>
          <w:i w:val="false"/>
          <w:color w:val="000080"/>
          <w:sz w:val="28"/>
        </w:rPr>
        <w:t>Статья 220. Постоянное учреждение нерезидента</w:t>
      </w:r>
    </w:p>
    <w:p>
      <w:pPr>
        <w:spacing w:after="0"/>
        <w:ind w:left="0"/>
        <w:jc w:val="both"/>
      </w:pPr>
      <w:r>
        <w:rPr>
          <w:rFonts w:ascii="Times New Roman"/>
          <w:b w:val="false"/>
          <w:i w:val="false"/>
          <w:color w:val="000000"/>
          <w:sz w:val="28"/>
        </w:rPr>
        <w:t>
      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 такой деятельности:</w:t>
      </w:r>
    </w:p>
    <w:p>
      <w:pPr>
        <w:spacing w:after="0"/>
        <w:ind w:left="0"/>
        <w:jc w:val="both"/>
      </w:pPr>
      <w:r>
        <w:rPr>
          <w:rFonts w:ascii="Times New Roman"/>
          <w:b w:val="false"/>
          <w:i w:val="false"/>
          <w:color w:val="000000"/>
          <w:sz w:val="28"/>
        </w:rPr>
        <w:t>
      1) любое место осуществления производства, переработки, комплектации, фасовки, упаковки и (или) поставки товаров;</w:t>
      </w:r>
    </w:p>
    <w:p>
      <w:pPr>
        <w:spacing w:after="0"/>
        <w:ind w:left="0"/>
        <w:jc w:val="both"/>
      </w:pPr>
      <w:r>
        <w:rPr>
          <w:rFonts w:ascii="Times New Roman"/>
          <w:b w:val="false"/>
          <w:i w:val="false"/>
          <w:color w:val="000000"/>
          <w:sz w:val="28"/>
        </w:rPr>
        <w:t>
      2) любое место управления;</w:t>
      </w:r>
    </w:p>
    <w:p>
      <w:pPr>
        <w:spacing w:after="0"/>
        <w:ind w:left="0"/>
        <w:jc w:val="both"/>
      </w:pPr>
      <w:r>
        <w:rPr>
          <w:rFonts w:ascii="Times New Roman"/>
          <w:b w:val="false"/>
          <w:i w:val="false"/>
          <w:color w:val="000000"/>
          <w:sz w:val="28"/>
        </w:rPr>
        <w:t>
      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pPr>
        <w:spacing w:after="0"/>
        <w:ind w:left="0"/>
        <w:jc w:val="both"/>
      </w:pPr>
      <w:r>
        <w:rPr>
          <w:rFonts w:ascii="Times New Roman"/>
          <w:b w:val="false"/>
          <w:i w:val="false"/>
          <w:color w:val="000000"/>
          <w:sz w:val="28"/>
        </w:rPr>
        <w:t>
      4) любое место осуществления деятельности (в том числе контрольной или наблюдательной), связанной с трубопроводом;</w:t>
      </w:r>
    </w:p>
    <w:p>
      <w:pPr>
        <w:spacing w:after="0"/>
        <w:ind w:left="0"/>
        <w:jc w:val="both"/>
      </w:pPr>
      <w:r>
        <w:rPr>
          <w:rFonts w:ascii="Times New Roman"/>
          <w:b w:val="false"/>
          <w:i w:val="false"/>
          <w:color w:val="000000"/>
          <w:sz w:val="28"/>
        </w:rPr>
        <w:t>
      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pPr>
        <w:spacing w:after="0"/>
        <w:ind w:left="0"/>
        <w:jc w:val="both"/>
      </w:pPr>
      <w:r>
        <w:rPr>
          <w:rFonts w:ascii="Times New Roman"/>
          <w:b w:val="false"/>
          <w:i w:val="false"/>
          <w:color w:val="000000"/>
          <w:sz w:val="28"/>
        </w:rPr>
        <w:t>
      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pPr>
        <w:spacing w:after="0"/>
        <w:ind w:left="0"/>
        <w:jc w:val="both"/>
      </w:pPr>
      <w:r>
        <w:rPr>
          <w:rFonts w:ascii="Times New Roman"/>
          <w:b w:val="false"/>
          <w:i w:val="false"/>
          <w:color w:val="000000"/>
          <w:sz w:val="28"/>
        </w:rPr>
        <w:t>
      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pPr>
        <w:spacing w:after="0"/>
        <w:ind w:left="0"/>
        <w:jc w:val="both"/>
      </w:pPr>
      <w:r>
        <w:rPr>
          <w:rFonts w:ascii="Times New Roman"/>
          <w:b w:val="false"/>
          <w:i w:val="false"/>
          <w:color w:val="000000"/>
          <w:sz w:val="28"/>
        </w:rPr>
        <w:t>
      8) место нахождения структурного подразделения юридического лица-нерезидента, за исключением представительства, осуществляющего деятельность, указанную в пункте 6 настоящей статьи;</w:t>
      </w:r>
    </w:p>
    <w:p>
      <w:pPr>
        <w:spacing w:after="0"/>
        <w:ind w:left="0"/>
        <w:jc w:val="both"/>
      </w:pPr>
      <w:r>
        <w:rPr>
          <w:rFonts w:ascii="Times New Roman"/>
          <w:b w:val="false"/>
          <w:i w:val="false"/>
          <w:color w:val="000000"/>
          <w:sz w:val="28"/>
        </w:rPr>
        <w:t>
      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p>
      <w:pPr>
        <w:spacing w:after="0"/>
        <w:ind w:left="0"/>
        <w:jc w:val="both"/>
      </w:pPr>
      <w:r>
        <w:rPr>
          <w:rFonts w:ascii="Times New Roman"/>
          <w:b w:val="false"/>
          <w:i w:val="false"/>
          <w:color w:val="000000"/>
          <w:sz w:val="28"/>
        </w:rPr>
        <w:t>
      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pPr>
        <w:spacing w:after="0"/>
        <w:ind w:left="0"/>
        <w:jc w:val="both"/>
      </w:pPr>
      <w:r>
        <w:rPr>
          <w:rFonts w:ascii="Times New Roman"/>
          <w:b w:val="false"/>
          <w:i w:val="false"/>
          <w:color w:val="000000"/>
          <w:sz w:val="28"/>
        </w:rPr>
        <w:t>
      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pPr>
        <w:spacing w:after="0"/>
        <w:ind w:left="0"/>
        <w:jc w:val="both"/>
      </w:pPr>
      <w:r>
        <w:rPr>
          <w:rFonts w:ascii="Times New Roman"/>
          <w:b w:val="false"/>
          <w:i w:val="false"/>
          <w:color w:val="000000"/>
          <w:sz w:val="28"/>
        </w:rPr>
        <w:t>
      Связанными проектами в целях настоящего раздела признаются взаимосвязанные или взаимозависимые контракты (договоры).</w:t>
      </w:r>
    </w:p>
    <w:p>
      <w:pPr>
        <w:spacing w:after="0"/>
        <w:ind w:left="0"/>
        <w:jc w:val="both"/>
      </w:pPr>
      <w:r>
        <w:rPr>
          <w:rFonts w:ascii="Times New Roman"/>
          <w:b w:val="false"/>
          <w:i w:val="false"/>
          <w:color w:val="000000"/>
          <w:sz w:val="28"/>
        </w:rPr>
        <w:t>
      Взаимосвязанными контрактами (договорами) признаются контракты (договоры), соответствующие одновременно следующим условиям:</w:t>
      </w:r>
    </w:p>
    <w:p>
      <w:pPr>
        <w:spacing w:after="0"/>
        <w:ind w:left="0"/>
        <w:jc w:val="both"/>
      </w:pPr>
      <w:r>
        <w:rPr>
          <w:rFonts w:ascii="Times New Roman"/>
          <w:b w:val="false"/>
          <w:i w:val="false"/>
          <w:color w:val="000000"/>
          <w:sz w:val="28"/>
        </w:rPr>
        <w:t>
      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pPr>
        <w:spacing w:after="0"/>
        <w:ind w:left="0"/>
        <w:jc w:val="both"/>
      </w:pPr>
      <w:r>
        <w:rPr>
          <w:rFonts w:ascii="Times New Roman"/>
          <w:b w:val="false"/>
          <w:i w:val="false"/>
          <w:color w:val="000000"/>
          <w:sz w:val="28"/>
        </w:rPr>
        <w:t>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pPr>
        <w:spacing w:after="0"/>
        <w:ind w:left="0"/>
        <w:jc w:val="both"/>
      </w:pPr>
      <w:r>
        <w:rPr>
          <w:rFonts w:ascii="Times New Roman"/>
          <w:b w:val="false"/>
          <w:i w:val="false"/>
          <w:color w:val="000000"/>
          <w:sz w:val="28"/>
        </w:rPr>
        <w:t>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pPr>
        <w:spacing w:after="0"/>
        <w:ind w:left="0"/>
        <w:jc w:val="both"/>
      </w:pPr>
      <w:r>
        <w:rPr>
          <w:rFonts w:ascii="Times New Roman"/>
          <w:b w:val="false"/>
          <w:i w:val="false"/>
          <w:color w:val="000000"/>
          <w:sz w:val="28"/>
        </w:rPr>
        <w:t>
      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pPr>
        <w:spacing w:after="0"/>
        <w:ind w:left="0"/>
        <w:jc w:val="both"/>
      </w:pPr>
      <w:r>
        <w:rPr>
          <w:rFonts w:ascii="Times New Roman"/>
          <w:b w:val="false"/>
          <w:i w:val="false"/>
          <w:color w:val="000000"/>
          <w:sz w:val="28"/>
        </w:rPr>
        <w:t>
      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pPr>
        <w:spacing w:after="0"/>
        <w:ind w:left="0"/>
        <w:jc w:val="both"/>
      </w:pPr>
      <w:r>
        <w:rPr>
          <w:rFonts w:ascii="Times New Roman"/>
          <w:b w:val="false"/>
          <w:i w:val="false"/>
          <w:color w:val="000000"/>
          <w:sz w:val="28"/>
        </w:rPr>
        <w:t xml:space="preserve">
      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такого договора или передаче права собственности (права пользования) имущества, принадлежащего нерезиденту на основе права собственности (права пользования); </w:t>
      </w:r>
    </w:p>
    <w:p>
      <w:pPr>
        <w:spacing w:after="0"/>
        <w:ind w:left="0"/>
        <w:jc w:val="both"/>
      </w:pPr>
      <w:r>
        <w:rPr>
          <w:rFonts w:ascii="Times New Roman"/>
          <w:b w:val="false"/>
          <w:i w:val="false"/>
          <w:color w:val="000000"/>
          <w:sz w:val="28"/>
        </w:rPr>
        <w:t>
      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p>
    <w:p>
      <w:pPr>
        <w:spacing w:after="0"/>
        <w:ind w:left="0"/>
        <w:jc w:val="both"/>
      </w:pPr>
      <w:r>
        <w:rPr>
          <w:rFonts w:ascii="Times New Roman"/>
          <w:b w:val="false"/>
          <w:i w:val="false"/>
          <w:color w:val="000000"/>
          <w:sz w:val="28"/>
        </w:rPr>
        <w:t>
      3) его деятельность не ограничивается видами деятельности, перечисленными в пункте 6 настоящей статьи.</w:t>
      </w:r>
    </w:p>
    <w:p>
      <w:pPr>
        <w:spacing w:after="0"/>
        <w:ind w:left="0"/>
        <w:jc w:val="both"/>
      </w:pPr>
      <w:r>
        <w:rPr>
          <w:rFonts w:ascii="Times New Roman"/>
          <w:b w:val="false"/>
          <w:i w:val="false"/>
          <w:color w:val="000000"/>
          <w:sz w:val="28"/>
        </w:rPr>
        <w:t>
      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pPr>
        <w:spacing w:after="0"/>
        <w:ind w:left="0"/>
        <w:jc w:val="both"/>
      </w:pPr>
      <w:r>
        <w:rPr>
          <w:rFonts w:ascii="Times New Roman"/>
          <w:b w:val="false"/>
          <w:i w:val="false"/>
          <w:color w:val="000000"/>
          <w:sz w:val="28"/>
        </w:rPr>
        <w:t>
      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pPr>
        <w:spacing w:after="0"/>
        <w:ind w:left="0"/>
        <w:jc w:val="both"/>
      </w:pPr>
      <w:r>
        <w:rPr>
          <w:rFonts w:ascii="Times New Roman"/>
          <w:b w:val="false"/>
          <w:i w:val="false"/>
          <w:color w:val="000000"/>
          <w:sz w:val="28"/>
        </w:rPr>
        <w:t>
      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pPr>
        <w:spacing w:after="0"/>
        <w:ind w:left="0"/>
        <w:jc w:val="both"/>
      </w:pPr>
      <w:r>
        <w:rPr>
          <w:rFonts w:ascii="Times New Roman"/>
          <w:b w:val="false"/>
          <w:i w:val="false"/>
          <w:color w:val="000000"/>
          <w:sz w:val="28"/>
        </w:rPr>
        <w:t>
      1) использование любого места исключительно для целей хранения и (или) демонстрации товара, принадлежащего нерезиденту, без его реализации;</w:t>
      </w:r>
    </w:p>
    <w:p>
      <w:pPr>
        <w:spacing w:after="0"/>
        <w:ind w:left="0"/>
        <w:jc w:val="both"/>
      </w:pPr>
      <w:r>
        <w:rPr>
          <w:rFonts w:ascii="Times New Roman"/>
          <w:b w:val="false"/>
          <w:i w:val="false"/>
          <w:color w:val="000000"/>
          <w:sz w:val="28"/>
        </w:rPr>
        <w:t>
      2) содержание постоянного места деятельности исключительно для целей закупки товаров для нерезидента без их реализации;</w:t>
      </w:r>
    </w:p>
    <w:p>
      <w:pPr>
        <w:spacing w:after="0"/>
        <w:ind w:left="0"/>
        <w:jc w:val="both"/>
      </w:pPr>
      <w:r>
        <w:rPr>
          <w:rFonts w:ascii="Times New Roman"/>
          <w:b w:val="false"/>
          <w:i w:val="false"/>
          <w:color w:val="000000"/>
          <w:sz w:val="28"/>
        </w:rPr>
        <w:t>
      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p>
      <w:pPr>
        <w:spacing w:after="0"/>
        <w:ind w:left="0"/>
        <w:jc w:val="both"/>
      </w:pPr>
      <w:r>
        <w:rPr>
          <w:rFonts w:ascii="Times New Roman"/>
          <w:b w:val="false"/>
          <w:i w:val="false"/>
          <w:color w:val="000000"/>
          <w:sz w:val="28"/>
        </w:rPr>
        <w:t>
      При этом деятельность подготовительного и вспомогательного характера должна осуществляться для самого нерезидента, а не для третьих лиц.</w:t>
      </w:r>
    </w:p>
    <w:p>
      <w:pPr>
        <w:spacing w:after="0"/>
        <w:ind w:left="0"/>
        <w:jc w:val="both"/>
      </w:pPr>
      <w:r>
        <w:rPr>
          <w:rFonts w:ascii="Times New Roman"/>
          <w:b w:val="false"/>
          <w:i w:val="false"/>
          <w:color w:val="000000"/>
          <w:sz w:val="28"/>
        </w:rPr>
        <w:t>
      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p>
      <w:pPr>
        <w:spacing w:after="0"/>
        <w:ind w:left="0"/>
        <w:jc w:val="both"/>
      </w:pPr>
      <w:r>
        <w:rPr>
          <w:rFonts w:ascii="Times New Roman"/>
          <w:b w:val="false"/>
          <w:i w:val="false"/>
          <w:color w:val="000000"/>
          <w:sz w:val="28"/>
        </w:rPr>
        <w:t>
      1) если такой персонал действует от имени и в интересах юридического лица, которому он предоставлен;</w:t>
      </w:r>
    </w:p>
    <w:p>
      <w:pPr>
        <w:spacing w:after="0"/>
        <w:ind w:left="0"/>
        <w:jc w:val="both"/>
      </w:pPr>
      <w:r>
        <w:rPr>
          <w:rFonts w:ascii="Times New Roman"/>
          <w:b w:val="false"/>
          <w:i w:val="false"/>
          <w:color w:val="000000"/>
          <w:sz w:val="28"/>
        </w:rPr>
        <w:t>
      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pPr>
        <w:spacing w:after="0"/>
        <w:ind w:left="0"/>
        <w:jc w:val="both"/>
      </w:pPr>
      <w:r>
        <w:rPr>
          <w:rFonts w:ascii="Times New Roman"/>
          <w:b w:val="false"/>
          <w:i w:val="false"/>
          <w:color w:val="000000"/>
          <w:sz w:val="28"/>
        </w:rPr>
        <w:t>
      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pPr>
        <w:spacing w:after="0"/>
        <w:ind w:left="0"/>
        <w:jc w:val="both"/>
      </w:pPr>
      <w:r>
        <w:rPr>
          <w:rFonts w:ascii="Times New Roman"/>
          <w:b w:val="false"/>
          <w:i w:val="false"/>
          <w:color w:val="000000"/>
          <w:sz w:val="28"/>
        </w:rPr>
        <w:t>
      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pPr>
        <w:spacing w:after="0"/>
        <w:ind w:left="0"/>
        <w:jc w:val="both"/>
      </w:pPr>
      <w:r>
        <w:rPr>
          <w:rFonts w:ascii="Times New Roman"/>
          <w:b w:val="false"/>
          <w:i w:val="false"/>
          <w:color w:val="000000"/>
          <w:sz w:val="28"/>
        </w:rPr>
        <w:t>
      8. В случае осуществления нерезидентом деятельности на территории Республики Казахстан на основании договора о совместной деятельности:</w:t>
      </w:r>
    </w:p>
    <w:p>
      <w:pPr>
        <w:spacing w:after="0"/>
        <w:ind w:left="0"/>
        <w:jc w:val="both"/>
      </w:pPr>
      <w:r>
        <w:rPr>
          <w:rFonts w:ascii="Times New Roman"/>
          <w:b w:val="false"/>
          <w:i w:val="false"/>
          <w:color w:val="000000"/>
          <w:sz w:val="28"/>
        </w:rPr>
        <w:t>
      1) деятельность каждого участника такого договора образует постоянное учреждение в соответствии с положениями, установленными настоящей статьей;</w:t>
      </w:r>
    </w:p>
    <w:p>
      <w:pPr>
        <w:spacing w:after="0"/>
        <w:ind w:left="0"/>
        <w:jc w:val="both"/>
      </w:pPr>
      <w:r>
        <w:rPr>
          <w:rFonts w:ascii="Times New Roman"/>
          <w:b w:val="false"/>
          <w:i w:val="false"/>
          <w:color w:val="000000"/>
          <w:sz w:val="28"/>
        </w:rPr>
        <w:t>
      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регистрирующем органе.</w:t>
      </w:r>
    </w:p>
    <w:p>
      <w:pPr>
        <w:spacing w:after="0"/>
        <w:ind w:left="0"/>
        <w:jc w:val="both"/>
      </w:pPr>
      <w:r>
        <w:rPr>
          <w:rFonts w:ascii="Times New Roman"/>
          <w:b w:val="false"/>
          <w:i w:val="false"/>
          <w:color w:val="000000"/>
          <w:sz w:val="28"/>
        </w:rPr>
        <w:t>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pPr>
        <w:spacing w:after="0"/>
        <w:ind w:left="0"/>
        <w:jc w:val="both"/>
      </w:pPr>
      <w:r>
        <w:rPr>
          <w:rFonts w:ascii="Times New Roman"/>
          <w:b w:val="false"/>
          <w:i w:val="false"/>
          <w:color w:val="000000"/>
          <w:sz w:val="28"/>
        </w:rPr>
        <w:t>
      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p>
      <w:pPr>
        <w:spacing w:after="0"/>
        <w:ind w:left="0"/>
        <w:jc w:val="both"/>
      </w:pPr>
      <w:r>
        <w:rPr>
          <w:rFonts w:ascii="Times New Roman"/>
          <w:b w:val="false"/>
          <w:i w:val="false"/>
          <w:color w:val="000000"/>
          <w:sz w:val="28"/>
        </w:rPr>
        <w:t xml:space="preserve">
      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pPr>
        <w:spacing w:after="0"/>
        <w:ind w:left="0"/>
        <w:jc w:val="both"/>
      </w:pPr>
      <w:r>
        <w:rPr>
          <w:rFonts w:ascii="Times New Roman"/>
          <w:b w:val="false"/>
          <w:i w:val="false"/>
          <w:color w:val="000000"/>
          <w:sz w:val="28"/>
        </w:rPr>
        <w:t>
      10. Датой начала осуществления деятельности нерезидентом в Республике Казахстан в целях применения настоящего Кодекса признается дата:</w:t>
      </w:r>
    </w:p>
    <w:p>
      <w:pPr>
        <w:spacing w:after="0"/>
        <w:ind w:left="0"/>
        <w:jc w:val="both"/>
      </w:pPr>
      <w:r>
        <w:rPr>
          <w:rFonts w:ascii="Times New Roman"/>
          <w:b w:val="false"/>
          <w:i w:val="false"/>
          <w:color w:val="000000"/>
          <w:sz w:val="28"/>
        </w:rPr>
        <w:t>
      1) заключения любого следующего контракта (договора, соглашения) на:</w:t>
      </w:r>
    </w:p>
    <w:p>
      <w:pPr>
        <w:spacing w:after="0"/>
        <w:ind w:left="0"/>
        <w:jc w:val="both"/>
      </w:pPr>
      <w:r>
        <w:rPr>
          <w:rFonts w:ascii="Times New Roman"/>
          <w:b w:val="false"/>
          <w:i w:val="false"/>
          <w:color w:val="000000"/>
          <w:sz w:val="28"/>
        </w:rPr>
        <w:t>
      выполнение работ, оказание услуг в Республике Казахстан, в том числе в рамках договора о совместной деятельности;</w:t>
      </w:r>
    </w:p>
    <w:p>
      <w:pPr>
        <w:spacing w:after="0"/>
        <w:ind w:left="0"/>
        <w:jc w:val="both"/>
      </w:pPr>
      <w:r>
        <w:rPr>
          <w:rFonts w:ascii="Times New Roman"/>
          <w:b w:val="false"/>
          <w:i w:val="false"/>
          <w:color w:val="000000"/>
          <w:sz w:val="28"/>
        </w:rPr>
        <w:t>
      предоставление полномочий на совершение от его имени действий в Республике Казахстан;</w:t>
      </w:r>
    </w:p>
    <w:p>
      <w:pPr>
        <w:spacing w:after="0"/>
        <w:ind w:left="0"/>
        <w:jc w:val="both"/>
      </w:pPr>
      <w:r>
        <w:rPr>
          <w:rFonts w:ascii="Times New Roman"/>
          <w:b w:val="false"/>
          <w:i w:val="false"/>
          <w:color w:val="000000"/>
          <w:sz w:val="28"/>
        </w:rPr>
        <w:t>
      приобретение товаров в Республике Казахстан в целях реализации;</w:t>
      </w:r>
    </w:p>
    <w:p>
      <w:pPr>
        <w:spacing w:after="0"/>
        <w:ind w:left="0"/>
        <w:jc w:val="both"/>
      </w:pPr>
      <w:r>
        <w:rPr>
          <w:rFonts w:ascii="Times New Roman"/>
          <w:b w:val="false"/>
          <w:i w:val="false"/>
          <w:color w:val="000000"/>
          <w:sz w:val="28"/>
        </w:rPr>
        <w:t>
      приобретение работ, услуг в целях выполнения работ, оказания услуг в Республике Казахстан;</w:t>
      </w:r>
    </w:p>
    <w:p>
      <w:pPr>
        <w:spacing w:after="0"/>
        <w:ind w:left="0"/>
        <w:jc w:val="both"/>
      </w:pPr>
      <w:r>
        <w:rPr>
          <w:rFonts w:ascii="Times New Roman"/>
          <w:b w:val="false"/>
          <w:i w:val="false"/>
          <w:color w:val="000000"/>
          <w:sz w:val="28"/>
        </w:rPr>
        <w:t>
      2) заключения первого трудового договора (соглашения, контракта) в целях осуществления деятельности в Республике Казахстан;</w:t>
      </w:r>
    </w:p>
    <w:p>
      <w:pPr>
        <w:spacing w:after="0"/>
        <w:ind w:left="0"/>
        <w:jc w:val="both"/>
      </w:pPr>
      <w:r>
        <w:rPr>
          <w:rFonts w:ascii="Times New Roman"/>
          <w:b w:val="false"/>
          <w:i w:val="false"/>
          <w:color w:val="000000"/>
          <w:sz w:val="28"/>
        </w:rPr>
        <w:t>
      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настоящего пункта;</w:t>
      </w:r>
    </w:p>
    <w:p>
      <w:pPr>
        <w:spacing w:after="0"/>
        <w:ind w:left="0"/>
        <w:jc w:val="both"/>
      </w:pPr>
      <w:r>
        <w:rPr>
          <w:rFonts w:ascii="Times New Roman"/>
          <w:b w:val="false"/>
          <w:i w:val="false"/>
          <w:color w:val="000000"/>
          <w:sz w:val="28"/>
        </w:rPr>
        <w:t>
      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наличия нескольких условий, установленных настоящим пунктом, датой начала осуществления деятельности нерезидента в Республике Казахстан признается наиболее ранняя из дат, указанных в настоящем пункте.</w:t>
      </w:r>
    </w:p>
    <w:p>
      <w:pPr>
        <w:spacing w:after="0"/>
        <w:ind w:left="0"/>
        <w:jc w:val="both"/>
      </w:pPr>
      <w:r>
        <w:rPr>
          <w:rFonts w:ascii="Times New Roman"/>
          <w:b w:val="false"/>
          <w:i w:val="false"/>
          <w:color w:val="000000"/>
          <w:sz w:val="28"/>
        </w:rPr>
        <w:t>
      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статьями 672, 673 и 674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220</w:t>
      </w:r>
      <w:r>
        <w:rPr>
          <w:rFonts w:ascii="Times New Roman"/>
          <w:b w:val="false"/>
          <w:i/>
          <w:color w:val="000000"/>
          <w:sz w:val="28"/>
        </w:rPr>
        <w:t xml:space="preserve"> с изложением в новой редакции </w:t>
      </w:r>
      <w:r>
        <w:rPr>
          <w:rFonts w:ascii="Times New Roman"/>
          <w:b w:val="false"/>
          <w:i/>
          <w:color w:val="000000"/>
          <w:sz w:val="28"/>
        </w:rPr>
        <w:t>части первой и второй пункта 9</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w:t>
      </w:r>
      <w:r>
        <w:rPr>
          <w:rFonts w:ascii="Times New Roman"/>
          <w:b w:val="false"/>
          <w:i/>
          <w:color w:val="000000"/>
          <w:sz w:val="28"/>
        </w:rPr>
        <w:t>РК (вводя</w:t>
      </w:r>
      <w:r>
        <w:rPr>
          <w:rFonts w:ascii="Times New Roman"/>
          <w:b w:val="false"/>
          <w:i/>
          <w:color w:val="000000"/>
          <w:sz w:val="28"/>
        </w:rPr>
        <w:t>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220 с изложением в новой редакции части второй пункта 10,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80"/>
          <w:sz w:val="28"/>
        </w:rPr>
        <w:t>Статья 221. Процедура взаимного согласования</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Лицо</w:t>
      </w:r>
      <w:r>
        <w:rPr>
          <w:rFonts w:ascii="Times New Roman"/>
          <w:b w:val="false"/>
          <w:i w:val="false"/>
          <w:color w:val="000000"/>
          <w:sz w:val="28"/>
        </w:rPr>
        <w:t xml:space="preserve">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pPr>
        <w:spacing w:after="0"/>
        <w:ind w:left="0"/>
        <w:jc w:val="both"/>
      </w:pPr>
      <w:r>
        <w:rPr>
          <w:rFonts w:ascii="Times New Roman"/>
          <w:b w:val="false"/>
          <w:i w:val="false"/>
          <w:color w:val="000000"/>
          <w:sz w:val="28"/>
        </w:rPr>
        <w:t>
      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pPr>
        <w:spacing w:after="0"/>
        <w:ind w:left="0"/>
        <w:jc w:val="both"/>
      </w:pPr>
      <w:r>
        <w:rPr>
          <w:rFonts w:ascii="Times New Roman"/>
          <w:b w:val="false"/>
          <w:i w:val="false"/>
          <w:color w:val="000000"/>
          <w:sz w:val="28"/>
        </w:rPr>
        <w:t>
      2) для определения статуса резидентства.</w:t>
      </w:r>
    </w:p>
    <w:p>
      <w:pPr>
        <w:spacing w:after="0"/>
        <w:ind w:left="0"/>
        <w:jc w:val="both"/>
      </w:pPr>
      <w:r>
        <w:rPr>
          <w:rFonts w:ascii="Times New Roman"/>
          <w:b w:val="false"/>
          <w:i w:val="false"/>
          <w:color w:val="000000"/>
          <w:sz w:val="28"/>
        </w:rPr>
        <w:t xml:space="preserve">
      2. В заявлении должны быть указаны обстоятельства, на которых основаны требования </w:t>
      </w:r>
      <w:r>
        <w:rPr>
          <w:rFonts w:ascii="Times New Roman"/>
          <w:b w:val="false"/>
          <w:i w:val="false"/>
          <w:color w:val="000000"/>
          <w:sz w:val="28"/>
        </w:rPr>
        <w:t>лица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К заявлению, представленному в соответствии с подпунктом 1) пункта 1 настоящей статьи, </w:t>
      </w:r>
      <w:r>
        <w:rPr>
          <w:rFonts w:ascii="Times New Roman"/>
          <w:b w:val="false"/>
          <w:i w:val="false"/>
          <w:color w:val="000000"/>
          <w:sz w:val="28"/>
        </w:rPr>
        <w:t xml:space="preserve">лицо </w:t>
      </w:r>
      <w:r>
        <w:rPr>
          <w:rFonts w:ascii="Times New Roman"/>
          <w:b w:val="false"/>
          <w:i w:val="false"/>
          <w:color w:val="000000"/>
          <w:sz w:val="28"/>
        </w:rPr>
        <w:t>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pPr>
        <w:spacing w:after="0"/>
        <w:ind w:left="0"/>
        <w:jc w:val="both"/>
      </w:pPr>
      <w:r>
        <w:rPr>
          <w:rFonts w:ascii="Times New Roman"/>
          <w:b w:val="false"/>
          <w:i w:val="false"/>
          <w:color w:val="000000"/>
          <w:sz w:val="28"/>
        </w:rPr>
        <w:t>
      1) контрактов (договоров, соглашений) на выполнение работ, оказание услуг или на иные цели;</w:t>
      </w:r>
    </w:p>
    <w:p>
      <w:pPr>
        <w:spacing w:after="0"/>
        <w:ind w:left="0"/>
        <w:jc w:val="both"/>
      </w:pPr>
      <w:r>
        <w:rPr>
          <w:rFonts w:ascii="Times New Roman"/>
          <w:b w:val="false"/>
          <w:i w:val="false"/>
          <w:color w:val="000000"/>
          <w:sz w:val="28"/>
        </w:rPr>
        <w:t>
      2) для юридических лиц –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p>
      <w:pPr>
        <w:spacing w:after="0"/>
        <w:ind w:left="0"/>
        <w:jc w:val="both"/>
      </w:pPr>
      <w:r>
        <w:rPr>
          <w:rFonts w:ascii="Times New Roman"/>
          <w:b w:val="false"/>
          <w:i w:val="false"/>
          <w:color w:val="000000"/>
          <w:sz w:val="28"/>
        </w:rPr>
        <w:t>
      3) документов, указанных в подпунктах 1), 2) и 3) пункта 2 статьи 218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w:t>
      </w:r>
      <w:r>
        <w:rPr>
          <w:rFonts w:ascii="Times New Roman"/>
          <w:b w:val="false"/>
          <w:i w:val="false"/>
          <w:color w:val="000000"/>
          <w:sz w:val="28"/>
        </w:rPr>
        <w:t xml:space="preserve"> вправе представить иные документы, не указанные в настоящем пункте, необходимые для проведения процедуры взаимного согласования.</w:t>
      </w:r>
    </w:p>
    <w:p>
      <w:pPr>
        <w:spacing w:after="0"/>
        <w:ind w:left="0"/>
        <w:jc w:val="both"/>
      </w:pPr>
      <w:r>
        <w:rPr>
          <w:rFonts w:ascii="Times New Roman"/>
          <w:b w:val="false"/>
          <w:i w:val="false"/>
          <w:color w:val="000000"/>
          <w:sz w:val="28"/>
        </w:rPr>
        <w:t xml:space="preserve">
      4. К заявлению, представленному в соответствии с подпунктом 2) пункта 1 настоящей статьи, </w:t>
      </w:r>
      <w:r>
        <w:rPr>
          <w:rFonts w:ascii="Times New Roman"/>
          <w:b w:val="false"/>
          <w:i w:val="false"/>
          <w:color w:val="000000"/>
          <w:sz w:val="28"/>
        </w:rPr>
        <w:t>лицо</w:t>
      </w:r>
      <w:r>
        <w:rPr>
          <w:rFonts w:ascii="Times New Roman"/>
          <w:b w:val="false"/>
          <w:i w:val="false"/>
          <w:color w:val="000000"/>
          <w:sz w:val="28"/>
        </w:rPr>
        <w:t xml:space="preserve"> обязан приложить документы, указанные в подпунктах 2) и 3) части первой пункта 3 настоящей статьи. </w:t>
      </w:r>
    </w:p>
    <w:p>
      <w:pPr>
        <w:spacing w:after="0"/>
        <w:ind w:left="0"/>
        <w:jc w:val="both"/>
      </w:pPr>
      <w:r>
        <w:rPr>
          <w:rFonts w:ascii="Times New Roman"/>
          <w:b w:val="false"/>
          <w:i w:val="false"/>
          <w:color w:val="000000"/>
          <w:sz w:val="28"/>
        </w:rPr>
        <w:t xml:space="preserve">
      5. Уполномоченный орган вправе в письменном виде требовать у </w:t>
      </w:r>
      <w:r>
        <w:rPr>
          <w:rFonts w:ascii="Times New Roman"/>
          <w:b w:val="false"/>
          <w:i w:val="false"/>
          <w:color w:val="000000"/>
          <w:sz w:val="28"/>
        </w:rPr>
        <w:t>лица</w:t>
      </w:r>
      <w:r>
        <w:rPr>
          <w:rFonts w:ascii="Times New Roman"/>
          <w:b w:val="false"/>
          <w:i w:val="false"/>
          <w:color w:val="000000"/>
          <w:sz w:val="28"/>
        </w:rPr>
        <w:t xml:space="preserve"> представления дополнительных документов, необходимых для проведения процедуры взаимного согласования.</w:t>
      </w:r>
    </w:p>
    <w:p>
      <w:pPr>
        <w:spacing w:after="0"/>
        <w:ind w:left="0"/>
        <w:jc w:val="both"/>
      </w:pPr>
      <w:r>
        <w:rPr>
          <w:rFonts w:ascii="Times New Roman"/>
          <w:b w:val="false"/>
          <w:i w:val="false"/>
          <w:color w:val="000000"/>
          <w:sz w:val="28"/>
        </w:rPr>
        <w:t xml:space="preserve">
      6. Уполномоченный орган в течение пяти рабочих дней со дня представления заявления направляет </w:t>
      </w:r>
      <w:r>
        <w:rPr>
          <w:rFonts w:ascii="Times New Roman"/>
          <w:b w:val="false"/>
          <w:i w:val="false"/>
          <w:color w:val="000000"/>
          <w:sz w:val="28"/>
        </w:rPr>
        <w:t>лицу</w:t>
      </w:r>
      <w:r>
        <w:rPr>
          <w:rFonts w:ascii="Times New Roman"/>
          <w:b w:val="false"/>
          <w:i w:val="false"/>
          <w:color w:val="000000"/>
          <w:sz w:val="28"/>
        </w:rPr>
        <w:t xml:space="preserve"> решение об отказе в рассмотрении заявления в следующих случаях: </w:t>
      </w:r>
    </w:p>
    <w:p>
      <w:pPr>
        <w:spacing w:after="0"/>
        <w:ind w:left="0"/>
        <w:jc w:val="both"/>
      </w:pPr>
      <w:r>
        <w:rPr>
          <w:rFonts w:ascii="Times New Roman"/>
          <w:b w:val="false"/>
          <w:i w:val="false"/>
          <w:color w:val="000000"/>
          <w:sz w:val="28"/>
        </w:rPr>
        <w:t>
      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pPr>
        <w:spacing w:after="0"/>
        <w:ind w:left="0"/>
        <w:jc w:val="both"/>
      </w:pPr>
      <w:r>
        <w:rPr>
          <w:rFonts w:ascii="Times New Roman"/>
          <w:b w:val="false"/>
          <w:i w:val="false"/>
          <w:color w:val="000000"/>
          <w:sz w:val="28"/>
        </w:rPr>
        <w:t>
      2) непредставления документов, предусмотренных пунктами 3 и 4 настоящей статьи.</w:t>
      </w:r>
    </w:p>
    <w:p>
      <w:pPr>
        <w:spacing w:after="0"/>
        <w:ind w:left="0"/>
        <w:jc w:val="both"/>
      </w:pPr>
      <w:r>
        <w:rPr>
          <w:rFonts w:ascii="Times New Roman"/>
          <w:b w:val="false"/>
          <w:i w:val="false"/>
          <w:color w:val="000000"/>
          <w:sz w:val="28"/>
        </w:rPr>
        <w:t>
      В случае отказа уполномоченным органом в рассмотрении заявления по основанию, предусмотренному подпунктом 2) части первой настоящего пункта, резидент или гражданин Республики Казахстан вправе повторно подать заявление, если ими будут устранены допущенные нарушения.</w:t>
      </w:r>
    </w:p>
    <w:p>
      <w:pPr>
        <w:spacing w:after="0"/>
        <w:ind w:left="0"/>
        <w:jc w:val="both"/>
      </w:pPr>
      <w:r>
        <w:rPr>
          <w:rFonts w:ascii="Times New Roman"/>
          <w:b w:val="false"/>
          <w:i w:val="false"/>
          <w:color w:val="000000"/>
          <w:sz w:val="28"/>
        </w:rPr>
        <w:t>
      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pPr>
        <w:spacing w:after="0"/>
        <w:ind w:left="0"/>
        <w:jc w:val="both"/>
      </w:pPr>
      <w:r>
        <w:rPr>
          <w:rFonts w:ascii="Times New Roman"/>
          <w:b w:val="false"/>
          <w:i w:val="false"/>
          <w:color w:val="000000"/>
          <w:sz w:val="28"/>
        </w:rPr>
        <w:t>
      8. По итогам рассмотрения заявления уполномоченным органом выносится одно из следующих решений:</w:t>
      </w:r>
    </w:p>
    <w:p>
      <w:pPr>
        <w:spacing w:after="0"/>
        <w:ind w:left="0"/>
        <w:jc w:val="both"/>
      </w:pPr>
      <w:r>
        <w:rPr>
          <w:rFonts w:ascii="Times New Roman"/>
          <w:b w:val="false"/>
          <w:i w:val="false"/>
          <w:color w:val="000000"/>
          <w:sz w:val="28"/>
        </w:rPr>
        <w:t>
      1) об отказе в проведении процедуры взаимного согласования;</w:t>
      </w:r>
    </w:p>
    <w:p>
      <w:pPr>
        <w:spacing w:after="0"/>
        <w:ind w:left="0"/>
        <w:jc w:val="both"/>
      </w:pPr>
      <w:r>
        <w:rPr>
          <w:rFonts w:ascii="Times New Roman"/>
          <w:b w:val="false"/>
          <w:i w:val="false"/>
          <w:color w:val="000000"/>
          <w:sz w:val="28"/>
        </w:rPr>
        <w:t>
      2) о проведении процедуры взаимного согласования.</w:t>
      </w:r>
    </w:p>
    <w:p>
      <w:pPr>
        <w:spacing w:after="0"/>
        <w:ind w:left="0"/>
        <w:jc w:val="both"/>
      </w:pPr>
      <w:r>
        <w:rPr>
          <w:rFonts w:ascii="Times New Roman"/>
          <w:b w:val="false"/>
          <w:i w:val="false"/>
          <w:color w:val="000000"/>
          <w:sz w:val="28"/>
        </w:rPr>
        <w:t>
      9. Решение об отказе в проведении процедуры взаимного согласования выносится уполномоченным органом в следующих случаях:</w:t>
      </w:r>
    </w:p>
    <w:p>
      <w:pPr>
        <w:spacing w:after="0"/>
        <w:ind w:left="0"/>
        <w:jc w:val="both"/>
      </w:pPr>
      <w:r>
        <w:rPr>
          <w:rFonts w:ascii="Times New Roman"/>
          <w:b w:val="false"/>
          <w:i w:val="false"/>
          <w:color w:val="000000"/>
          <w:sz w:val="28"/>
        </w:rPr>
        <w:t>
      1) несоответствия оснований, указанных в заявлении, положениям международного договора Республики Казахстан;</w:t>
      </w:r>
    </w:p>
    <w:p>
      <w:pPr>
        <w:spacing w:after="0"/>
        <w:ind w:left="0"/>
        <w:jc w:val="both"/>
      </w:pPr>
      <w:r>
        <w:rPr>
          <w:rFonts w:ascii="Times New Roman"/>
          <w:b w:val="false"/>
          <w:i w:val="false"/>
          <w:color w:val="000000"/>
          <w:sz w:val="28"/>
        </w:rPr>
        <w:t xml:space="preserve">
      2) предоставления </w:t>
      </w:r>
      <w:r>
        <w:rPr>
          <w:rFonts w:ascii="Times New Roman"/>
          <w:b w:val="false"/>
          <w:i w:val="false"/>
          <w:color w:val="000000"/>
          <w:sz w:val="28"/>
        </w:rPr>
        <w:t>лицом</w:t>
      </w:r>
      <w:r>
        <w:rPr>
          <w:rFonts w:ascii="Times New Roman"/>
          <w:b w:val="false"/>
          <w:i w:val="false"/>
          <w:color w:val="000000"/>
          <w:sz w:val="28"/>
        </w:rPr>
        <w:t xml:space="preserve"> недостоверной информации;</w:t>
      </w:r>
    </w:p>
    <w:p>
      <w:pPr>
        <w:spacing w:after="0"/>
        <w:ind w:left="0"/>
        <w:jc w:val="both"/>
      </w:pPr>
      <w:r>
        <w:rPr>
          <w:rFonts w:ascii="Times New Roman"/>
          <w:b w:val="false"/>
          <w:i w:val="false"/>
          <w:color w:val="000000"/>
          <w:sz w:val="28"/>
        </w:rPr>
        <w:t xml:space="preserve">
      3) непредставления </w:t>
      </w:r>
      <w:r>
        <w:rPr>
          <w:rFonts w:ascii="Times New Roman"/>
          <w:b w:val="false"/>
          <w:i w:val="false"/>
          <w:color w:val="000000"/>
          <w:sz w:val="28"/>
        </w:rPr>
        <w:t>лицом</w:t>
      </w:r>
      <w:r>
        <w:rPr>
          <w:rFonts w:ascii="Times New Roman"/>
          <w:b w:val="false"/>
          <w:i w:val="false"/>
          <w:color w:val="000000"/>
          <w:sz w:val="28"/>
        </w:rPr>
        <w:t xml:space="preserve"> в ходе рассмотрения заявления документов, предусмотренных пунктом 5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Такое решение направляется лицу в течение двух рабочих дней со дня его вынесения.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принятии решения об отказе в проведении процедуры взаимного согласования по причине двойного резидентства отказ по основаниям, установленным подпунктом 1) части первой настоящего пункта, не применяется.</w:t>
      </w:r>
    </w:p>
    <w:p>
      <w:pPr>
        <w:spacing w:after="0"/>
        <w:ind w:left="0"/>
        <w:jc w:val="both"/>
      </w:pPr>
      <w:r>
        <w:rPr>
          <w:rFonts w:ascii="Times New Roman"/>
          <w:b w:val="false"/>
          <w:i w:val="false"/>
          <w:color w:val="000000"/>
          <w:sz w:val="28"/>
        </w:rPr>
        <w:t>
      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pPr>
        <w:spacing w:after="0"/>
        <w:ind w:left="0"/>
        <w:jc w:val="both"/>
      </w:pPr>
      <w:r>
        <w:rPr>
          <w:rFonts w:ascii="Times New Roman"/>
          <w:b w:val="false"/>
          <w:i w:val="false"/>
          <w:color w:val="000000"/>
          <w:sz w:val="28"/>
        </w:rPr>
        <w:t>
      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pPr>
        <w:spacing w:after="0"/>
        <w:ind w:left="0"/>
        <w:jc w:val="both"/>
      </w:pPr>
      <w:r>
        <w:rPr>
          <w:rFonts w:ascii="Times New Roman"/>
          <w:b w:val="false"/>
          <w:i w:val="false"/>
          <w:color w:val="000000"/>
          <w:sz w:val="28"/>
        </w:rPr>
        <w:t xml:space="preserve">
      1) представления </w:t>
      </w:r>
      <w:r>
        <w:rPr>
          <w:rFonts w:ascii="Times New Roman"/>
          <w:b w:val="false"/>
          <w:i w:val="false"/>
          <w:color w:val="000000"/>
          <w:sz w:val="28"/>
        </w:rPr>
        <w:t>лицом</w:t>
      </w:r>
      <w:r>
        <w:rPr>
          <w:rFonts w:ascii="Times New Roman"/>
          <w:b w:val="false"/>
          <w:i w:val="false"/>
          <w:color w:val="000000"/>
          <w:sz w:val="28"/>
        </w:rPr>
        <w:t xml:space="preserve"> заявления о прекращении проведения процедуры взаимного согласования;</w:t>
      </w:r>
    </w:p>
    <w:p>
      <w:pPr>
        <w:spacing w:after="0"/>
        <w:ind w:left="0"/>
        <w:jc w:val="both"/>
      </w:pPr>
      <w:r>
        <w:rPr>
          <w:rFonts w:ascii="Times New Roman"/>
          <w:b w:val="false"/>
          <w:i w:val="false"/>
          <w:color w:val="000000"/>
          <w:sz w:val="28"/>
        </w:rPr>
        <w:t xml:space="preserve">
      2) выявления в ходе проведения процедуры взаимного согласования факта предоставления </w:t>
      </w:r>
      <w:r>
        <w:rPr>
          <w:rFonts w:ascii="Times New Roman"/>
          <w:b w:val="false"/>
          <w:i w:val="false"/>
          <w:color w:val="000000"/>
          <w:sz w:val="28"/>
        </w:rPr>
        <w:t>лицом</w:t>
      </w:r>
      <w:r>
        <w:rPr>
          <w:rFonts w:ascii="Times New Roman"/>
          <w:b w:val="false"/>
          <w:i w:val="false"/>
          <w:color w:val="000000"/>
          <w:sz w:val="28"/>
        </w:rPr>
        <w:t xml:space="preserve"> недостоверной информации;</w:t>
      </w:r>
    </w:p>
    <w:p>
      <w:pPr>
        <w:spacing w:after="0"/>
        <w:ind w:left="0"/>
        <w:jc w:val="both"/>
      </w:pPr>
      <w:r>
        <w:rPr>
          <w:rFonts w:ascii="Times New Roman"/>
          <w:b w:val="false"/>
          <w:i w:val="false"/>
          <w:color w:val="000000"/>
          <w:sz w:val="28"/>
        </w:rPr>
        <w:t xml:space="preserve">
      3) непредставления </w:t>
      </w:r>
      <w:r>
        <w:rPr>
          <w:rFonts w:ascii="Times New Roman"/>
          <w:b w:val="false"/>
          <w:i w:val="false"/>
          <w:color w:val="000000"/>
          <w:sz w:val="28"/>
        </w:rPr>
        <w:t>лицом</w:t>
      </w:r>
      <w:r>
        <w:rPr>
          <w:rFonts w:ascii="Times New Roman"/>
          <w:b w:val="false"/>
          <w:i w:val="false"/>
          <w:color w:val="000000"/>
          <w:sz w:val="28"/>
        </w:rPr>
        <w:t xml:space="preserve"> в ходе проведения процедуры взаимного согласования документов, предусмотренных пунктом 5 настоящей статьи.</w:t>
      </w:r>
    </w:p>
    <w:p>
      <w:pPr>
        <w:spacing w:after="0"/>
        <w:ind w:left="0"/>
        <w:jc w:val="both"/>
      </w:pPr>
      <w:r>
        <w:rPr>
          <w:rFonts w:ascii="Times New Roman"/>
          <w:b w:val="false"/>
          <w:i w:val="false"/>
          <w:color w:val="000000"/>
          <w:sz w:val="28"/>
        </w:rPr>
        <w:t xml:space="preserve">
      12. Уполномоченный орган направляет </w:t>
      </w:r>
      <w:r>
        <w:rPr>
          <w:rFonts w:ascii="Times New Roman"/>
          <w:b w:val="false"/>
          <w:i w:val="false"/>
          <w:color w:val="000000"/>
          <w:sz w:val="28"/>
        </w:rPr>
        <w:t>лицу</w:t>
      </w:r>
      <w:r>
        <w:rPr>
          <w:rFonts w:ascii="Times New Roman"/>
          <w:b w:val="false"/>
          <w:i w:val="false"/>
          <w:color w:val="000000"/>
          <w:sz w:val="28"/>
        </w:rPr>
        <w:t xml:space="preserve"> информацию о решении, принятом по итогам проведения процедуры взаимного согласования, в течение семи рабочих дней со дня принятия такого решения.</w:t>
      </w:r>
    </w:p>
    <w:p>
      <w:pPr>
        <w:spacing w:after="0"/>
        <w:ind w:left="0"/>
        <w:jc w:val="both"/>
      </w:pPr>
      <w:r>
        <w:rPr>
          <w:rFonts w:ascii="Times New Roman"/>
          <w:b w:val="false"/>
          <w:i w:val="false"/>
          <w:color w:val="000000"/>
          <w:sz w:val="28"/>
        </w:rPr>
        <w:t>
      13.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221 с заменой слов по тексту; с изложением в новой редакции части второй и дополнением в частью третьей в пункте 9,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01.01.2021).</w:t>
      </w:r>
    </w:p>
    <w:p>
      <w:pPr>
        <w:spacing w:after="0"/>
        <w:ind w:left="0"/>
        <w:jc w:val="both"/>
      </w:pPr>
      <w:r>
        <w:rPr>
          <w:rFonts w:ascii="Times New Roman"/>
          <w:b/>
          <w:i w:val="false"/>
          <w:color w:val="000080"/>
          <w:sz w:val="28"/>
        </w:rPr>
        <w:t>РАЗДЕЛ 7. КОРПОРАТИВНЫЙ ПОДОХОДНЫЙ НАЛОГ</w:t>
      </w:r>
      <w:r>
        <w:br/>
      </w:r>
      <w:r>
        <w:rPr>
          <w:rFonts w:ascii="Times New Roman"/>
          <w:b/>
          <w:i w:val="false"/>
          <w:color w:val="000080"/>
          <w:sz w:val="28"/>
        </w:rPr>
        <w:t xml:space="preserve"> Глава 27. ОБЩИЕ ПОЛОЖЕНИЯ</w:t>
      </w:r>
    </w:p>
    <w:p>
      <w:pPr>
        <w:spacing w:after="0"/>
        <w:ind w:left="0"/>
        <w:jc w:val="both"/>
      </w:pPr>
      <w:r>
        <w:rPr>
          <w:rFonts w:ascii="Times New Roman"/>
          <w:b/>
          <w:i w:val="false"/>
          <w:color w:val="000080"/>
          <w:sz w:val="28"/>
        </w:rPr>
        <w:t>Статья 222. Плательщики</w:t>
      </w:r>
    </w:p>
    <w:p>
      <w:pPr>
        <w:spacing w:after="0"/>
        <w:ind w:left="0"/>
        <w:jc w:val="both"/>
      </w:pPr>
      <w:r>
        <w:rPr>
          <w:rFonts w:ascii="Times New Roman"/>
          <w:b w:val="false"/>
          <w:i w:val="false"/>
          <w:color w:val="000000"/>
          <w:sz w:val="28"/>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p>
      <w:pPr>
        <w:spacing w:after="0"/>
        <w:ind w:left="0"/>
        <w:jc w:val="both"/>
      </w:pPr>
      <w:r>
        <w:rPr>
          <w:rFonts w:ascii="Times New Roman"/>
          <w:b w:val="false"/>
          <w:i w:val="false"/>
          <w:color w:val="000000"/>
          <w:sz w:val="28"/>
        </w:rPr>
        <w:t>
      2. Юридические лица, применяющие специальные налоговые режимы для субъектов малого бизнеса</w:t>
      </w:r>
      <w:r>
        <w:rPr>
          <w:rFonts w:ascii="Times New Roman"/>
          <w:b w:val="false"/>
          <w:i w:val="false"/>
          <w:color w:val="000000"/>
          <w:sz w:val="28"/>
        </w:rPr>
        <w:t>, розничного налога</w:t>
      </w:r>
      <w:r>
        <w:rPr>
          <w:rFonts w:ascii="Times New Roman"/>
          <w:b w:val="false"/>
          <w:i w:val="false"/>
          <w:color w:val="000000"/>
          <w:sz w:val="28"/>
        </w:rPr>
        <w:t>, исчисляют и уплачивают корпоративный подоходный налог по доходам, облагаемым в рамках указанных режимов, в соответствии с разделом 20 настоящего Кодекса.</w:t>
      </w:r>
    </w:p>
    <w:p>
      <w:pPr>
        <w:spacing w:after="0"/>
        <w:ind w:left="0"/>
        <w:jc w:val="both"/>
      </w:pPr>
      <w:r>
        <w:rPr>
          <w:rFonts w:ascii="Times New Roman"/>
          <w:b w:val="false"/>
          <w:i w:val="false"/>
          <w:color w:val="000000"/>
          <w:sz w:val="28"/>
        </w:rPr>
        <w:t>
      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20 настоящего Кодекса.</w:t>
      </w:r>
    </w:p>
    <w:p>
      <w:pPr>
        <w:spacing w:after="0"/>
        <w:ind w:left="0"/>
        <w:jc w:val="both"/>
      </w:pPr>
      <w:r>
        <w:rPr>
          <w:rFonts w:ascii="Times New Roman"/>
          <w:b w:val="false"/>
          <w:i w:val="false"/>
          <w:color w:val="000000"/>
          <w:sz w:val="28"/>
        </w:rPr>
        <w:t>
      3.</w:t>
      </w:r>
      <w:r>
        <w:rPr>
          <w:rFonts w:ascii="Times New Roman"/>
          <w:b w:val="false"/>
          <w:i/>
          <w:color w:val="000000"/>
          <w:sz w:val="28"/>
        </w:rPr>
        <w:t>С 01.01.2020 прекратил свое действие.</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w:t>
      </w:r>
      <w:r>
        <w:rPr>
          <w:rFonts w:ascii="Times New Roman"/>
          <w:b w:val="false"/>
          <w:i/>
          <w:color w:val="000000"/>
          <w:sz w:val="28"/>
        </w:rPr>
        <w:t xml:space="preserve"> декабря 2017 года № 121-VI ЗРК</w:t>
      </w:r>
      <w:r>
        <w:rPr>
          <w:rFonts w:ascii="Times New Roman"/>
          <w:b w:val="false"/>
          <w:i/>
          <w:color w:val="000000"/>
          <w:sz w:val="28"/>
        </w:rPr>
        <w:t xml:space="preserve">: пункт 3 </w:t>
      </w:r>
      <w:r>
        <w:rPr>
          <w:rFonts w:ascii="Times New Roman"/>
          <w:b w:val="false"/>
          <w:i/>
          <w:color w:val="000000"/>
          <w:sz w:val="28"/>
        </w:rPr>
        <w:t>с</w:t>
      </w:r>
      <w:r>
        <w:rPr>
          <w:rFonts w:ascii="Times New Roman"/>
          <w:b w:val="false"/>
          <w:i/>
          <w:color w:val="000000"/>
          <w:sz w:val="28"/>
        </w:rPr>
        <w:t xml:space="preserve">татьи 222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пункта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222 с дополнением слов в часть первую 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i w:val="false"/>
          <w:color w:val="000080"/>
          <w:sz w:val="28"/>
        </w:rPr>
        <w:t xml:space="preserve">Статья 223. Объекты налогообложения </w:t>
      </w:r>
    </w:p>
    <w:p>
      <w:pPr>
        <w:spacing w:after="0"/>
        <w:ind w:left="0"/>
        <w:jc w:val="both"/>
      </w:pPr>
      <w:r>
        <w:rPr>
          <w:rFonts w:ascii="Times New Roman"/>
          <w:b w:val="false"/>
          <w:i w:val="false"/>
          <w:color w:val="000000"/>
          <w:sz w:val="28"/>
        </w:rPr>
        <w:t xml:space="preserve">
      Объектами обложения корпоративным подоходным налогом являются: </w:t>
      </w:r>
    </w:p>
    <w:p>
      <w:pPr>
        <w:spacing w:after="0"/>
        <w:ind w:left="0"/>
        <w:jc w:val="both"/>
      </w:pPr>
      <w:r>
        <w:rPr>
          <w:rFonts w:ascii="Times New Roman"/>
          <w:b w:val="false"/>
          <w:i w:val="false"/>
          <w:color w:val="000000"/>
          <w:sz w:val="28"/>
        </w:rPr>
        <w:t xml:space="preserve">
      1) налогооблагаемый доход; </w:t>
      </w:r>
    </w:p>
    <w:p>
      <w:pPr>
        <w:spacing w:after="0"/>
        <w:ind w:left="0"/>
        <w:jc w:val="both"/>
      </w:pPr>
      <w:r>
        <w:rPr>
          <w:rFonts w:ascii="Times New Roman"/>
          <w:b w:val="false"/>
          <w:i w:val="false"/>
          <w:color w:val="000000"/>
          <w:sz w:val="28"/>
        </w:rPr>
        <w:t xml:space="preserve">
      2) доход, облагаемый у источника выплаты; </w:t>
      </w:r>
    </w:p>
    <w:p>
      <w:pPr>
        <w:spacing w:after="0"/>
        <w:ind w:left="0"/>
        <w:jc w:val="both"/>
      </w:pPr>
      <w:r>
        <w:rPr>
          <w:rFonts w:ascii="Times New Roman"/>
          <w:b w:val="false"/>
          <w:i w:val="false"/>
          <w:color w:val="000000"/>
          <w:sz w:val="28"/>
        </w:rPr>
        <w:t>
      3) чистый доход юридического лица-нерезидента, осуществляющего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облагаемый доход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223 с дополнением подпунктами 4) и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01.01.2020</w:t>
      </w:r>
      <w:r>
        <w:rPr>
          <w:rFonts w:ascii="Times New Roman"/>
          <w:b w:val="false"/>
          <w:i/>
          <w:color w:val="000000"/>
          <w:sz w:val="28"/>
        </w:rPr>
        <w:t>).</w:t>
      </w:r>
    </w:p>
    <w:p>
      <w:pPr>
        <w:spacing w:after="0"/>
        <w:ind w:left="0"/>
        <w:jc w:val="both"/>
      </w:pPr>
      <w:r>
        <w:rPr>
          <w:rFonts w:ascii="Times New Roman"/>
          <w:b/>
          <w:i w:val="false"/>
          <w:color w:val="000080"/>
          <w:sz w:val="28"/>
        </w:rPr>
        <w:t>Глава 28. НАЛОГООБЛАГАЕМЫЙ ДОХОД</w:t>
      </w:r>
    </w:p>
    <w:p>
      <w:pPr>
        <w:spacing w:after="0"/>
        <w:ind w:left="0"/>
        <w:jc w:val="both"/>
      </w:pPr>
      <w:r>
        <w:rPr>
          <w:rFonts w:ascii="Times New Roman"/>
          <w:b/>
          <w:i w:val="false"/>
          <w:color w:val="000080"/>
          <w:sz w:val="28"/>
        </w:rPr>
        <w:t xml:space="preserve">Статья 224. Налогооблагаемый доход </w:t>
      </w:r>
    </w:p>
    <w:p>
      <w:pPr>
        <w:spacing w:after="0"/>
        <w:ind w:left="0"/>
        <w:jc w:val="both"/>
      </w:pPr>
      <w:r>
        <w:rPr>
          <w:rFonts w:ascii="Times New Roman"/>
          <w:b w:val="false"/>
          <w:i w:val="false"/>
          <w:color w:val="000000"/>
          <w:sz w:val="28"/>
        </w:rPr>
        <w:t>
      Налогооблагаемый доход определяется как разница между совокупным годовым доходом с учетом корректировок, предусмотренных статьей 241 настоящего Кодекса, и вычетами, предусмотренными настоящим разделом.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224 с исключением части второй,,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01.01.2020</w:t>
      </w:r>
      <w:r>
        <w:rPr>
          <w:rFonts w:ascii="Times New Roman"/>
          <w:b w:val="false"/>
          <w:i/>
          <w:color w:val="000000"/>
          <w:sz w:val="28"/>
        </w:rPr>
        <w:t>).</w:t>
      </w:r>
    </w:p>
    <w:p>
      <w:pPr>
        <w:spacing w:after="0"/>
        <w:ind w:left="0"/>
        <w:jc w:val="both"/>
      </w:pPr>
      <w:r>
        <w:rPr>
          <w:rFonts w:ascii="Times New Roman"/>
          <w:b/>
          <w:i w:val="false"/>
          <w:color w:val="000080"/>
          <w:sz w:val="28"/>
        </w:rPr>
        <w:t>Параграф 1. СОВОКУПНЫЙ ГОДОВОЙ ДОХОД</w:t>
      </w:r>
    </w:p>
    <w:p>
      <w:pPr>
        <w:spacing w:after="0"/>
        <w:ind w:left="0"/>
        <w:jc w:val="both"/>
      </w:pPr>
      <w:r>
        <w:rPr>
          <w:rFonts w:ascii="Times New Roman"/>
          <w:b/>
          <w:i w:val="false"/>
          <w:color w:val="000080"/>
          <w:sz w:val="28"/>
        </w:rPr>
        <w:t>Статья 225. Совокупный годовой доход</w:t>
      </w:r>
    </w:p>
    <w:p>
      <w:pPr>
        <w:spacing w:after="0"/>
        <w:ind w:left="0"/>
        <w:jc w:val="both"/>
      </w:pPr>
      <w:r>
        <w:rPr>
          <w:rFonts w:ascii="Times New Roman"/>
          <w:b w:val="false"/>
          <w:i w:val="false"/>
          <w:color w:val="000000"/>
          <w:sz w:val="28"/>
        </w:rPr>
        <w:t>
      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p>
      <w:pPr>
        <w:spacing w:after="0"/>
        <w:ind w:left="0"/>
        <w:jc w:val="both"/>
      </w:pPr>
      <w:r>
        <w:rPr>
          <w:rFonts w:ascii="Times New Roman"/>
          <w:b w:val="false"/>
          <w:i w:val="false"/>
          <w:color w:val="000000"/>
          <w:sz w:val="28"/>
        </w:rPr>
        <w:t>
      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pPr>
        <w:spacing w:after="0"/>
        <w:ind w:left="0"/>
        <w:jc w:val="both"/>
      </w:pPr>
      <w:r>
        <w:rPr>
          <w:rFonts w:ascii="Times New Roman"/>
          <w:b w:val="false"/>
          <w:i w:val="false"/>
          <w:color w:val="000000"/>
          <w:sz w:val="28"/>
        </w:rPr>
        <w:t xml:space="preserve">
      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статье 651 настоящего Кодекса. </w:t>
      </w:r>
    </w:p>
    <w:p>
      <w:pPr>
        <w:spacing w:after="0"/>
        <w:ind w:left="0"/>
        <w:jc w:val="both"/>
      </w:pPr>
      <w:r>
        <w:rPr>
          <w:rFonts w:ascii="Times New Roman"/>
          <w:b w:val="false"/>
          <w:i w:val="false"/>
          <w:color w:val="000000"/>
          <w:sz w:val="28"/>
        </w:rPr>
        <w:t>
      2. В целях налогообложения в качестве дохода не рассматриваются:</w:t>
      </w:r>
    </w:p>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такого участника, учредителя;</w:t>
      </w:r>
    </w:p>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 товара;</w:t>
      </w:r>
    </w:p>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p>
      <w:pPr>
        <w:spacing w:after="0"/>
        <w:ind w:left="0"/>
        <w:jc w:val="both"/>
      </w:pPr>
      <w:r>
        <w:rPr>
          <w:rFonts w:ascii="Times New Roman"/>
          <w:b w:val="false"/>
          <w:i w:val="false"/>
          <w:color w:val="000000"/>
          <w:sz w:val="28"/>
        </w:rPr>
        <w:t xml:space="preserve">
      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также применяются в случае, предусмотренном пунктом 7-1 статьи 228 настоящего Кодекса;</w:t>
      </w:r>
    </w:p>
    <w:p>
      <w:pPr>
        <w:spacing w:after="0"/>
        <w:ind w:left="0"/>
        <w:jc w:val="both"/>
      </w:pPr>
      <w:r>
        <w:rPr>
          <w:rFonts w:ascii="Times New Roman"/>
          <w:b w:val="false"/>
          <w:i w:val="false"/>
          <w:color w:val="000000"/>
          <w:sz w:val="28"/>
        </w:rPr>
        <w:t xml:space="preserve">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11) доход, возникающий в связи с признанием обязательства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pPr>
        <w:spacing w:after="0"/>
        <w:ind w:left="0"/>
        <w:jc w:val="both"/>
      </w:pPr>
      <w:r>
        <w:rPr>
          <w:rFonts w:ascii="Times New Roman"/>
          <w:b w:val="false"/>
          <w:i w:val="false"/>
          <w:color w:val="000000"/>
          <w:sz w:val="28"/>
        </w:rPr>
        <w:t xml:space="preserve">
      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w:t>
      </w:r>
      <w:r>
        <w:rPr>
          <w:rFonts w:ascii="Times New Roman"/>
          <w:b w:val="false"/>
          <w:i w:val="false"/>
          <w:color w:val="000000"/>
          <w:sz w:val="28"/>
        </w:rPr>
        <w:t>об инвестиционных и венчурных фондах</w:t>
      </w:r>
      <w:r>
        <w:rPr>
          <w:rFonts w:ascii="Times New Roman"/>
          <w:b w:val="false"/>
          <w:i w:val="false"/>
          <w:color w:val="000000"/>
          <w:sz w:val="28"/>
        </w:rPr>
        <w:t xml:space="preserve"> и признанные таковыми кастодианом паевого инвестиционного фонда, за исключением вознаграждения такой управляющей компании;</w:t>
      </w:r>
    </w:p>
    <w:p>
      <w:pPr>
        <w:spacing w:after="0"/>
        <w:ind w:left="0"/>
        <w:jc w:val="both"/>
      </w:pPr>
      <w:r>
        <w:rPr>
          <w:rFonts w:ascii="Times New Roman"/>
          <w:b w:val="false"/>
          <w:i w:val="false"/>
          <w:color w:val="000000"/>
          <w:sz w:val="28"/>
        </w:rPr>
        <w:t>
      13) для лица, который произвел бензин (за исключением 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pPr>
        <w:spacing w:after="0"/>
        <w:ind w:left="0"/>
        <w:jc w:val="both"/>
      </w:pPr>
      <w:r>
        <w:rPr>
          <w:rFonts w:ascii="Times New Roman"/>
          <w:b w:val="false"/>
          <w:i w:val="false"/>
          <w:color w:val="000000"/>
          <w:sz w:val="28"/>
        </w:rPr>
        <w:t>
      14) стоимость имущества, полученного государственным предприятием от государственного учреждения, в виде:</w:t>
      </w:r>
    </w:p>
    <w:p>
      <w:pPr>
        <w:spacing w:after="0"/>
        <w:ind w:left="0"/>
        <w:jc w:val="both"/>
      </w:pPr>
      <w:r>
        <w:rPr>
          <w:rFonts w:ascii="Times New Roman"/>
          <w:b w:val="false"/>
          <w:i w:val="false"/>
          <w:color w:val="000000"/>
          <w:sz w:val="28"/>
        </w:rPr>
        <w:t>
      основных средств, закрепленных на праве хозяйственного ведения или оперативного управления за таким предприятием;</w:t>
      </w:r>
    </w:p>
    <w:p>
      <w:pPr>
        <w:spacing w:after="0"/>
        <w:ind w:left="0"/>
        <w:jc w:val="both"/>
      </w:pPr>
      <w:r>
        <w:rPr>
          <w:rFonts w:ascii="Times New Roman"/>
          <w:b w:val="false"/>
          <w:i w:val="false"/>
          <w:color w:val="000000"/>
          <w:sz w:val="28"/>
        </w:rPr>
        <w:t>
      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pPr>
        <w:spacing w:after="0"/>
        <w:ind w:left="0"/>
        <w:jc w:val="both"/>
      </w:pPr>
      <w:r>
        <w:rPr>
          <w:rFonts w:ascii="Times New Roman"/>
          <w:b w:val="false"/>
          <w:i w:val="false"/>
          <w:color w:val="000000"/>
          <w:sz w:val="28"/>
        </w:rPr>
        <w:t>
      15) полученная страховая выплата в пределах суммы, на которую произведено уменьшение стоимостного баланса группы в соответствии с пунктом 8 статьи 270 настоящего Кодекса, с учетом превышения, предусмотренного статьей 234 настоящего Кодекса, при его наличии;</w:t>
      </w:r>
    </w:p>
    <w:p>
      <w:pPr>
        <w:spacing w:after="0"/>
        <w:ind w:left="0"/>
        <w:jc w:val="both"/>
      </w:pPr>
      <w:r>
        <w:rPr>
          <w:rFonts w:ascii="Times New Roman"/>
          <w:b w:val="false"/>
          <w:i w:val="false"/>
          <w:color w:val="000000"/>
          <w:sz w:val="28"/>
        </w:rPr>
        <w:t>
      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pPr>
        <w:spacing w:after="0"/>
        <w:ind w:left="0"/>
        <w:jc w:val="both"/>
      </w:pPr>
      <w:r>
        <w:rPr>
          <w:rFonts w:ascii="Times New Roman"/>
          <w:b w:val="false"/>
          <w:i w:val="false"/>
          <w:color w:val="000000"/>
          <w:sz w:val="28"/>
        </w:rPr>
        <w:t xml:space="preserve">
      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недрах и недропользовании"</w:t>
      </w:r>
      <w:r>
        <w:rPr>
          <w:rFonts w:ascii="Times New Roman"/>
          <w:b w:val="false"/>
          <w:i w:val="false"/>
          <w:color w:val="000000"/>
          <w:sz w:val="28"/>
        </w:rPr>
        <w:t xml:space="preserve">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статьей 258 настоящего Кодекса;</w:t>
      </w:r>
    </w:p>
    <w:p>
      <w:pPr>
        <w:spacing w:after="0"/>
        <w:ind w:left="0"/>
        <w:jc w:val="both"/>
      </w:pPr>
      <w:r>
        <w:rPr>
          <w:rFonts w:ascii="Times New Roman"/>
          <w:b w:val="false"/>
          <w:i w:val="false"/>
          <w:color w:val="000000"/>
          <w:sz w:val="28"/>
        </w:rPr>
        <w:t>
      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r>
        <w:rPr>
          <w:rFonts w:ascii="Times New Roman"/>
          <w:b w:val="false"/>
          <w:i w:val="false"/>
          <w:color w:val="000000"/>
          <w:sz w:val="28"/>
        </w:rPr>
        <w:t>, в том числе доход от списания обязательств получателя от имени государства, возникших в связи с такой реализацией</w:t>
      </w:r>
      <w:r>
        <w:rPr>
          <w:rFonts w:ascii="Times New Roman"/>
          <w:b w:val="false"/>
          <w:i w:val="false"/>
          <w:color w:val="000000"/>
          <w:sz w:val="28"/>
        </w:rPr>
        <w:t>;</w:t>
      </w:r>
    </w:p>
    <w:p>
      <w:pPr>
        <w:spacing w:after="0"/>
        <w:ind w:left="0"/>
        <w:jc w:val="both"/>
      </w:pPr>
      <w:r>
        <w:rPr>
          <w:rFonts w:ascii="Times New Roman"/>
          <w:b w:val="false"/>
          <w:i w:val="false"/>
          <w:color w:val="000000"/>
          <w:sz w:val="28"/>
        </w:rPr>
        <w:t>
      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20) стоимость имущества, в том числе работ, услуг, полученного в соответствии с пунктом 8 статьи 243 настоящего Кодекса;</w:t>
      </w:r>
    </w:p>
    <w:p>
      <w:pPr>
        <w:spacing w:after="0"/>
        <w:ind w:left="0"/>
        <w:jc w:val="both"/>
      </w:pPr>
      <w:r>
        <w:rPr>
          <w:rFonts w:ascii="Times New Roman"/>
          <w:b w:val="false"/>
          <w:i w:val="false"/>
          <w:color w:val="000000"/>
          <w:sz w:val="28"/>
        </w:rPr>
        <w:t xml:space="preserve">
      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стоимость электрических сетей: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принятых на безвозмездной основе энергопередающей организацией на баланс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p>
      <w:pPr>
        <w:spacing w:after="0"/>
        <w:ind w:left="0"/>
        <w:jc w:val="both"/>
      </w:pPr>
      <w:r>
        <w:rPr>
          <w:rFonts w:ascii="Times New Roman"/>
          <w:b w:val="false"/>
          <w:i w:val="false"/>
          <w:color w:val="000000"/>
          <w:sz w:val="28"/>
        </w:rPr>
        <w:t>
      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pPr>
        <w:spacing w:after="0"/>
        <w:ind w:left="0"/>
        <w:jc w:val="both"/>
      </w:pPr>
      <w:r>
        <w:rPr>
          <w:rFonts w:ascii="Times New Roman"/>
          <w:b w:val="false"/>
          <w:i w:val="false"/>
          <w:color w:val="000000"/>
          <w:sz w:val="28"/>
        </w:rPr>
        <w:t xml:space="preserve">
      24) </w:t>
      </w:r>
      <w:r>
        <w:rPr>
          <w:rFonts w:ascii="Times New Roman"/>
          <w:b w:val="false"/>
          <w:i/>
          <w:color w:val="000000"/>
          <w:sz w:val="28"/>
        </w:rPr>
        <w:t xml:space="preserve">Прекратил свое действие с 01.01.2019 </w:t>
      </w:r>
      <w:r>
        <w:rPr>
          <w:rFonts w:ascii="Times New Roman"/>
          <w:b w:val="false"/>
          <w:i/>
          <w:color w:val="000000"/>
          <w:sz w:val="28"/>
        </w:rPr>
        <w:t xml:space="preserve">согласно </w:t>
      </w:r>
      <w:r>
        <w:rPr>
          <w:rFonts w:ascii="Times New Roman"/>
          <w:b w:val="false"/>
          <w:i/>
          <w:color w:val="000000"/>
          <w:sz w:val="28"/>
        </w:rPr>
        <w:t xml:space="preserve">подпункта 1)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25) доход организации 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положительной разницы между:</w:t>
      </w:r>
    </w:p>
    <w:p>
      <w:pPr>
        <w:spacing w:after="0"/>
        <w:ind w:left="0"/>
        <w:jc w:val="both"/>
      </w:pPr>
      <w:r>
        <w:rPr>
          <w:rFonts w:ascii="Times New Roman"/>
          <w:b w:val="false"/>
          <w:i w:val="false"/>
          <w:color w:val="000000"/>
          <w:sz w:val="28"/>
        </w:rPr>
        <w:t>
      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и их справедливой стоимостью;</w:t>
      </w:r>
    </w:p>
    <w:p>
      <w:pPr>
        <w:spacing w:after="0"/>
        <w:ind w:left="0"/>
        <w:jc w:val="both"/>
      </w:pPr>
      <w:r>
        <w:rPr>
          <w:rFonts w:ascii="Times New Roman"/>
          <w:b w:val="false"/>
          <w:i w:val="false"/>
          <w:color w:val="000000"/>
          <w:sz w:val="28"/>
        </w:rPr>
        <w:t>
      26) полученные техногенные минеральные образования, безвозмездно переданные из государственной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26-1) увеличение стоимостного баланса групп (подгрупп) амортизируемых активов, образовавшееся вследствие применения условного коэффициента недропользователем по контракту на разведку и добычу или добычу углеводородов по сложным проектам (за исключением газовых проектов на суше) в соответствии с пунктом 6 статьи 258 и (или) пунктом 2-1 статьи 268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для железнодорожного перевозчика, осуществляющего деятельность по перевозке пассажиров, багажа, грузобагажа, почтовых отправлений, – доход, возникающий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юридическому лицу, ранее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2019 года органом управления такого юридического лица, и представлен в уполномоченный орган не позднее 1 августа 2019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28-1) 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лицом со стопроцентным участием государства в уставном капитале от некоммерческой организации, созданной в форме фонда в соответствии с гражданским законодательством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29) </w:t>
      </w:r>
      <w:r>
        <w:rPr>
          <w:rFonts w:ascii="Times New Roman"/>
          <w:b w:val="false"/>
          <w:i/>
          <w:color w:val="000000"/>
          <w:sz w:val="28"/>
        </w:rPr>
        <w:t>Действовал с 01.01.2018 до 01.01.2021.</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24) пункта 2 </w:t>
      </w:r>
      <w:r>
        <w:rPr>
          <w:rFonts w:ascii="Times New Roman"/>
          <w:b w:val="false"/>
          <w:i/>
          <w:color w:val="000000"/>
          <w:sz w:val="28"/>
        </w:rPr>
        <w:t>с</w:t>
      </w:r>
      <w:r>
        <w:rPr>
          <w:rFonts w:ascii="Times New Roman"/>
          <w:b w:val="false"/>
          <w:i/>
          <w:color w:val="000000"/>
          <w:sz w:val="28"/>
        </w:rPr>
        <w:t xml:space="preserve">татья 225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прекращено действие подпункта 24) пункта 2.</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25) пункта 2 </w:t>
      </w:r>
      <w:r>
        <w:rPr>
          <w:rFonts w:ascii="Times New Roman"/>
          <w:b w:val="false"/>
          <w:i/>
          <w:color w:val="000000"/>
          <w:sz w:val="28"/>
        </w:rPr>
        <w:t>с</w:t>
      </w:r>
      <w:r>
        <w:rPr>
          <w:rFonts w:ascii="Times New Roman"/>
          <w:b w:val="false"/>
          <w:i/>
          <w:color w:val="000000"/>
          <w:sz w:val="28"/>
        </w:rPr>
        <w:t xml:space="preserve">татьи 225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225 с заменой слов "об инвестиционных фондах" на слова "об инвестиционных и венчурных фондах" в подпункте 12) пункта 2, внесенным</w:t>
      </w:r>
      <w:r>
        <w:rPr>
          <w:rFonts w:ascii="Times New Roman"/>
          <w:b w:val="false"/>
          <w:i/>
          <w:color w:val="000000"/>
          <w:sz w:val="28"/>
        </w:rPr>
        <w:t xml:space="preserve"> Закон</w:t>
      </w:r>
      <w:r>
        <w:rPr>
          <w:rFonts w:ascii="Times New Roman"/>
          <w:b w:val="false"/>
          <w:i/>
          <w:color w:val="000000"/>
          <w:sz w:val="28"/>
        </w:rPr>
        <w:t>ом</w:t>
      </w:r>
      <w:r>
        <w:rPr>
          <w:rFonts w:ascii="Times New Roman"/>
          <w:b w:val="false"/>
          <w:i/>
          <w:color w:val="000000"/>
          <w:sz w:val="28"/>
        </w:rPr>
        <w:t xml:space="preserve"> Республики Казахстан от </w:t>
      </w:r>
      <w:r>
        <w:rPr>
          <w:rFonts w:ascii="Times New Roman"/>
          <w:b w:val="false"/>
          <w:i/>
          <w:color w:val="000000"/>
          <w:sz w:val="28"/>
        </w:rPr>
        <w:t>4</w:t>
      </w:r>
      <w:r>
        <w:rPr>
          <w:rFonts w:ascii="Times New Roman"/>
          <w:b w:val="false"/>
          <w:i/>
          <w:color w:val="000000"/>
          <w:sz w:val="28"/>
        </w:rPr>
        <w:t xml:space="preserve">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74</w:t>
      </w:r>
      <w:r>
        <w:rPr>
          <w:rFonts w:ascii="Times New Roman"/>
          <w:b w:val="false"/>
          <w:i/>
          <w:color w:val="000000"/>
          <w:sz w:val="28"/>
        </w:rPr>
        <w:t>-VI ЗРК</w:t>
      </w:r>
      <w:r>
        <w:rPr>
          <w:rFonts w:ascii="Times New Roman"/>
          <w:b w:val="false"/>
          <w:i/>
          <w:color w:val="000000"/>
          <w:sz w:val="28"/>
        </w:rPr>
        <w:t xml:space="preserve"> (вводится в действие с 21.07.2018)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225 с дополнением подпунктом 27) в пункт 2, внесенным Законом Республики Казахстан от 27 декабря 2019 года № 295-VІ ЗРК (вводится в действие с 01.01.2020 и действует до 01.01.2021).</w:t>
      </w:r>
      <w:r>
        <w:rPr>
          <w:rFonts w:ascii="Times New Roman"/>
          <w:b w:val="false"/>
          <w:i/>
          <w:color w:val="000000"/>
          <w:sz w:val="28"/>
        </w:rPr>
        <w:t xml:space="preserve"> Действие подпункта 27) пункта 2 продлено до 01.01.2027 подпунктом 2) пункта 2 статьи 1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225 </w:t>
      </w:r>
      <w:r>
        <w:rPr>
          <w:rFonts w:ascii="Times New Roman"/>
          <w:b w:val="false"/>
          <w:i/>
          <w:color w:val="000000"/>
          <w:sz w:val="28"/>
        </w:rPr>
        <w:t xml:space="preserve">в пункте 2: </w:t>
      </w:r>
      <w:r>
        <w:rPr>
          <w:rFonts w:ascii="Times New Roman"/>
          <w:b w:val="false"/>
          <w:i/>
          <w:color w:val="000000"/>
          <w:sz w:val="28"/>
        </w:rPr>
        <w:t>с изложением в новой</w:t>
      </w:r>
      <w:r>
        <w:rPr>
          <w:rFonts w:ascii="Times New Roman"/>
          <w:b w:val="false"/>
          <w:i/>
          <w:color w:val="000000"/>
          <w:sz w:val="28"/>
        </w:rPr>
        <w:t xml:space="preserve"> редакции подпункта 3)</w:t>
      </w:r>
      <w:r>
        <w:rPr>
          <w:rFonts w:ascii="Times New Roman"/>
          <w:b w:val="false"/>
          <w:i/>
          <w:color w:val="000000"/>
          <w:sz w:val="28"/>
        </w:rPr>
        <w:t xml:space="preserve"> </w:t>
      </w:r>
      <w:r>
        <w:rPr>
          <w:rFonts w:ascii="Times New Roman"/>
          <w:b w:val="false"/>
          <w:i/>
          <w:color w:val="000000"/>
          <w:sz w:val="28"/>
        </w:rPr>
        <w:t>(вводится в действие с 01.01.2021)</w:t>
      </w:r>
      <w:r>
        <w:rPr>
          <w:rFonts w:ascii="Times New Roman"/>
          <w:b w:val="false"/>
          <w:i/>
          <w:color w:val="000000"/>
          <w:sz w:val="28"/>
        </w:rPr>
        <w:t xml:space="preserve">, </w:t>
      </w:r>
      <w:r>
        <w:rPr>
          <w:rFonts w:ascii="Times New Roman"/>
          <w:b w:val="false"/>
          <w:i/>
          <w:color w:val="000000"/>
          <w:sz w:val="28"/>
        </w:rPr>
        <w:t>с дополнением подпунктом</w:t>
      </w:r>
      <w:r>
        <w:rPr>
          <w:rFonts w:ascii="Times New Roman"/>
          <w:b w:val="false"/>
          <w:i/>
          <w:color w:val="000000"/>
          <w:sz w:val="28"/>
        </w:rPr>
        <w:t xml:space="preserve"> 28)</w:t>
      </w:r>
      <w:r>
        <w:rPr>
          <w:rFonts w:ascii="Times New Roman"/>
          <w:b w:val="false"/>
          <w:i/>
          <w:color w:val="000000"/>
          <w:sz w:val="28"/>
        </w:rPr>
        <w:t xml:space="preserve"> (вводится в действие с 01.01.2020 и действует до 01.01.2027)</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с дополнением </w:t>
      </w:r>
      <w:r>
        <w:rPr>
          <w:rFonts w:ascii="Times New Roman"/>
          <w:b w:val="false"/>
          <w:i/>
          <w:color w:val="000000"/>
          <w:sz w:val="28"/>
        </w:rPr>
        <w:t>подпункт</w:t>
      </w:r>
      <w:r>
        <w:rPr>
          <w:rFonts w:ascii="Times New Roman"/>
          <w:b w:val="false"/>
          <w:i/>
          <w:color w:val="000000"/>
          <w:sz w:val="28"/>
        </w:rPr>
        <w:t>ом</w:t>
      </w:r>
      <w:r>
        <w:rPr>
          <w:rFonts w:ascii="Times New Roman"/>
          <w:b w:val="false"/>
          <w:i/>
          <w:color w:val="000000"/>
          <w:sz w:val="28"/>
        </w:rPr>
        <w:t xml:space="preserve"> </w:t>
      </w:r>
      <w:r>
        <w:rPr>
          <w:rFonts w:ascii="Times New Roman"/>
          <w:b w:val="false"/>
          <w:i/>
          <w:color w:val="000000"/>
          <w:sz w:val="28"/>
        </w:rPr>
        <w:t>29)</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действовал с 01.01.2018 до 01.01.2021</w:t>
      </w:r>
      <w:r>
        <w:rPr>
          <w:rFonts w:ascii="Times New Roman"/>
          <w:b w:val="false"/>
          <w:i/>
          <w:color w:val="000000"/>
          <w:sz w:val="28"/>
        </w:rPr>
        <w:t>)</w:t>
      </w:r>
      <w:r>
        <w:rPr>
          <w:rFonts w:ascii="Times New Roman"/>
          <w:b w:val="false"/>
          <w:i/>
          <w:color w:val="000000"/>
          <w:sz w:val="28"/>
        </w:rPr>
        <w:t>; с дополнени</w:t>
      </w:r>
      <w:r>
        <w:rPr>
          <w:rFonts w:ascii="Times New Roman"/>
          <w:b w:val="false"/>
          <w:i/>
          <w:color w:val="000000"/>
          <w:sz w:val="28"/>
        </w:rPr>
        <w:t>ем слова</w:t>
      </w:r>
      <w:r>
        <w:rPr>
          <w:rFonts w:ascii="Times New Roman"/>
          <w:b w:val="false"/>
          <w:i/>
          <w:color w:val="000000"/>
          <w:sz w:val="28"/>
        </w:rPr>
        <w:t xml:space="preserve"> в подпункт</w:t>
      </w:r>
      <w:r>
        <w:rPr>
          <w:rFonts w:ascii="Times New Roman"/>
          <w:b w:val="false"/>
          <w:i/>
          <w:color w:val="000000"/>
          <w:sz w:val="28"/>
        </w:rPr>
        <w:t>ы</w:t>
      </w:r>
      <w:r>
        <w:rPr>
          <w:rFonts w:ascii="Times New Roman"/>
          <w:b w:val="false"/>
          <w:i/>
          <w:color w:val="000000"/>
          <w:sz w:val="28"/>
        </w:rPr>
        <w:t xml:space="preserve"> 9)</w:t>
      </w:r>
      <w:r>
        <w:rPr>
          <w:rFonts w:ascii="Times New Roman"/>
          <w:b w:val="false"/>
          <w:i/>
          <w:color w:val="000000"/>
          <w:sz w:val="28"/>
        </w:rPr>
        <w:t xml:space="preserve">, 10), </w:t>
      </w:r>
      <w:r>
        <w:rPr>
          <w:rFonts w:ascii="Times New Roman"/>
          <w:b w:val="false"/>
          <w:i/>
          <w:color w:val="000000"/>
          <w:sz w:val="28"/>
        </w:rPr>
        <w:t>11)</w:t>
      </w:r>
      <w:r>
        <w:rPr>
          <w:rFonts w:ascii="Times New Roman"/>
          <w:b w:val="false"/>
          <w:i/>
          <w:color w:val="000000"/>
          <w:sz w:val="28"/>
        </w:rPr>
        <w:t>, 21) и 25)</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01.01.2018</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с допо</w:t>
      </w:r>
      <w:r>
        <w:rPr>
          <w:rFonts w:ascii="Times New Roman"/>
          <w:b w:val="false"/>
          <w:i/>
          <w:color w:val="000000"/>
          <w:sz w:val="28"/>
        </w:rPr>
        <w:t xml:space="preserve">лнением частью второй </w:t>
      </w:r>
      <w:r>
        <w:rPr>
          <w:rFonts w:ascii="Times New Roman"/>
          <w:b w:val="false"/>
          <w:i/>
          <w:color w:val="000000"/>
          <w:sz w:val="28"/>
        </w:rPr>
        <w:t>(вводится в действие с 01.01.2020)</w:t>
      </w:r>
      <w:r>
        <w:rPr>
          <w:rFonts w:ascii="Times New Roman"/>
          <w:b w:val="false"/>
          <w:i/>
          <w:color w:val="000000"/>
          <w:sz w:val="28"/>
        </w:rPr>
        <w:t>;</w:t>
      </w:r>
      <w:r>
        <w:rPr>
          <w:rFonts w:ascii="Times New Roman"/>
          <w:b w:val="false"/>
          <w:i/>
          <w:color w:val="000000"/>
          <w:sz w:val="28"/>
        </w:rPr>
        <w:t xml:space="preserve"> с з</w:t>
      </w:r>
      <w:r>
        <w:rPr>
          <w:rFonts w:ascii="Times New Roman"/>
          <w:b w:val="false"/>
          <w:i/>
          <w:color w:val="000000"/>
          <w:sz w:val="28"/>
        </w:rPr>
        <w:t>аменой слов в пункте 17</w:t>
      </w:r>
      <w:r>
        <w:rPr>
          <w:rFonts w:ascii="Times New Roman"/>
          <w:b w:val="false"/>
          <w:i/>
          <w:color w:val="000000"/>
          <w:sz w:val="28"/>
        </w:rPr>
        <w:t xml:space="preserve"> (вв</w:t>
      </w:r>
      <w:r>
        <w:rPr>
          <w:rFonts w:ascii="Times New Roman"/>
          <w:b w:val="false"/>
          <w:i/>
          <w:color w:val="000000"/>
          <w:sz w:val="28"/>
        </w:rPr>
        <w:t>одится в действие с 29.06.2018),</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225 в пункте 2: с изложением в новой редакции подпункта 22) и дополнением 26-1) (вводятся в действие с 01.01.2023)</w:t>
      </w:r>
      <w:r>
        <w:rPr>
          <w:rFonts w:ascii="Times New Roman"/>
          <w:b w:val="false"/>
          <w:i/>
          <w:color w:val="000000"/>
          <w:sz w:val="28"/>
        </w:rPr>
        <w:t xml:space="preserve">, </w:t>
      </w:r>
      <w:r>
        <w:rPr>
          <w:rFonts w:ascii="Times New Roman"/>
          <w:b w:val="false"/>
          <w:i/>
          <w:color w:val="000000"/>
          <w:sz w:val="28"/>
        </w:rPr>
        <w:t>дополнением подпунктом 28-1) (вводится в действие с 01.01.2019),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225 с дополнением слов </w:t>
      </w:r>
      <w:r>
        <w:rPr>
          <w:rFonts w:ascii="Times New Roman"/>
          <w:b w:val="false"/>
          <w:i/>
          <w:color w:val="000000"/>
          <w:sz w:val="28"/>
        </w:rPr>
        <w:t>"</w:t>
      </w:r>
      <w:r>
        <w:rPr>
          <w:rFonts w:ascii="Times New Roman"/>
          <w:b w:val="false"/>
          <w:i/>
          <w:color w:val="000000"/>
          <w:sz w:val="28"/>
        </w:rPr>
        <w:t>, в том числе доход от списания обязательств получателя от имени государства, возникших в связи с такой реализацией</w:t>
      </w:r>
      <w:r>
        <w:rPr>
          <w:rFonts w:ascii="Times New Roman"/>
          <w:b w:val="false"/>
          <w:i/>
          <w:color w:val="000000"/>
          <w:sz w:val="28"/>
        </w:rPr>
        <w:t>"</w:t>
      </w:r>
      <w:r>
        <w:rPr>
          <w:rFonts w:ascii="Times New Roman"/>
          <w:b w:val="false"/>
          <w:i/>
          <w:color w:val="000000"/>
          <w:sz w:val="28"/>
        </w:rPr>
        <w:t xml:space="preserve"> в подпункт 18) пункта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01.01.2021</w:t>
      </w:r>
      <w:r>
        <w:rPr>
          <w:rFonts w:ascii="Times New Roman"/>
          <w:b w:val="false"/>
          <w:i/>
          <w:color w:val="000000"/>
          <w:sz w:val="28"/>
        </w:rPr>
        <w:t>).</w:t>
      </w:r>
    </w:p>
    <w:p>
      <w:pPr>
        <w:spacing w:after="0"/>
        <w:ind w:left="0"/>
        <w:jc w:val="both"/>
      </w:pPr>
      <w:r>
        <w:rPr>
          <w:rFonts w:ascii="Times New Roman"/>
          <w:b/>
          <w:i w:val="false"/>
          <w:color w:val="000080"/>
          <w:sz w:val="28"/>
        </w:rPr>
        <w:t>Статья 226. Доходы, включаемые в совокупный годовой доход</w:t>
      </w:r>
    </w:p>
    <w:p>
      <w:pPr>
        <w:spacing w:after="0"/>
        <w:ind w:left="0"/>
        <w:jc w:val="both"/>
      </w:pPr>
      <w:r>
        <w:rPr>
          <w:rFonts w:ascii="Times New Roman"/>
          <w:b w:val="false"/>
          <w:i w:val="false"/>
          <w:color w:val="000000"/>
          <w:sz w:val="28"/>
        </w:rPr>
        <w:t>
      1. В совокупный годовой доход включаются все виды доходов налогоплательщика без включения в них суммы налога на добавленную стоимость и акциза:</w:t>
      </w:r>
    </w:p>
    <w:p>
      <w:pPr>
        <w:spacing w:after="0"/>
        <w:ind w:left="0"/>
        <w:jc w:val="both"/>
      </w:pPr>
      <w:r>
        <w:rPr>
          <w:rFonts w:ascii="Times New Roman"/>
          <w:b w:val="false"/>
          <w:i w:val="false"/>
          <w:color w:val="000000"/>
          <w:sz w:val="28"/>
        </w:rPr>
        <w:t>
      1) доход от реализации;</w:t>
      </w:r>
    </w:p>
    <w:p>
      <w:pPr>
        <w:spacing w:after="0"/>
        <w:ind w:left="0"/>
        <w:jc w:val="both"/>
      </w:pPr>
      <w:r>
        <w:rPr>
          <w:rFonts w:ascii="Times New Roman"/>
          <w:b w:val="false"/>
          <w:i w:val="false"/>
          <w:color w:val="000000"/>
          <w:sz w:val="28"/>
        </w:rPr>
        <w:t>
      2) доход страховой, перестраховочной организации по договорам страхования, перестрахования;</w:t>
      </w:r>
    </w:p>
    <w:p>
      <w:pPr>
        <w:spacing w:after="0"/>
        <w:ind w:left="0"/>
        <w:jc w:val="both"/>
      </w:pPr>
      <w:r>
        <w:rPr>
          <w:rFonts w:ascii="Times New Roman"/>
          <w:b w:val="false"/>
          <w:i w:val="false"/>
          <w:color w:val="000000"/>
          <w:sz w:val="28"/>
        </w:rPr>
        <w:t>
      3) доход от прироста стоимости;</w:t>
      </w:r>
    </w:p>
    <w:p>
      <w:pPr>
        <w:spacing w:after="0"/>
        <w:ind w:left="0"/>
        <w:jc w:val="both"/>
      </w:pPr>
      <w:r>
        <w:rPr>
          <w:rFonts w:ascii="Times New Roman"/>
          <w:b w:val="false"/>
          <w:i w:val="false"/>
          <w:color w:val="000000"/>
          <w:sz w:val="28"/>
        </w:rPr>
        <w:t>
      4) доход по производным финансовым инструментам;</w:t>
      </w:r>
    </w:p>
    <w:p>
      <w:pPr>
        <w:spacing w:after="0"/>
        <w:ind w:left="0"/>
        <w:jc w:val="both"/>
      </w:pPr>
      <w:r>
        <w:rPr>
          <w:rFonts w:ascii="Times New Roman"/>
          <w:b w:val="false"/>
          <w:i w:val="false"/>
          <w:color w:val="000000"/>
          <w:sz w:val="28"/>
        </w:rPr>
        <w:t>
      5) доход от списания обязательств;</w:t>
      </w:r>
    </w:p>
    <w:p>
      <w:pPr>
        <w:spacing w:after="0"/>
        <w:ind w:left="0"/>
        <w:jc w:val="both"/>
      </w:pPr>
      <w:r>
        <w:rPr>
          <w:rFonts w:ascii="Times New Roman"/>
          <w:b w:val="false"/>
          <w:i w:val="false"/>
          <w:color w:val="000000"/>
          <w:sz w:val="28"/>
        </w:rPr>
        <w:t>
      6) доход по сомнительным обязательствам;</w:t>
      </w:r>
    </w:p>
    <w:p>
      <w:pPr>
        <w:spacing w:after="0"/>
        <w:ind w:left="0"/>
        <w:jc w:val="both"/>
      </w:pPr>
      <w:r>
        <w:rPr>
          <w:rFonts w:ascii="Times New Roman"/>
          <w:b w:val="false"/>
          <w:i w:val="false"/>
          <w:color w:val="000000"/>
          <w:sz w:val="28"/>
        </w:rPr>
        <w:t>
      7) доход от снижения размеров провизии (резервов), созданных налогоплательщиком, имеющим право на вычет провизии (резервов) в соответствии с пунктами 1, 5, 6 и 7 статьи 250 настоящего Кодекса;</w:t>
      </w:r>
    </w:p>
    <w:p>
      <w:pPr>
        <w:spacing w:after="0"/>
        <w:ind w:left="0"/>
        <w:jc w:val="both"/>
      </w:pPr>
      <w:r>
        <w:rPr>
          <w:rFonts w:ascii="Times New Roman"/>
          <w:b w:val="false"/>
          <w:i w:val="false"/>
          <w:color w:val="000000"/>
          <w:sz w:val="28"/>
        </w:rPr>
        <w:t>
      8) доход от уступки права требования;</w:t>
      </w:r>
    </w:p>
    <w:p>
      <w:pPr>
        <w:spacing w:after="0"/>
        <w:ind w:left="0"/>
        <w:jc w:val="both"/>
      </w:pPr>
      <w:r>
        <w:rPr>
          <w:rFonts w:ascii="Times New Roman"/>
          <w:b w:val="false"/>
          <w:i w:val="false"/>
          <w:color w:val="000000"/>
          <w:sz w:val="28"/>
        </w:rPr>
        <w:t>
      9) доход от выбытия фиксированных активов;</w:t>
      </w:r>
    </w:p>
    <w:p>
      <w:pPr>
        <w:spacing w:after="0"/>
        <w:ind w:left="0"/>
        <w:jc w:val="both"/>
      </w:pPr>
      <w:r>
        <w:rPr>
          <w:rFonts w:ascii="Times New Roman"/>
          <w:b w:val="false"/>
          <w:i w:val="false"/>
          <w:color w:val="000000"/>
          <w:sz w:val="28"/>
        </w:rPr>
        <w:t>
      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12) доход от осуществления совместной деятельности;</w:t>
      </w:r>
    </w:p>
    <w:p>
      <w:pPr>
        <w:spacing w:after="0"/>
        <w:ind w:left="0"/>
        <w:jc w:val="both"/>
      </w:pPr>
      <w:r>
        <w:rPr>
          <w:rFonts w:ascii="Times New Roman"/>
          <w:b w:val="false"/>
          <w:i w:val="false"/>
          <w:color w:val="000000"/>
          <w:sz w:val="28"/>
        </w:rPr>
        <w:t>
      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pPr>
        <w:spacing w:after="0"/>
        <w:ind w:left="0"/>
        <w:jc w:val="both"/>
      </w:pPr>
      <w:r>
        <w:rPr>
          <w:rFonts w:ascii="Times New Roman"/>
          <w:b w:val="false"/>
          <w:i w:val="false"/>
          <w:color w:val="000000"/>
          <w:sz w:val="28"/>
        </w:rPr>
        <w:t>
      14) полученные компенсации по ранее произведенным вычетам;</w:t>
      </w:r>
    </w:p>
    <w:p>
      <w:pPr>
        <w:spacing w:after="0"/>
        <w:ind w:left="0"/>
        <w:jc w:val="both"/>
      </w:pPr>
      <w:r>
        <w:rPr>
          <w:rFonts w:ascii="Times New Roman"/>
          <w:b w:val="false"/>
          <w:i w:val="false"/>
          <w:color w:val="000000"/>
          <w:sz w:val="28"/>
        </w:rPr>
        <w:t xml:space="preserve">
      15) доход в виде безвозмездно полученного имущества; </w:t>
      </w:r>
    </w:p>
    <w:p>
      <w:pPr>
        <w:spacing w:after="0"/>
        <w:ind w:left="0"/>
        <w:jc w:val="both"/>
      </w:pPr>
      <w:r>
        <w:rPr>
          <w:rFonts w:ascii="Times New Roman"/>
          <w:b w:val="false"/>
          <w:i w:val="false"/>
          <w:color w:val="000000"/>
          <w:sz w:val="28"/>
        </w:rPr>
        <w:t xml:space="preserve">
      16) дивиденды; </w:t>
      </w:r>
    </w:p>
    <w:p>
      <w:pPr>
        <w:spacing w:after="0"/>
        <w:ind w:left="0"/>
        <w:jc w:val="both"/>
      </w:pPr>
      <w:r>
        <w:rPr>
          <w:rFonts w:ascii="Times New Roman"/>
          <w:b w:val="false"/>
          <w:i w:val="false"/>
          <w:color w:val="000000"/>
          <w:sz w:val="28"/>
        </w:rPr>
        <w:t xml:space="preserve">
      17) вознаграждение по депозиту, долговой ценной бумаге, векселю, исламскому арендному сертификату; </w:t>
      </w:r>
    </w:p>
    <w:p>
      <w:pPr>
        <w:spacing w:after="0"/>
        <w:ind w:left="0"/>
        <w:jc w:val="both"/>
      </w:pPr>
      <w:r>
        <w:rPr>
          <w:rFonts w:ascii="Times New Roman"/>
          <w:b w:val="false"/>
          <w:i w:val="false"/>
          <w:color w:val="000000"/>
          <w:sz w:val="28"/>
        </w:rPr>
        <w:t xml:space="preserve">
      18) превышение суммы положительной курсовой разницы над суммой отрицательной курсовой разницы; </w:t>
      </w:r>
    </w:p>
    <w:p>
      <w:pPr>
        <w:spacing w:after="0"/>
        <w:ind w:left="0"/>
        <w:jc w:val="both"/>
      </w:pPr>
      <w:r>
        <w:rPr>
          <w:rFonts w:ascii="Times New Roman"/>
          <w:b w:val="false"/>
          <w:i w:val="false"/>
          <w:color w:val="000000"/>
          <w:sz w:val="28"/>
        </w:rPr>
        <w:t>
      19) выигрыши;</w:t>
      </w:r>
    </w:p>
    <w:p>
      <w:pPr>
        <w:spacing w:after="0"/>
        <w:ind w:left="0"/>
        <w:jc w:val="both"/>
      </w:pPr>
      <w:r>
        <w:rPr>
          <w:rFonts w:ascii="Times New Roman"/>
          <w:b w:val="false"/>
          <w:i w:val="false"/>
          <w:color w:val="000000"/>
          <w:sz w:val="28"/>
        </w:rPr>
        <w:t>
      20) доход, полученный при эксплуатации объектов социальной сферы;</w:t>
      </w:r>
    </w:p>
    <w:p>
      <w:pPr>
        <w:spacing w:after="0"/>
        <w:ind w:left="0"/>
        <w:jc w:val="both"/>
      </w:pPr>
      <w:r>
        <w:rPr>
          <w:rFonts w:ascii="Times New Roman"/>
          <w:b w:val="false"/>
          <w:i w:val="false"/>
          <w:color w:val="000000"/>
          <w:sz w:val="28"/>
        </w:rPr>
        <w:t>
      21) доход от продажи предприятия как имущественного комплекса;</w:t>
      </w:r>
    </w:p>
    <w:p>
      <w:pPr>
        <w:spacing w:after="0"/>
        <w:ind w:left="0"/>
        <w:jc w:val="both"/>
      </w:pPr>
      <w:r>
        <w:rPr>
          <w:rFonts w:ascii="Times New Roman"/>
          <w:b w:val="false"/>
          <w:i w:val="false"/>
          <w:color w:val="000000"/>
          <w:sz w:val="28"/>
        </w:rPr>
        <w:t>
      22)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xml:space="preserve">
      23) чистый доход от доверительного управления имуществом, полученный (подлежащий получению) учредителем доверительного управления; </w:t>
      </w:r>
    </w:p>
    <w:p>
      <w:pPr>
        <w:spacing w:after="0"/>
        <w:ind w:left="0"/>
        <w:jc w:val="both"/>
      </w:pPr>
      <w:r>
        <w:rPr>
          <w:rFonts w:ascii="Times New Roman"/>
          <w:b w:val="false"/>
          <w:i w:val="false"/>
          <w:color w:val="000000"/>
          <w:sz w:val="28"/>
        </w:rPr>
        <w:t xml:space="preserve">
      24) доход государственного предприятия, возникающий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p>
      <w:pPr>
        <w:spacing w:after="0"/>
        <w:ind w:left="0"/>
        <w:jc w:val="both"/>
      </w:pPr>
      <w:r>
        <w:rPr>
          <w:rFonts w:ascii="Times New Roman"/>
          <w:b w:val="false"/>
          <w:i w:val="false"/>
          <w:color w:val="000000"/>
          <w:sz w:val="28"/>
        </w:rPr>
        <w:t>
      25) другие доходы, не указанные в подпунктах 1) – 24) настоящего пункта.</w:t>
      </w:r>
    </w:p>
    <w:p>
      <w:pPr>
        <w:spacing w:after="0"/>
        <w:ind w:left="0"/>
        <w:jc w:val="both"/>
      </w:pPr>
      <w:r>
        <w:rPr>
          <w:rFonts w:ascii="Times New Roman"/>
          <w:b w:val="false"/>
          <w:i w:val="false"/>
          <w:color w:val="000000"/>
          <w:sz w:val="28"/>
        </w:rPr>
        <w:t>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pPr>
        <w:spacing w:after="0"/>
        <w:ind w:left="0"/>
        <w:jc w:val="both"/>
      </w:pPr>
      <w:r>
        <w:rPr>
          <w:rFonts w:ascii="Times New Roman"/>
          <w:b w:val="false"/>
          <w:i w:val="false"/>
          <w:color w:val="000000"/>
          <w:sz w:val="28"/>
        </w:rPr>
        <w:t xml:space="preserve">
      Если иное не установлено статьями 227 – 240, параграфами 5 и 6 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В случае, когда признание дохода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pPr>
        <w:spacing w:after="0"/>
        <w:ind w:left="0"/>
        <w:jc w:val="both"/>
      </w:pPr>
      <w:r>
        <w:rPr>
          <w:rFonts w:ascii="Times New Roman"/>
          <w:b w:val="false"/>
          <w:i w:val="false"/>
          <w:color w:val="000000"/>
          <w:sz w:val="28"/>
        </w:rPr>
        <w:t>
      3. 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статей 40, 42, 43, 44 и 45 настоящего Кодекса.</w:t>
      </w:r>
    </w:p>
    <w:p>
      <w:pPr>
        <w:spacing w:after="0"/>
        <w:ind w:left="0"/>
        <w:jc w:val="both"/>
      </w:pPr>
      <w:r>
        <w:rPr>
          <w:rFonts w:ascii="Times New Roman"/>
          <w:b w:val="false"/>
          <w:i w:val="false"/>
          <w:color w:val="000000"/>
          <w:sz w:val="28"/>
        </w:rPr>
        <w:t>
      4. Налогоплательщик имеет право на корректировку доходов в соответствии со статьями 286 и 287 настоящего Кодекса. При этом совокупный годовой доход с учетом корректировок в соответствии со статьями 286 и 287 настоящего Кодекса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226 с дополнением словом в подпункт 24) пункта 1 и в части вторую и третью 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p>
    <w:p>
      <w:pPr>
        <w:spacing w:after="0"/>
        <w:ind w:left="0"/>
        <w:jc w:val="both"/>
      </w:pPr>
      <w:r>
        <w:rPr>
          <w:rFonts w:ascii="Times New Roman"/>
          <w:b/>
          <w:i w:val="false"/>
          <w:color w:val="000080"/>
          <w:sz w:val="28"/>
        </w:rPr>
        <w:t xml:space="preserve">Статья 227. Доход от реализации </w:t>
      </w:r>
    </w:p>
    <w:p>
      <w:pPr>
        <w:spacing w:after="0"/>
        <w:ind w:left="0"/>
        <w:jc w:val="both"/>
      </w:pPr>
      <w:r>
        <w:rPr>
          <w:rFonts w:ascii="Times New Roman"/>
          <w:b w:val="false"/>
          <w:i w:val="false"/>
          <w:color w:val="000000"/>
          <w:sz w:val="28"/>
        </w:rPr>
        <w:t>
      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228 – 240 настоящего Кодекса, а также доходов, указанных в пункте 4 статьи 258 настоящего Кодекса, в части, не превышающей суммы расходов, указанных в пункте 1 статьи 258 настоящего Кодекса.</w:t>
      </w:r>
    </w:p>
    <w:p>
      <w:pPr>
        <w:spacing w:after="0"/>
        <w:ind w:left="0"/>
        <w:jc w:val="both"/>
      </w:pPr>
      <w:r>
        <w:rPr>
          <w:rFonts w:ascii="Times New Roman"/>
          <w:b w:val="false"/>
          <w:i w:val="false"/>
          <w:color w:val="000000"/>
          <w:sz w:val="28"/>
        </w:rPr>
        <w:t xml:space="preserve">
      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pPr>
        <w:spacing w:after="0"/>
        <w:ind w:left="0"/>
        <w:jc w:val="both"/>
      </w:pPr>
      <w:r>
        <w:rPr>
          <w:rFonts w:ascii="Times New Roman"/>
          <w:b w:val="false"/>
          <w:i w:val="false"/>
          <w:color w:val="000000"/>
          <w:sz w:val="28"/>
        </w:rPr>
        <w:t xml:space="preserve">
      3. Дата признания дохода от реализации определяется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4. В целях настоящего раздела к доходу от оказания услуг относятся также:</w:t>
      </w:r>
    </w:p>
    <w:p>
      <w:pPr>
        <w:spacing w:after="0"/>
        <w:ind w:left="0"/>
        <w:jc w:val="both"/>
      </w:pPr>
      <w:r>
        <w:rPr>
          <w:rFonts w:ascii="Times New Roman"/>
          <w:b w:val="false"/>
          <w:i w:val="false"/>
          <w:color w:val="000000"/>
          <w:sz w:val="28"/>
        </w:rPr>
        <w:t>
      1) доход в виде вознаграждения по кредиту (займу, микрокредиту), по операциям репо;</w:t>
      </w:r>
    </w:p>
    <w:p>
      <w:pPr>
        <w:spacing w:after="0"/>
        <w:ind w:left="0"/>
        <w:jc w:val="both"/>
      </w:pPr>
      <w:r>
        <w:rPr>
          <w:rFonts w:ascii="Times New Roman"/>
          <w:b w:val="false"/>
          <w:i w:val="false"/>
          <w:color w:val="000000"/>
          <w:sz w:val="28"/>
        </w:rPr>
        <w:t>
      2) доход в виде вознаграждения по передаче имущества по договору лизинга;</w:t>
      </w:r>
    </w:p>
    <w:p>
      <w:pPr>
        <w:spacing w:after="0"/>
        <w:ind w:left="0"/>
        <w:jc w:val="both"/>
      </w:pPr>
      <w:r>
        <w:rPr>
          <w:rFonts w:ascii="Times New Roman"/>
          <w:b w:val="false"/>
          <w:i w:val="false"/>
          <w:color w:val="000000"/>
          <w:sz w:val="28"/>
        </w:rPr>
        <w:t>
      3) роялти;</w:t>
      </w:r>
    </w:p>
    <w:p>
      <w:pPr>
        <w:spacing w:after="0"/>
        <w:ind w:left="0"/>
        <w:jc w:val="both"/>
      </w:pPr>
      <w:r>
        <w:rPr>
          <w:rFonts w:ascii="Times New Roman"/>
          <w:b w:val="false"/>
          <w:i w:val="false"/>
          <w:color w:val="000000"/>
          <w:sz w:val="28"/>
        </w:rPr>
        <w:t>
      4) доход от сдачи имущества в имущественный наем (аренду), кроме лизинга.</w:t>
      </w:r>
    </w:p>
    <w:p>
      <w:pPr>
        <w:spacing w:after="0"/>
        <w:ind w:left="0"/>
        <w:jc w:val="both"/>
      </w:pPr>
      <w:r>
        <w:rPr>
          <w:rFonts w:ascii="Times New Roman"/>
          <w:b w:val="false"/>
          <w:i w:val="false"/>
          <w:color w:val="000000"/>
          <w:sz w:val="28"/>
        </w:rPr>
        <w:t>
      5. В 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227 с дополнением слова в пункт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227-1. Доход лица, осуществляющего цифровой майнинг, цифрового майнингового пула, биржи цифровых активов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лица 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 и их стоимости, определенной в соответствии с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Доход цифрового майнингового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В целях настоящей статьи порядок определения, опубликования стоимости цифровых активов и перечень их видов определяются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227-1 дополнена в Главу 28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227-1 с изложением в новой редакции пункта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12.02.2024</w:t>
      </w:r>
      <w:r>
        <w:rPr>
          <w:rFonts w:ascii="Times New Roman"/>
          <w:b w:val="false"/>
          <w:i/>
          <w:color w:val="000000"/>
          <w:sz w:val="28"/>
        </w:rPr>
        <w:t>).</w:t>
      </w:r>
    </w:p>
    <w:p>
      <w:pPr>
        <w:spacing w:after="0"/>
        <w:ind w:left="0"/>
        <w:jc w:val="both"/>
      </w:pPr>
      <w:r>
        <w:rPr>
          <w:rFonts w:ascii="Times New Roman"/>
          <w:b/>
          <w:i w:val="false"/>
          <w:color w:val="000080"/>
          <w:sz w:val="28"/>
        </w:rPr>
        <w:t>Статья 228. Доход от прироста стоимости</w:t>
      </w:r>
    </w:p>
    <w:p>
      <w:pPr>
        <w:spacing w:after="0"/>
        <w:ind w:left="0"/>
        <w:jc w:val="both"/>
      </w:pPr>
      <w:r>
        <w:rPr>
          <w:rFonts w:ascii="Times New Roman"/>
          <w:b w:val="false"/>
          <w:i w:val="false"/>
          <w:color w:val="000000"/>
          <w:sz w:val="28"/>
        </w:rPr>
        <w:t>
      1. Доход от прироста стоимости образуется при:</w:t>
      </w:r>
    </w:p>
    <w:p>
      <w:pPr>
        <w:spacing w:after="0"/>
        <w:ind w:left="0"/>
        <w:jc w:val="both"/>
      </w:pPr>
      <w:r>
        <w:rPr>
          <w:rFonts w:ascii="Times New Roman"/>
          <w:b w:val="false"/>
          <w:i w:val="false"/>
          <w:color w:val="000000"/>
          <w:sz w:val="28"/>
        </w:rPr>
        <w:t>
      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p>
    <w:p>
      <w:pPr>
        <w:spacing w:after="0"/>
        <w:ind w:left="0"/>
        <w:jc w:val="both"/>
      </w:pPr>
      <w:r>
        <w:rPr>
          <w:rFonts w:ascii="Times New Roman"/>
          <w:b w:val="false"/>
          <w:i w:val="false"/>
          <w:color w:val="000000"/>
          <w:sz w:val="28"/>
        </w:rPr>
        <w:t>
      2) передаче активов, не подлежащих амортизации, в качестве вклада в уставный капитал;</w:t>
      </w:r>
    </w:p>
    <w:p>
      <w:pPr>
        <w:spacing w:after="0"/>
        <w:ind w:left="0"/>
        <w:jc w:val="both"/>
      </w:pPr>
      <w:r>
        <w:rPr>
          <w:rFonts w:ascii="Times New Roman"/>
          <w:b w:val="false"/>
          <w:i w:val="false"/>
          <w:color w:val="000000"/>
          <w:sz w:val="28"/>
        </w:rPr>
        <w:t>
      3) выбытии активов, не подлежащих амортизации, в результате реорганизации путем слияния, присоединения, разделения или выделения.</w:t>
      </w:r>
    </w:p>
    <w:p>
      <w:pPr>
        <w:spacing w:after="0"/>
        <w:ind w:left="0"/>
        <w:jc w:val="both"/>
      </w:pPr>
      <w:r>
        <w:rPr>
          <w:rFonts w:ascii="Times New Roman"/>
          <w:b w:val="false"/>
          <w:i w:val="false"/>
          <w:color w:val="000000"/>
          <w:sz w:val="28"/>
        </w:rPr>
        <w:t>
      2. В целях настоящей статьи к активам, не подлежащим амортизации, относятся:</w:t>
      </w:r>
    </w:p>
    <w:p>
      <w:pPr>
        <w:spacing w:after="0"/>
        <w:ind w:left="0"/>
        <w:jc w:val="both"/>
      </w:pPr>
      <w:r>
        <w:rPr>
          <w:rFonts w:ascii="Times New Roman"/>
          <w:b w:val="false"/>
          <w:i w:val="false"/>
          <w:color w:val="000000"/>
          <w:sz w:val="28"/>
        </w:rPr>
        <w:t>
      1) земельные участки;</w:t>
      </w:r>
    </w:p>
    <w:p>
      <w:pPr>
        <w:spacing w:after="0"/>
        <w:ind w:left="0"/>
        <w:jc w:val="both"/>
      </w:pPr>
      <w:r>
        <w:rPr>
          <w:rFonts w:ascii="Times New Roman"/>
          <w:b w:val="false"/>
          <w:i w:val="false"/>
          <w:color w:val="000000"/>
          <w:sz w:val="28"/>
        </w:rPr>
        <w:t>
      2) объекты незавершенного строительства;</w:t>
      </w:r>
    </w:p>
    <w:p>
      <w:pPr>
        <w:spacing w:after="0"/>
        <w:ind w:left="0"/>
        <w:jc w:val="both"/>
      </w:pPr>
      <w:r>
        <w:rPr>
          <w:rFonts w:ascii="Times New Roman"/>
          <w:b w:val="false"/>
          <w:i w:val="false"/>
          <w:color w:val="000000"/>
          <w:sz w:val="28"/>
        </w:rPr>
        <w:t>
      3) неустановленное оборудование;</w:t>
      </w:r>
    </w:p>
    <w:p>
      <w:pPr>
        <w:spacing w:after="0"/>
        <w:ind w:left="0"/>
        <w:jc w:val="both"/>
      </w:pPr>
      <w:r>
        <w:rPr>
          <w:rFonts w:ascii="Times New Roman"/>
          <w:b w:val="false"/>
          <w:i w:val="false"/>
          <w:color w:val="000000"/>
          <w:sz w:val="28"/>
        </w:rPr>
        <w:t>
      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pPr>
        <w:spacing w:after="0"/>
        <w:ind w:left="0"/>
        <w:jc w:val="both"/>
      </w:pPr>
      <w:r>
        <w:rPr>
          <w:rFonts w:ascii="Times New Roman"/>
          <w:b w:val="false"/>
          <w:i w:val="false"/>
          <w:color w:val="000000"/>
          <w:sz w:val="28"/>
        </w:rPr>
        <w:t>
      5) активы со сроком службы более одного года, не относимые к фиксированным активам в соответствии с подпунктом 2) пункта 2 статьи 266 настоящего Кодекса;</w:t>
      </w:r>
    </w:p>
    <w:p>
      <w:pPr>
        <w:spacing w:after="0"/>
        <w:ind w:left="0"/>
        <w:jc w:val="both"/>
      </w:pPr>
      <w:r>
        <w:rPr>
          <w:rFonts w:ascii="Times New Roman"/>
          <w:b w:val="false"/>
          <w:i w:val="false"/>
          <w:color w:val="000000"/>
          <w:sz w:val="28"/>
        </w:rPr>
        <w:t>
      6) ценные бумаги;</w:t>
      </w:r>
    </w:p>
    <w:p>
      <w:pPr>
        <w:spacing w:after="0"/>
        <w:ind w:left="0"/>
        <w:jc w:val="both"/>
      </w:pPr>
      <w:r>
        <w:rPr>
          <w:rFonts w:ascii="Times New Roman"/>
          <w:b w:val="false"/>
          <w:i w:val="false"/>
          <w:color w:val="000000"/>
          <w:sz w:val="28"/>
        </w:rPr>
        <w:t>
      7) доля участия;</w:t>
      </w:r>
    </w:p>
    <w:p>
      <w:pPr>
        <w:spacing w:after="0"/>
        <w:ind w:left="0"/>
        <w:jc w:val="both"/>
      </w:pPr>
      <w:r>
        <w:rPr>
          <w:rFonts w:ascii="Times New Roman"/>
          <w:b w:val="false"/>
          <w:i w:val="false"/>
          <w:color w:val="000000"/>
          <w:sz w:val="28"/>
        </w:rPr>
        <w:t>
      8) инвестиционное золото;</w:t>
      </w:r>
    </w:p>
    <w:p>
      <w:pPr>
        <w:spacing w:after="0"/>
        <w:ind w:left="0"/>
        <w:jc w:val="both"/>
      </w:pPr>
      <w:r>
        <w:rPr>
          <w:rFonts w:ascii="Times New Roman"/>
          <w:b w:val="false"/>
          <w:i w:val="false"/>
          <w:color w:val="000000"/>
          <w:sz w:val="28"/>
        </w:rPr>
        <w:t>
      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pPr>
        <w:spacing w:after="0"/>
        <w:ind w:left="0"/>
        <w:jc w:val="both"/>
      </w:pPr>
      <w:r>
        <w:rPr>
          <w:rFonts w:ascii="Times New Roman"/>
          <w:b w:val="false"/>
          <w:i w:val="false"/>
          <w:color w:val="000000"/>
          <w:sz w:val="28"/>
        </w:rPr>
        <w:t>
      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p>
      <w:pPr>
        <w:spacing w:after="0"/>
        <w:ind w:left="0"/>
        <w:jc w:val="both"/>
      </w:pPr>
      <w:r>
        <w:rPr>
          <w:rFonts w:ascii="Times New Roman"/>
          <w:b w:val="false"/>
          <w:i w:val="false"/>
          <w:color w:val="000000"/>
          <w:sz w:val="28"/>
        </w:rPr>
        <w:t xml:space="preserve">
      11) имущество, отнесенное к объектам социальной сферы в соответствии со статьей 239 настоящего Кодекса. </w:t>
      </w:r>
    </w:p>
    <w:p>
      <w:pPr>
        <w:spacing w:after="0"/>
        <w:ind w:left="0"/>
        <w:jc w:val="both"/>
      </w:pPr>
      <w:r>
        <w:rPr>
          <w:rFonts w:ascii="Times New Roman"/>
          <w:b w:val="false"/>
          <w:i w:val="false"/>
          <w:color w:val="000000"/>
          <w:sz w:val="28"/>
        </w:rPr>
        <w:t>
      3. По активам, не подлежащим амортизации, за исключением предусмотренных пунктами 4 и 5 настоящей статьи, приростом признается по каждому активу:</w:t>
      </w:r>
    </w:p>
    <w:p>
      <w:pPr>
        <w:spacing w:after="0"/>
        <w:ind w:left="0"/>
        <w:jc w:val="both"/>
      </w:pPr>
      <w:r>
        <w:rPr>
          <w:rFonts w:ascii="Times New Roman"/>
          <w:b w:val="false"/>
          <w:i w:val="false"/>
          <w:color w:val="000000"/>
          <w:sz w:val="28"/>
        </w:rPr>
        <w:t>
      1) при реализации – положительная разница между стоимостью реализации и первоначальной стоимостью;</w:t>
      </w:r>
    </w:p>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p>
      <w:pPr>
        <w:spacing w:after="0"/>
        <w:ind w:left="0"/>
        <w:jc w:val="both"/>
      </w:pPr>
      <w:r>
        <w:rPr>
          <w:rFonts w:ascii="Times New Roman"/>
          <w:b w:val="false"/>
          <w:i w:val="false"/>
          <w:color w:val="000000"/>
          <w:sz w:val="28"/>
        </w:rPr>
        <w:t>
      4. По долговым ценным бумагам приростом стоимости признается по каждой ценной бумаге:</w:t>
      </w:r>
    </w:p>
    <w:p>
      <w:pPr>
        <w:spacing w:after="0"/>
        <w:ind w:left="0"/>
        <w:jc w:val="both"/>
      </w:pPr>
      <w:r>
        <w:rPr>
          <w:rFonts w:ascii="Times New Roman"/>
          <w:b w:val="false"/>
          <w:i w:val="false"/>
          <w:color w:val="000000"/>
          <w:sz w:val="28"/>
        </w:rPr>
        <w:t>
      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pPr>
        <w:spacing w:after="0"/>
        <w:ind w:left="0"/>
        <w:jc w:val="both"/>
      </w:pPr>
      <w:r>
        <w:rPr>
          <w:rFonts w:ascii="Times New Roman"/>
          <w:b w:val="false"/>
          <w:i w:val="false"/>
          <w:color w:val="000000"/>
          <w:sz w:val="28"/>
        </w:rPr>
        <w:t>
      5. По активам, указанным в подпунктах 9) и 10) пункта 2 настоящей статьи, приростом стоимости признается по каждому активу:</w:t>
      </w:r>
    </w:p>
    <w:p>
      <w:pPr>
        <w:spacing w:after="0"/>
        <w:ind w:left="0"/>
        <w:jc w:val="both"/>
      </w:pPr>
      <w:r>
        <w:rPr>
          <w:rFonts w:ascii="Times New Roman"/>
          <w:b w:val="false"/>
          <w:i w:val="false"/>
          <w:color w:val="000000"/>
          <w:sz w:val="28"/>
        </w:rPr>
        <w:t>
      1) при реализации – стоимость реализации;</w:t>
      </w:r>
    </w:p>
    <w:p>
      <w:pPr>
        <w:spacing w:after="0"/>
        <w:ind w:left="0"/>
        <w:jc w:val="both"/>
      </w:pPr>
      <w:r>
        <w:rPr>
          <w:rFonts w:ascii="Times New Roman"/>
          <w:b w:val="false"/>
          <w:i w:val="false"/>
          <w:color w:val="000000"/>
          <w:sz w:val="28"/>
        </w:rPr>
        <w:t>
      2) при передаче в качестве вклада в уставный капитал – стоимость вклада в уставный капитал;</w:t>
      </w:r>
    </w:p>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Первоначальная стоимость активов, указанных в подпунктах 1) – 6) и 8) пункта 2 настоящей статьи, определяется в следующем порядке:</w:t>
      </w:r>
    </w:p>
    <w:p>
      <w:pPr>
        <w:spacing w:after="0"/>
        <w:ind w:left="0"/>
        <w:jc w:val="both"/>
      </w:pPr>
      <w:r>
        <w:rPr>
          <w:rFonts w:ascii="Times New Roman"/>
          <w:b w:val="false"/>
          <w:i w:val="false"/>
          <w:color w:val="000000"/>
          <w:sz w:val="28"/>
        </w:rPr>
        <w:t xml:space="preserve">
      совокупность затрат на приобретение, производство, строительство </w:t>
      </w:r>
    </w:p>
    <w:p>
      <w:pPr>
        <w:spacing w:after="0"/>
        <w:ind w:left="0"/>
        <w:jc w:val="both"/>
      </w:pPr>
      <w:r>
        <w:rPr>
          <w:rFonts w:ascii="Times New Roman"/>
          <w:b w:val="false"/>
          <w:i w:val="false"/>
          <w:color w:val="000000"/>
          <w:sz w:val="28"/>
        </w:rPr>
        <w:t xml:space="preserve">
      или </w:t>
      </w:r>
    </w:p>
    <w:p>
      <w:pPr>
        <w:spacing w:after="0"/>
        <w:ind w:left="0"/>
        <w:jc w:val="both"/>
      </w:pPr>
      <w:r>
        <w:rPr>
          <w:rFonts w:ascii="Times New Roman"/>
          <w:b w:val="false"/>
          <w:i w:val="false"/>
          <w:color w:val="000000"/>
          <w:sz w:val="28"/>
        </w:rPr>
        <w:t>
      в случае, если активы были получены в качестве вклада в уставный капитал, – стоимость вклада в уставный капитал,</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xml:space="preserve">
      в случае, если активы были получены в результате реорганизации, – стоимость, указанная в передаточном акте или разделительном балансе, </w:t>
      </w:r>
    </w:p>
    <w:p>
      <w:pPr>
        <w:spacing w:after="0"/>
        <w:ind w:left="0"/>
        <w:jc w:val="both"/>
      </w:pPr>
      <w:r>
        <w:rPr>
          <w:rFonts w:ascii="Times New Roman"/>
          <w:b w:val="false"/>
          <w:i w:val="false"/>
          <w:color w:val="000000"/>
          <w:sz w:val="28"/>
        </w:rPr>
        <w:t xml:space="preserve">
      или </w:t>
      </w:r>
    </w:p>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pPr>
        <w:spacing w:after="0"/>
        <w:ind w:left="0"/>
        <w:jc w:val="both"/>
      </w:pPr>
      <w:r>
        <w:rPr>
          <w:rFonts w:ascii="Times New Roman"/>
          <w:b w:val="false"/>
          <w:i w:val="false"/>
          <w:color w:val="000000"/>
          <w:sz w:val="28"/>
        </w:rPr>
        <w:t>
      или</w:t>
      </w:r>
    </w:p>
    <w:p>
      <w:pPr>
        <w:spacing w:after="0"/>
        <w:ind w:left="0"/>
        <w:jc w:val="both"/>
      </w:pPr>
      <w:r>
        <w:rPr>
          <w:rFonts w:ascii="Times New Roman"/>
          <w:b w:val="false"/>
          <w:i w:val="false"/>
          <w:color w:val="000000"/>
          <w:sz w:val="28"/>
        </w:rPr>
        <w:t>
      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xml:space="preserve">
      другие затраты, увеличивающие стоимость активов, в том числе после их приобретения,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w:t>
      </w:r>
    </w:p>
    <w:p>
      <w:pPr>
        <w:spacing w:after="0"/>
        <w:ind w:left="0"/>
        <w:jc w:val="both"/>
      </w:pPr>
      <w:r>
        <w:rPr>
          <w:rFonts w:ascii="Times New Roman"/>
          <w:b w:val="false"/>
          <w:i w:val="false"/>
          <w:color w:val="000000"/>
          <w:sz w:val="28"/>
        </w:rPr>
        <w:t>
      затрат (расходов), не подлежащих отнесению на вычеты в соответствии с подпунктами 2), 3), 4) и 5) статьи 264 настоящего Кодекса;</w:t>
      </w:r>
    </w:p>
    <w:p>
      <w:pPr>
        <w:spacing w:after="0"/>
        <w:ind w:left="0"/>
        <w:jc w:val="both"/>
      </w:pPr>
      <w:r>
        <w:rPr>
          <w:rFonts w:ascii="Times New Roman"/>
          <w:b w:val="false"/>
          <w:i w:val="false"/>
          <w:color w:val="000000"/>
          <w:sz w:val="28"/>
        </w:rPr>
        <w:t>
      амортизационных отчислений.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Первоначальной стоимостью активов, указанных в подпункте 4) пункта 2 настоящей статьи, исключенных из состава фиксированных активов, является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балансовая стоимость таких активов без учета переоценки и обесценения.</w:t>
      </w:r>
    </w:p>
    <w:p>
      <w:pPr>
        <w:spacing w:after="0"/>
        <w:ind w:left="0"/>
        <w:jc w:val="both"/>
      </w:pPr>
      <w:r>
        <w:rPr>
          <w:rFonts w:ascii="Times New Roman"/>
          <w:b w:val="false"/>
          <w:i w:val="false"/>
          <w:color w:val="000000"/>
          <w:sz w:val="28"/>
        </w:rPr>
        <w:t xml:space="preserve">
      7. Первоначальной стоимостью доли участия является: </w:t>
      </w:r>
    </w:p>
    <w:p>
      <w:pPr>
        <w:spacing w:after="0"/>
        <w:ind w:left="0"/>
        <w:jc w:val="both"/>
      </w:pPr>
      <w:r>
        <w:rPr>
          <w:rFonts w:ascii="Times New Roman"/>
          <w:b w:val="false"/>
          <w:i w:val="false"/>
          <w:color w:val="000000"/>
          <w:sz w:val="28"/>
        </w:rPr>
        <w:t xml:space="preserve">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w:t>
      </w:r>
      <w:r>
        <w:rPr>
          <w:rFonts w:ascii="Times New Roman"/>
          <w:b w:val="false"/>
          <w:i w:val="false"/>
          <w:color w:val="000000"/>
          <w:sz w:val="28"/>
        </w:rPr>
        <w:t xml:space="preserve">отчетности и (или)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 (или)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вклада в уставный капитал, в том числе в случае, если доля участия была получена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 (или)</w:t>
      </w:r>
    </w:p>
    <w:p>
      <w:pPr>
        <w:spacing w:after="0"/>
        <w:ind w:left="0"/>
        <w:jc w:val="both"/>
      </w:pPr>
      <w:r>
        <w:rPr>
          <w:rFonts w:ascii="Times New Roman"/>
          <w:b w:val="false"/>
          <w:i w:val="false"/>
          <w:color w:val="000000"/>
          <w:sz w:val="28"/>
        </w:rPr>
        <w:t>
      в случае, если доля участия была получена в результате реорганизации, – стоимость, указанная в передаточном акте или разделительном балансе,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 (или)</w:t>
      </w:r>
    </w:p>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 (или)</w:t>
      </w:r>
    </w:p>
    <w:p>
      <w:pPr>
        <w:spacing w:after="0"/>
        <w:ind w:left="0"/>
        <w:jc w:val="both"/>
      </w:pPr>
      <w:r>
        <w:rPr>
          <w:rFonts w:ascii="Times New Roman"/>
          <w:b w:val="false"/>
          <w:i w:val="false"/>
          <w:color w:val="000000"/>
          <w:sz w:val="28"/>
        </w:rPr>
        <w:t>
      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7-1. Первоначальная стоимость активов, указанных в подпунктах 6) и 7) пункта 2 настоящей статьи, полученных юридическим лицом-резидентом, в результате приобретения у юридического лица-нерезидента, определяется в следующем порядке: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фактические затраты, понесенные юридическим лицом-нерезидентом на приобретение активов, указанные в договоре купли-продажи или ином виде соглашения, согласно которому были приобретены активы,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активы были получены в качестве вклада в уставный капитал юридического лица-нерезидента, – стоимость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активы были получены в результате реорганизации юридического лица-нерезидента, – стоимость, указанная в передаточном акте или разделительном балансе,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активы были получены юридическим лицом-нерезидентом в результате распределения имущества при ликвидации юридического лица, акционером (участником, учредителем) которого является данное юридическое лицо-нерезидент, или уменьшении уставного капитала такого юридического лица, а также выкупе юридическим лицом у юридического лица-нерезидента акций, доли участия или ее части в этом юридическом лице, – балансовая стоимость имущества, получаемого (полученного) юридическим лицом-нерезидентом при распределении имущества от юридического лица, в том числе получаемого (полученного) взамен ранее внесенного, на дату передачи, подлежащая отражению (отраженная) в бухгалтерском учете юридического лица без учета переоценки и обесценения, отраженная в документе, подтверждающем передачу такого имущества и заверенном подписями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юридическое лицо-нерезидент осуществляло вклады в уставный капитал передаваемого юридического лица – стоимость таких вкладов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плюс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стоимость вкладов в уставный капитал юридического лица после его приобретения юридическим лицом-резидентом.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если стоимость активов определена в иностранной валюте, такая стоимость пересчитывается в тенге по рыночному курсу обмена валюты, определенному на последний рабочий день, предшествующий дате совершения вышеуказанных операций и (или) действий.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первоначальная стоимость подлежит отражению в документе, подтверждающем реализацию таких активов, заверенном подписями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Настоящий пункт применяется для целей последующей продажи актива юридическим лицом-резидентом, принявшим такой актив, при наличии нотариально засвидетельствованных копий документов, подтверждающих первоначальную стоимость.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в случае, если не менее девяносто девяти процентов долей участия, ценных бумаг или других форм долевого участия в передающем и приобретающем активы лицах прямо или косвенно принадлежат одному физическому лицу.</w:t>
      </w:r>
    </w:p>
    <w:p>
      <w:pPr>
        <w:spacing w:after="0"/>
        <w:ind w:left="0"/>
        <w:jc w:val="both"/>
      </w:pPr>
      <w:r>
        <w:rPr>
          <w:rFonts w:ascii="Times New Roman"/>
          <w:b w:val="false"/>
          <w:i w:val="false"/>
          <w:color w:val="000000"/>
          <w:sz w:val="28"/>
        </w:rPr>
        <w:t>
      8. Первоначальной стоимостью имущества, отнесенного к объектам социальной сферы в соответствии со статьей 239 настоящего Кодекса, является балансовая стоимость таких активов на дату выбытия без учета переоценок и обесценений.</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Для целей настоящей статьи стоимостью вклада в уставный капитал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актива, переданного (полученного) в качестве вклада в уставный капитал, в том числе в качестве дополнительного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денег, внесенная (полученная) в качестве вклада в уставный капитал, в том числе в качестве дополнительного вклада в уставный капитал, но не более суммы вклада в уставный капитал, в счет оплаты которого переданы (получены) деньги.</w:t>
      </w:r>
    </w:p>
    <w:p>
      <w:pPr>
        <w:spacing w:after="0"/>
        <w:ind w:left="0"/>
        <w:jc w:val="both"/>
      </w:pPr>
      <w:r>
        <w:rPr>
          <w:rFonts w:ascii="Times New Roman"/>
          <w:b w:val="false"/>
          <w:i w:val="false"/>
          <w:color w:val="000000"/>
          <w:sz w:val="28"/>
        </w:rPr>
        <w:t>
      11. Доход от прироста стоимости признается при:</w:t>
      </w:r>
    </w:p>
    <w:p>
      <w:pPr>
        <w:spacing w:after="0"/>
        <w:ind w:left="0"/>
        <w:jc w:val="both"/>
      </w:pPr>
      <w:r>
        <w:rPr>
          <w:rFonts w:ascii="Times New Roman"/>
          <w:b w:val="false"/>
          <w:i w:val="false"/>
          <w:color w:val="000000"/>
          <w:sz w:val="28"/>
        </w:rPr>
        <w:t>
      1) реализации актива, не подлежащего амортизации, – в налоговом периоде, в котором осуществлена реализация такого актива;</w:t>
      </w:r>
    </w:p>
    <w:p>
      <w:pPr>
        <w:spacing w:after="0"/>
        <w:ind w:left="0"/>
        <w:jc w:val="both"/>
      </w:pPr>
      <w:r>
        <w:rPr>
          <w:rFonts w:ascii="Times New Roman"/>
          <w:b w:val="false"/>
          <w:i w:val="false"/>
          <w:color w:val="000000"/>
          <w:sz w:val="28"/>
        </w:rPr>
        <w:t xml:space="preserve">
      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 </w:t>
      </w:r>
    </w:p>
    <w:p>
      <w:pPr>
        <w:spacing w:after="0"/>
        <w:ind w:left="0"/>
        <w:jc w:val="both"/>
      </w:pPr>
      <w:r>
        <w:rPr>
          <w:rFonts w:ascii="Times New Roman"/>
          <w:b w:val="false"/>
          <w:i w:val="false"/>
          <w:color w:val="000000"/>
          <w:sz w:val="28"/>
        </w:rPr>
        <w:t>
      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pPr>
        <w:spacing w:after="0"/>
        <w:ind w:left="0"/>
        <w:jc w:val="both"/>
      </w:pPr>
      <w:r>
        <w:rPr>
          <w:rFonts w:ascii="Times New Roman"/>
          <w:b w:val="false"/>
          <w:i w:val="false"/>
          <w:color w:val="000000"/>
          <w:sz w:val="28"/>
        </w:rPr>
        <w:t>
      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p>
      <w:pPr>
        <w:spacing w:after="0"/>
        <w:ind w:left="0"/>
        <w:jc w:val="both"/>
      </w:pPr>
      <w:r>
        <w:rPr>
          <w:rFonts w:ascii="Times New Roman"/>
          <w:b w:val="false"/>
          <w:i w:val="false"/>
          <w:color w:val="000000"/>
          <w:sz w:val="28"/>
        </w:rPr>
        <w:t>
      12. Доходы от прироста стоимости при реализации ценных бумаг включаются в совокупный годовой доход с учетом положений пунктов 3, 4, 5, 6 и 7 статьи 300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9 </w:t>
      </w:r>
      <w:r>
        <w:rPr>
          <w:rFonts w:ascii="Times New Roman"/>
          <w:b w:val="false"/>
          <w:i/>
          <w:color w:val="000000"/>
          <w:sz w:val="28"/>
        </w:rPr>
        <w:t>с</w:t>
      </w:r>
      <w:r>
        <w:rPr>
          <w:rFonts w:ascii="Times New Roman"/>
          <w:b w:val="false"/>
          <w:i/>
          <w:color w:val="000000"/>
          <w:sz w:val="28"/>
        </w:rPr>
        <w:t xml:space="preserve">татьи 228 </w:t>
      </w:r>
      <w:r>
        <w:rPr>
          <w:rFonts w:ascii="Times New Roman"/>
          <w:b w:val="false"/>
          <w:i/>
          <w:color w:val="000000"/>
          <w:sz w:val="28"/>
        </w:rPr>
        <w:t>д</w:t>
      </w:r>
      <w:r>
        <w:rPr>
          <w:rFonts w:ascii="Times New Roman"/>
          <w:b w:val="false"/>
          <w:i/>
          <w:color w:val="000000"/>
          <w:sz w:val="28"/>
        </w:rPr>
        <w:t>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пункта 9.</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28</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w:t>
      </w:r>
      <w:r>
        <w:rPr>
          <w:rFonts w:ascii="Times New Roman"/>
          <w:b w:val="false"/>
          <w:i/>
          <w:color w:val="000000"/>
          <w:sz w:val="28"/>
        </w:rPr>
        <w:t xml:space="preserve">йствие абзаца первого пункта 6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228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w:t>
      </w:r>
      <w:r>
        <w:rPr>
          <w:rFonts w:ascii="Times New Roman"/>
          <w:b w:val="false"/>
          <w:i/>
          <w:color w:val="000000"/>
          <w:sz w:val="28"/>
        </w:rPr>
        <w:t xml:space="preserve"> абзаца первого пункта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228 с дополнением слова и заменой слов в пунктах 6 и 7 (вводятся в действие с 01.01.2018); с дополнением частью второй в пункт 6 (вводится в действие с 01.01.2021); в пункте 7 абзацы 3, 4, 5, 7, 9 изложить в новых редакциях (вводятся в действие с 01.01.2021); с дополнением пунктом 7-1 (вводится в действие с 01.01.2020); с изложением в новой редакции пункта 10 (вводится в действие с 01.01.2021),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i w:val="false"/>
          <w:color w:val="000080"/>
          <w:sz w:val="28"/>
        </w:rPr>
        <w:t>Статья 229. Доход от списания обязательств</w:t>
      </w:r>
    </w:p>
    <w:p>
      <w:pPr>
        <w:spacing w:after="0"/>
        <w:ind w:left="0"/>
        <w:jc w:val="both"/>
      </w:pPr>
      <w:r>
        <w:rPr>
          <w:rFonts w:ascii="Times New Roman"/>
          <w:b w:val="false"/>
          <w:i w:val="false"/>
          <w:color w:val="000000"/>
          <w:sz w:val="28"/>
        </w:rPr>
        <w:t>
      1. К доходу от списания обязательств относится:</w:t>
      </w:r>
    </w:p>
    <w:p>
      <w:pPr>
        <w:spacing w:after="0"/>
        <w:ind w:left="0"/>
        <w:jc w:val="both"/>
      </w:pPr>
      <w:r>
        <w:rPr>
          <w:rFonts w:ascii="Times New Roman"/>
          <w:b w:val="false"/>
          <w:i w:val="false"/>
          <w:color w:val="000000"/>
          <w:sz w:val="28"/>
        </w:rPr>
        <w:t>
      1) размер обязательства, по которому кредитором прекращено требование к налогоплательщику о его исполнении;</w:t>
      </w:r>
    </w:p>
    <w:p>
      <w:pPr>
        <w:spacing w:after="0"/>
        <w:ind w:left="0"/>
        <w:jc w:val="both"/>
      </w:pPr>
      <w:r>
        <w:rPr>
          <w:rFonts w:ascii="Times New Roman"/>
          <w:b w:val="false"/>
          <w:i w:val="false"/>
          <w:color w:val="000000"/>
          <w:sz w:val="28"/>
        </w:rPr>
        <w:t>
      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pPr>
        <w:spacing w:after="0"/>
        <w:ind w:left="0"/>
        <w:jc w:val="both"/>
      </w:pPr>
      <w:r>
        <w:rPr>
          <w:rFonts w:ascii="Times New Roman"/>
          <w:b w:val="false"/>
          <w:i w:val="false"/>
          <w:color w:val="000000"/>
          <w:sz w:val="28"/>
        </w:rPr>
        <w:t>
      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3) размер обязательства, по которому в налоговом периоде истек срок исковой давности, установленный законами Республики Казахстан;</w:t>
      </w:r>
    </w:p>
    <w:p>
      <w:pPr>
        <w:spacing w:after="0"/>
        <w:ind w:left="0"/>
        <w:jc w:val="both"/>
      </w:pPr>
      <w:r>
        <w:rPr>
          <w:rFonts w:ascii="Times New Roman"/>
          <w:b w:val="false"/>
          <w:i w:val="false"/>
          <w:color w:val="000000"/>
          <w:sz w:val="28"/>
        </w:rPr>
        <w:t>
      4) размер обязательства, исполнение которого кредитор не вправе требовать на основании вступившего в законную силу решения суда.</w:t>
      </w:r>
    </w:p>
    <w:p>
      <w:pPr>
        <w:spacing w:after="0"/>
        <w:ind w:left="0"/>
        <w:jc w:val="both"/>
      </w:pPr>
      <w:r>
        <w:rPr>
          <w:rFonts w:ascii="Times New Roman"/>
          <w:b w:val="false"/>
          <w:i w:val="false"/>
          <w:color w:val="000000"/>
          <w:sz w:val="28"/>
        </w:rPr>
        <w:t>
      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pPr>
        <w:spacing w:after="0"/>
        <w:ind w:left="0"/>
        <w:jc w:val="both"/>
      </w:pPr>
      <w:r>
        <w:rPr>
          <w:rFonts w:ascii="Times New Roman"/>
          <w:b w:val="false"/>
          <w:i w:val="false"/>
          <w:color w:val="000000"/>
          <w:sz w:val="28"/>
        </w:rPr>
        <w:t>
      в случае, указанном в подпункте 1) пункта 1 настоящей статьи, – на день прекращения требования;</w:t>
      </w:r>
    </w:p>
    <w:p>
      <w:pPr>
        <w:spacing w:after="0"/>
        <w:ind w:left="0"/>
        <w:jc w:val="both"/>
      </w:pPr>
      <w:r>
        <w:rPr>
          <w:rFonts w:ascii="Times New Roman"/>
          <w:b w:val="false"/>
          <w:i w:val="false"/>
          <w:color w:val="000000"/>
          <w:sz w:val="28"/>
        </w:rPr>
        <w:t>
      в случае, указанном в подпункте 3) пункта 1 настоящей статьи, – на день истечения срока исковой давности, установленного законами Республики Казахстан;</w:t>
      </w:r>
    </w:p>
    <w:p>
      <w:pPr>
        <w:spacing w:after="0"/>
        <w:ind w:left="0"/>
        <w:jc w:val="both"/>
      </w:pPr>
      <w:r>
        <w:rPr>
          <w:rFonts w:ascii="Times New Roman"/>
          <w:b w:val="false"/>
          <w:i w:val="false"/>
          <w:color w:val="000000"/>
          <w:sz w:val="28"/>
        </w:rPr>
        <w:t>
      в случае, указанном в подпункте 4) пункта 1 настоящей статьи, – на день вступления в законную силу решения суда.</w:t>
      </w:r>
    </w:p>
    <w:p>
      <w:pPr>
        <w:spacing w:after="0"/>
        <w:ind w:left="0"/>
        <w:jc w:val="both"/>
      </w:pPr>
      <w:r>
        <w:rPr>
          <w:rFonts w:ascii="Times New Roman"/>
          <w:b w:val="false"/>
          <w:i w:val="false"/>
          <w:color w:val="000000"/>
          <w:sz w:val="28"/>
        </w:rPr>
        <w:t>
      3. К обязательствам, признанным сомнительными в соответствии с настоящим Кодексом, не применяются положения пунктов 1 и 2 настоящей статьи.</w:t>
      </w:r>
    </w:p>
    <w:p>
      <w:pPr>
        <w:spacing w:after="0"/>
        <w:ind w:left="0"/>
        <w:jc w:val="both"/>
      </w:pPr>
      <w:r>
        <w:rPr>
          <w:rFonts w:ascii="Times New Roman"/>
          <w:b w:val="false"/>
          <w:i w:val="false"/>
          <w:color w:val="000000"/>
          <w:sz w:val="28"/>
        </w:rPr>
        <w:t>
      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К доходу от списания обязательств не относится уменьшение размера обязательств, возникшее в связи с принудительной реструктуризацией обязательств банка, отнесенного к категории неплатежеспособных банков, проводимой в соответствии со статьей 61-10 Закона Республики Казахстан "О банках и банковской деятельности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К доходу от списания обязательств не относится уменьшение размера обязательств по задолженности, списанной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5 </w:t>
      </w:r>
      <w:r>
        <w:rPr>
          <w:rFonts w:ascii="Times New Roman"/>
          <w:b w:val="false"/>
          <w:i/>
          <w:color w:val="000000"/>
          <w:sz w:val="28"/>
        </w:rPr>
        <w:t>с</w:t>
      </w:r>
      <w:r>
        <w:rPr>
          <w:rFonts w:ascii="Times New Roman"/>
          <w:b w:val="false"/>
          <w:i/>
          <w:color w:val="000000"/>
          <w:sz w:val="28"/>
        </w:rPr>
        <w:t xml:space="preserve">татьи 229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229 с дополнением пунктом 6, внесенным Законом Республики Казахстан от 2 июля 2018 года № 168-VІ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229 с дополнением пунктом 7,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80"/>
          <w:sz w:val="28"/>
        </w:rPr>
        <w:t>Статья 230. Доход по сомнительным обязательствам</w:t>
      </w:r>
    </w:p>
    <w:p>
      <w:pPr>
        <w:spacing w:after="0"/>
        <w:ind w:left="0"/>
        <w:jc w:val="both"/>
      </w:pPr>
      <w:r>
        <w:rPr>
          <w:rFonts w:ascii="Times New Roman"/>
          <w:b w:val="false"/>
          <w:i w:val="false"/>
          <w:color w:val="000000"/>
          <w:sz w:val="28"/>
        </w:rPr>
        <w:t>
      1. Обязательства, возникшие по приобретенным товарам (работам, услугам), а также по начисленным доходам работников, определяемым в соответствии с пунктом 1 статьи 322 настоящего Кодекса, и не удовлетворенные в течение трехлетнего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pPr>
        <w:spacing w:after="0"/>
        <w:ind w:left="0"/>
        <w:jc w:val="both"/>
      </w:pPr>
      <w:r>
        <w:rPr>
          <w:rFonts w:ascii="Times New Roman"/>
          <w:b w:val="false"/>
          <w:i w:val="false"/>
          <w:color w:val="000000"/>
          <w:sz w:val="28"/>
        </w:rPr>
        <w:t>
      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разделом 10 настоящего Кодекса.</w:t>
      </w:r>
    </w:p>
    <w:p>
      <w:pPr>
        <w:spacing w:after="0"/>
        <w:ind w:left="0"/>
        <w:jc w:val="both"/>
      </w:pPr>
      <w:r>
        <w:rPr>
          <w:rFonts w:ascii="Times New Roman"/>
          <w:b w:val="false"/>
          <w:i w:val="false"/>
          <w:color w:val="000000"/>
          <w:sz w:val="28"/>
        </w:rPr>
        <w:t>
      2. Доход по сомнительному обязательству признается в налоговом периоде, в котором истек трехлетний период, исчисляемый:</w:t>
      </w:r>
    </w:p>
    <w:p>
      <w:pPr>
        <w:spacing w:after="0"/>
        <w:ind w:left="0"/>
        <w:jc w:val="both"/>
      </w:pPr>
      <w:r>
        <w:rPr>
          <w:rFonts w:ascii="Times New Roman"/>
          <w:b w:val="false"/>
          <w:i w:val="false"/>
          <w:color w:val="000000"/>
          <w:sz w:val="28"/>
        </w:rPr>
        <w:t>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pPr>
        <w:spacing w:after="0"/>
        <w:ind w:left="0"/>
        <w:jc w:val="both"/>
      </w:pPr>
      <w:r>
        <w:rPr>
          <w:rFonts w:ascii="Times New Roman"/>
          <w:b w:val="false"/>
          <w:i w:val="false"/>
          <w:color w:val="000000"/>
          <w:sz w:val="28"/>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pPr>
        <w:spacing w:after="0"/>
        <w:ind w:left="0"/>
        <w:jc w:val="both"/>
      </w:pPr>
      <w:r>
        <w:rPr>
          <w:rFonts w:ascii="Times New Roman"/>
          <w:b w:val="false"/>
          <w:i w:val="false"/>
          <w:color w:val="000000"/>
          <w:sz w:val="28"/>
        </w:rPr>
        <w:t>
      3) по сомнительным обязательствам, возникшим по начисленным доходам работников, – со дня начисления доходов работников в соответствии с пунктом 1 статьи 322 настоящего Кодекса;</w:t>
      </w:r>
    </w:p>
    <w:p>
      <w:pPr>
        <w:spacing w:after="0"/>
        <w:ind w:left="0"/>
        <w:jc w:val="both"/>
      </w:pPr>
      <w:r>
        <w:rPr>
          <w:rFonts w:ascii="Times New Roman"/>
          <w:b w:val="false"/>
          <w:i w:val="false"/>
          <w:color w:val="000000"/>
          <w:sz w:val="28"/>
        </w:rPr>
        <w:t>
      4) по сомнительным обязательствам, не указанным в подпунктах 1) – 3) настоящего пункта:</w:t>
      </w:r>
    </w:p>
    <w:p>
      <w:pPr>
        <w:spacing w:after="0"/>
        <w:ind w:left="0"/>
        <w:jc w:val="both"/>
      </w:pPr>
      <w:r>
        <w:rPr>
          <w:rFonts w:ascii="Times New Roman"/>
          <w:b w:val="false"/>
          <w:i w:val="false"/>
          <w:color w:val="000000"/>
          <w:sz w:val="28"/>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pPr>
        <w:spacing w:after="0"/>
        <w:ind w:left="0"/>
        <w:jc w:val="both"/>
      </w:pPr>
      <w:r>
        <w:rPr>
          <w:rFonts w:ascii="Times New Roman"/>
          <w:b w:val="false"/>
          <w:i w:val="false"/>
          <w:color w:val="000000"/>
          <w:sz w:val="28"/>
        </w:rPr>
        <w:t>
      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pPr>
        <w:spacing w:after="0"/>
        <w:ind w:left="0"/>
        <w:jc w:val="both"/>
      </w:pPr>
      <w:r>
        <w:rPr>
          <w:rFonts w:ascii="Times New Roman"/>
          <w:b w:val="false"/>
          <w:i w:val="false"/>
          <w:color w:val="000000"/>
          <w:sz w:val="28"/>
        </w:rPr>
        <w:t>
      3. Положения настоящей статьи не распространяются на вознаграждения по кредитам (займам), не относимые на вычеты с учетом положений пункта 3 статьи 246 настоящего Кодекса.</w:t>
      </w:r>
    </w:p>
    <w:p>
      <w:pPr>
        <w:spacing w:after="0"/>
        <w:ind w:left="0"/>
        <w:jc w:val="both"/>
      </w:pPr>
      <w:r>
        <w:rPr>
          <w:rFonts w:ascii="Times New Roman"/>
          <w:b/>
          <w:i w:val="false"/>
          <w:color w:val="000080"/>
          <w:sz w:val="28"/>
        </w:rPr>
        <w:t>Статья 231. Доходы страховой, перестраховочной организации по договорам страхования, перестрахования</w:t>
      </w:r>
    </w:p>
    <w:p>
      <w:pPr>
        <w:spacing w:after="0"/>
        <w:ind w:left="0"/>
        <w:jc w:val="both"/>
      </w:pPr>
      <w:r>
        <w:rPr>
          <w:rFonts w:ascii="Times New Roman"/>
          <w:b w:val="false"/>
          <w:i w:val="false"/>
          <w:color w:val="000000"/>
          <w:sz w:val="28"/>
        </w:rPr>
        <w:t>
      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pPr>
        <w:spacing w:after="0"/>
        <w:ind w:left="0"/>
        <w:jc w:val="both"/>
      </w:pPr>
      <w:r>
        <w:rPr>
          <w:rFonts w:ascii="Times New Roman"/>
          <w:b w:val="false"/>
          <w:i w:val="false"/>
          <w:color w:val="000000"/>
          <w:sz w:val="28"/>
        </w:rPr>
        <w:t>
      1) страховых премий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увеличения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w:t>
      </w:r>
    </w:p>
    <w:p>
      <w:pPr>
        <w:spacing w:after="0"/>
        <w:ind w:left="0"/>
        <w:jc w:val="both"/>
      </w:pPr>
      <w:r>
        <w:rPr>
          <w:rFonts w:ascii="Times New Roman"/>
          <w:b w:val="false"/>
          <w:i w:val="false"/>
          <w:color w:val="000000"/>
          <w:sz w:val="28"/>
        </w:rPr>
        <w:t>
      3) возмещения расходов по страховым выплатам;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снижения страховых резервов страховыми, перестраховочными организациями по договорам страхования, перестрахования;</w:t>
      </w:r>
    </w:p>
    <w:p>
      <w:pPr>
        <w:spacing w:after="0"/>
        <w:ind w:left="0"/>
        <w:jc w:val="both"/>
      </w:pPr>
      <w:r>
        <w:rPr>
          <w:rFonts w:ascii="Times New Roman"/>
          <w:b w:val="false"/>
          <w:i w:val="false"/>
          <w:color w:val="000000"/>
          <w:sz w:val="28"/>
        </w:rPr>
        <w:t>
      5) прочих доходов по договорам страхования, перестрахования, за исключением доходов, указанных в статье 237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признан в полном размере до 1 января 2012 года.</w:t>
      </w:r>
    </w:p>
    <w:p>
      <w:pPr>
        <w:spacing w:after="0"/>
        <w:ind w:left="0"/>
        <w:jc w:val="both"/>
      </w:pPr>
      <w:r>
        <w:rPr>
          <w:rFonts w:ascii="Times New Roman"/>
          <w:b w:val="false"/>
          <w:i w:val="false"/>
          <w:color w:val="000000"/>
          <w:sz w:val="28"/>
        </w:rPr>
        <w:t xml:space="preserve">
      3. Доходом страховой, перестраховочной организации в виде активов перестрахования, </w:t>
      </w:r>
      <w:r>
        <w:rPr>
          <w:rFonts w:ascii="Times New Roman"/>
          <w:b w:val="false"/>
          <w:i w:val="false"/>
          <w:color w:val="000000"/>
          <w:sz w:val="28"/>
        </w:rPr>
        <w:t>рассчитанных</w:t>
      </w:r>
      <w:r>
        <w:rPr>
          <w:rFonts w:ascii="Times New Roman"/>
          <w:b w:val="false"/>
          <w:i w:val="false"/>
          <w:color w:val="000000"/>
          <w:sz w:val="28"/>
        </w:rPr>
        <w:t xml:space="preserve">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pPr>
        <w:spacing w:after="0"/>
        <w:ind w:left="0"/>
        <w:jc w:val="both"/>
      </w:pPr>
      <w:r>
        <w:rPr>
          <w:rFonts w:ascii="Times New Roman"/>
          <w:b w:val="false"/>
          <w:i w:val="false"/>
          <w:color w:val="000000"/>
          <w:sz w:val="28"/>
        </w:rPr>
        <w:t>
      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pPr>
        <w:spacing w:after="0"/>
        <w:ind w:left="0"/>
        <w:jc w:val="both"/>
      </w:pPr>
      <w:r>
        <w:rPr>
          <w:rFonts w:ascii="Times New Roman"/>
          <w:b w:val="false"/>
          <w:i w:val="false"/>
          <w:color w:val="000000"/>
          <w:sz w:val="28"/>
        </w:rPr>
        <w:t xml:space="preserve">
      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pPr>
        <w:spacing w:after="0"/>
        <w:ind w:left="0"/>
        <w:jc w:val="both"/>
      </w:pPr>
      <w:r>
        <w:rPr>
          <w:rFonts w:ascii="Times New Roman"/>
          <w:b w:val="false"/>
          <w:i w:val="false"/>
          <w:color w:val="000000"/>
          <w:sz w:val="28"/>
        </w:rPr>
        <w:t>
      Д х (А/Б),</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Д – подлежащий получению (полученный) в отчетном налоговом периоде доход в виде возмещения расходов по страховым выплатам;</w:t>
      </w:r>
    </w:p>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231 с дополнением слова в пункт 2 и в абзац первый части второй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231 в пункте 1: с изложением в новой редакции подпунктов 2) и 4), дополнением частью второй;  в пункте 3 с заменой слова "созданных" на слова "рассчитанных",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232. Доход от снижения размеров созданных провизий (резервов)</w:t>
      </w:r>
    </w:p>
    <w:p>
      <w:pPr>
        <w:spacing w:after="0"/>
        <w:ind w:left="0"/>
        <w:jc w:val="both"/>
      </w:pPr>
      <w:r>
        <w:rPr>
          <w:rFonts w:ascii="Times New Roman"/>
          <w:b w:val="false"/>
          <w:i w:val="false"/>
          <w:color w:val="000000"/>
          <w:sz w:val="28"/>
        </w:rPr>
        <w:t>
      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 статьи 250 настоящего Кодекса, если иное не предусмотрено настоящей статьей, признаются:</w:t>
      </w:r>
    </w:p>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pPr>
        <w:spacing w:after="0"/>
        <w:ind w:left="0"/>
        <w:jc w:val="both"/>
      </w:pPr>
      <w:r>
        <w:rPr>
          <w:rFonts w:ascii="Times New Roman"/>
          <w:b w:val="false"/>
          <w:i w:val="false"/>
          <w:color w:val="000000"/>
          <w:sz w:val="28"/>
        </w:rPr>
        <w:t>
      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пунктом 2 статьи 250 настоящего Кодекса, признаются:</w:t>
      </w:r>
    </w:p>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pPr>
        <w:spacing w:after="0"/>
        <w:ind w:left="0"/>
        <w:jc w:val="both"/>
      </w:pPr>
      <w:r>
        <w:rPr>
          <w:rFonts w:ascii="Times New Roman"/>
          <w:b w:val="false"/>
          <w:i w:val="false"/>
          <w:color w:val="000000"/>
          <w:sz w:val="28"/>
        </w:rPr>
        <w:t>
      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Банк, имеющий право на вычет суммы расходов по созданию провизий (резервов)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применяются в отношении долга по кредиту (займу), против которого банком созданы провизии (резервы), отнесенные на вычеты в отчетном и (или) предыдущих налоговых периодах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который состоит из: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задолженности по основному долгу;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задолженности по вознаграждению, начисленному после 31 декабря 2012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задолженности, связанной с кредитом (займом).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Настоящий пункт применяется в случае прощения долга по кредиту (займу) и (или) задолженности, связанной с кредитом (займом)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кредит (заем) выдан до 1 октября 2009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должник по кредиту (займу) и (или) задолженности, связанной с кредитом (займом), указан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имеется один и (или) более документов по кредиту (займу):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выданному нерезиденту: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выданному 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документов, предусмотренных в настоящем подпункте, не требуется по кредитам (займам), выданным нерезидентам: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Для целей настоящего абзаца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соглашения о правовой помощи между Республикой Казахстан и таким иностранным государством по уголовным и (или) гражданским делам;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оригинала договора, подтверждающего выдачу кредита (займа);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банком, указанным в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соответствии с пунктом 1 настоящей статьи признан доход от снижения размеров созданных провизий (резервов) в размере остатка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не произведена корректировка дохода, предусмотренная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расходов по провизиям (резервам) против суммы остатка долга, созданным после прощения части долга, не отнесена на вычеты;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 кредиту (займу) имеется информация в кредитном регистре, предоставленная банком в Национальный Банк Республики Казахстан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перечне должников по кредитам (займам), долг по которым подлежит прощению, по каждому кредиту (займу) указываются: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номер кредитного досье;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дата выдачи кредита (займа);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фамилия, имя, отчество (если оно указано в документе, удостоверяющем личность) и (или) наименование заемщика (созаемщика);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val="false"/>
          <w:i/>
          <w:color w:val="000000"/>
          <w:sz w:val="28"/>
        </w:rPr>
        <w:t>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val="false"/>
          <w:i/>
          <w:color w:val="000000"/>
          <w:sz w:val="28"/>
        </w:rPr>
        <w:t>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2, 3, 6 и 7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p>
      <w:pPr>
        <w:spacing w:after="0"/>
        <w:ind w:left="0"/>
        <w:jc w:val="both"/>
      </w:pPr>
      <w:r>
        <w:rPr>
          <w:rFonts w:ascii="Times New Roman"/>
          <w:b w:val="false"/>
          <w:i w:val="false"/>
          <w:color w:val="000000"/>
          <w:sz w:val="28"/>
        </w:rPr>
        <w:t>
      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pPr>
        <w:spacing w:after="0"/>
        <w:ind w:left="0"/>
        <w:jc w:val="both"/>
      </w:pPr>
      <w:r>
        <w:rPr>
          <w:rFonts w:ascii="Times New Roman"/>
          <w:b w:val="false"/>
          <w:i w:val="false"/>
          <w:color w:val="000000"/>
          <w:sz w:val="28"/>
        </w:rPr>
        <w:t xml:space="preserve">
      3) установления физическому лицу-должнику инвалидности </w:t>
      </w:r>
      <w:r>
        <w:rPr>
          <w:rFonts w:ascii="Times New Roman"/>
          <w:b w:val="false"/>
          <w:i w:val="false"/>
          <w:color w:val="000000"/>
          <w:sz w:val="28"/>
        </w:rPr>
        <w:t>первой, второй групп</w:t>
      </w:r>
      <w:r>
        <w:rPr>
          <w:rFonts w:ascii="Times New Roman"/>
          <w:b w:val="false"/>
          <w:i w:val="false"/>
          <w:color w:val="000000"/>
          <w:sz w:val="28"/>
        </w:rPr>
        <w:t>, а также в случае смерти физического лица-должника;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2, 3, 6 и 7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пунктами 1, 2, 3, 6 и 7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пунктами 1, 2, 3, 6 и 7 статьи 250 настоящего Кодекса, в обращении взыскания на имущество, в том числе деньги, ценные бумаги, или доходы должника;</w:t>
      </w:r>
    </w:p>
    <w:p>
      <w:pPr>
        <w:spacing w:after="0"/>
        <w:ind w:left="0"/>
        <w:jc w:val="both"/>
      </w:pPr>
      <w:r>
        <w:rPr>
          <w:rFonts w:ascii="Times New Roman"/>
          <w:b w:val="false"/>
          <w:i w:val="false"/>
          <w:color w:val="000000"/>
          <w:sz w:val="28"/>
        </w:rPr>
        <w:t>
      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уступки банком второго уровня, ипотечной организацией, организацией, осуществляющей микрофинансовую деятельность (за исключением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Об ипотеке недвижимого имущества</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микрофинансовую деятельность (за исключением ломбарда);</w:t>
      </w:r>
    </w:p>
    <w:p>
      <w:pPr>
        <w:spacing w:after="0"/>
        <w:ind w:left="0"/>
        <w:jc w:val="both"/>
      </w:pPr>
      <w:r>
        <w:rPr>
          <w:rFonts w:ascii="Times New Roman"/>
          <w:b w:val="false"/>
          <w:i w:val="false"/>
          <w:color w:val="000000"/>
          <w:sz w:val="28"/>
        </w:rPr>
        <w:t>
      8) уменьшения в бухгалтерском учете размера требования к должнику в виде неоплаченного просроченного кредита (займа</w:t>
      </w:r>
      <w:r>
        <w:rPr>
          <w:rFonts w:ascii="Times New Roman"/>
          <w:b w:val="false"/>
          <w:i w:val="false"/>
          <w:color w:val="000000"/>
          <w:sz w:val="28"/>
        </w:rPr>
        <w:t>, ипотечного займа, ипотечного жилищного займа</w:t>
      </w:r>
      <w:r>
        <w:rPr>
          <w:rFonts w:ascii="Times New Roman"/>
          <w:b w:val="false"/>
          <w:i w:val="false"/>
          <w:color w:val="000000"/>
          <w:sz w:val="28"/>
        </w:rPr>
        <w:t xml:space="preserve">)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 xml:space="preserve">пунктами 1 и 7 </w:t>
      </w:r>
      <w:r>
        <w:rPr>
          <w:rFonts w:ascii="Times New Roman"/>
          <w:b w:val="false"/>
          <w:i w:val="false"/>
          <w:color w:val="000000"/>
          <w:sz w:val="28"/>
        </w:rPr>
        <w:t>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250 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размер такого соотношения равен коэффициенту 0,1;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9-1)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250 настоящего Кодекса, безнадежной задолженности по микрокредиту и вознаграждения по нему в пределах максимального размера соотношения общей суммы прощенных за налоговый период безнадежной задолженности по микрокредитам и вознаграждения по ним к сумме основного долга по микрокредитам и вознаграждениям по ним на начало налогового периода. При этом максимальный размер такого соотношения равен коэффициенту 0,2;</w:t>
      </w:r>
    </w:p>
    <w:p>
      <w:pPr>
        <w:spacing w:after="0"/>
        <w:ind w:left="0"/>
        <w:jc w:val="both"/>
      </w:pPr>
      <w:r>
        <w:rPr>
          <w:rFonts w:ascii="Times New Roman"/>
          <w:b w:val="false"/>
          <w:i w:val="false"/>
          <w:color w:val="000000"/>
          <w:sz w:val="28"/>
        </w:rPr>
        <w:t>
      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пунктом 3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pPr>
        <w:spacing w:after="0"/>
        <w:ind w:left="0"/>
        <w:jc w:val="both"/>
      </w:pPr>
      <w:r>
        <w:rPr>
          <w:rFonts w:ascii="Times New Roman"/>
          <w:b w:val="false"/>
          <w:i w:val="false"/>
          <w:color w:val="000000"/>
          <w:sz w:val="28"/>
        </w:rPr>
        <w:t xml:space="preserve">
      11)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val="false"/>
          <w:i/>
          <w:color w:val="000000"/>
          <w:sz w:val="28"/>
        </w:rPr>
        <w:t>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w:t>
      </w:r>
      <w:r>
        <w:rPr>
          <w:rFonts w:ascii="Times New Roman"/>
          <w:b w:val="false"/>
          <w:i/>
          <w:color w:val="000000"/>
          <w:sz w:val="28"/>
        </w:rPr>
        <w:t>Действовал с 01.01.2020 до 01.01.2021.</w:t>
      </w:r>
    </w:p>
    <w:p>
      <w:pPr>
        <w:spacing w:after="0"/>
        <w:ind w:left="0"/>
        <w:jc w:val="both"/>
      </w:pPr>
      <w:r>
        <w:rPr>
          <w:rFonts w:ascii="Times New Roman"/>
          <w:b w:val="false"/>
          <w:i w:val="false"/>
          <w:color w:val="000000"/>
          <w:sz w:val="28"/>
        </w:rPr>
        <w:t xml:space="preserve">
      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w:t>
      </w:r>
      <w:r>
        <w:rPr>
          <w:rFonts w:ascii="Times New Roman"/>
          <w:b w:val="false"/>
          <w:i w:val="false"/>
          <w:color w:val="000000"/>
          <w:sz w:val="28"/>
        </w:rPr>
        <w:t>рассчитанных</w:t>
      </w:r>
      <w:r>
        <w:rPr>
          <w:rFonts w:ascii="Times New Roman"/>
          <w:b w:val="false"/>
          <w:i w:val="false"/>
          <w:color w:val="000000"/>
          <w:sz w:val="28"/>
        </w:rPr>
        <w:t xml:space="preserve">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 подпункт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 xml:space="preserve">" </w:t>
      </w:r>
      <w:r>
        <w:rPr>
          <w:rFonts w:ascii="Times New Roman"/>
          <w:b w:val="false"/>
          <w:i/>
          <w:color w:val="000000"/>
          <w:sz w:val="28"/>
        </w:rPr>
        <w:t>от 25 декабря 2017 года № 121-VI ЗРК:</w:t>
      </w:r>
      <w:r>
        <w:rPr>
          <w:rFonts w:ascii="Times New Roman"/>
          <w:b w:val="false"/>
          <w:i/>
          <w:color w:val="000000"/>
          <w:sz w:val="28"/>
        </w:rPr>
        <w:t xml:space="preserve"> пункты 3, 4, подпункт 11) пункта 5</w:t>
      </w:r>
      <w:r>
        <w:rPr>
          <w:rFonts w:ascii="Times New Roman"/>
          <w:b w:val="false"/>
          <w:i/>
          <w:color w:val="000000"/>
          <w:sz w:val="28"/>
        </w:rPr>
        <w:t xml:space="preserve"> с</w:t>
      </w:r>
      <w:r>
        <w:rPr>
          <w:rFonts w:ascii="Times New Roman"/>
          <w:b w:val="false"/>
          <w:i/>
          <w:color w:val="000000"/>
          <w:sz w:val="28"/>
        </w:rPr>
        <w:t xml:space="preserve">татьи 232 </w:t>
      </w:r>
      <w:r>
        <w:rPr>
          <w:rFonts w:ascii="Times New Roman"/>
          <w:b w:val="false"/>
          <w:i/>
          <w:color w:val="000000"/>
          <w:sz w:val="28"/>
        </w:rPr>
        <w:t>действуют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пунктов 3, 4, подпункта 11) пункта 5.</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w:t>
      </w:r>
      <w:r>
        <w:rPr>
          <w:rFonts w:ascii="Times New Roman"/>
          <w:b/>
          <w:i/>
          <w:color w:val="000000"/>
          <w:sz w:val="28"/>
        </w:rPr>
        <w:t>подпункт 6)</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2 </w:t>
      </w:r>
      <w:r>
        <w:rPr>
          <w:rFonts w:ascii="Times New Roman"/>
          <w:b w:val="false"/>
          <w:i/>
          <w:color w:val="000000"/>
          <w:sz w:val="28"/>
        </w:rPr>
        <w:t>с</w:t>
      </w:r>
      <w:r>
        <w:rPr>
          <w:rFonts w:ascii="Times New Roman"/>
          <w:b w:val="false"/>
          <w:i/>
          <w:color w:val="000000"/>
          <w:sz w:val="28"/>
        </w:rPr>
        <w:t xml:space="preserve">татьи 232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абзаца первого</w:t>
      </w:r>
      <w:r>
        <w:rPr>
          <w:rFonts w:ascii="Times New Roman"/>
          <w:b w:val="false"/>
          <w:i/>
          <w:color w:val="000000"/>
          <w:sz w:val="28"/>
        </w:rPr>
        <w:t xml:space="preserve"> и подпунктов 4) и 5) пункта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232 до 01.01.2027.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заменой слов "пунктом 1" на слова "пунктами 1 и 7" в подпункте 8) пункта 5,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 xml:space="preserve">в подпункте 7) пункта 5: </w:t>
      </w:r>
      <w:r>
        <w:rPr>
          <w:rFonts w:ascii="Times New Roman"/>
          <w:b w:val="false"/>
          <w:i/>
          <w:color w:val="000000"/>
          <w:sz w:val="28"/>
        </w:rPr>
        <w:t>"микрофинансовой организацией"</w:t>
      </w:r>
      <w:r>
        <w:rPr>
          <w:rFonts w:ascii="Times New Roman"/>
          <w:b w:val="false"/>
          <w:i/>
          <w:color w:val="000000"/>
          <w:sz w:val="28"/>
        </w:rPr>
        <w:t xml:space="preserve"> на слова </w:t>
      </w:r>
      <w:r>
        <w:rPr>
          <w:rFonts w:ascii="Times New Roman"/>
          <w:b w:val="false"/>
          <w:i/>
          <w:color w:val="000000"/>
          <w:sz w:val="28"/>
        </w:rPr>
        <w:t>"организацией, осуществляющей микрофинансову</w:t>
      </w:r>
      <w:r>
        <w:rPr>
          <w:rFonts w:ascii="Times New Roman"/>
          <w:b w:val="false"/>
          <w:i/>
          <w:color w:val="000000"/>
          <w:sz w:val="28"/>
        </w:rPr>
        <w:t>ю</w:t>
      </w:r>
      <w:r>
        <w:rPr>
          <w:rFonts w:ascii="Times New Roman"/>
          <w:b w:val="false"/>
          <w:i/>
          <w:color w:val="000000"/>
          <w:sz w:val="28"/>
        </w:rPr>
        <w:t xml:space="preserve"> деятельность (за исключением кредитного товарищества и ломбарда),"</w:t>
      </w:r>
      <w:r>
        <w:rPr>
          <w:rFonts w:ascii="Times New Roman"/>
          <w:b w:val="false"/>
          <w:i/>
          <w:color w:val="000000"/>
          <w:sz w:val="28"/>
        </w:rPr>
        <w:t xml:space="preserve">, слова </w:t>
      </w:r>
      <w:r>
        <w:rPr>
          <w:rFonts w:ascii="Times New Roman"/>
          <w:b w:val="false"/>
          <w:i/>
          <w:color w:val="000000"/>
          <w:sz w:val="28"/>
        </w:rPr>
        <w:t>"О микрофинансовых организациях"</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О микрофинансовой деятельности</w:t>
      </w:r>
      <w:r>
        <w:rPr>
          <w:rFonts w:ascii="Times New Roman"/>
          <w:b w:val="false"/>
          <w:i/>
          <w:color w:val="000000"/>
          <w:sz w:val="28"/>
        </w:rPr>
        <w:t>"</w:t>
      </w:r>
      <w:r>
        <w:rPr>
          <w:rFonts w:ascii="Times New Roman"/>
          <w:b w:val="false"/>
          <w:i/>
          <w:color w:val="000000"/>
          <w:sz w:val="28"/>
        </w:rPr>
        <w:t xml:space="preserve">, слова </w:t>
      </w:r>
      <w:r>
        <w:rPr>
          <w:rFonts w:ascii="Times New Roman"/>
          <w:b w:val="false"/>
          <w:i/>
          <w:color w:val="000000"/>
          <w:sz w:val="28"/>
        </w:rPr>
        <w:t>"микрофинансовой организации"</w:t>
      </w:r>
      <w:r>
        <w:rPr>
          <w:rFonts w:ascii="Times New Roman"/>
          <w:b w:val="false"/>
          <w:i/>
          <w:color w:val="000000"/>
          <w:sz w:val="28"/>
        </w:rPr>
        <w:t xml:space="preserve"> на слова </w:t>
      </w:r>
      <w:r>
        <w:rPr>
          <w:rFonts w:ascii="Times New Roman"/>
          <w:b w:val="false"/>
          <w:i/>
          <w:color w:val="000000"/>
          <w:sz w:val="28"/>
        </w:rPr>
        <w:t>"организации, осуществляющей микрофинансовую деятельность (за исключением кредитного товарищества и ломбарда)"</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дополнением пунктами</w:t>
      </w:r>
      <w:r>
        <w:rPr>
          <w:rFonts w:ascii="Times New Roman"/>
          <w:b w:val="false"/>
          <w:i/>
          <w:color w:val="000000"/>
          <w:sz w:val="28"/>
        </w:rPr>
        <w:t xml:space="preserve"> 2</w:t>
      </w:r>
      <w:r>
        <w:rPr>
          <w:rFonts w:ascii="Times New Roman"/>
          <w:b w:val="false"/>
          <w:i/>
          <w:color w:val="000000"/>
          <w:sz w:val="28"/>
        </w:rPr>
        <w:t>-1</w:t>
      </w:r>
      <w:r>
        <w:rPr>
          <w:rFonts w:ascii="Times New Roman"/>
          <w:b w:val="false"/>
          <w:i/>
          <w:color w:val="000000"/>
          <w:sz w:val="28"/>
        </w:rPr>
        <w:t xml:space="preserve"> и</w:t>
      </w:r>
      <w:r>
        <w:rPr>
          <w:rFonts w:ascii="Times New Roman"/>
          <w:b w:val="false"/>
          <w:i/>
          <w:color w:val="000000"/>
          <w:sz w:val="28"/>
        </w:rPr>
        <w:t xml:space="preserve"> 7 </w:t>
      </w:r>
      <w:r>
        <w:rPr>
          <w:rFonts w:ascii="Times New Roman"/>
          <w:b w:val="false"/>
          <w:i/>
          <w:color w:val="000000"/>
          <w:sz w:val="28"/>
        </w:rPr>
        <w:t>(вводятся в действие с 01.01.2020 и действуют до 01.01.2027)</w:t>
      </w:r>
      <w:r>
        <w:rPr>
          <w:rFonts w:ascii="Times New Roman"/>
          <w:b w:val="false"/>
          <w:i/>
          <w:color w:val="000000"/>
          <w:sz w:val="28"/>
        </w:rPr>
        <w:t xml:space="preserve">; изложением в новой редакции подпункта 7), с дополнением словами </w:t>
      </w:r>
      <w:r>
        <w:rPr>
          <w:rFonts w:ascii="Times New Roman"/>
          <w:b w:val="false"/>
          <w:i/>
          <w:color w:val="000000"/>
          <w:sz w:val="28"/>
        </w:rPr>
        <w:t>", ипотечного займа, ипотечного жилищного займа"</w:t>
      </w:r>
      <w:r>
        <w:rPr>
          <w:rFonts w:ascii="Times New Roman"/>
          <w:b w:val="false"/>
          <w:i/>
          <w:color w:val="000000"/>
          <w:sz w:val="28"/>
        </w:rPr>
        <w:t xml:space="preserve"> в подпункт 8), изложением </w:t>
      </w:r>
      <w:r>
        <w:rPr>
          <w:rFonts w:ascii="Times New Roman"/>
          <w:b w:val="false"/>
          <w:i/>
          <w:color w:val="000000"/>
          <w:sz w:val="28"/>
        </w:rPr>
        <w:t>в новой редакции подпункта 9)</w:t>
      </w:r>
      <w:r>
        <w:rPr>
          <w:rFonts w:ascii="Times New Roman"/>
          <w:b w:val="false"/>
          <w:i/>
          <w:color w:val="000000"/>
          <w:sz w:val="28"/>
        </w:rPr>
        <w:t xml:space="preserve"> пункта</w:t>
      </w:r>
      <w:r>
        <w:rPr>
          <w:rFonts w:ascii="Times New Roman"/>
          <w:b w:val="false"/>
          <w:i/>
          <w:color w:val="000000"/>
          <w:sz w:val="28"/>
        </w:rPr>
        <w:t xml:space="preserve"> 5</w:t>
      </w:r>
      <w:r>
        <w:rPr>
          <w:rFonts w:ascii="Times New Roman"/>
          <w:b w:val="false"/>
          <w:i/>
          <w:color w:val="000000"/>
          <w:sz w:val="28"/>
        </w:rPr>
        <w:t xml:space="preserve"> (вводятся в действие с 01.01.2020); </w:t>
      </w:r>
      <w:r>
        <w:rPr>
          <w:rFonts w:ascii="Times New Roman"/>
          <w:b w:val="false"/>
          <w:i/>
          <w:color w:val="000000"/>
          <w:sz w:val="28"/>
        </w:rPr>
        <w:t xml:space="preserve">с дополнением слова "(или)" в подпункт 8) пункта 5 </w:t>
      </w:r>
      <w:r>
        <w:rPr>
          <w:rFonts w:ascii="Times New Roman"/>
          <w:b w:val="false"/>
          <w:i/>
          <w:color w:val="000000"/>
          <w:sz w:val="28"/>
        </w:rPr>
        <w:t>(вводится в действие с 01.01.2018)</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подпункт 12) пункта 5 действовал с 01.01.2020 до 01.01.2021,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исключением слов "кредитного товарищества и" в подпункте 7) пункта 5</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заменой слова "созданных" на слова "рассчитанных" в пункте 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232 с дополнением подпунктом 9-1) в пункт 5</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w:t>
      </w:r>
      <w:r>
        <w:rPr>
          <w:rFonts w:ascii="Times New Roman"/>
          <w:b/>
          <w:i/>
          <w:color w:val="000000"/>
          <w:sz w:val="28"/>
        </w:rPr>
        <w:t>2 в подпункте 6)</w:t>
      </w:r>
      <w:r>
        <w:rPr>
          <w:rFonts w:ascii="Times New Roman"/>
          <w:b/>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 заменой слов "пункт 2 статьи 232" на слова "пункт 2, подпункт 9-1) пункта 5 статьи 232", внесенными подпунктом 1)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51.</w:t>
      </w:r>
      <w:r>
        <w:rPr>
          <w:rFonts w:ascii="Times New Roman"/>
          <w:b/>
          <w:i w:val="false"/>
          <w:color w:val="000080"/>
          <w:sz w:val="28"/>
        </w:rPr>
        <w:t xml:space="preserve">Установить, что доходом от снижения размеров провизий (резервов) банка, за исключением банка, являющегося национальным институтом развития, контрольный пакет акций которого </w:t>
      </w:r>
      <w:r>
        <w:rPr>
          <w:rFonts w:ascii="Times New Roman"/>
          <w:b/>
          <w:i w:val="false"/>
          <w:color w:val="000080"/>
          <w:sz w:val="28"/>
        </w:rPr>
        <w:t>принадлежит</w:t>
      </w:r>
      <w:r>
        <w:rPr>
          <w:rFonts w:ascii="Times New Roman"/>
          <w:b/>
          <w:i w:val="false"/>
          <w:color w:val="000080"/>
          <w:sz w:val="28"/>
        </w:rPr>
        <w:t xml:space="preserve"> национальному управляющему холдингу, признаются отраженные в бухгалтерском учете по состоянию на 31 декабря 2017 года суммы динамического резерва, отнесенные ранее на вычеты в предыдущих налоговых периодах. Сумма динамического резерва, указанная в настоящей статье, включается в совокупный годовой доход банка за налоговый период, </w:t>
      </w:r>
      <w:r>
        <w:rPr>
          <w:rFonts w:ascii="Times New Roman"/>
          <w:b/>
          <w:i w:val="false"/>
          <w:color w:val="000080"/>
          <w:sz w:val="28"/>
        </w:rPr>
        <w:t>приходящийся</w:t>
      </w:r>
      <w:r>
        <w:rPr>
          <w:rFonts w:ascii="Times New Roman"/>
          <w:b/>
          <w:i w:val="false"/>
          <w:color w:val="000080"/>
          <w:sz w:val="28"/>
        </w:rPr>
        <w:t xml:space="preserve"> на 2018 год. (Закон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val="false"/>
          <w:color w:val="000080"/>
          <w:sz w:val="28"/>
        </w:rPr>
        <w:t>"</w:t>
      </w:r>
      <w:r>
        <w:rPr>
          <w:rFonts w:ascii="Times New Roman"/>
          <w:b/>
          <w:i w:val="false"/>
          <w:color w:val="000080"/>
          <w:sz w:val="28"/>
        </w:rPr>
        <w:t xml:space="preserve"> от 25 декабря 2017 года № 121-VI ЗРК).</w:t>
      </w:r>
    </w:p>
    <w:p>
      <w:pPr>
        <w:spacing w:after="0"/>
        <w:ind w:left="0"/>
        <w:jc w:val="both"/>
      </w:pPr>
      <w:r>
        <w:rPr>
          <w:rFonts w:ascii="Times New Roman"/>
          <w:b/>
          <w:i w:val="false"/>
          <w:color w:val="000080"/>
          <w:sz w:val="28"/>
        </w:rPr>
        <w:t>Статья 233. Доход от уступки права требования</w:t>
      </w:r>
    </w:p>
    <w:p>
      <w:pPr>
        <w:spacing w:after="0"/>
        <w:ind w:left="0"/>
        <w:jc w:val="both"/>
      </w:pPr>
      <w:r>
        <w:rPr>
          <w:rFonts w:ascii="Times New Roman"/>
          <w:b w:val="false"/>
          <w:i w:val="false"/>
          <w:color w:val="000000"/>
          <w:sz w:val="28"/>
        </w:rPr>
        <w:t>
      1. Если иное не установлено настоящей статьей, доходом от уступки права требования является:</w:t>
      </w:r>
    </w:p>
    <w:p>
      <w:pPr>
        <w:spacing w:after="0"/>
        <w:ind w:left="0"/>
        <w:jc w:val="both"/>
      </w:pPr>
      <w:r>
        <w:rPr>
          <w:rFonts w:ascii="Times New Roman"/>
          <w:b w:val="false"/>
          <w:i w:val="false"/>
          <w:color w:val="000000"/>
          <w:sz w:val="28"/>
        </w:rPr>
        <w:t>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pPr>
        <w:spacing w:after="0"/>
        <w:ind w:left="0"/>
        <w:jc w:val="both"/>
      </w:pPr>
      <w:r>
        <w:rPr>
          <w:rFonts w:ascii="Times New Roman"/>
          <w:b w:val="false"/>
          <w:i w:val="false"/>
          <w:color w:val="000000"/>
          <w:sz w:val="28"/>
        </w:rPr>
        <w:t>
      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pPr>
        <w:spacing w:after="0"/>
        <w:ind w:left="0"/>
        <w:jc w:val="both"/>
      </w:pPr>
      <w:r>
        <w:rPr>
          <w:rFonts w:ascii="Times New Roman"/>
          <w:b w:val="false"/>
          <w:i w:val="false"/>
          <w:color w:val="000000"/>
          <w:sz w:val="28"/>
        </w:rPr>
        <w:t>
      Доход от уступки права требования признается в налоговом периоде, в котором произведена уступка права требования.</w:t>
      </w:r>
    </w:p>
    <w:p>
      <w:pPr>
        <w:spacing w:after="0"/>
        <w:ind w:left="0"/>
        <w:jc w:val="both"/>
      </w:pPr>
      <w:r>
        <w:rPr>
          <w:rFonts w:ascii="Times New Roman"/>
          <w:b w:val="false"/>
          <w:i w:val="false"/>
          <w:color w:val="000000"/>
          <w:sz w:val="28"/>
        </w:rPr>
        <w:t xml:space="preserve">
      2. Доходом от уступки права требования налогоплательщика,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Республике Казахстан" и </w:t>
      </w:r>
      <w:r>
        <w:rPr>
          <w:rFonts w:ascii="Times New Roman"/>
          <w:b w:val="false"/>
          <w:i w:val="false"/>
          <w:color w:val="000000"/>
          <w:sz w:val="28"/>
        </w:rPr>
        <w:t>"</w:t>
      </w:r>
      <w:r>
        <w:rPr>
          <w:rFonts w:ascii="Times New Roman"/>
          <w:b w:val="false"/>
          <w:i w:val="false"/>
          <w:color w:val="000000"/>
          <w:sz w:val="28"/>
        </w:rPr>
        <w:t>О микрофинансовой деятельности</w:t>
      </w:r>
      <w:r>
        <w:rPr>
          <w:rFonts w:ascii="Times New Roman"/>
          <w:b w:val="false"/>
          <w:i w:val="false"/>
          <w:color w:val="000000"/>
          <w:sz w:val="28"/>
        </w:rPr>
        <w:t>"</w:t>
      </w:r>
      <w:r>
        <w:rPr>
          <w:rFonts w:ascii="Times New Roman"/>
          <w:b w:val="false"/>
          <w:i w:val="false"/>
          <w:color w:val="000000"/>
          <w:sz w:val="28"/>
        </w:rPr>
        <w:t>, является положительная разница между суммой, фактически уплаченной должником, и стоимостью приобретения права требования.</w:t>
      </w:r>
    </w:p>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Доходом от уступки права требования налогоплательщика, приобретающего право требования по кредитам (займам, микрокредитам)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является положительная разница между суммой, фактически уплаченной должником, и стоимостью приобретения права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части третья и четвертая пункта 1 </w:t>
      </w:r>
      <w:r>
        <w:rPr>
          <w:rFonts w:ascii="Times New Roman"/>
          <w:b w:val="false"/>
          <w:i/>
          <w:color w:val="000000"/>
          <w:sz w:val="28"/>
        </w:rPr>
        <w:t>с</w:t>
      </w:r>
      <w:r>
        <w:rPr>
          <w:rFonts w:ascii="Times New Roman"/>
          <w:b w:val="false"/>
          <w:i/>
          <w:color w:val="000000"/>
          <w:sz w:val="28"/>
        </w:rPr>
        <w:t xml:space="preserve">татьи 233 </w:t>
      </w:r>
      <w:r>
        <w:rPr>
          <w:rFonts w:ascii="Times New Roman"/>
          <w:b w:val="false"/>
          <w:i/>
          <w:color w:val="000000"/>
          <w:sz w:val="28"/>
        </w:rPr>
        <w:t>действуют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части третьей и четвертой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233</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"О микрофинансовых организациях"</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О микрофинансовой деятельности</w:t>
      </w:r>
      <w:r>
        <w:rPr>
          <w:rFonts w:ascii="Times New Roman"/>
          <w:b w:val="false"/>
          <w:i/>
          <w:color w:val="000000"/>
          <w:sz w:val="28"/>
        </w:rPr>
        <w:t>"</w:t>
      </w:r>
      <w:r>
        <w:rPr>
          <w:rFonts w:ascii="Times New Roman"/>
          <w:b w:val="false"/>
          <w:i/>
          <w:color w:val="000000"/>
          <w:sz w:val="28"/>
        </w:rPr>
        <w:t xml:space="preserve"> в части первой пункта 2,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w:t>
      </w:r>
      <w:r>
        <w:rPr>
          <w:rFonts w:ascii="Times New Roman"/>
          <w:b w:val="false"/>
          <w:i/>
          <w:color w:val="000000"/>
          <w:sz w:val="28"/>
        </w:rPr>
        <w:t>ья 233 с дополнением пунктом 3, внесенным</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(вводи</w:t>
      </w:r>
      <w:r>
        <w:rPr>
          <w:rFonts w:ascii="Times New Roman"/>
          <w:b w:val="false"/>
          <w:i/>
          <w:color w:val="000000"/>
          <w:sz w:val="28"/>
        </w:rPr>
        <w:t>тся в действие с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234. Доход от выбытия фиксированных активов </w:t>
      </w:r>
    </w:p>
    <w:p>
      <w:pPr>
        <w:spacing w:after="0"/>
        <w:ind w:left="0"/>
        <w:jc w:val="both"/>
      </w:pPr>
      <w:r>
        <w:rPr>
          <w:rFonts w:ascii="Times New Roman"/>
          <w:b w:val="false"/>
          <w:i w:val="false"/>
          <w:color w:val="000000"/>
          <w:sz w:val="28"/>
        </w:rPr>
        <w:t>
      Если стоимость выбывших фиксированных активов подгруппы (по I группе) или группы (по II, III и IV группам), определенная в соответствии со статьей 270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пунктом 2 статьи 272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pPr>
        <w:spacing w:after="0"/>
        <w:ind w:left="0"/>
        <w:jc w:val="both"/>
      </w:pPr>
      <w:r>
        <w:rPr>
          <w:rFonts w:ascii="Times New Roman"/>
          <w:b w:val="false"/>
          <w:i w:val="false"/>
          <w:color w:val="000000"/>
          <w:sz w:val="28"/>
        </w:rPr>
        <w:t>
      Доход от выбытия фиксированных активов признается в налоговом периоде, в котором произошло выбытие таких активов в соответствии со статьей 270 настоящего Кодекса.</w:t>
      </w:r>
    </w:p>
    <w:p>
      <w:pPr>
        <w:spacing w:after="0"/>
        <w:ind w:left="0"/>
        <w:jc w:val="both"/>
      </w:pPr>
      <w:r>
        <w:rPr>
          <w:rFonts w:ascii="Times New Roman"/>
          <w:b/>
          <w:i w:val="false"/>
          <w:color w:val="000080"/>
          <w:sz w:val="28"/>
        </w:rPr>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Если размер сумм, корректирующих в соответствии со статьей 258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pPr>
        <w:spacing w:after="0"/>
        <w:ind w:left="0"/>
        <w:jc w:val="both"/>
      </w:pPr>
      <w:r>
        <w:rPr>
          <w:rFonts w:ascii="Times New Roman"/>
          <w:b/>
          <w:i w:val="false"/>
          <w:color w:val="000080"/>
          <w:sz w:val="28"/>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pPr>
        <w:spacing w:after="0"/>
        <w:ind w:left="0"/>
        <w:jc w:val="both"/>
      </w:pPr>
      <w:r>
        <w:rPr>
          <w:rFonts w:ascii="Times New Roman"/>
          <w:b w:val="false"/>
          <w:i w:val="false"/>
          <w:color w:val="000000"/>
          <w:sz w:val="28"/>
        </w:rPr>
        <w:t>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статьей 252 настоящего Кодекса в связи с нецелевым использованием недропользователем средств ликвидационного фонда.</w:t>
      </w:r>
    </w:p>
    <w:p>
      <w:pPr>
        <w:spacing w:after="0"/>
        <w:ind w:left="0"/>
        <w:jc w:val="both"/>
      </w:pPr>
      <w:r>
        <w:rPr>
          <w:rFonts w:ascii="Times New Roman"/>
          <w:b/>
          <w:i w:val="false"/>
          <w:color w:val="000080"/>
          <w:sz w:val="28"/>
        </w:rPr>
        <w:t>Статья 237. Полученные компенсации по ранее произведенным вычетам</w:t>
      </w:r>
    </w:p>
    <w:p>
      <w:pPr>
        <w:spacing w:after="0"/>
        <w:ind w:left="0"/>
        <w:jc w:val="both"/>
      </w:pPr>
      <w:r>
        <w:rPr>
          <w:rFonts w:ascii="Times New Roman"/>
          <w:b w:val="false"/>
          <w:i w:val="false"/>
          <w:color w:val="000000"/>
          <w:sz w:val="28"/>
        </w:rPr>
        <w:t>
      1. К доходам, полученным в виде компенсации по ранее произведенным вычетам, относятся:</w:t>
      </w:r>
    </w:p>
    <w:p>
      <w:pPr>
        <w:spacing w:after="0"/>
        <w:ind w:left="0"/>
        <w:jc w:val="both"/>
      </w:pPr>
      <w:r>
        <w:rPr>
          <w:rFonts w:ascii="Times New Roman"/>
          <w:b w:val="false"/>
          <w:i w:val="false"/>
          <w:color w:val="000000"/>
          <w:sz w:val="28"/>
        </w:rPr>
        <w:t>
      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pPr>
        <w:spacing w:after="0"/>
        <w:ind w:left="0"/>
        <w:jc w:val="both"/>
      </w:pPr>
      <w:r>
        <w:rPr>
          <w:rFonts w:ascii="Times New Roman"/>
          <w:b w:val="false"/>
          <w:i w:val="false"/>
          <w:color w:val="000000"/>
          <w:sz w:val="28"/>
        </w:rPr>
        <w:t xml:space="preserve">
      2) суммы, полученные из средств государственного бюджета, на покрытие затрат (расходов); </w:t>
      </w:r>
    </w:p>
    <w:p>
      <w:pPr>
        <w:spacing w:after="0"/>
        <w:ind w:left="0"/>
        <w:jc w:val="both"/>
      </w:pPr>
      <w:r>
        <w:rPr>
          <w:rFonts w:ascii="Times New Roman"/>
          <w:b w:val="false"/>
          <w:i w:val="false"/>
          <w:color w:val="000000"/>
          <w:sz w:val="28"/>
        </w:rPr>
        <w:t>
      3) суммы компенсации ущерба, выплаченные страховой организацией или лицом, нанесшим ущерб, за исключением страховых выплат, указанных в статье 270 настоящего Кодекса;</w:t>
      </w:r>
    </w:p>
    <w:p>
      <w:pPr>
        <w:spacing w:after="0"/>
        <w:ind w:left="0"/>
        <w:jc w:val="both"/>
      </w:pPr>
      <w:r>
        <w:rPr>
          <w:rFonts w:ascii="Times New Roman"/>
          <w:b w:val="false"/>
          <w:i w:val="false"/>
          <w:color w:val="000000"/>
          <w:sz w:val="28"/>
        </w:rPr>
        <w:t>
      4) другие компенсации, полученные по возмещению затрат, которые ранее были отнесены на вычеты.</w:t>
      </w:r>
    </w:p>
    <w:p>
      <w:pPr>
        <w:spacing w:after="0"/>
        <w:ind w:left="0"/>
        <w:jc w:val="both"/>
      </w:pPr>
      <w:r>
        <w:rPr>
          <w:rFonts w:ascii="Times New Roman"/>
          <w:b w:val="false"/>
          <w:i w:val="false"/>
          <w:color w:val="000000"/>
          <w:sz w:val="28"/>
        </w:rPr>
        <w:t>
      Полученная компенсация является доходом того налогового периода, в котором она была получена.</w:t>
      </w:r>
    </w:p>
    <w:p>
      <w:pPr>
        <w:spacing w:after="0"/>
        <w:ind w:left="0"/>
        <w:jc w:val="both"/>
      </w:pPr>
      <w:r>
        <w:rPr>
          <w:rFonts w:ascii="Times New Roman"/>
          <w:b w:val="false"/>
          <w:i w:val="false"/>
          <w:color w:val="000000"/>
          <w:sz w:val="28"/>
        </w:rPr>
        <w:t>
      2. В случае возмещения физическим лицом расходов на обучение, по которым налогоплательщиком были применены положения подпункта 4) пункта 1 статьи 288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pPr>
        <w:spacing w:after="0"/>
        <w:ind w:left="0"/>
        <w:jc w:val="both"/>
      </w:pPr>
      <w:r>
        <w:rPr>
          <w:rFonts w:ascii="Times New Roman"/>
          <w:b w:val="false"/>
          <w:i w:val="false"/>
          <w:color w:val="000000"/>
          <w:sz w:val="28"/>
        </w:rPr>
        <w:t>
      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pPr>
        <w:spacing w:after="0"/>
        <w:ind w:left="0"/>
        <w:jc w:val="both"/>
      </w:pPr>
      <w:r>
        <w:rPr>
          <w:rFonts w:ascii="Times New Roman"/>
          <w:b/>
          <w:i w:val="false"/>
          <w:color w:val="000080"/>
          <w:sz w:val="28"/>
        </w:rPr>
        <w:t>Статья 238. Безвозмездно полученное имущество</w:t>
      </w:r>
    </w:p>
    <w:p>
      <w:pPr>
        <w:spacing w:after="0"/>
        <w:ind w:left="0"/>
        <w:jc w:val="both"/>
      </w:pPr>
      <w:r>
        <w:rPr>
          <w:rFonts w:ascii="Times New Roman"/>
          <w:b w:val="false"/>
          <w:i w:val="false"/>
          <w:color w:val="000000"/>
          <w:sz w:val="28"/>
        </w:rPr>
        <w:t>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pPr>
        <w:spacing w:after="0"/>
        <w:ind w:left="0"/>
        <w:jc w:val="both"/>
      </w:pPr>
      <w:r>
        <w:rPr>
          <w:rFonts w:ascii="Times New Roman"/>
          <w:b w:val="false"/>
          <w:i w:val="false"/>
          <w:color w:val="000000"/>
          <w:sz w:val="28"/>
        </w:rPr>
        <w:t>
      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pPr>
        <w:spacing w:after="0"/>
        <w:ind w:left="0"/>
        <w:jc w:val="both"/>
      </w:pPr>
      <w:r>
        <w:rPr>
          <w:rFonts w:ascii="Times New Roman"/>
          <w:b w:val="false"/>
          <w:i w:val="false"/>
          <w:color w:val="000000"/>
          <w:sz w:val="28"/>
        </w:rPr>
        <w:t xml:space="preserve">
      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p>
      <w:pPr>
        <w:spacing w:after="0"/>
        <w:ind w:left="0"/>
        <w:jc w:val="both"/>
      </w:pPr>
      <w:r>
        <w:rPr>
          <w:rFonts w:ascii="Times New Roman"/>
          <w:b w:val="false"/>
          <w:i w:val="false"/>
          <w:color w:val="000000"/>
          <w:sz w:val="28"/>
        </w:rPr>
        <w:t>
      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238 с дополнением </w:t>
      </w:r>
      <w:r>
        <w:rPr>
          <w:rFonts w:ascii="Times New Roman"/>
          <w:b w:val="false"/>
          <w:i/>
          <w:color w:val="000000"/>
          <w:sz w:val="28"/>
        </w:rPr>
        <w:t>слова в пункт</w:t>
      </w:r>
      <w:r>
        <w:rPr>
          <w:rFonts w:ascii="Times New Roman"/>
          <w:b w:val="false"/>
          <w:i/>
          <w:color w:val="000000"/>
          <w:sz w:val="28"/>
        </w:rPr>
        <w:t xml:space="preserve">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(вводится в действие с 01.01.2018).</w:t>
      </w:r>
    </w:p>
    <w:p>
      <w:pPr>
        <w:spacing w:after="0"/>
        <w:ind w:left="0"/>
        <w:jc w:val="both"/>
      </w:pPr>
      <w:r>
        <w:rPr>
          <w:rFonts w:ascii="Times New Roman"/>
          <w:b/>
          <w:i w:val="false"/>
          <w:color w:val="000080"/>
          <w:sz w:val="28"/>
        </w:rPr>
        <w:t>Статья 239. Доход, полученный при эксплуатации объектов социальной сферы</w:t>
      </w:r>
    </w:p>
    <w:p>
      <w:pPr>
        <w:spacing w:after="0"/>
        <w:ind w:left="0"/>
        <w:jc w:val="both"/>
      </w:pPr>
      <w:r>
        <w:rPr>
          <w:rFonts w:ascii="Times New Roman"/>
          <w:b w:val="false"/>
          <w:i w:val="false"/>
          <w:color w:val="000000"/>
          <w:sz w:val="28"/>
        </w:rPr>
        <w:t xml:space="preserve">
      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Объектом социальной сферы является имущество, принадлежащее налогоплательщику на праве собственности:</w:t>
      </w:r>
    </w:p>
    <w:p>
      <w:pPr>
        <w:spacing w:after="0"/>
        <w:ind w:left="0"/>
        <w:jc w:val="both"/>
      </w:pPr>
      <w:r>
        <w:rPr>
          <w:rFonts w:ascii="Times New Roman"/>
          <w:b w:val="false"/>
          <w:i w:val="false"/>
          <w:color w:val="000000"/>
          <w:sz w:val="28"/>
        </w:rPr>
        <w:t>
      1) используемое в одном или нескольких из следующих видов деятельности:</w:t>
      </w:r>
    </w:p>
    <w:p>
      <w:pPr>
        <w:spacing w:after="0"/>
        <w:ind w:left="0"/>
        <w:jc w:val="both"/>
      </w:pPr>
      <w:r>
        <w:rPr>
          <w:rFonts w:ascii="Times New Roman"/>
          <w:b w:val="false"/>
          <w:i w:val="false"/>
          <w:color w:val="000000"/>
          <w:sz w:val="28"/>
        </w:rPr>
        <w:t xml:space="preserve">
      в области организации отдыха, развлечений; </w:t>
      </w:r>
    </w:p>
    <w:p>
      <w:pPr>
        <w:spacing w:after="0"/>
        <w:ind w:left="0"/>
        <w:jc w:val="both"/>
      </w:pPr>
      <w:r>
        <w:rPr>
          <w:rFonts w:ascii="Times New Roman"/>
          <w:b w:val="false"/>
          <w:i w:val="false"/>
          <w:color w:val="000000"/>
          <w:sz w:val="28"/>
        </w:rPr>
        <w:t xml:space="preserve">
      в сфере науки, культуры, физической культуры и спорта, по сохранению историко-культурного наследия, архивных ценностей; </w:t>
      </w:r>
    </w:p>
    <w:p>
      <w:pPr>
        <w:spacing w:after="0"/>
        <w:ind w:left="0"/>
        <w:jc w:val="both"/>
      </w:pPr>
      <w:r>
        <w:rPr>
          <w:rFonts w:ascii="Times New Roman"/>
          <w:b w:val="false"/>
          <w:i w:val="false"/>
          <w:color w:val="000000"/>
          <w:sz w:val="28"/>
        </w:rPr>
        <w:t>
      2) являющееся объектом жилищного фонда.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несоблюдении условий, установленных настоящей статьей, налоговый учет доходов и расходов от эксплуатации объектов социальной сферы производится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238 с дополнением слова часть первую </w:t>
      </w:r>
      <w:r>
        <w:rPr>
          <w:rFonts w:ascii="Times New Roman"/>
          <w:b w:val="false"/>
          <w:i/>
          <w:color w:val="000000"/>
          <w:sz w:val="28"/>
        </w:rPr>
        <w:t>(вводится в действие с 01.01.2018)</w:t>
      </w:r>
      <w:r>
        <w:rPr>
          <w:rFonts w:ascii="Times New Roman"/>
          <w:b w:val="false"/>
          <w:i/>
          <w:color w:val="000000"/>
          <w:sz w:val="28"/>
        </w:rPr>
        <w:t xml:space="preserve">; с дополнением частью третьей (вводится в действие с 01.01.2021),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i w:val="false"/>
          <w:color w:val="000080"/>
          <w:sz w:val="28"/>
        </w:rPr>
        <w:t>Статья 240. Доход (убыток) от продажи предприятия как имущественного комплекса</w:t>
      </w:r>
    </w:p>
    <w:p>
      <w:pPr>
        <w:spacing w:after="0"/>
        <w:ind w:left="0"/>
        <w:jc w:val="both"/>
      </w:pPr>
      <w:r>
        <w:rPr>
          <w:rFonts w:ascii="Times New Roman"/>
          <w:b w:val="false"/>
          <w:i w:val="false"/>
          <w:color w:val="000000"/>
          <w:sz w:val="28"/>
        </w:rPr>
        <w:t xml:space="preserve">
      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pPr>
        <w:spacing w:after="0"/>
        <w:ind w:left="0"/>
        <w:jc w:val="both"/>
      </w:pPr>
      <w:r>
        <w:rPr>
          <w:rFonts w:ascii="Times New Roman"/>
          <w:b w:val="false"/>
          <w:i w:val="false"/>
          <w:color w:val="000000"/>
          <w:sz w:val="28"/>
        </w:rPr>
        <w:t>
      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pPr>
        <w:spacing w:after="0"/>
        <w:ind w:left="0"/>
        <w:jc w:val="both"/>
      </w:pPr>
      <w:r>
        <w:rPr>
          <w:rFonts w:ascii="Times New Roman"/>
          <w:b w:val="false"/>
          <w:i w:val="false"/>
          <w:color w:val="000000"/>
          <w:sz w:val="28"/>
        </w:rPr>
        <w:t>
      Перенос убытка от продажи предприятия как имущественного комплекса осуществляется в порядке, определенном статьей 300 настоящего Кодекса.</w:t>
      </w:r>
    </w:p>
    <w:p>
      <w:pPr>
        <w:spacing w:after="0"/>
        <w:ind w:left="0"/>
        <w:jc w:val="both"/>
      </w:pPr>
      <w:r>
        <w:rPr>
          <w:rFonts w:ascii="Times New Roman"/>
          <w:b/>
          <w:i w:val="false"/>
          <w:color w:val="000080"/>
          <w:sz w:val="28"/>
        </w:rPr>
        <w:t>Статья 241. Корректировка совокупного годового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установлено пунктом 2 настоящей статьи, из совокупного годового дохода налогоплательщиков подлежат исключению: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дивиденды;</w:t>
      </w:r>
    </w:p>
    <w:p>
      <w:pPr>
        <w:spacing w:after="0"/>
        <w:ind w:left="0"/>
        <w:jc w:val="both"/>
      </w:pPr>
      <w:r>
        <w:rPr>
          <w:rFonts w:ascii="Times New Roman"/>
          <w:b w:val="false"/>
          <w:i w:val="false"/>
          <w:color w:val="000000"/>
          <w:sz w:val="28"/>
        </w:rPr>
        <w:t xml:space="preserve">
      2) </w:t>
      </w:r>
      <w:r>
        <w:rPr>
          <w:rFonts w:ascii="Times New Roman"/>
          <w:b w:val="false"/>
          <w:i/>
          <w:color w:val="000000"/>
          <w:sz w:val="28"/>
        </w:rPr>
        <w:t>С</w:t>
      </w:r>
      <w:r>
        <w:rPr>
          <w:rFonts w:ascii="Times New Roman"/>
          <w:b w:val="false"/>
          <w:i/>
          <w:color w:val="000000"/>
          <w:sz w:val="28"/>
        </w:rPr>
        <w:t xml:space="preserve"> 01.01.2020 </w:t>
      </w:r>
      <w:r>
        <w:rPr>
          <w:rFonts w:ascii="Times New Roman"/>
          <w:b w:val="false"/>
          <w:i/>
          <w:color w:val="000000"/>
          <w:sz w:val="28"/>
        </w:rPr>
        <w:t xml:space="preserve">исключен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сумма гарантийных взносов, полученная Единым оператором жилищного строительства, в пределах средств, направленных на увеличение резерва для урегулирования гарантийных случаев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p>
    <w:p>
      <w:pPr>
        <w:spacing w:after="0"/>
        <w:ind w:left="0"/>
        <w:jc w:val="both"/>
      </w:pPr>
      <w:r>
        <w:rPr>
          <w:rFonts w:ascii="Times New Roman"/>
          <w:b w:val="false"/>
          <w:i w:val="false"/>
          <w:color w:val="000000"/>
          <w:sz w:val="28"/>
        </w:rPr>
        <w:t xml:space="preserve">
      5) сумма обязательных, дополнительных и чрезвычайных взносов страховых организаций, полученная Фондом гарантирования страховых выплат; </w:t>
      </w:r>
    </w:p>
    <w:p>
      <w:pPr>
        <w:spacing w:after="0"/>
        <w:ind w:left="0"/>
        <w:jc w:val="both"/>
      </w:pPr>
      <w:r>
        <w:rPr>
          <w:rFonts w:ascii="Times New Roman"/>
          <w:b w:val="false"/>
          <w:i w:val="false"/>
          <w:color w:val="000000"/>
          <w:sz w:val="28"/>
        </w:rPr>
        <w:t>
      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сумма денег, полученная Единым оператором жилищного строительства в порядке удовлетворения требований по выплатам по завершении строительства многоквартирных жилых домов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8) инвестиционные доходы, полученные в соответствии с </w:t>
      </w:r>
      <w:r>
        <w:rPr>
          <w:rFonts w:ascii="Times New Roman"/>
          <w:b w:val="false"/>
          <w:i w:val="false"/>
          <w:color w:val="000000"/>
          <w:sz w:val="28"/>
        </w:rPr>
        <w:t xml:space="preserve">Социальным кодексом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w:t>
      </w:r>
      <w:r>
        <w:rPr>
          <w:rFonts w:ascii="Times New Roman"/>
          <w:b w:val="false"/>
          <w:i w:val="false"/>
          <w:color w:val="000000"/>
          <w:sz w:val="28"/>
        </w:rPr>
        <w:t xml:space="preserve"> и направленные на индивидуальные пенсионные счета;</w:t>
      </w:r>
    </w:p>
    <w:p>
      <w:pPr>
        <w:spacing w:after="0"/>
        <w:ind w:left="0"/>
        <w:jc w:val="both"/>
      </w:pPr>
      <w:r>
        <w:rPr>
          <w:rFonts w:ascii="Times New Roman"/>
          <w:b w:val="false"/>
          <w:i w:val="false"/>
          <w:color w:val="000000"/>
          <w:sz w:val="28"/>
        </w:rPr>
        <w:t>
      9) инвестиционные доходы, полученные в соответствии с законодательством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p>
    <w:p>
      <w:pPr>
        <w:spacing w:after="0"/>
        <w:ind w:left="0"/>
        <w:jc w:val="both"/>
      </w:pPr>
      <w:r>
        <w:rPr>
          <w:rFonts w:ascii="Times New Roman"/>
          <w:b w:val="false"/>
          <w:i w:val="false"/>
          <w:color w:val="000000"/>
          <w:sz w:val="28"/>
        </w:rPr>
        <w:t>
      10) инвестиционные доходы, полученные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инвестиционные доходы, полученные: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акционерными инвестиционными фондами от инвестиционной деятельности в 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инвестиционными фондами, зарегистрированными в соответствии с действующим правом Международного финансового центра "Астана" и учтенные кастодианом или управляющей компанией инвестиционного фонда;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доход от реализации цифровых активов, по которым доход исчислен в соответствии с пунктом 1 статьи 227-1 настоящего Кодекса;</w:t>
      </w:r>
    </w:p>
    <w:p>
      <w:pPr>
        <w:spacing w:after="0"/>
        <w:ind w:left="0"/>
        <w:jc w:val="both"/>
      </w:pPr>
      <w:r>
        <w:rPr>
          <w:rFonts w:ascii="Times New Roman"/>
          <w:b w:val="false"/>
          <w:i w:val="false"/>
          <w:color w:val="000000"/>
          <w:sz w:val="28"/>
        </w:rPr>
        <w:t>
      12)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p>
      <w:pPr>
        <w:spacing w:after="0"/>
        <w:ind w:left="0"/>
        <w:jc w:val="both"/>
      </w:pPr>
      <w:r>
        <w:rPr>
          <w:rFonts w:ascii="Times New Roman"/>
          <w:b w:val="false"/>
          <w:i w:val="false"/>
          <w:color w:val="000000"/>
          <w:sz w:val="28"/>
        </w:rPr>
        <w:t>
      13) чистый доход от доверительного управления имуществом, полученный (подлежащий получению) учредителем доверительного управления;</w:t>
      </w:r>
    </w:p>
    <w:p>
      <w:pPr>
        <w:spacing w:after="0"/>
        <w:ind w:left="0"/>
        <w:jc w:val="both"/>
      </w:pPr>
      <w:r>
        <w:rPr>
          <w:rFonts w:ascii="Times New Roman"/>
          <w:b w:val="false"/>
          <w:i w:val="false"/>
          <w:color w:val="000000"/>
          <w:sz w:val="28"/>
        </w:rPr>
        <w:t xml:space="preserve">
      14) </w:t>
      </w:r>
      <w:r>
        <w:rPr>
          <w:rFonts w:ascii="Times New Roman"/>
          <w:b w:val="false"/>
          <w:i/>
          <w:color w:val="000000"/>
          <w:sz w:val="28"/>
        </w:rPr>
        <w:t>С</w:t>
      </w:r>
      <w:r>
        <w:rPr>
          <w:rFonts w:ascii="Times New Roman"/>
          <w:b w:val="false"/>
          <w:i/>
          <w:color w:val="000000"/>
          <w:sz w:val="28"/>
        </w:rPr>
        <w:t xml:space="preserve"> 01.01.2022 </w:t>
      </w:r>
      <w:r>
        <w:rPr>
          <w:rFonts w:ascii="Times New Roman"/>
          <w:b w:val="false"/>
          <w:i/>
          <w:color w:val="000000"/>
          <w:sz w:val="28"/>
        </w:rPr>
        <w:t xml:space="preserve">исключен </w:t>
      </w:r>
      <w:r>
        <w:rPr>
          <w:rFonts w:ascii="Times New Roman"/>
          <w:b w:val="false"/>
          <w:i/>
          <w:color w:val="000000"/>
          <w:sz w:val="28"/>
        </w:rPr>
        <w:t>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сумма денег, полученных фондом гарантирования исполнения обязательств по зерновым распискам в порядке удовлетворения требований по осуществленным гарантийным выплатам;</w:t>
      </w:r>
    </w:p>
    <w:p>
      <w:pPr>
        <w:spacing w:after="0"/>
        <w:ind w:left="0"/>
        <w:jc w:val="both"/>
      </w:pPr>
      <w:r>
        <w:rPr>
          <w:rFonts w:ascii="Times New Roman"/>
          <w:b w:val="false"/>
          <w:i w:val="false"/>
          <w:color w:val="000000"/>
          <w:sz w:val="28"/>
        </w:rPr>
        <w:t>
      17)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p>
    <w:p>
      <w:pPr>
        <w:spacing w:after="0"/>
        <w:ind w:left="0"/>
        <w:jc w:val="both"/>
      </w:pPr>
      <w:r>
        <w:rPr>
          <w:rFonts w:ascii="Times New Roman"/>
          <w:b w:val="false"/>
          <w:i w:val="false"/>
          <w:color w:val="000000"/>
          <w:sz w:val="28"/>
        </w:rPr>
        <w:t>
      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p>
      <w:pPr>
        <w:spacing w:after="0"/>
        <w:ind w:left="0"/>
        <w:jc w:val="both"/>
      </w:pPr>
      <w:r>
        <w:rPr>
          <w:rFonts w:ascii="Times New Roman"/>
          <w:b w:val="false"/>
          <w:i w:val="false"/>
          <w:color w:val="000000"/>
          <w:sz w:val="28"/>
        </w:rPr>
        <w:t>
      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pPr>
        <w:spacing w:after="0"/>
        <w:ind w:left="0"/>
        <w:jc w:val="both"/>
      </w:pPr>
      <w:r>
        <w:rPr>
          <w:rFonts w:ascii="Times New Roman"/>
          <w:b w:val="false"/>
          <w:i w:val="false"/>
          <w:color w:val="000000"/>
          <w:sz w:val="28"/>
        </w:rPr>
        <w:t>
      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p>
      <w:pPr>
        <w:spacing w:after="0"/>
        <w:ind w:left="0"/>
        <w:jc w:val="both"/>
      </w:pPr>
      <w:r>
        <w:rPr>
          <w:rFonts w:ascii="Times New Roman"/>
          <w:b w:val="false"/>
          <w:i w:val="false"/>
          <w:color w:val="000000"/>
          <w:sz w:val="28"/>
        </w:rPr>
        <w:t>
      Положения настоящего подпункта действуют при условии направления указанных доходов на увеличение специального резерва;</w:t>
      </w:r>
    </w:p>
    <w:p>
      <w:pPr>
        <w:spacing w:after="0"/>
        <w:ind w:left="0"/>
        <w:jc w:val="both"/>
      </w:pPr>
      <w:r>
        <w:rPr>
          <w:rFonts w:ascii="Times New Roman"/>
          <w:b w:val="false"/>
          <w:i w:val="false"/>
          <w:color w:val="000000"/>
          <w:sz w:val="28"/>
        </w:rPr>
        <w:t>
      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pPr>
        <w:spacing w:after="0"/>
        <w:ind w:left="0"/>
        <w:jc w:val="both"/>
      </w:pPr>
      <w:r>
        <w:rPr>
          <w:rFonts w:ascii="Times New Roman"/>
          <w:b w:val="false"/>
          <w:i w:val="false"/>
          <w:color w:val="000000"/>
          <w:sz w:val="28"/>
        </w:rPr>
        <w:t xml:space="preserve">
      22) инвестиционные доходы </w:t>
      </w:r>
      <w:r>
        <w:rPr>
          <w:rFonts w:ascii="Times New Roman"/>
          <w:b w:val="false"/>
          <w:i w:val="false"/>
          <w:color w:val="000000"/>
          <w:sz w:val="28"/>
        </w:rPr>
        <w:t xml:space="preserve">Единого оператора жилищного строительства </w:t>
      </w:r>
      <w:r>
        <w:rPr>
          <w:rFonts w:ascii="Times New Roman"/>
          <w:b w:val="false"/>
          <w:i w:val="false"/>
          <w:color w:val="000000"/>
          <w:sz w:val="28"/>
        </w:rPr>
        <w:t>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pPr>
        <w:spacing w:after="0"/>
        <w:ind w:left="0"/>
        <w:jc w:val="both"/>
      </w:pPr>
      <w:r>
        <w:rPr>
          <w:rFonts w:ascii="Times New Roman"/>
          <w:b w:val="false"/>
          <w:i w:val="false"/>
          <w:color w:val="000000"/>
          <w:sz w:val="28"/>
        </w:rPr>
        <w:t>
      23) доходы некоммерческой организации, предусмотренные пунктом 2 статьи 289 настоящего Кодекса, при соблюдении условий, установленных статьей 289 настоящего Кодекса;</w:t>
      </w:r>
    </w:p>
    <w:p>
      <w:pPr>
        <w:spacing w:after="0"/>
        <w:ind w:left="0"/>
        <w:jc w:val="both"/>
      </w:pPr>
      <w:r>
        <w:rPr>
          <w:rFonts w:ascii="Times New Roman"/>
          <w:b w:val="false"/>
          <w:i w:val="false"/>
          <w:color w:val="000000"/>
          <w:sz w:val="28"/>
        </w:rPr>
        <w:t>
      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государственных образовательных и государственных студенческих кредитов.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пункта 1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26) инвестиционные доходы Фонда гарантирования страховых выплат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Фонде гарантирования страховых выплат" в пределах средств, направленных на увеличение резерва возмещения вреда и резерва гарантирования страховых выплат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основного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задолженности по вознаграждению, комиссии, неустойке (пени, штрафу);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28) </w:t>
      </w:r>
      <w:r>
        <w:rPr>
          <w:rFonts w:ascii="Times New Roman"/>
          <w:b w:val="false"/>
          <w:i/>
          <w:color w:val="000000"/>
          <w:sz w:val="28"/>
        </w:rPr>
        <w:t>С 01.01.2023 п</w:t>
      </w:r>
      <w:r>
        <w:rPr>
          <w:rFonts w:ascii="Times New Roman"/>
          <w:b w:val="false"/>
          <w:i/>
          <w:color w:val="000000"/>
          <w:sz w:val="28"/>
        </w:rPr>
        <w:t>рекращено действие.</w:t>
      </w:r>
    </w:p>
    <w:p>
      <w:pPr>
        <w:spacing w:after="0"/>
        <w:ind w:left="0"/>
        <w:jc w:val="both"/>
      </w:pPr>
      <w:r>
        <w:rPr>
          <w:rFonts w:ascii="Times New Roman"/>
          <w:b w:val="false"/>
          <w:i w:val="false"/>
          <w:color w:val="000000"/>
          <w:sz w:val="28"/>
        </w:rPr>
        <w:t>
      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pPr>
        <w:spacing w:after="0"/>
        <w:ind w:left="0"/>
        <w:jc w:val="both"/>
      </w:pPr>
      <w:r>
        <w:rPr>
          <w:rFonts w:ascii="Times New Roman"/>
          <w:b w:val="false"/>
          <w:i w:val="false"/>
          <w:color w:val="000000"/>
          <w:sz w:val="28"/>
        </w:rPr>
        <w:t xml:space="preserve">
      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определенном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согласованию с уполномоченным органом.</w:t>
      </w:r>
    </w:p>
    <w:p>
      <w:pPr>
        <w:spacing w:after="0"/>
        <w:ind w:left="0"/>
        <w:jc w:val="both"/>
      </w:pPr>
      <w:r>
        <w:rPr>
          <w:rFonts w:ascii="Times New Roman"/>
          <w:b w:val="false"/>
          <w:i w:val="false"/>
          <w:color w:val="000000"/>
          <w:sz w:val="28"/>
        </w:rPr>
        <w:t>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pPr>
        <w:spacing w:after="0"/>
        <w:ind w:left="0"/>
        <w:jc w:val="both"/>
      </w:pPr>
      <w:r>
        <w:rPr>
          <w:rFonts w:ascii="Times New Roman"/>
          <w:b w:val="false"/>
          <w:i w:val="false"/>
          <w:color w:val="000000"/>
          <w:sz w:val="28"/>
        </w:rPr>
        <w:t>
      2. Из совокупного годового дохода не подлежат исключению дивиденды:</w:t>
      </w:r>
    </w:p>
    <w:p>
      <w:pPr>
        <w:spacing w:after="0"/>
        <w:ind w:left="0"/>
        <w:jc w:val="both"/>
      </w:pPr>
      <w:r>
        <w:rPr>
          <w:rFonts w:ascii="Times New Roman"/>
          <w:b w:val="false"/>
          <w:i w:val="false"/>
          <w:color w:val="000000"/>
          <w:sz w:val="28"/>
        </w:rPr>
        <w:t xml:space="preserve">
      1)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 xml:space="preserve">Законом Республики </w:t>
      </w:r>
      <w:r>
        <w:rPr>
          <w:rFonts w:ascii="Times New Roman"/>
          <w:b w:val="false"/>
          <w:i/>
          <w:color w:val="000000"/>
          <w:sz w:val="28"/>
        </w:rPr>
        <w:t>Казахстан</w:t>
      </w:r>
      <w:r>
        <w:rPr>
          <w:rFonts w:ascii="Times New Roman"/>
          <w:b w:val="false"/>
          <w:i/>
          <w:color w:val="000000"/>
          <w:sz w:val="28"/>
        </w:rPr>
        <w:t xml:space="preserve">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полученные постоянным учреждением юридического лица – нерезидента в Республике Казахстан. При этом положения данного подпункта не применяются к дивидендам при выполнении условий, определенных </w:t>
      </w:r>
      <w:r>
        <w:rPr>
          <w:rFonts w:ascii="Times New Roman"/>
          <w:b w:val="false"/>
          <w:i w:val="false"/>
          <w:color w:val="000000"/>
          <w:sz w:val="28"/>
        </w:rPr>
        <w:t>подпунктом 3)</w:t>
      </w:r>
      <w:r>
        <w:rPr>
          <w:rFonts w:ascii="Times New Roman"/>
          <w:b w:val="false"/>
          <w:i w:val="false"/>
          <w:color w:val="000000"/>
          <w:sz w:val="28"/>
        </w:rPr>
        <w:t xml:space="preserve"> пункта 9 статьи 645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color w:val="000000"/>
          <w:sz w:val="28"/>
        </w:rPr>
        <w:t xml:space="preserve">С 01.01.2023 </w:t>
      </w:r>
      <w:r>
        <w:rPr>
          <w:rFonts w:ascii="Times New Roman"/>
          <w:b w:val="false"/>
          <w:i/>
          <w:color w:val="000000"/>
          <w:sz w:val="28"/>
        </w:rPr>
        <w:t>исключен Законом Республики Казахстан от 12 декабря 2023 года № 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val="false"/>
          <w:color w:val="000000"/>
          <w:sz w:val="28"/>
        </w:rPr>
        <w:t>.</w:t>
      </w:r>
    </w:p>
    <w:p>
      <w:pPr>
        <w:spacing w:after="0"/>
        <w:ind w:left="0"/>
        <w:jc w:val="both"/>
      </w:pPr>
      <w:r>
        <w:rPr>
          <w:rFonts w:ascii="Times New Roman"/>
          <w:b w:val="false"/>
          <w:i w:val="false"/>
          <w:color w:val="000000"/>
          <w:sz w:val="28"/>
        </w:rPr>
        <w:t>
      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pPr>
        <w:spacing w:after="0"/>
        <w:ind w:left="0"/>
        <w:jc w:val="both"/>
      </w:pPr>
      <w:r>
        <w:rPr>
          <w:rFonts w:ascii="Times New Roman"/>
          <w:b w:val="false"/>
          <w:i w:val="false"/>
          <w:color w:val="000000"/>
          <w:sz w:val="28"/>
        </w:rPr>
        <w:t>
      Переход на иной метод оценки запасов производится налогоплательщиком с начала налогового периода.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части вторая, третья и четвертая пункта 1 </w:t>
      </w:r>
      <w:r>
        <w:rPr>
          <w:rFonts w:ascii="Times New Roman"/>
          <w:b w:val="false"/>
          <w:i/>
          <w:color w:val="000000"/>
          <w:sz w:val="28"/>
        </w:rPr>
        <w:t>с</w:t>
      </w:r>
      <w:r>
        <w:rPr>
          <w:rFonts w:ascii="Times New Roman"/>
          <w:b w:val="false"/>
          <w:i/>
          <w:color w:val="000000"/>
          <w:sz w:val="28"/>
        </w:rPr>
        <w:t xml:space="preserve">татьи 241 </w:t>
      </w:r>
      <w:r>
        <w:rPr>
          <w:rFonts w:ascii="Times New Roman"/>
          <w:b w:val="false"/>
          <w:i/>
          <w:color w:val="000000"/>
          <w:sz w:val="28"/>
        </w:rPr>
        <w:t>действуют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241 с заменой слов "об инвестиционных фондах" на слова "об инвестиционных и венчурных фондах" в подпункте 11) части первой пункта 1, внесенным</w:t>
      </w:r>
      <w:r>
        <w:rPr>
          <w:rFonts w:ascii="Times New Roman"/>
          <w:b w:val="false"/>
          <w:i/>
          <w:color w:val="000000"/>
          <w:sz w:val="28"/>
        </w:rPr>
        <w:t xml:space="preserve"> Закон</w:t>
      </w:r>
      <w:r>
        <w:rPr>
          <w:rFonts w:ascii="Times New Roman"/>
          <w:b w:val="false"/>
          <w:i/>
          <w:color w:val="000000"/>
          <w:sz w:val="28"/>
        </w:rPr>
        <w:t>ом</w:t>
      </w:r>
      <w:r>
        <w:rPr>
          <w:rFonts w:ascii="Times New Roman"/>
          <w:b w:val="false"/>
          <w:i/>
          <w:color w:val="000000"/>
          <w:sz w:val="28"/>
        </w:rPr>
        <w:t xml:space="preserve"> Республики Казахстан от </w:t>
      </w:r>
      <w:r>
        <w:rPr>
          <w:rFonts w:ascii="Times New Roman"/>
          <w:b w:val="false"/>
          <w:i/>
          <w:color w:val="000000"/>
          <w:sz w:val="28"/>
        </w:rPr>
        <w:t>4</w:t>
      </w:r>
      <w:r>
        <w:rPr>
          <w:rFonts w:ascii="Times New Roman"/>
          <w:b w:val="false"/>
          <w:i/>
          <w:color w:val="000000"/>
          <w:sz w:val="28"/>
        </w:rPr>
        <w:t xml:space="preserve">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74</w:t>
      </w:r>
      <w:r>
        <w:rPr>
          <w:rFonts w:ascii="Times New Roman"/>
          <w:b w:val="false"/>
          <w:i/>
          <w:color w:val="000000"/>
          <w:sz w:val="28"/>
        </w:rPr>
        <w:t>-VI ЗРК</w:t>
      </w:r>
      <w:r>
        <w:rPr>
          <w:rFonts w:ascii="Times New Roman"/>
          <w:b w:val="false"/>
          <w:i/>
          <w:color w:val="000000"/>
          <w:sz w:val="28"/>
        </w:rPr>
        <w:t xml:space="preserve"> (вводится в действие с 21.07.2018)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изложением в новой редакции: подпункта 1) части первой пункта 1 и подпункта 2) пункта 2; дополнением подпунктом 25) часть первую пункта 1,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Подпункт 25) части первой пункта 1 и часть вторая подпункта 2) пункта 2 действуют до 01.01.2029 согласно подпункта 2) пункта 2 статьи 2 Закона Республики Казахстан от 26 декабря 2018 года № 203-VІ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части третьей пункта 1,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в части первой пункта 1: с изложением подпункта 1) в новой редакции, исключением подпункта 2), дополнением подпунктом 26), с исключением подпункта 1) в пункте 2 (вводятся в действие с 01.01.2020);</w:t>
      </w:r>
      <w:r>
        <w:rPr>
          <w:rFonts w:ascii="Times New Roman"/>
          <w:b w:val="false"/>
          <w:i/>
          <w:color w:val="000000"/>
          <w:sz w:val="28"/>
        </w:rPr>
        <w:t xml:space="preserve"> с</w:t>
      </w:r>
      <w:r>
        <w:rPr>
          <w:rFonts w:ascii="Times New Roman"/>
          <w:b w:val="false"/>
          <w:i/>
          <w:color w:val="000000"/>
          <w:sz w:val="28"/>
        </w:rPr>
        <w:t xml:space="preserve"> </w:t>
      </w:r>
      <w:r>
        <w:rPr>
          <w:rFonts w:ascii="Times New Roman"/>
          <w:b w:val="false"/>
          <w:i/>
          <w:color w:val="000000"/>
          <w:sz w:val="28"/>
        </w:rPr>
        <w:t xml:space="preserve">дополнением </w:t>
      </w:r>
      <w:r>
        <w:rPr>
          <w:rFonts w:ascii="Times New Roman"/>
          <w:b w:val="false"/>
          <w:i/>
          <w:color w:val="000000"/>
          <w:sz w:val="28"/>
        </w:rPr>
        <w:t>подпунктом 3) в пункт 2</w:t>
      </w:r>
      <w:r>
        <w:rPr>
          <w:rFonts w:ascii="Times New Roman"/>
          <w:b w:val="false"/>
          <w:i/>
          <w:color w:val="000000"/>
          <w:sz w:val="28"/>
        </w:rPr>
        <w:t xml:space="preserve"> </w:t>
      </w:r>
      <w:r>
        <w:rPr>
          <w:rFonts w:ascii="Times New Roman"/>
          <w:b w:val="false"/>
          <w:i/>
          <w:color w:val="000000"/>
          <w:sz w:val="28"/>
        </w:rPr>
        <w:t>(вводи</w:t>
      </w:r>
      <w:r>
        <w:rPr>
          <w:rFonts w:ascii="Times New Roman"/>
          <w:b w:val="false"/>
          <w:i/>
          <w:color w:val="000000"/>
          <w:sz w:val="28"/>
        </w:rPr>
        <w:t>тся в действие с 01.01.2019</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в части первой пункта 1: с изложением в новой редакции подпунктов 4), 7) и 11), </w:t>
      </w:r>
      <w:r>
        <w:rPr>
          <w:rFonts w:ascii="Times New Roman"/>
          <w:b w:val="false"/>
          <w:i/>
          <w:color w:val="000000"/>
          <w:sz w:val="28"/>
        </w:rPr>
        <w:t xml:space="preserve">с заменой слов в подпункте 22), с </w:t>
      </w:r>
      <w:r>
        <w:rPr>
          <w:rFonts w:ascii="Times New Roman"/>
          <w:b w:val="false"/>
          <w:i/>
          <w:color w:val="000000"/>
          <w:sz w:val="28"/>
        </w:rPr>
        <w:t>дополнением подпунктом 27) (вводя</w:t>
      </w:r>
      <w:r>
        <w:rPr>
          <w:rFonts w:ascii="Times New Roman"/>
          <w:b w:val="false"/>
          <w:i/>
          <w:color w:val="000000"/>
          <w:sz w:val="28"/>
        </w:rPr>
        <w:t xml:space="preserve">тся в действие с 01.01.2021),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r>
        <w:rPr>
          <w:rFonts w:ascii="Times New Roman"/>
          <w:b w:val="false"/>
          <w:i/>
          <w:color w:val="000000"/>
          <w:sz w:val="28"/>
        </w:rPr>
        <w:t xml:space="preserve"> Части вторая, третья и четвертая пункта 1 действуют до 01.01.2027 согласно абзаца четвертого подпункта 2) пункта 2 статьи 2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исключением подпункта 14</w:t>
      </w:r>
      <w:r>
        <w:rPr>
          <w:rFonts w:ascii="Times New Roman"/>
          <w:b w:val="false"/>
          <w:i/>
          <w:color w:val="000000"/>
          <w:sz w:val="28"/>
        </w:rPr>
        <w:t>) и изложением в новой редакции подпункта 16) в части первой пункта 1</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дополнением подпунктом 28) в часть первую пункта 1, внесенным</w:t>
      </w:r>
      <w:r>
        <w:rPr>
          <w:rFonts w:ascii="Times New Roman"/>
          <w:b w:val="false"/>
          <w:i/>
          <w:color w:val="000000"/>
          <w:sz w:val="28"/>
        </w:rPr>
        <w:t xml:space="preserve"> Законом Республики </w:t>
      </w:r>
      <w:r>
        <w:rPr>
          <w:rFonts w:ascii="Times New Roman"/>
          <w:b w:val="false"/>
          <w:i/>
          <w:color w:val="000000"/>
          <w:sz w:val="28"/>
        </w:rPr>
        <w:t>Казахстан</w:t>
      </w:r>
      <w:r>
        <w:rPr>
          <w:rFonts w:ascii="Times New Roman"/>
          <w:b w:val="false"/>
          <w:i/>
          <w:color w:val="000000"/>
          <w:sz w:val="28"/>
        </w:rPr>
        <w:t xml:space="preserve">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 и действует до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01.01.2023 прекращено действие подпункта 28) в части первой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изложением в новой редакции абзац</w:t>
      </w:r>
      <w:r>
        <w:rPr>
          <w:rFonts w:ascii="Times New Roman"/>
          <w:b w:val="false"/>
          <w:i/>
          <w:color w:val="000000"/>
          <w:sz w:val="28"/>
        </w:rPr>
        <w:t>а первого части первой пункта 1; с исключением подпункта 2), с изложением в новой редакции подпункта 3) и дополнением подпункта 4) в пункт 2,</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 xml:space="preserve">Законом Республики </w:t>
      </w:r>
      <w:r>
        <w:rPr>
          <w:rFonts w:ascii="Times New Roman"/>
          <w:b w:val="false"/>
          <w:i/>
          <w:color w:val="000000"/>
          <w:sz w:val="28"/>
        </w:rPr>
        <w:t>Казахстан</w:t>
      </w:r>
      <w:r>
        <w:rPr>
          <w:rFonts w:ascii="Times New Roman"/>
          <w:b w:val="false"/>
          <w:i/>
          <w:color w:val="000000"/>
          <w:sz w:val="28"/>
        </w:rPr>
        <w:t xml:space="preserve">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дополнением части первой пункта 1 подпунктом 11-1), внесенным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241 с исключением подпункта 4) пункта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01.01.2023</w:t>
      </w:r>
      <w:r>
        <w:rPr>
          <w:rFonts w:ascii="Times New Roman"/>
          <w:b w:val="false"/>
          <w:i/>
          <w:color w:val="000000"/>
          <w:sz w:val="28"/>
        </w:rPr>
        <w:t>).</w:t>
      </w:r>
    </w:p>
    <w:p>
      <w:pPr>
        <w:spacing w:after="0"/>
        <w:ind w:left="0"/>
        <w:jc w:val="both"/>
      </w:pPr>
      <w:r>
        <w:rPr>
          <w:rFonts w:ascii="Times New Roman"/>
          <w:b/>
          <w:i w:val="false"/>
          <w:color w:val="000080"/>
          <w:sz w:val="28"/>
        </w:rPr>
        <w:t>Параграф 2. ВЫЧЕТЫ</w:t>
      </w:r>
    </w:p>
    <w:p>
      <w:pPr>
        <w:spacing w:after="0"/>
        <w:ind w:left="0"/>
        <w:jc w:val="both"/>
      </w:pPr>
      <w:r>
        <w:rPr>
          <w:rFonts w:ascii="Times New Roman"/>
          <w:b/>
          <w:i w:val="false"/>
          <w:color w:val="000080"/>
          <w:sz w:val="28"/>
        </w:rPr>
        <w:t>Статья 242. Общие положения</w:t>
      </w:r>
    </w:p>
    <w:p>
      <w:pPr>
        <w:spacing w:after="0"/>
        <w:ind w:left="0"/>
        <w:jc w:val="both"/>
      </w:pPr>
      <w:r>
        <w:rPr>
          <w:rFonts w:ascii="Times New Roman"/>
          <w:b w:val="false"/>
          <w:i w:val="false"/>
          <w:color w:val="000000"/>
          <w:sz w:val="28"/>
        </w:rPr>
        <w:t>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статьями 243 – 263 настоящего Кодекса, за исключением расходов, не подлежащих вычету в соответствии с настоящим Кодексом.</w:t>
      </w:r>
    </w:p>
    <w:p>
      <w:pPr>
        <w:spacing w:after="0"/>
        <w:ind w:left="0"/>
        <w:jc w:val="both"/>
      </w:pPr>
      <w:r>
        <w:rPr>
          <w:rFonts w:ascii="Times New Roman"/>
          <w:b w:val="false"/>
          <w:i w:val="false"/>
          <w:color w:val="000000"/>
          <w:sz w:val="28"/>
        </w:rPr>
        <w:t xml:space="preserve">
      Положения настоящего пункта применяются к расходам налогоплательщика, понесенным как в Республике Казахстан, так и за ее пределами. </w:t>
      </w:r>
    </w:p>
    <w:p>
      <w:pPr>
        <w:spacing w:after="0"/>
        <w:ind w:left="0"/>
        <w:jc w:val="both"/>
      </w:pPr>
      <w:r>
        <w:rPr>
          <w:rFonts w:ascii="Times New Roman"/>
          <w:b w:val="false"/>
          <w:i w:val="false"/>
          <w:color w:val="000000"/>
          <w:sz w:val="28"/>
        </w:rPr>
        <w:t>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265 – 276 настоящего Кодекса.</w:t>
      </w:r>
    </w:p>
    <w:p>
      <w:pPr>
        <w:spacing w:after="0"/>
        <w:ind w:left="0"/>
        <w:jc w:val="both"/>
      </w:pPr>
      <w:r>
        <w:rPr>
          <w:rFonts w:ascii="Times New Roman"/>
          <w:b w:val="false"/>
          <w:i w:val="false"/>
          <w:color w:val="000000"/>
          <w:sz w:val="28"/>
        </w:rPr>
        <w:t>
      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pPr>
        <w:spacing w:after="0"/>
        <w:ind w:left="0"/>
        <w:jc w:val="both"/>
      </w:pPr>
      <w:r>
        <w:rPr>
          <w:rFonts w:ascii="Times New Roman"/>
          <w:b w:val="false"/>
          <w:i w:val="false"/>
          <w:color w:val="000000"/>
          <w:sz w:val="28"/>
        </w:rPr>
        <w:t>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pPr>
        <w:spacing w:after="0"/>
        <w:ind w:left="0"/>
        <w:jc w:val="both"/>
      </w:pPr>
      <w:r>
        <w:rPr>
          <w:rFonts w:ascii="Times New Roman"/>
          <w:b w:val="false"/>
          <w:i w:val="false"/>
          <w:color w:val="000000"/>
          <w:sz w:val="28"/>
        </w:rPr>
        <w:t>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p>
      <w:pPr>
        <w:spacing w:after="0"/>
        <w:ind w:left="0"/>
        <w:jc w:val="both"/>
      </w:pPr>
      <w:r>
        <w:rPr>
          <w:rFonts w:ascii="Times New Roman"/>
          <w:b w:val="false"/>
          <w:i w:val="false"/>
          <w:color w:val="000000"/>
          <w:sz w:val="28"/>
        </w:rPr>
        <w:t>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статьями 662 – 665 настоящего Кодекса.</w:t>
      </w:r>
    </w:p>
    <w:p>
      <w:pPr>
        <w:spacing w:after="0"/>
        <w:ind w:left="0"/>
        <w:jc w:val="both"/>
      </w:pPr>
      <w:r>
        <w:rPr>
          <w:rFonts w:ascii="Times New Roman"/>
          <w:b w:val="false"/>
          <w:i w:val="false"/>
          <w:color w:val="000000"/>
          <w:sz w:val="28"/>
        </w:rPr>
        <w:t>
      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pPr>
        <w:spacing w:after="0"/>
        <w:ind w:left="0"/>
        <w:jc w:val="both"/>
      </w:pPr>
      <w:r>
        <w:rPr>
          <w:rFonts w:ascii="Times New Roman"/>
          <w:b w:val="false"/>
          <w:i w:val="false"/>
          <w:color w:val="000000"/>
          <w:sz w:val="28"/>
        </w:rPr>
        <w:t>
      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3-1. Вычеты по расходам по товарам, работам, услугам при их приобретении у лиц, указанных в </w:t>
      </w:r>
      <w:r>
        <w:rPr>
          <w:rFonts w:ascii="Times New Roman"/>
          <w:b w:val="false"/>
          <w:i w:val="false"/>
          <w:color w:val="000000"/>
          <w:sz w:val="28"/>
        </w:rPr>
        <w:t>подпункте 8)</w:t>
      </w:r>
      <w:r>
        <w:rPr>
          <w:rFonts w:ascii="Times New Roman"/>
          <w:b w:val="false"/>
          <w:i/>
          <w:color w:val="000000"/>
          <w:sz w:val="28"/>
        </w:rPr>
        <w:t xml:space="preserve"> пункта 1 статьи 412 настоящего Кодекса,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содержащего идентификационный номер покупателя (клиента), получателя товаров, работ, услуг, за исключением: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случаев, предусмотренных подпунктами 4), 5) и 6) </w:t>
      </w:r>
      <w:r>
        <w:rPr>
          <w:rFonts w:ascii="Times New Roman"/>
          <w:b w:val="false"/>
          <w:i w:val="false"/>
          <w:color w:val="000000"/>
          <w:sz w:val="28"/>
        </w:rPr>
        <w:t>пункта 13</w:t>
      </w:r>
      <w:r>
        <w:rPr>
          <w:rFonts w:ascii="Times New Roman"/>
          <w:b w:val="false"/>
          <w:i w:val="false"/>
          <w:color w:val="000000"/>
          <w:sz w:val="28"/>
        </w:rPr>
        <w:t xml:space="preserve"> статьи 412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расходов по приобретению работ, услуг у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товаров, ввезенных на территорию Республики Казахстан с территорий государств-членов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товаров, ввезенных на территорию государств-членов Евразийского экономического союза, подлежащих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предусмотренном подпунктом 1) </w:t>
      </w:r>
      <w:r>
        <w:rPr>
          <w:rFonts w:ascii="Times New Roman"/>
          <w:b w:val="false"/>
          <w:i w:val="false"/>
          <w:color w:val="000000"/>
          <w:sz w:val="28"/>
        </w:rPr>
        <w:t>пункта 2</w:t>
      </w:r>
      <w:r>
        <w:rPr>
          <w:rFonts w:ascii="Times New Roman"/>
          <w:b w:val="false"/>
          <w:i w:val="false"/>
          <w:color w:val="000000"/>
          <w:sz w:val="28"/>
        </w:rPr>
        <w:t xml:space="preserve"> статьи 412 настоящего Кодекса, вычеты производятся при наличии счета-фактуры на бумажном носителе.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раздела дата выписки счета-фактуры не влияет на дату признания расходов.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Вычеты по расходам по товарам, работам, услугам при их приобретении у лиц, применяющих специальный налоговый режим розничного налога,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либо чека специального мобильного приложения, содержащего идентификационный номер покупателя товаров, работ, услуг.</w:t>
      </w:r>
    </w:p>
    <w:p>
      <w:pPr>
        <w:spacing w:after="0"/>
        <w:ind w:left="0"/>
        <w:jc w:val="both"/>
      </w:pPr>
      <w:r>
        <w:rPr>
          <w:rFonts w:ascii="Times New Roman"/>
          <w:b w:val="false"/>
          <w:i w:val="false"/>
          <w:color w:val="000000"/>
          <w:sz w:val="28"/>
        </w:rPr>
        <w:t xml:space="preserve">
      4. Если иное не установлено настоящей статьей и статьями 243 – 263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pPr>
        <w:spacing w:after="0"/>
        <w:ind w:left="0"/>
        <w:jc w:val="both"/>
      </w:pPr>
      <w:r>
        <w:rPr>
          <w:rFonts w:ascii="Times New Roman"/>
          <w:b w:val="false"/>
          <w:i w:val="false"/>
          <w:color w:val="000000"/>
          <w:sz w:val="28"/>
        </w:rPr>
        <w:t xml:space="preserve">
      5. Если иное не предусмотрено пунктом 4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законодательства Республики Казахстан о бухгалтерском учете и финансовой отчетности, кроме подлежащих выплате (выплаченных).</w:t>
      </w:r>
    </w:p>
    <w:p>
      <w:pPr>
        <w:spacing w:after="0"/>
        <w:ind w:left="0"/>
        <w:jc w:val="both"/>
      </w:pPr>
      <w:r>
        <w:rPr>
          <w:rFonts w:ascii="Times New Roman"/>
          <w:b w:val="false"/>
          <w:i w:val="false"/>
          <w:color w:val="000000"/>
          <w:sz w:val="28"/>
        </w:rPr>
        <w:t>
      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pPr>
        <w:spacing w:after="0"/>
        <w:ind w:left="0"/>
        <w:jc w:val="both"/>
      </w:pPr>
      <w:r>
        <w:rPr>
          <w:rFonts w:ascii="Times New Roman"/>
          <w:b w:val="false"/>
          <w:i w:val="false"/>
          <w:color w:val="000000"/>
          <w:sz w:val="28"/>
        </w:rPr>
        <w:t>
      7. Налогоплательщик осуществляет корректировку вычетов в соответствии со статьей 287 настоящего Кодекса. При этом сумма вычетов с учетом данных корректировок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242 с дополнением слова в пункты 4 </w:t>
      </w:r>
      <w:r>
        <w:rPr>
          <w:rFonts w:ascii="Times New Roman"/>
          <w:b w:val="false"/>
          <w:i/>
          <w:color w:val="000000"/>
          <w:sz w:val="28"/>
        </w:rPr>
        <w:t xml:space="preserve">и </w:t>
      </w:r>
      <w:r>
        <w:rPr>
          <w:rFonts w:ascii="Times New Roman"/>
          <w:b w:val="false"/>
          <w:i/>
          <w:color w:val="000000"/>
          <w:sz w:val="28"/>
        </w:rPr>
        <w:t>5 (вводятся в действие с 01.01.2018); с</w:t>
      </w:r>
      <w:r>
        <w:rPr>
          <w:rFonts w:ascii="Times New Roman"/>
          <w:b w:val="false"/>
          <w:i/>
          <w:color w:val="000000"/>
          <w:sz w:val="28"/>
        </w:rPr>
        <w:t xml:space="preserve"> дополнением пунктом 3-1 </w:t>
      </w:r>
      <w:r>
        <w:rPr>
          <w:rFonts w:ascii="Times New Roman"/>
          <w:b w:val="false"/>
          <w:i/>
          <w:color w:val="000000"/>
          <w:sz w:val="28"/>
        </w:rPr>
        <w:t>(вводится в действие с 01.04</w:t>
      </w:r>
      <w:r>
        <w:rPr>
          <w:rFonts w:ascii="Times New Roman"/>
          <w:b w:val="false"/>
          <w:i/>
          <w:color w:val="000000"/>
          <w:sz w:val="28"/>
        </w:rPr>
        <w:t>.2021)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242 с изложением в новой редакции абзаца первого части первой пункта 3-1</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242 с дополнением пунктом 3-2,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21.05.2023).</w:t>
      </w:r>
    </w:p>
    <w:p>
      <w:pPr>
        <w:spacing w:after="0"/>
        <w:ind w:left="0"/>
        <w:jc w:val="both"/>
      </w:pPr>
      <w:r>
        <w:rPr>
          <w:rFonts w:ascii="Times New Roman"/>
          <w:b/>
          <w:i w:val="false"/>
          <w:color w:val="000080"/>
          <w:sz w:val="28"/>
        </w:rPr>
        <w:t>Статья 243. Вычеты по отдельным видам расходов</w:t>
      </w:r>
    </w:p>
    <w:p>
      <w:pPr>
        <w:spacing w:after="0"/>
        <w:ind w:left="0"/>
        <w:jc w:val="both"/>
      </w:pPr>
      <w:r>
        <w:rPr>
          <w:rFonts w:ascii="Times New Roman"/>
          <w:b w:val="false"/>
          <w:i w:val="false"/>
          <w:color w:val="000000"/>
          <w:sz w:val="28"/>
        </w:rPr>
        <w:t>
      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p>
      <w:pPr>
        <w:spacing w:after="0"/>
        <w:ind w:left="0"/>
        <w:jc w:val="both"/>
      </w:pPr>
      <w:r>
        <w:rPr>
          <w:rFonts w:ascii="Times New Roman"/>
          <w:b w:val="false"/>
          <w:i w:val="false"/>
          <w:color w:val="000000"/>
          <w:sz w:val="28"/>
        </w:rPr>
        <w:t>
      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pPr>
        <w:spacing w:after="0"/>
        <w:ind w:left="0"/>
        <w:jc w:val="both"/>
      </w:pPr>
      <w:r>
        <w:rPr>
          <w:rFonts w:ascii="Times New Roman"/>
          <w:b w:val="false"/>
          <w:i w:val="false"/>
          <w:color w:val="000000"/>
          <w:sz w:val="28"/>
        </w:rPr>
        <w:t>
      Для целей настоящего раздела:</w:t>
      </w:r>
    </w:p>
    <w:p>
      <w:pPr>
        <w:spacing w:after="0"/>
        <w:ind w:left="0"/>
        <w:jc w:val="both"/>
      </w:pPr>
      <w:r>
        <w:rPr>
          <w:rFonts w:ascii="Times New Roman"/>
          <w:b w:val="false"/>
          <w:i w:val="false"/>
          <w:color w:val="000000"/>
          <w:sz w:val="28"/>
        </w:rPr>
        <w:t xml:space="preserve">
      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pPr>
        <w:spacing w:after="0"/>
        <w:ind w:left="0"/>
        <w:jc w:val="both"/>
      </w:pPr>
      <w:r>
        <w:rPr>
          <w:rFonts w:ascii="Times New Roman"/>
          <w:b w:val="false"/>
          <w:i w:val="false"/>
          <w:color w:val="000000"/>
          <w:sz w:val="28"/>
        </w:rPr>
        <w:t>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pPr>
        <w:spacing w:after="0"/>
        <w:ind w:left="0"/>
        <w:jc w:val="both"/>
      </w:pPr>
      <w:r>
        <w:rPr>
          <w:rFonts w:ascii="Times New Roman"/>
          <w:b w:val="false"/>
          <w:i w:val="false"/>
          <w:color w:val="000000"/>
          <w:sz w:val="28"/>
        </w:rPr>
        <w:t>
      4. Вычету подлежат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pPr>
        <w:spacing w:after="0"/>
        <w:ind w:left="0"/>
        <w:jc w:val="both"/>
      </w:pPr>
      <w:r>
        <w:rPr>
          <w:rFonts w:ascii="Times New Roman"/>
          <w:b w:val="false"/>
          <w:i w:val="false"/>
          <w:color w:val="000000"/>
          <w:sz w:val="28"/>
        </w:rPr>
        <w:t>
      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pPr>
        <w:spacing w:after="0"/>
        <w:ind w:left="0"/>
        <w:jc w:val="both"/>
      </w:pPr>
      <w:r>
        <w:rPr>
          <w:rFonts w:ascii="Times New Roman"/>
          <w:b w:val="false"/>
          <w:i w:val="false"/>
          <w:color w:val="000000"/>
          <w:sz w:val="28"/>
        </w:rPr>
        <w:t xml:space="preserve">
      6. Подлежат отнесению на вычеты расходы налогоплательщика в связи с осуществлением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w:t>
      </w:r>
      <w:r>
        <w:rPr>
          <w:rFonts w:ascii="Times New Roman"/>
          <w:b w:val="false"/>
          <w:i w:val="false"/>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7. Вычету подлежат присужденные или признанные неустойки (штрафы, пени), если иное не установлено статьями 246 и 264 настоящего Кодекса.</w:t>
      </w:r>
    </w:p>
    <w:p>
      <w:pPr>
        <w:spacing w:after="0"/>
        <w:ind w:left="0"/>
        <w:jc w:val="both"/>
      </w:pPr>
      <w:r>
        <w:rPr>
          <w:rFonts w:ascii="Times New Roman"/>
          <w:b w:val="false"/>
          <w:i w:val="false"/>
          <w:color w:val="000000"/>
          <w:sz w:val="28"/>
        </w:rPr>
        <w:t>
      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налога на добавленную стоимость, не относимого в зачет в соответствии с пунктом 1 статьи 402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налога на добавленную стоимость, не разрешенного к отнесению в зачет в соответствии с подпунктом 2) пункта 2 статьи 409 и статьей 410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корректировки налога на добавленную стоимость, относимого в зачет в сторону уменьшения в случаях, указанных в подпунктах 1) и 4) пункта 2 статьи 404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Плательщик налога на добавленную стоимость вправе отнести на вычеты сумму: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налога на добавленную стоимость, не разрешенного к отнесению в зачет, в соответствии со статьей 408 и подпунктом 3) пункта 2 статьи 409 настоящего Кодекса, если в бухгалтерском учете такой налог не учтен в стоимости приобретенных товаров, работ,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корректировки налога на добавленную стоимость, относимого в зачет, в сторону уменьшения в случае, указанном в подпункте 1) пункта 2 статьи 404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уменьшения налога на добавленную стоимость, относимого в зачет, в случае, указанном в подпункте 4) пункта 2 статьи 404 настоящего Кодекса, за исключением передачи в качестве вклада в уставный капитал активов, не подлежащих амортизации.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корректировки налога на добавленную стоимость, относимого в зачет, в сторону уменьшения в случае, указанном в подпунктах 1) и 4) пункта 2 статьи 404 настоящего Кодекса, по активам, не подлежащим амортизации, учитываются в соответствии с пунктом 6 статьи 228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пункту 3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пунктом 3 статьи 258 настоящего Кодекса.</w:t>
      </w:r>
    </w:p>
    <w:p>
      <w:pPr>
        <w:spacing w:after="0"/>
        <w:ind w:left="0"/>
        <w:jc w:val="both"/>
      </w:pPr>
      <w:r>
        <w:rPr>
          <w:rFonts w:ascii="Times New Roman"/>
          <w:b w:val="false"/>
          <w:i w:val="false"/>
          <w:color w:val="000000"/>
          <w:sz w:val="28"/>
        </w:rPr>
        <w:t>
      10. Вычету подлежат членские взносы субъектов частного предпринимательства, уплаченные налогоплательщиком:</w:t>
      </w:r>
    </w:p>
    <w:p>
      <w:pPr>
        <w:spacing w:after="0"/>
        <w:ind w:left="0"/>
        <w:jc w:val="both"/>
      </w:pPr>
      <w:r>
        <w:rPr>
          <w:rFonts w:ascii="Times New Roman"/>
          <w:b w:val="false"/>
          <w:i w:val="false"/>
          <w:color w:val="000000"/>
          <w:sz w:val="28"/>
        </w:rPr>
        <w:t>
      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работников за год;</w:t>
      </w:r>
    </w:p>
    <w:p>
      <w:pPr>
        <w:spacing w:after="0"/>
        <w:ind w:left="0"/>
        <w:jc w:val="both"/>
      </w:pPr>
      <w:r>
        <w:rPr>
          <w:rFonts w:ascii="Times New Roman"/>
          <w:b w:val="false"/>
          <w:i w:val="false"/>
          <w:color w:val="000000"/>
          <w:sz w:val="28"/>
        </w:rPr>
        <w:t>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подпунктов 1) и 2) части первой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p>
      <w:pPr>
        <w:spacing w:after="0"/>
        <w:ind w:left="0"/>
        <w:jc w:val="both"/>
      </w:pPr>
      <w:r>
        <w:rPr>
          <w:rFonts w:ascii="Times New Roman"/>
          <w:b w:val="false"/>
          <w:i w:val="false"/>
          <w:color w:val="000000"/>
          <w:sz w:val="28"/>
        </w:rPr>
        <w:t>
      11.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Вычету подлежат расходы налогоплательщика по начисленным отчислениям в фонд социального медицинского страхования в размере, определяемом законодательством Республики Казахстан.</w:t>
      </w:r>
    </w:p>
    <w:p>
      <w:pPr>
        <w:spacing w:after="0"/>
        <w:ind w:left="0"/>
        <w:jc w:val="both"/>
      </w:pPr>
      <w:r>
        <w:rPr>
          <w:rFonts w:ascii="Times New Roman"/>
          <w:b w:val="false"/>
          <w:i w:val="false"/>
          <w:color w:val="000000"/>
          <w:sz w:val="28"/>
        </w:rPr>
        <w:t>
      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pPr>
        <w:spacing w:after="0"/>
        <w:ind w:left="0"/>
        <w:jc w:val="both"/>
      </w:pPr>
      <w:r>
        <w:rPr>
          <w:rFonts w:ascii="Times New Roman"/>
          <w:b w:val="false"/>
          <w:i w:val="false"/>
          <w:color w:val="000000"/>
          <w:sz w:val="28"/>
        </w:rPr>
        <w:t>
      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14-1. </w:t>
      </w:r>
      <w:r>
        <w:rPr>
          <w:rFonts w:ascii="Times New Roman"/>
          <w:b w:val="false"/>
          <w:i/>
          <w:color w:val="000000"/>
          <w:sz w:val="28"/>
        </w:rPr>
        <w:t xml:space="preserve">С 01.01.2022 прекратил свое действие по пункту 2 статьи 2 </w:t>
      </w:r>
      <w:r>
        <w:rPr>
          <w:rFonts w:ascii="Times New Roman"/>
          <w:b w:val="false"/>
          <w:i/>
          <w:color w:val="000000"/>
          <w:sz w:val="28"/>
        </w:rPr>
        <w:t>Закона</w:t>
      </w:r>
      <w:r>
        <w:rPr>
          <w:rFonts w:ascii="Times New Roman"/>
          <w:b w:val="false"/>
          <w:i/>
          <w:color w:val="000000"/>
          <w:sz w:val="28"/>
        </w:rPr>
        <w:t xml:space="preserve">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14-2. </w:t>
      </w:r>
      <w:r>
        <w:rPr>
          <w:rFonts w:ascii="Times New Roman"/>
          <w:b w:val="false"/>
          <w:i/>
          <w:color w:val="000000"/>
          <w:sz w:val="28"/>
        </w:rPr>
        <w:t xml:space="preserve">С 01.01.2024 прекратил свое действие по подпункту 2) пункта 2 статьи 4 </w:t>
      </w:r>
      <w:r>
        <w:rPr>
          <w:rFonts w:ascii="Times New Roman"/>
          <w:b w:val="false"/>
          <w:i/>
          <w:color w:val="000000"/>
          <w:sz w:val="28"/>
        </w:rPr>
        <w:t>Закона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pPr>
        <w:spacing w:after="0"/>
        <w:ind w:left="0"/>
        <w:jc w:val="both"/>
      </w:pPr>
      <w:r>
        <w:rPr>
          <w:rFonts w:ascii="Times New Roman"/>
          <w:b w:val="false"/>
          <w:i w:val="false"/>
          <w:color w:val="000000"/>
          <w:sz w:val="28"/>
        </w:rPr>
        <w:t>
      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статей 40, 42, 43, 44 и 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Обязательные пенсионные взносы работодателя, уплаченные налогоплательщиком в пользу работника, подлежат вычету в пределах, установленных </w:t>
      </w:r>
      <w:r>
        <w:rPr>
          <w:rFonts w:ascii="Times New Roman"/>
          <w:b w:val="false"/>
          <w:i/>
          <w:color w:val="000000"/>
          <w:sz w:val="28"/>
        </w:rPr>
        <w:t xml:space="preserve">Социальным кодексом Республики 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Вычету подлежат расходы, понесенные Национальным оператором инфраструктуры в связи с оказанием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изложением в новой редакции пункта 9,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дополнением пунктом 14-1, внесенным Законом Республики Казахстан от 27 декабря 2019 года № 295-VІ ЗРК (вводится в действие с 01.01.2020 и действует до 01.01.2021).</w:t>
      </w:r>
      <w:r>
        <w:rPr>
          <w:rFonts w:ascii="Times New Roman"/>
          <w:b w:val="false"/>
          <w:i/>
          <w:color w:val="000000"/>
          <w:sz w:val="28"/>
        </w:rPr>
        <w:t xml:space="preserve"> Действие пункта 14-1 продлено до 01.01.2022 пунктом 6 статьи 1 Закона</w:t>
      </w:r>
      <w:r>
        <w:rPr>
          <w:rFonts w:ascii="Times New Roman"/>
          <w:b w:val="false"/>
          <w:i/>
          <w:color w:val="000000"/>
          <w:sz w:val="28"/>
        </w:rPr>
        <w:t xml:space="preserve"> </w:t>
      </w:r>
      <w:r>
        <w:rPr>
          <w:rFonts w:ascii="Times New Roman"/>
          <w:b w:val="false"/>
          <w:i/>
          <w:color w:val="000000"/>
          <w:sz w:val="28"/>
        </w:rPr>
        <w:t>Республики Казахстан от 9 ноября 2020 года № 373</w:t>
      </w:r>
      <w:r>
        <w:rPr>
          <w:rFonts w:ascii="Times New Roman"/>
          <w:b w:val="false"/>
          <w:i/>
          <w:color w:val="000000"/>
          <w:sz w:val="28"/>
        </w:rPr>
        <w:t>-VІ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пункта 14-1.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дополнением частью четвертой в пункт 9, с изложением в новой редакции пункта 15 (вводятся в действие с 01.01.2018); с</w:t>
      </w:r>
      <w:r>
        <w:rPr>
          <w:rFonts w:ascii="Times New Roman"/>
          <w:b w:val="false"/>
          <w:i/>
          <w:color w:val="000000"/>
          <w:sz w:val="28"/>
        </w:rPr>
        <w:t xml:space="preserve"> дополнением частью второй в пункт 10 </w:t>
      </w:r>
      <w:r>
        <w:rPr>
          <w:rFonts w:ascii="Times New Roman"/>
          <w:b w:val="false"/>
          <w:i/>
          <w:color w:val="000000"/>
          <w:sz w:val="28"/>
        </w:rPr>
        <w:t>(вводится в действие с 01.01.2020)</w:t>
      </w:r>
      <w:r>
        <w:rPr>
          <w:rFonts w:ascii="Times New Roman"/>
          <w:b w:val="false"/>
          <w:i/>
          <w:color w:val="000000"/>
          <w:sz w:val="28"/>
        </w:rPr>
        <w:t xml:space="preserve">; с дополнением пунктом 17 </w:t>
      </w:r>
      <w:r>
        <w:rPr>
          <w:rFonts w:ascii="Times New Roman"/>
          <w:b w:val="false"/>
          <w:i/>
          <w:color w:val="000000"/>
          <w:sz w:val="28"/>
        </w:rPr>
        <w:t>(вводится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дополнением частью третьей пункт 3, внесенным</w:t>
      </w:r>
      <w:r>
        <w:rPr>
          <w:rFonts w:ascii="Times New Roman"/>
          <w:b w:val="false"/>
          <w:i/>
          <w:color w:val="000000"/>
          <w:sz w:val="28"/>
        </w:rPr>
        <w:t xml:space="preserve"> Законом Республики Каз</w:t>
      </w:r>
      <w:r>
        <w:rPr>
          <w:rFonts w:ascii="Times New Roman"/>
          <w:b w:val="false"/>
          <w:i/>
          <w:color w:val="000000"/>
          <w:sz w:val="28"/>
        </w:rPr>
        <w:t>ахст</w:t>
      </w:r>
      <w:r>
        <w:rPr>
          <w:rFonts w:ascii="Times New Roman"/>
          <w:b w:val="false"/>
          <w:i/>
          <w:color w:val="000000"/>
          <w:sz w:val="28"/>
        </w:rPr>
        <w:t>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 и действует до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01.01.2023 прекращено действие части третьей пункт</w:t>
      </w:r>
      <w:r>
        <w:rPr>
          <w:rFonts w:ascii="Times New Roman"/>
          <w:b w:val="false"/>
          <w:i/>
          <w:color w:val="000000"/>
          <w:sz w:val="28"/>
        </w:rPr>
        <w:t xml:space="preserve">а </w:t>
      </w:r>
      <w:r>
        <w:rPr>
          <w:rFonts w:ascii="Times New Roman"/>
          <w:b w:val="false"/>
          <w:i/>
          <w:color w:val="000000"/>
          <w:sz w:val="28"/>
        </w:rPr>
        <w:t>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в пункте 1: с дополнением частями второй и третьей</w:t>
      </w:r>
      <w:r>
        <w:rPr>
          <w:rFonts w:ascii="Times New Roman"/>
          <w:b w:val="false"/>
          <w:i/>
          <w:color w:val="000000"/>
          <w:sz w:val="28"/>
        </w:rPr>
        <w:t>: "</w:t>
      </w:r>
      <w:r>
        <w:rPr>
          <w:rFonts w:ascii="Times New Roman"/>
          <w:b w:val="false"/>
          <w:i/>
          <w:color w:val="000000"/>
          <w:sz w:val="28"/>
        </w:rPr>
        <w:t>Порча, утрата товаров, понесенные в период действия чрезвычайного положения субъектом крупного предпринимательства, подлежат вычету в сумме ущерба, причиненного в период действия чрезвычайного положения,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на стоимость товаров, которые учтены в бухгалтерском учете на дату чрезвычайного положения и по которым имеются: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документ, подтверждающий факты порчи, утраты товара, оформленного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сведения, отраженные в налоговом регистре, составленном в соответствии с пунктом 7-1 статьи 215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сумма, относимая на вычеты порчи, утраты товаров, не может превышать балансовую стоимость этих товаров.</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 xml:space="preserve">тся в </w:t>
      </w:r>
      <w:r>
        <w:rPr>
          <w:rFonts w:ascii="Times New Roman"/>
          <w:b w:val="false"/>
          <w:i/>
          <w:color w:val="000000"/>
          <w:sz w:val="28"/>
        </w:rPr>
        <w:t>действие с 01.01.2022 и действую</w:t>
      </w:r>
      <w:r>
        <w:rPr>
          <w:rFonts w:ascii="Times New Roman"/>
          <w:b w:val="false"/>
          <w:i/>
          <w:color w:val="000000"/>
          <w:sz w:val="28"/>
        </w:rPr>
        <w:t>т до 01.01.2023); изложением в новой редакции пункта 12</w:t>
      </w:r>
      <w:r>
        <w:rPr>
          <w:rFonts w:ascii="Times New Roman"/>
          <w:b w:val="false"/>
          <w:i/>
          <w:color w:val="000000"/>
          <w:sz w:val="28"/>
        </w:rPr>
        <w:t xml:space="preserve"> (вводится в действие с 01.01.2023);</w:t>
      </w:r>
      <w:r>
        <w:rPr>
          <w:rFonts w:ascii="Times New Roman"/>
          <w:b w:val="false"/>
          <w:i/>
          <w:color w:val="000000"/>
          <w:sz w:val="28"/>
        </w:rPr>
        <w:t xml:space="preserve"> и дополнением пунктом 14-2 (</w:t>
      </w:r>
      <w:r>
        <w:rPr>
          <w:rFonts w:ascii="Times New Roman"/>
          <w:b w:val="false"/>
          <w:i/>
          <w:color w:val="000000"/>
          <w:sz w:val="28"/>
        </w:rPr>
        <w:t>вводи</w:t>
      </w:r>
      <w:r>
        <w:rPr>
          <w:rFonts w:ascii="Times New Roman"/>
          <w:b w:val="false"/>
          <w:i/>
          <w:color w:val="000000"/>
          <w:sz w:val="28"/>
        </w:rPr>
        <w:t>тся в действие с 01.01.2022 и</w:t>
      </w:r>
      <w:r>
        <w:rPr>
          <w:rFonts w:ascii="Times New Roman"/>
          <w:b w:val="false"/>
          <w:i/>
          <w:color w:val="000000"/>
          <w:sz w:val="28"/>
        </w:rPr>
        <w:t xml:space="preserve"> действует до 01.01.2024)</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прекращено действие пункта 14-2.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243 с дополнением пункта 18</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244. Вычет сумм компенсаций при служебных командировках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статьи 244 с исключением слов "</w:t>
      </w:r>
      <w:r>
        <w:rPr>
          <w:rFonts w:ascii="Times New Roman"/>
          <w:b w:val="false"/>
          <w:i/>
          <w:color w:val="000000"/>
          <w:sz w:val="28"/>
        </w:rPr>
        <w:t>и поездках членов органа управления налогоплательщика</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1. Вычету подлежат следующие расходы по компенсациям при служебных командировках:</w:t>
      </w:r>
    </w:p>
    <w:p>
      <w:pPr>
        <w:spacing w:after="0"/>
        <w:ind w:left="0"/>
        <w:jc w:val="both"/>
      </w:pPr>
      <w:r>
        <w:rPr>
          <w:rFonts w:ascii="Times New Roman"/>
          <w:b w:val="false"/>
          <w:i w:val="false"/>
          <w:color w:val="000000"/>
          <w:sz w:val="28"/>
        </w:rPr>
        <w:t>
      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pPr>
        <w:spacing w:after="0"/>
        <w:ind w:left="0"/>
        <w:jc w:val="both"/>
      </w:pPr>
      <w:r>
        <w:rPr>
          <w:rFonts w:ascii="Times New Roman"/>
          <w:b w:val="false"/>
          <w:i w:val="false"/>
          <w:color w:val="000000"/>
          <w:sz w:val="28"/>
        </w:rPr>
        <w:t>
      электронный билет, электронный проездной документ;</w:t>
      </w:r>
    </w:p>
    <w:p>
      <w:pPr>
        <w:spacing w:after="0"/>
        <w:ind w:left="0"/>
        <w:jc w:val="both"/>
      </w:pPr>
      <w:r>
        <w:rPr>
          <w:rFonts w:ascii="Times New Roman"/>
          <w:b w:val="false"/>
          <w:i w:val="false"/>
          <w:color w:val="000000"/>
          <w:sz w:val="28"/>
        </w:rPr>
        <w:t xml:space="preserve">
      документ, подтверждающий факт оплаты стоимости электронного билета, электронного проездного документа; </w:t>
      </w:r>
    </w:p>
    <w:p>
      <w:pPr>
        <w:spacing w:after="0"/>
        <w:ind w:left="0"/>
        <w:jc w:val="both"/>
      </w:pPr>
      <w:r>
        <w:rPr>
          <w:rFonts w:ascii="Times New Roman"/>
          <w:b w:val="false"/>
          <w:i w:val="false"/>
          <w:color w:val="000000"/>
          <w:sz w:val="28"/>
        </w:rPr>
        <w:t>
      К расходам, предусмотренным настоящим подпунктом, не относятся расходы по проезду в пределах одного населенного пункта;</w:t>
      </w:r>
    </w:p>
    <w:p>
      <w:pPr>
        <w:spacing w:after="0"/>
        <w:ind w:left="0"/>
        <w:jc w:val="both"/>
      </w:pPr>
      <w:r>
        <w:rPr>
          <w:rFonts w:ascii="Times New Roman"/>
          <w:b w:val="false"/>
          <w:i w:val="false"/>
          <w:color w:val="000000"/>
          <w:sz w:val="28"/>
        </w:rPr>
        <w:t>
      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pPr>
        <w:spacing w:after="0"/>
        <w:ind w:left="0"/>
        <w:jc w:val="both"/>
      </w:pPr>
      <w:r>
        <w:rPr>
          <w:rFonts w:ascii="Times New Roman"/>
          <w:b w:val="false"/>
          <w:i w:val="false"/>
          <w:color w:val="000000"/>
          <w:sz w:val="28"/>
        </w:rPr>
        <w:t xml:space="preserve">
      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pPr>
        <w:spacing w:after="0"/>
        <w:ind w:left="0"/>
        <w:jc w:val="both"/>
      </w:pPr>
      <w:r>
        <w:rPr>
          <w:rFonts w:ascii="Times New Roman"/>
          <w:b w:val="false"/>
          <w:i w:val="false"/>
          <w:color w:val="000000"/>
          <w:sz w:val="28"/>
        </w:rPr>
        <w:t>
      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pPr>
        <w:spacing w:after="0"/>
        <w:ind w:left="0"/>
        <w:jc w:val="both"/>
      </w:pPr>
      <w:r>
        <w:rPr>
          <w:rFonts w:ascii="Times New Roman"/>
          <w:b w:val="false"/>
          <w:i w:val="false"/>
          <w:color w:val="000000"/>
          <w:sz w:val="28"/>
        </w:rPr>
        <w:t>
      2. В целях пункта 1 настоящей статьи:</w:t>
      </w:r>
    </w:p>
    <w:p>
      <w:pPr>
        <w:spacing w:after="0"/>
        <w:ind w:left="0"/>
        <w:jc w:val="both"/>
      </w:pPr>
      <w:r>
        <w:rPr>
          <w:rFonts w:ascii="Times New Roman"/>
          <w:b w:val="false"/>
          <w:i w:val="false"/>
          <w:color w:val="000000"/>
          <w:sz w:val="28"/>
        </w:rPr>
        <w:t>
      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pPr>
        <w:spacing w:after="0"/>
        <w:ind w:left="0"/>
        <w:jc w:val="both"/>
      </w:pPr>
      <w:r>
        <w:rPr>
          <w:rFonts w:ascii="Times New Roman"/>
          <w:b w:val="false"/>
          <w:i w:val="false"/>
          <w:color w:val="000000"/>
          <w:sz w:val="28"/>
        </w:rPr>
        <w:t>
      2) время нахождения в командировке определяется на основании:</w:t>
      </w:r>
    </w:p>
    <w:p>
      <w:pPr>
        <w:spacing w:after="0"/>
        <w:ind w:left="0"/>
        <w:jc w:val="both"/>
      </w:pPr>
      <w:r>
        <w:rPr>
          <w:rFonts w:ascii="Times New Roman"/>
          <w:b w:val="false"/>
          <w:i w:val="false"/>
          <w:color w:val="000000"/>
          <w:sz w:val="28"/>
        </w:rPr>
        <w:t>
      приказа или письменного распоряжения работодателя о направлении работника в командировку;</w:t>
      </w:r>
    </w:p>
    <w:p>
      <w:pPr>
        <w:spacing w:after="0"/>
        <w:ind w:left="0"/>
        <w:jc w:val="both"/>
      </w:pPr>
      <w:r>
        <w:rPr>
          <w:rFonts w:ascii="Times New Roman"/>
          <w:b w:val="false"/>
          <w:i w:val="false"/>
          <w:color w:val="000000"/>
          <w:sz w:val="28"/>
        </w:rPr>
        <w:t xml:space="preserve">
      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244 с исключением слов в заголовке и пунктов 3 и 4, </w:t>
      </w:r>
      <w:r>
        <w:rPr>
          <w:rFonts w:ascii="Times New Roman"/>
          <w:b w:val="false"/>
          <w:i/>
          <w:color w:val="000000"/>
          <w:sz w:val="28"/>
        </w:rPr>
        <w:t xml:space="preserve">внесенным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244 с исключением абзаца четвертого подпункта 1) части первой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245. Вычет сумм представительских расходов</w:t>
      </w:r>
    </w:p>
    <w:p>
      <w:pPr>
        <w:spacing w:after="0"/>
        <w:ind w:left="0"/>
        <w:jc w:val="both"/>
      </w:pPr>
      <w:r>
        <w:rPr>
          <w:rFonts w:ascii="Times New Roman"/>
          <w:b w:val="false"/>
          <w:i w:val="false"/>
          <w:color w:val="000000"/>
          <w:sz w:val="28"/>
        </w:rPr>
        <w:t>
      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pPr>
        <w:spacing w:after="0"/>
        <w:ind w:left="0"/>
        <w:jc w:val="both"/>
      </w:pPr>
      <w:r>
        <w:rPr>
          <w:rFonts w:ascii="Times New Roman"/>
          <w:b w:val="false"/>
          <w:i w:val="false"/>
          <w:color w:val="000000"/>
          <w:sz w:val="28"/>
        </w:rPr>
        <w:t>
      1) по установлению или поддержанию взаимного сотрудничества;</w:t>
      </w:r>
    </w:p>
    <w:p>
      <w:pPr>
        <w:spacing w:after="0"/>
        <w:ind w:left="0"/>
        <w:jc w:val="both"/>
      </w:pPr>
      <w:r>
        <w:rPr>
          <w:rFonts w:ascii="Times New Roman"/>
          <w:b w:val="false"/>
          <w:i w:val="false"/>
          <w:color w:val="000000"/>
          <w:sz w:val="28"/>
        </w:rPr>
        <w:t>
      2) по организации и (или) проведению заседаний совета директоров, иного органа управления налогоплательщика, кроме исполнительных органов.</w:t>
      </w:r>
    </w:p>
    <w:p>
      <w:pPr>
        <w:spacing w:after="0"/>
        <w:ind w:left="0"/>
        <w:jc w:val="both"/>
      </w:pPr>
      <w:r>
        <w:rPr>
          <w:rFonts w:ascii="Times New Roman"/>
          <w:b w:val="false"/>
          <w:i w:val="false"/>
          <w:color w:val="000000"/>
          <w:sz w:val="28"/>
        </w:rPr>
        <w:t>
      К представительским расходам, в том числе, относятся расходы на:</w:t>
      </w:r>
    </w:p>
    <w:p>
      <w:pPr>
        <w:spacing w:after="0"/>
        <w:ind w:left="0"/>
        <w:jc w:val="both"/>
      </w:pPr>
      <w:r>
        <w:rPr>
          <w:rFonts w:ascii="Times New Roman"/>
          <w:b w:val="false"/>
          <w:i w:val="false"/>
          <w:color w:val="000000"/>
          <w:sz w:val="28"/>
        </w:rPr>
        <w:t>
      1) транспортное обеспечение лиц, участвующих в представительских мероприятиях, за исключением расходов, относимых в соответствии с подпунктом 1) пункта 1 статьи 244 настоящего Кодекса к компенсациям при служебных командировках;</w:t>
      </w:r>
    </w:p>
    <w:p>
      <w:pPr>
        <w:spacing w:after="0"/>
        <w:ind w:left="0"/>
        <w:jc w:val="both"/>
      </w:pPr>
      <w:r>
        <w:rPr>
          <w:rFonts w:ascii="Times New Roman"/>
          <w:b w:val="false"/>
          <w:i w:val="false"/>
          <w:color w:val="000000"/>
          <w:sz w:val="28"/>
        </w:rPr>
        <w:t>
      2) питание таких лиц в ходе проведения представительских мероприятий;</w:t>
      </w:r>
    </w:p>
    <w:p>
      <w:pPr>
        <w:spacing w:after="0"/>
        <w:ind w:left="0"/>
        <w:jc w:val="both"/>
      </w:pPr>
      <w:r>
        <w:rPr>
          <w:rFonts w:ascii="Times New Roman"/>
          <w:b w:val="false"/>
          <w:i w:val="false"/>
          <w:color w:val="000000"/>
          <w:sz w:val="28"/>
        </w:rPr>
        <w:t>
      3) оплату услуг переводчиков, не состоящих в штате организации;</w:t>
      </w:r>
    </w:p>
    <w:p>
      <w:pPr>
        <w:spacing w:after="0"/>
        <w:ind w:left="0"/>
        <w:jc w:val="both"/>
      </w:pPr>
      <w:r>
        <w:rPr>
          <w:rFonts w:ascii="Times New Roman"/>
          <w:b w:val="false"/>
          <w:i w:val="false"/>
          <w:color w:val="000000"/>
          <w:sz w:val="28"/>
        </w:rPr>
        <w:t>
      4) аренду и (или) оформление помещения для проведения представительских мероприятий.</w:t>
      </w:r>
    </w:p>
    <w:p>
      <w:pPr>
        <w:spacing w:after="0"/>
        <w:ind w:left="0"/>
        <w:jc w:val="both"/>
      </w:pPr>
      <w:r>
        <w:rPr>
          <w:rFonts w:ascii="Times New Roman"/>
          <w:b w:val="false"/>
          <w:i w:val="false"/>
          <w:color w:val="000000"/>
          <w:sz w:val="28"/>
        </w:rPr>
        <w:t>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p>
    <w:p>
      <w:pPr>
        <w:spacing w:after="0"/>
        <w:ind w:left="0"/>
        <w:jc w:val="both"/>
      </w:pPr>
      <w:r>
        <w:rPr>
          <w:rFonts w:ascii="Times New Roman"/>
          <w:b w:val="false"/>
          <w:i w:val="false"/>
          <w:color w:val="000000"/>
          <w:sz w:val="28"/>
        </w:rPr>
        <w:t>
      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pPr>
        <w:spacing w:after="0"/>
        <w:ind w:left="0"/>
        <w:jc w:val="both"/>
      </w:pPr>
      <w:r>
        <w:rPr>
          <w:rFonts w:ascii="Times New Roman"/>
          <w:b w:val="false"/>
          <w:i w:val="false"/>
          <w:color w:val="000000"/>
          <w:sz w:val="28"/>
        </w:rPr>
        <w:t>
      3. Основаниями для осуществления вычета представительских расходов являются:</w:t>
      </w:r>
    </w:p>
    <w:p>
      <w:pPr>
        <w:spacing w:after="0"/>
        <w:ind w:left="0"/>
        <w:jc w:val="both"/>
      </w:pPr>
      <w:r>
        <w:rPr>
          <w:rFonts w:ascii="Times New Roman"/>
          <w:b w:val="false"/>
          <w:i w:val="false"/>
          <w:color w:val="000000"/>
          <w:sz w:val="28"/>
        </w:rPr>
        <w:t>
      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pPr>
        <w:spacing w:after="0"/>
        <w:ind w:left="0"/>
        <w:jc w:val="both"/>
      </w:pPr>
      <w:r>
        <w:rPr>
          <w:rFonts w:ascii="Times New Roman"/>
          <w:b w:val="false"/>
          <w:i w:val="false"/>
          <w:color w:val="000000"/>
          <w:sz w:val="28"/>
        </w:rPr>
        <w:t>
      2) утвержденная налогоплательщиком смета расходов такого мероприятия;</w:t>
      </w:r>
    </w:p>
    <w:p>
      <w:pPr>
        <w:spacing w:after="0"/>
        <w:ind w:left="0"/>
        <w:jc w:val="both"/>
      </w:pPr>
      <w:r>
        <w:rPr>
          <w:rFonts w:ascii="Times New Roman"/>
          <w:b w:val="false"/>
          <w:i w:val="false"/>
          <w:color w:val="000000"/>
          <w:sz w:val="28"/>
        </w:rPr>
        <w:t>
      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p>
      <w:pPr>
        <w:spacing w:after="0"/>
        <w:ind w:left="0"/>
        <w:jc w:val="both"/>
      </w:pPr>
      <w:r>
        <w:rPr>
          <w:rFonts w:ascii="Times New Roman"/>
          <w:b w:val="false"/>
          <w:i w:val="false"/>
          <w:color w:val="000000"/>
          <w:sz w:val="28"/>
        </w:rPr>
        <w:t>
      4) первичные и иные документы, подтверждающие основания и осуществление представительских расходов.</w:t>
      </w:r>
    </w:p>
    <w:p>
      <w:pPr>
        <w:spacing w:after="0"/>
        <w:ind w:left="0"/>
        <w:jc w:val="both"/>
      </w:pPr>
      <w:r>
        <w:rPr>
          <w:rFonts w:ascii="Times New Roman"/>
          <w:b w:val="false"/>
          <w:i w:val="false"/>
          <w:color w:val="000000"/>
          <w:sz w:val="28"/>
        </w:rPr>
        <w:t>
      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период.</w:t>
      </w:r>
    </w:p>
    <w:p>
      <w:pPr>
        <w:spacing w:after="0"/>
        <w:ind w:left="0"/>
        <w:jc w:val="both"/>
      </w:pPr>
      <w:r>
        <w:rPr>
          <w:rFonts w:ascii="Times New Roman"/>
          <w:b/>
          <w:i w:val="false"/>
          <w:color w:val="000080"/>
          <w:sz w:val="28"/>
        </w:rPr>
        <w:t>Статья 246. Вычет по вознаграждению</w:t>
      </w:r>
    </w:p>
    <w:p>
      <w:pPr>
        <w:spacing w:after="0"/>
        <w:ind w:left="0"/>
        <w:jc w:val="both"/>
      </w:pPr>
      <w:r>
        <w:rPr>
          <w:rFonts w:ascii="Times New Roman"/>
          <w:b w:val="false"/>
          <w:i w:val="false"/>
          <w:color w:val="000000"/>
          <w:sz w:val="28"/>
        </w:rPr>
        <w:t>
      1. В целях настоящей статьи вознаграждениями признаются:</w:t>
      </w:r>
    </w:p>
    <w:p>
      <w:pPr>
        <w:spacing w:after="0"/>
        <w:ind w:left="0"/>
        <w:jc w:val="both"/>
      </w:pPr>
      <w:r>
        <w:rPr>
          <w:rFonts w:ascii="Times New Roman"/>
          <w:b w:val="false"/>
          <w:i w:val="false"/>
          <w:color w:val="000000"/>
          <w:sz w:val="28"/>
        </w:rPr>
        <w:t>
      1) вознаграждения, определенные в подпункте 62) статьи 1 настоящего Кодекса;</w:t>
      </w:r>
    </w:p>
    <w:p>
      <w:pPr>
        <w:spacing w:after="0"/>
        <w:ind w:left="0"/>
        <w:jc w:val="both"/>
      </w:pPr>
      <w:r>
        <w:rPr>
          <w:rFonts w:ascii="Times New Roman"/>
          <w:b w:val="false"/>
          <w:i w:val="false"/>
          <w:color w:val="000000"/>
          <w:sz w:val="28"/>
        </w:rPr>
        <w:t>
      2) неустойка (штраф, пеня) по договору кредита (займа) между взаимосвязанными сторонами;</w:t>
      </w:r>
    </w:p>
    <w:p>
      <w:pPr>
        <w:spacing w:after="0"/>
        <w:ind w:left="0"/>
        <w:jc w:val="both"/>
      </w:pPr>
      <w:r>
        <w:rPr>
          <w:rFonts w:ascii="Times New Roman"/>
          <w:b w:val="false"/>
          <w:i w:val="false"/>
          <w:color w:val="000000"/>
          <w:sz w:val="28"/>
        </w:rPr>
        <w:t>
      3) плата за гарантию взаимосвязанной стороне.</w:t>
      </w:r>
    </w:p>
    <w:p>
      <w:pPr>
        <w:spacing w:after="0"/>
        <w:ind w:left="0"/>
        <w:jc w:val="both"/>
      </w:pPr>
      <w:r>
        <w:rPr>
          <w:rFonts w:ascii="Times New Roman"/>
          <w:b w:val="false"/>
          <w:i w:val="false"/>
          <w:color w:val="000000"/>
          <w:sz w:val="28"/>
        </w:rPr>
        <w:t>
      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пунктом 2 статьи 192 настоящего Кодекса.</w:t>
      </w:r>
    </w:p>
    <w:p>
      <w:pPr>
        <w:spacing w:after="0"/>
        <w:ind w:left="0"/>
        <w:jc w:val="both"/>
      </w:pPr>
      <w:r>
        <w:rPr>
          <w:rFonts w:ascii="Times New Roman"/>
          <w:b w:val="false"/>
          <w:i w:val="false"/>
          <w:color w:val="000000"/>
          <w:sz w:val="28"/>
        </w:rPr>
        <w:t>
      3. Вознаграждения по обязательствам лицу, которое вправе создать провизии (резервы), подлежащие отнесению на вычет в соответствии с пунктами 1 и 6 статьи 250 настоящего Кодекса, и (или) лицу, указанному в пункте 2 статьи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p>
      <w:pPr>
        <w:spacing w:after="0"/>
        <w:ind w:left="0"/>
        <w:jc w:val="both"/>
      </w:pPr>
      <w:r>
        <w:rPr>
          <w:rFonts w:ascii="Times New Roman"/>
          <w:b w:val="false"/>
          <w:i w:val="false"/>
          <w:color w:val="000000"/>
          <w:sz w:val="28"/>
        </w:rPr>
        <w:t>
      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p>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p>
      <w:pPr>
        <w:spacing w:after="0"/>
        <w:ind w:left="0"/>
        <w:jc w:val="both"/>
      </w:pPr>
      <w:r>
        <w:rPr>
          <w:rFonts w:ascii="Times New Roman"/>
          <w:b w:val="false"/>
          <w:i w:val="false"/>
          <w:color w:val="000000"/>
          <w:sz w:val="28"/>
        </w:rPr>
        <w:t>
      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p>
      <w:pPr>
        <w:spacing w:after="0"/>
        <w:ind w:left="0"/>
        <w:jc w:val="both"/>
      </w:pPr>
      <w:r>
        <w:rPr>
          <w:rFonts w:ascii="Times New Roman"/>
          <w:b w:val="false"/>
          <w:i w:val="false"/>
          <w:color w:val="000000"/>
          <w:sz w:val="28"/>
        </w:rPr>
        <w:t>
      (А + Д</w:t>
      </w:r>
      <w:r>
        <w:rPr>
          <w:rFonts w:ascii="Times New Roman"/>
          <w:b w:val="false"/>
          <w:i w:val="false"/>
          <w:color w:val="000000"/>
          <w:sz w:val="28"/>
        </w:rPr>
        <w:t xml:space="preserve"> + Е</w:t>
      </w:r>
      <w:r>
        <w:rPr>
          <w:rFonts w:ascii="Times New Roman"/>
          <w:b w:val="false"/>
          <w:i w:val="false"/>
          <w:color w:val="000000"/>
          <w:sz w:val="28"/>
        </w:rPr>
        <w:t>) + (СК/СО) х (ПК) х (Б + В + Г),</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А – сумма вознаграждения, за исключением сумм, включенных в показатели Б, В, Г, Д</w:t>
      </w:r>
      <w:r>
        <w:rPr>
          <w:rFonts w:ascii="Times New Roman"/>
          <w:b w:val="false"/>
          <w:i w:val="false"/>
          <w:color w:val="000000"/>
          <w:sz w:val="28"/>
        </w:rPr>
        <w:t>, 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 – сумма вознаграждения, выплаченного (подлежащего выплате) с учетом положений пункта 3 настоящей статьи взаимосвязанной стороне, за исключением сумм, </w:t>
      </w:r>
      <w:r>
        <w:rPr>
          <w:rFonts w:ascii="Times New Roman"/>
          <w:b w:val="false"/>
          <w:i w:val="false"/>
          <w:color w:val="000000"/>
          <w:sz w:val="28"/>
        </w:rPr>
        <w:t>включенных в показатели Д и Е</w:t>
      </w:r>
      <w:r>
        <w:rPr>
          <w:rFonts w:ascii="Times New Roman"/>
          <w:b w:val="false"/>
          <w:i w:val="false"/>
          <w:color w:val="000000"/>
          <w:sz w:val="28"/>
        </w:rPr>
        <w:t>;</w:t>
      </w:r>
    </w:p>
    <w:p>
      <w:pPr>
        <w:spacing w:after="0"/>
        <w:ind w:left="0"/>
        <w:jc w:val="both"/>
      </w:pPr>
      <w:r>
        <w:rPr>
          <w:rFonts w:ascii="Times New Roman"/>
          <w:b w:val="false"/>
          <w:i w:val="false"/>
          <w:color w:val="000000"/>
          <w:sz w:val="28"/>
        </w:rPr>
        <w:t>
      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статьей 294 настоящего Кодекса, за исключением сумм, включенных в показатель Б;</w:t>
      </w:r>
    </w:p>
    <w:p>
      <w:pPr>
        <w:spacing w:after="0"/>
        <w:ind w:left="0"/>
        <w:jc w:val="both"/>
      </w:pPr>
      <w:r>
        <w:rPr>
          <w:rFonts w:ascii="Times New Roman"/>
          <w:b w:val="false"/>
          <w:i w:val="false"/>
          <w:color w:val="000000"/>
          <w:sz w:val="28"/>
        </w:rPr>
        <w:t>
      Г – сумма показателей Г1 и Г2 с учетом положений пункта 3 настоящей статьи, за исключением сумм, включенных в показатель В;</w:t>
      </w:r>
    </w:p>
    <w:p>
      <w:pPr>
        <w:spacing w:after="0"/>
        <w:ind w:left="0"/>
        <w:jc w:val="both"/>
      </w:pPr>
      <w:r>
        <w:rPr>
          <w:rFonts w:ascii="Times New Roman"/>
          <w:b w:val="false"/>
          <w:i w:val="false"/>
          <w:color w:val="000000"/>
          <w:sz w:val="28"/>
        </w:rPr>
        <w:t>
      Г1 – сумма вознаграждения, выплаченного (подлежащего выплате) независимой стороне по займам, предоставленным под депозит взаимосвязанной стороны;</w:t>
      </w:r>
    </w:p>
    <w:p>
      <w:pPr>
        <w:spacing w:after="0"/>
        <w:ind w:left="0"/>
        <w:jc w:val="both"/>
      </w:pPr>
      <w:r>
        <w:rPr>
          <w:rFonts w:ascii="Times New Roman"/>
          <w:b w:val="false"/>
          <w:i w:val="false"/>
          <w:color w:val="000000"/>
          <w:sz w:val="28"/>
        </w:rPr>
        <w:t>
      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 – сумма вознаграждения: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дисконта либо купона (с учетом дисконта либо премии от стоимости первичного размещения и (или) стоимости приобретения) по долговым ценным бумагам, держателем которых является единый накопительный пенсионный фонд;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 – сумма вознаграждения: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дисконта либо купона (с учетом дисконта либо премии от стоимости первичного размещения и (или) стоимости приобретения) по долговым ценным бумагам дочерних организаций, держателями которых является материнская компания;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займам, полученным дочерними организациями от материнской компании;</w:t>
      </w:r>
    </w:p>
    <w:p>
      <w:pPr>
        <w:spacing w:after="0"/>
        <w:ind w:left="0"/>
        <w:jc w:val="both"/>
      </w:pPr>
      <w:r>
        <w:rPr>
          <w:rFonts w:ascii="Times New Roman"/>
          <w:b w:val="false"/>
          <w:i w:val="false"/>
          <w:color w:val="000000"/>
          <w:sz w:val="28"/>
        </w:rPr>
        <w:t>
      ПК – предельный коэффициент;</w:t>
      </w:r>
    </w:p>
    <w:p>
      <w:pPr>
        <w:spacing w:after="0"/>
        <w:ind w:left="0"/>
        <w:jc w:val="both"/>
      </w:pPr>
      <w:r>
        <w:rPr>
          <w:rFonts w:ascii="Times New Roman"/>
          <w:b w:val="false"/>
          <w:i w:val="false"/>
          <w:color w:val="000000"/>
          <w:sz w:val="28"/>
        </w:rPr>
        <w:t>
      СК – среднегодовая сумма собственного капитала;</w:t>
      </w:r>
    </w:p>
    <w:p>
      <w:pPr>
        <w:spacing w:after="0"/>
        <w:ind w:left="0"/>
        <w:jc w:val="both"/>
      </w:pPr>
      <w:r>
        <w:rPr>
          <w:rFonts w:ascii="Times New Roman"/>
          <w:b w:val="false"/>
          <w:i w:val="false"/>
          <w:color w:val="000000"/>
          <w:sz w:val="28"/>
        </w:rPr>
        <w:t>
      СО – среднегодовая сумма обязательств.</w:t>
      </w:r>
    </w:p>
    <w:p>
      <w:pPr>
        <w:spacing w:after="0"/>
        <w:ind w:left="0"/>
        <w:jc w:val="both"/>
      </w:pPr>
      <w:r>
        <w:rPr>
          <w:rFonts w:ascii="Times New Roman"/>
          <w:b w:val="false"/>
          <w:i w:val="false"/>
          <w:color w:val="000000"/>
          <w:sz w:val="28"/>
        </w:rPr>
        <w:t>
      При исчислении сумм А, Б, В, Г, Д</w:t>
      </w:r>
      <w:r>
        <w:rPr>
          <w:rFonts w:ascii="Times New Roman"/>
          <w:b w:val="false"/>
          <w:i w:val="false"/>
          <w:color w:val="000000"/>
          <w:sz w:val="28"/>
        </w:rPr>
        <w:t>, Е</w:t>
      </w:r>
      <w:r>
        <w:rPr>
          <w:rFonts w:ascii="Times New Roman"/>
          <w:b w:val="false"/>
          <w:i w:val="false"/>
          <w:color w:val="000000"/>
          <w:sz w:val="28"/>
        </w:rPr>
        <w:t xml:space="preserve"> исключаются вознаграждения, включаемые в стоимость объекта строительства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применения настоящего пункта материнской компанией является национальная компания, единственным участником которой является национальный управляющий холдинг, при условии, что указанной национальной компании принадлежит сто процентов акций (долей участия) в каждой дочерней организации.</w:t>
      </w:r>
    </w:p>
    <w:p>
      <w:pPr>
        <w:spacing w:after="0"/>
        <w:ind w:left="0"/>
        <w:jc w:val="both"/>
      </w:pPr>
      <w:r>
        <w:rPr>
          <w:rFonts w:ascii="Times New Roman"/>
          <w:b w:val="false"/>
          <w:i w:val="false"/>
          <w:color w:val="000000"/>
          <w:sz w:val="28"/>
        </w:rPr>
        <w:t>
      5. Для целей пункта 4 настоящей статьи:</w:t>
      </w:r>
    </w:p>
    <w:p>
      <w:pPr>
        <w:spacing w:after="0"/>
        <w:ind w:left="0"/>
        <w:jc w:val="both"/>
      </w:pPr>
      <w:r>
        <w:rPr>
          <w:rFonts w:ascii="Times New Roman"/>
          <w:b w:val="false"/>
          <w:i w:val="false"/>
          <w:color w:val="000000"/>
          <w:sz w:val="28"/>
        </w:rPr>
        <w:t>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pPr>
        <w:spacing w:after="0"/>
        <w:ind w:left="0"/>
        <w:jc w:val="both"/>
      </w:pPr>
      <w:r>
        <w:rPr>
          <w:rFonts w:ascii="Times New Roman"/>
          <w:b w:val="false"/>
          <w:i w:val="false"/>
          <w:color w:val="000000"/>
          <w:sz w:val="28"/>
        </w:rPr>
        <w:t>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p>
      <w:pPr>
        <w:spacing w:after="0"/>
        <w:ind w:left="0"/>
        <w:jc w:val="both"/>
      </w:pPr>
      <w:r>
        <w:rPr>
          <w:rFonts w:ascii="Times New Roman"/>
          <w:b w:val="false"/>
          <w:i w:val="false"/>
          <w:color w:val="000000"/>
          <w:sz w:val="28"/>
        </w:rPr>
        <w:t>
      налогам и платежам в бюджет;</w:t>
      </w:r>
    </w:p>
    <w:p>
      <w:pPr>
        <w:spacing w:after="0"/>
        <w:ind w:left="0"/>
        <w:jc w:val="both"/>
      </w:pPr>
      <w:r>
        <w:rPr>
          <w:rFonts w:ascii="Times New Roman"/>
          <w:b w:val="false"/>
          <w:i w:val="false"/>
          <w:color w:val="000000"/>
          <w:sz w:val="28"/>
        </w:rPr>
        <w:t>
      заработной плате и иным доходам работников;</w:t>
      </w:r>
    </w:p>
    <w:p>
      <w:pPr>
        <w:spacing w:after="0"/>
        <w:ind w:left="0"/>
        <w:jc w:val="both"/>
      </w:pPr>
      <w:r>
        <w:rPr>
          <w:rFonts w:ascii="Times New Roman"/>
          <w:b w:val="false"/>
          <w:i w:val="false"/>
          <w:color w:val="000000"/>
          <w:sz w:val="28"/>
        </w:rPr>
        <w:t>
      доходам будущих периодов, за исключением доходов от взаимосвязанной стороны;</w:t>
      </w:r>
    </w:p>
    <w:p>
      <w:pPr>
        <w:spacing w:after="0"/>
        <w:ind w:left="0"/>
        <w:jc w:val="both"/>
      </w:pPr>
      <w:r>
        <w:rPr>
          <w:rFonts w:ascii="Times New Roman"/>
          <w:b w:val="false"/>
          <w:i w:val="false"/>
          <w:color w:val="000000"/>
          <w:sz w:val="28"/>
        </w:rPr>
        <w:t>
      вознаграждениям и комиссиям;</w:t>
      </w:r>
    </w:p>
    <w:p>
      <w:pPr>
        <w:spacing w:after="0"/>
        <w:ind w:left="0"/>
        <w:jc w:val="both"/>
      </w:pPr>
      <w:r>
        <w:rPr>
          <w:rFonts w:ascii="Times New Roman"/>
          <w:b w:val="false"/>
          <w:i w:val="false"/>
          <w:color w:val="000000"/>
          <w:sz w:val="28"/>
        </w:rPr>
        <w:t>
      дивидендам;</w:t>
      </w:r>
    </w:p>
    <w:p>
      <w:pPr>
        <w:spacing w:after="0"/>
        <w:ind w:left="0"/>
        <w:jc w:val="both"/>
      </w:pPr>
      <w:r>
        <w:rPr>
          <w:rFonts w:ascii="Times New Roman"/>
          <w:b w:val="false"/>
          <w:i w:val="false"/>
          <w:color w:val="000000"/>
          <w:sz w:val="28"/>
        </w:rPr>
        <w:t xml:space="preserve">
      оценочным обязательствам, начисленным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p>
      <w:pPr>
        <w:spacing w:after="0"/>
        <w:ind w:left="0"/>
        <w:jc w:val="both"/>
      </w:pPr>
      <w:r>
        <w:rPr>
          <w:rFonts w:ascii="Times New Roman"/>
          <w:b w:val="false"/>
          <w:i w:val="false"/>
          <w:color w:val="000000"/>
          <w:sz w:val="28"/>
        </w:rPr>
        <w:t>
      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pPr>
        <w:spacing w:after="0"/>
        <w:ind w:left="0"/>
        <w:jc w:val="both"/>
      </w:pPr>
      <w:r>
        <w:rPr>
          <w:rFonts w:ascii="Times New Roman"/>
          <w:b w:val="false"/>
          <w:i w:val="false"/>
          <w:color w:val="000000"/>
          <w:sz w:val="28"/>
        </w:rPr>
        <w:t>
      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246 с дополнением слова в часть вторую пункта 4 и в абзац седьмой подпункта 2) пункта 5 (вводятся в действие с 01.01.2018); с изложением в новой редакции подпункта 3) пункта 5 (вводится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246 с дополнением букв, заменой слов, дополнением абзацев и дополнением части третьей в пункт 4,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246 с изложением в новой редакции абзаца десятого и дополнением абзацами одиннадцатым и двенадцатым в пункте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247. Вычет по выплаченным сомнительным обязательствам</w:t>
      </w:r>
    </w:p>
    <w:p>
      <w:pPr>
        <w:spacing w:after="0"/>
        <w:ind w:left="0"/>
        <w:jc w:val="both"/>
      </w:pPr>
      <w:r>
        <w:rPr>
          <w:rFonts w:ascii="Times New Roman"/>
          <w:b w:val="false"/>
          <w:i w:val="false"/>
          <w:color w:val="000000"/>
          <w:sz w:val="28"/>
        </w:rPr>
        <w:t xml:space="preserve">
      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пунктом 2 статьи 405 настоящего Кодекса. </w:t>
      </w:r>
    </w:p>
    <w:p>
      <w:pPr>
        <w:spacing w:after="0"/>
        <w:ind w:left="0"/>
        <w:jc w:val="both"/>
      </w:pPr>
      <w:r>
        <w:rPr>
          <w:rFonts w:ascii="Times New Roman"/>
          <w:b w:val="false"/>
          <w:i w:val="false"/>
          <w:color w:val="000000"/>
          <w:sz w:val="28"/>
        </w:rPr>
        <w:t>
      Такой вычет производится в том налоговом периоде, в котором была произведена выплата, в пределах суммы, ранее отнесенной на доходы.</w:t>
      </w:r>
    </w:p>
    <w:p>
      <w:pPr>
        <w:spacing w:after="0"/>
        <w:ind w:left="0"/>
        <w:jc w:val="both"/>
      </w:pPr>
      <w:r>
        <w:rPr>
          <w:rFonts w:ascii="Times New Roman"/>
          <w:b w:val="false"/>
          <w:i w:val="false"/>
          <w:color w:val="000000"/>
          <w:sz w:val="28"/>
        </w:rPr>
        <w:t>
      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229 настоящего Кодекса.</w:t>
      </w:r>
    </w:p>
    <w:p>
      <w:pPr>
        <w:spacing w:after="0"/>
        <w:ind w:left="0"/>
        <w:jc w:val="both"/>
      </w:pPr>
      <w:r>
        <w:rPr>
          <w:rFonts w:ascii="Times New Roman"/>
          <w:b/>
          <w:i w:val="false"/>
          <w:color w:val="000080"/>
          <w:sz w:val="28"/>
        </w:rPr>
        <w:t>Статья 248. Вычет по сомнительным требованиям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установлено пунктом 7 настоящей статьи, сомнительными требованиями признаются требования:</w:t>
      </w:r>
    </w:p>
    <w:p>
      <w:pPr>
        <w:spacing w:after="0"/>
        <w:ind w:left="0"/>
        <w:jc w:val="both"/>
      </w:pPr>
      <w:r>
        <w:rPr>
          <w:rFonts w:ascii="Times New Roman"/>
          <w:b w:val="false"/>
          <w:i w:val="false"/>
          <w:color w:val="000000"/>
          <w:sz w:val="28"/>
        </w:rPr>
        <w:t>
      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соответствии с пунктом 4 настоящей статьи;</w:t>
      </w:r>
    </w:p>
    <w:p>
      <w:pPr>
        <w:spacing w:after="0"/>
        <w:ind w:left="0"/>
        <w:jc w:val="both"/>
      </w:pPr>
      <w:r>
        <w:rPr>
          <w:rFonts w:ascii="Times New Roman"/>
          <w:b w:val="false"/>
          <w:i w:val="false"/>
          <w:color w:val="000000"/>
          <w:sz w:val="28"/>
        </w:rPr>
        <w:t xml:space="preserve">
      2) возникшие в связи с реализацией товаров, выполнением работ, оказанием услуг </w:t>
      </w:r>
      <w:r>
        <w:rPr>
          <w:rFonts w:ascii="Times New Roman"/>
          <w:b w:val="false"/>
          <w:i w:val="false"/>
          <w:color w:val="000000"/>
          <w:sz w:val="28"/>
        </w:rPr>
        <w:t>физическим лицам, индивидуальным предпринимателям и юридическим лицам,</w:t>
      </w:r>
      <w:r>
        <w:rPr>
          <w:rFonts w:ascii="Times New Roman"/>
          <w:b w:val="false"/>
          <w:i w:val="false"/>
          <w:color w:val="000000"/>
          <w:sz w:val="28"/>
        </w:rPr>
        <w:t xml:space="preserve"> и не удовлетворенные в связи с признанием налогоплательщика-дебитора банкротом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удовлетворенные в течение трехлетнего периода, исчисляемого в соответствии с пунктом 4 настоящей статьи.</w:t>
      </w:r>
    </w:p>
    <w:p>
      <w:pPr>
        <w:spacing w:after="0"/>
        <w:ind w:left="0"/>
        <w:jc w:val="both"/>
      </w:pPr>
      <w:r>
        <w:rPr>
          <w:rFonts w:ascii="Times New Roman"/>
          <w:b w:val="false"/>
          <w:i w:val="false"/>
          <w:color w:val="000000"/>
          <w:sz w:val="28"/>
        </w:rPr>
        <w:t>
      2. Сомнительные требования подлежат вычету у лица, осуществившего:</w:t>
      </w:r>
    </w:p>
    <w:p>
      <w:pPr>
        <w:spacing w:after="0"/>
        <w:ind w:left="0"/>
        <w:jc w:val="both"/>
      </w:pPr>
      <w:r>
        <w:rPr>
          <w:rFonts w:ascii="Times New Roman"/>
          <w:b w:val="false"/>
          <w:i w:val="false"/>
          <w:color w:val="000000"/>
          <w:sz w:val="28"/>
        </w:rPr>
        <w:t>
      1) реализацию товаров, выполнение работ, оказание услуг и не уступившего право такого требования;</w:t>
      </w:r>
    </w:p>
    <w:p>
      <w:pPr>
        <w:spacing w:after="0"/>
        <w:ind w:left="0"/>
        <w:jc w:val="both"/>
      </w:pPr>
      <w:r>
        <w:rPr>
          <w:rFonts w:ascii="Times New Roman"/>
          <w:b w:val="false"/>
          <w:i w:val="false"/>
          <w:color w:val="000000"/>
          <w:sz w:val="28"/>
        </w:rPr>
        <w:t>
      2) реализацию товаров, выполнение работ, оказание услуг и уступившего право такого требования;</w:t>
      </w:r>
    </w:p>
    <w:p>
      <w:pPr>
        <w:spacing w:after="0"/>
        <w:ind w:left="0"/>
        <w:jc w:val="both"/>
      </w:pPr>
      <w:r>
        <w:rPr>
          <w:rFonts w:ascii="Times New Roman"/>
          <w:b w:val="false"/>
          <w:i w:val="false"/>
          <w:color w:val="000000"/>
          <w:sz w:val="28"/>
        </w:rPr>
        <w:t>
      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3. Сомнительные требования подлежат вычету у лица:</w:t>
      </w:r>
    </w:p>
    <w:p>
      <w:pPr>
        <w:spacing w:after="0"/>
        <w:ind w:left="0"/>
        <w:jc w:val="both"/>
      </w:pPr>
      <w:r>
        <w:rPr>
          <w:rFonts w:ascii="Times New Roman"/>
          <w:b w:val="false"/>
          <w:i w:val="false"/>
          <w:color w:val="000000"/>
          <w:sz w:val="28"/>
        </w:rPr>
        <w:t>
      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w:t>
      </w:r>
    </w:p>
    <w:p>
      <w:pPr>
        <w:spacing w:after="0"/>
        <w:ind w:left="0"/>
        <w:jc w:val="both"/>
      </w:pPr>
      <w:r>
        <w:rPr>
          <w:rFonts w:ascii="Times New Roman"/>
          <w:b w:val="false"/>
          <w:i w:val="false"/>
          <w:color w:val="000000"/>
          <w:sz w:val="28"/>
        </w:rPr>
        <w:t>
      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права требования, по которой произведена уступка;</w:t>
      </w:r>
    </w:p>
    <w:p>
      <w:pPr>
        <w:spacing w:after="0"/>
        <w:ind w:left="0"/>
        <w:jc w:val="both"/>
      </w:pPr>
      <w:r>
        <w:rPr>
          <w:rFonts w:ascii="Times New Roman"/>
          <w:b w:val="false"/>
          <w:i w:val="false"/>
          <w:color w:val="000000"/>
          <w:sz w:val="28"/>
        </w:rPr>
        <w:t>
      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статьей 233 настоящего Кодекса, увеличенного на стоимость приобретения права требования;</w:t>
      </w:r>
    </w:p>
    <w:p>
      <w:pPr>
        <w:spacing w:after="0"/>
        <w:ind w:left="0"/>
        <w:jc w:val="both"/>
      </w:pPr>
      <w:r>
        <w:rPr>
          <w:rFonts w:ascii="Times New Roman"/>
          <w:b w:val="false"/>
          <w:i w:val="false"/>
          <w:color w:val="000000"/>
          <w:sz w:val="28"/>
        </w:rPr>
        <w:t>
      4) определенного подпунктом 4) пунктом 2 настоящей статьи, – в размере сумм, признанных в качестве дохода, определенного подпунктом 13) пункта 1 статьи 226 настоящего Кодекса.</w:t>
      </w:r>
    </w:p>
    <w:p>
      <w:pPr>
        <w:spacing w:after="0"/>
        <w:ind w:left="0"/>
        <w:jc w:val="both"/>
      </w:pPr>
      <w:r>
        <w:rPr>
          <w:rFonts w:ascii="Times New Roman"/>
          <w:b w:val="false"/>
          <w:i w:val="false"/>
          <w:color w:val="000000"/>
          <w:sz w:val="28"/>
        </w:rPr>
        <w:t>
      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pPr>
        <w:spacing w:after="0"/>
        <w:ind w:left="0"/>
        <w:jc w:val="both"/>
      </w:pPr>
      <w:r>
        <w:rPr>
          <w:rFonts w:ascii="Times New Roman"/>
          <w:b w:val="false"/>
          <w:i w:val="false"/>
          <w:color w:val="000000"/>
          <w:sz w:val="28"/>
        </w:rPr>
        <w:t>
      1) у лиц, определенных подпунктами 1) и 2) пункта 2 настоящей статьи:</w:t>
      </w:r>
    </w:p>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pPr>
        <w:spacing w:after="0"/>
        <w:ind w:left="0"/>
        <w:jc w:val="both"/>
      </w:pPr>
      <w:r>
        <w:rPr>
          <w:rFonts w:ascii="Times New Roman"/>
          <w:b w:val="false"/>
          <w:i w:val="false"/>
          <w:color w:val="000000"/>
          <w:sz w:val="28"/>
        </w:rPr>
        <w:t>
      в остальных случаях – со дня:</w:t>
      </w:r>
    </w:p>
    <w:p>
      <w:pPr>
        <w:spacing w:after="0"/>
        <w:ind w:left="0"/>
        <w:jc w:val="both"/>
      </w:pPr>
      <w:r>
        <w:rPr>
          <w:rFonts w:ascii="Times New Roman"/>
          <w:b w:val="false"/>
          <w:i w:val="false"/>
          <w:color w:val="000000"/>
          <w:sz w:val="28"/>
        </w:rPr>
        <w:t>
      следующего за днем окончания срока исполнения требования по реализованным товарам (работам, услугам), срок исполнения которого определен;</w:t>
      </w:r>
    </w:p>
    <w:p>
      <w:pPr>
        <w:spacing w:after="0"/>
        <w:ind w:left="0"/>
        <w:jc w:val="both"/>
      </w:pPr>
      <w:r>
        <w:rPr>
          <w:rFonts w:ascii="Times New Roman"/>
          <w:b w:val="false"/>
          <w:i w:val="false"/>
          <w:color w:val="000000"/>
          <w:sz w:val="28"/>
        </w:rPr>
        <w:t xml:space="preserve">
      передачи товара, выполнения работ, оказания услуг по требованию по реализованным товарам (работам, услугам), срок исполнения которого не определен; </w:t>
      </w:r>
    </w:p>
    <w:p>
      <w:pPr>
        <w:spacing w:after="0"/>
        <w:ind w:left="0"/>
        <w:jc w:val="both"/>
      </w:pPr>
      <w:r>
        <w:rPr>
          <w:rFonts w:ascii="Times New Roman"/>
          <w:b w:val="false"/>
          <w:i w:val="false"/>
          <w:color w:val="000000"/>
          <w:sz w:val="28"/>
        </w:rPr>
        <w:t>
      2) у лиц, определенных подпунктом 3) пункта 2 настоящей статьи:</w:t>
      </w:r>
    </w:p>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pPr>
        <w:spacing w:after="0"/>
        <w:ind w:left="0"/>
        <w:jc w:val="both"/>
      </w:pPr>
      <w:r>
        <w:rPr>
          <w:rFonts w:ascii="Times New Roman"/>
          <w:b w:val="false"/>
          <w:i w:val="false"/>
          <w:color w:val="000000"/>
          <w:sz w:val="28"/>
        </w:rPr>
        <w:t>
      в остальных случаях – со дня наиболее поздней из следующих дат:</w:t>
      </w:r>
    </w:p>
    <w:p>
      <w:pPr>
        <w:spacing w:after="0"/>
        <w:ind w:left="0"/>
        <w:jc w:val="both"/>
      </w:pPr>
      <w:r>
        <w:rPr>
          <w:rFonts w:ascii="Times New Roman"/>
          <w:b w:val="false"/>
          <w:i w:val="false"/>
          <w:color w:val="000000"/>
          <w:sz w:val="28"/>
        </w:rPr>
        <w:t>
      дня, следующего за днем окончания срока исполнения требования по реализованным товарам (работам, услугам), срок исполнения которого определен;</w:t>
      </w:r>
    </w:p>
    <w:p>
      <w:pPr>
        <w:spacing w:after="0"/>
        <w:ind w:left="0"/>
        <w:jc w:val="both"/>
      </w:pPr>
      <w:r>
        <w:rPr>
          <w:rFonts w:ascii="Times New Roman"/>
          <w:b w:val="false"/>
          <w:i w:val="false"/>
          <w:color w:val="000000"/>
          <w:sz w:val="28"/>
        </w:rPr>
        <w:t>
      дня переуступки права требования по реализованным товарам (работам, услугам), срок исполнения которого не определен.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 либо вынесено решение государственного органа, осуществляющего руководство в сфере государственного управления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w:t>
      </w:r>
    </w:p>
    <w:p>
      <w:pPr>
        <w:spacing w:after="0"/>
        <w:ind w:left="0"/>
        <w:jc w:val="both"/>
      </w:pPr>
      <w:r>
        <w:rPr>
          <w:rFonts w:ascii="Times New Roman"/>
          <w:b w:val="false"/>
          <w:i w:val="false"/>
          <w:color w:val="000000"/>
          <w:sz w:val="28"/>
        </w:rPr>
        <w:t>
      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pPr>
        <w:spacing w:after="0"/>
        <w:ind w:left="0"/>
        <w:jc w:val="both"/>
      </w:pPr>
      <w:r>
        <w:rPr>
          <w:rFonts w:ascii="Times New Roman"/>
          <w:b w:val="false"/>
          <w:i w:val="false"/>
          <w:color w:val="000000"/>
          <w:sz w:val="28"/>
        </w:rPr>
        <w:t>
      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250 настоящего Кодекса, по выплате начисленных после 31 декабря 2012 года:</w:t>
      </w:r>
    </w:p>
    <w:p>
      <w:pPr>
        <w:spacing w:after="0"/>
        <w:ind w:left="0"/>
        <w:jc w:val="both"/>
      </w:pPr>
      <w:r>
        <w:rPr>
          <w:rFonts w:ascii="Times New Roman"/>
          <w:b w:val="false"/>
          <w:i w:val="false"/>
          <w:color w:val="000000"/>
          <w:sz w:val="28"/>
        </w:rPr>
        <w:t>
      1) вознаграждений по депозитам, включая остатки на корреспондентских счетах, размещенным в других банках;</w:t>
      </w:r>
    </w:p>
    <w:p>
      <w:pPr>
        <w:spacing w:after="0"/>
        <w:ind w:left="0"/>
        <w:jc w:val="both"/>
      </w:pPr>
      <w:r>
        <w:rPr>
          <w:rFonts w:ascii="Times New Roman"/>
          <w:b w:val="false"/>
          <w:i w:val="false"/>
          <w:color w:val="000000"/>
          <w:sz w:val="28"/>
        </w:rPr>
        <w:t>
      2) вознаграждений по кредитам (за исключением финансового лизинга), предоставленным другим банкам и клиентам;</w:t>
      </w:r>
    </w:p>
    <w:p>
      <w:pPr>
        <w:spacing w:after="0"/>
        <w:ind w:left="0"/>
        <w:jc w:val="both"/>
      </w:pPr>
      <w:r>
        <w:rPr>
          <w:rFonts w:ascii="Times New Roman"/>
          <w:b w:val="false"/>
          <w:i w:val="false"/>
          <w:color w:val="000000"/>
          <w:sz w:val="28"/>
        </w:rPr>
        <w:t>
      3) дебиторской задолженности по документарным расчетам и гарантиям;</w:t>
      </w:r>
    </w:p>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p>
      <w:pPr>
        <w:spacing w:after="0"/>
        <w:ind w:left="0"/>
        <w:jc w:val="both"/>
      </w:pPr>
      <w:r>
        <w:rPr>
          <w:rFonts w:ascii="Times New Roman"/>
          <w:b w:val="false"/>
          <w:i w:val="false"/>
          <w:color w:val="000000"/>
          <w:sz w:val="28"/>
        </w:rPr>
        <w:t>
      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p>
      <w:pPr>
        <w:spacing w:after="0"/>
        <w:ind w:left="0"/>
        <w:jc w:val="both"/>
      </w:pPr>
      <w:r>
        <w:rPr>
          <w:rFonts w:ascii="Times New Roman"/>
          <w:b w:val="false"/>
          <w:i w:val="false"/>
          <w:color w:val="000000"/>
          <w:sz w:val="28"/>
        </w:rPr>
        <w:t>
      1) наличие документов, подтверждающих возникновение требований;</w:t>
      </w:r>
    </w:p>
    <w:p>
      <w:pPr>
        <w:spacing w:after="0"/>
        <w:ind w:left="0"/>
        <w:jc w:val="both"/>
      </w:pPr>
      <w:r>
        <w:rPr>
          <w:rFonts w:ascii="Times New Roman"/>
          <w:b w:val="false"/>
          <w:i w:val="false"/>
          <w:color w:val="000000"/>
          <w:sz w:val="28"/>
        </w:rPr>
        <w:t>
      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pPr>
        <w:spacing w:after="0"/>
        <w:ind w:left="0"/>
        <w:jc w:val="both"/>
      </w:pPr>
      <w:r>
        <w:rPr>
          <w:rFonts w:ascii="Times New Roman"/>
          <w:b w:val="false"/>
          <w:i w:val="false"/>
          <w:color w:val="000000"/>
          <w:sz w:val="28"/>
        </w:rPr>
        <w:t>
      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248 с изложением в новой редакции абзаца первого пункта 1,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248 с изложением в новой редакции подпункта 3) пункта 1 и подпункта 4) пункта 2</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248 с заменой слов </w:t>
      </w:r>
      <w:r>
        <w:rPr>
          <w:rFonts w:ascii="Times New Roman"/>
          <w:b w:val="false"/>
          <w:i/>
          <w:color w:val="000000"/>
          <w:sz w:val="28"/>
        </w:rPr>
        <w:t>"юридическим лицам и индивидуальным предпринимателям,"</w:t>
      </w:r>
      <w:r>
        <w:rPr>
          <w:rFonts w:ascii="Times New Roman"/>
          <w:b w:val="false"/>
          <w:i/>
          <w:color w:val="000000"/>
          <w:sz w:val="28"/>
        </w:rPr>
        <w:t xml:space="preserve"> на слова </w:t>
      </w:r>
      <w:r>
        <w:rPr>
          <w:rFonts w:ascii="Times New Roman"/>
          <w:b w:val="false"/>
          <w:i/>
          <w:color w:val="000000"/>
          <w:sz w:val="28"/>
        </w:rPr>
        <w:t>"физическим лицам, индивидуальным предпринимателям и юридическим лицам,</w:t>
      </w:r>
      <w:r>
        <w:rPr>
          <w:rFonts w:ascii="Times New Roman"/>
          <w:b w:val="false"/>
          <w:i/>
          <w:color w:val="000000"/>
          <w:sz w:val="28"/>
        </w:rPr>
        <w:t>" в подпункте 2) пункта 1; изложением в новой редакции пункта 5,</w:t>
      </w:r>
      <w:r>
        <w:rPr>
          <w:rFonts w:ascii="Times New Roman"/>
          <w:b w:val="false"/>
          <w:i/>
          <w:color w:val="000000"/>
          <w:sz w:val="28"/>
        </w:rPr>
        <w:t xml:space="preserve"> внесенными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249. Вычеты страховой, перестраховочной организации</w:t>
      </w:r>
    </w:p>
    <w:p>
      <w:pPr>
        <w:spacing w:after="0"/>
        <w:ind w:left="0"/>
        <w:jc w:val="both"/>
      </w:pPr>
      <w:r>
        <w:rPr>
          <w:rFonts w:ascii="Times New Roman"/>
          <w:b w:val="false"/>
          <w:i w:val="false"/>
          <w:color w:val="000000"/>
          <w:sz w:val="28"/>
        </w:rPr>
        <w:t>
      1. Страховая, перестраховочная организация вправе отнести на вычеты следующие расходы:</w:t>
      </w:r>
    </w:p>
    <w:p>
      <w:pPr>
        <w:spacing w:after="0"/>
        <w:ind w:left="0"/>
        <w:jc w:val="both"/>
      </w:pPr>
      <w:r>
        <w:rPr>
          <w:rFonts w:ascii="Times New Roman"/>
          <w:b w:val="false"/>
          <w:i w:val="false"/>
          <w:color w:val="000000"/>
          <w:sz w:val="28"/>
        </w:rPr>
        <w:t>
      1) страховые выплаты по договорам страхования, перестрахования;</w:t>
      </w:r>
    </w:p>
    <w:p>
      <w:pPr>
        <w:spacing w:after="0"/>
        <w:ind w:left="0"/>
        <w:jc w:val="both"/>
      </w:pPr>
      <w:r>
        <w:rPr>
          <w:rFonts w:ascii="Times New Roman"/>
          <w:b w:val="false"/>
          <w:i w:val="false"/>
          <w:color w:val="000000"/>
          <w:sz w:val="28"/>
        </w:rPr>
        <w:t>
      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3) страховые премии (взносы), подлежащие уплате (уплаченные) перестраховщику по договорам перестрахования;</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увеличение</w:t>
      </w:r>
      <w:r>
        <w:rPr>
          <w:rFonts w:ascii="Times New Roman"/>
          <w:b w:val="false"/>
          <w:i w:val="false"/>
          <w:color w:val="000000"/>
          <w:sz w:val="28"/>
        </w:rPr>
        <w:t xml:space="preserve"> страховых резервов по договорам страхования, перестрахования в соответствии с пунктом 5 статьи 250 настоящего Кодекса;</w:t>
      </w:r>
    </w:p>
    <w:p>
      <w:pPr>
        <w:spacing w:after="0"/>
        <w:ind w:left="0"/>
        <w:jc w:val="both"/>
      </w:pPr>
      <w:r>
        <w:rPr>
          <w:rFonts w:ascii="Times New Roman"/>
          <w:b w:val="false"/>
          <w:i w:val="false"/>
          <w:color w:val="000000"/>
          <w:sz w:val="28"/>
        </w:rPr>
        <w:t>
      5) выплаты страховым агентам и страховым брокерам по договорам страхования, перестрахования;</w:t>
      </w:r>
    </w:p>
    <w:p>
      <w:pPr>
        <w:spacing w:after="0"/>
        <w:ind w:left="0"/>
        <w:jc w:val="both"/>
      </w:pPr>
      <w:r>
        <w:rPr>
          <w:rFonts w:ascii="Times New Roman"/>
          <w:b w:val="false"/>
          <w:i w:val="false"/>
          <w:color w:val="000000"/>
          <w:sz w:val="28"/>
        </w:rPr>
        <w:t>
      6) прочие расходы страховой, перестраховочной организации, связанные с деятельностью, направленной на получение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Вычеты,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2. Положения настоящей статьи не 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до 1 января 2012 года.</w:t>
      </w:r>
    </w:p>
    <w:p>
      <w:pPr>
        <w:spacing w:after="0"/>
        <w:ind w:left="0"/>
        <w:jc w:val="both"/>
      </w:pPr>
      <w:r>
        <w:rPr>
          <w:rFonts w:ascii="Times New Roman"/>
          <w:b w:val="false"/>
          <w:i w:val="false"/>
          <w:color w:val="000000"/>
          <w:sz w:val="28"/>
        </w:rPr>
        <w:t xml:space="preserve">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том числе после 31 декабря 2011 года:</w:t>
      </w:r>
    </w:p>
    <w:p>
      <w:pPr>
        <w:spacing w:after="0"/>
        <w:ind w:left="0"/>
        <w:jc w:val="both"/>
      </w:pPr>
      <w:r>
        <w:rPr>
          <w:rFonts w:ascii="Times New Roman"/>
          <w:b w:val="false"/>
          <w:i w:val="false"/>
          <w:color w:val="000000"/>
          <w:sz w:val="28"/>
        </w:rPr>
        <w:t>
      1) вычет расходов, указанных в подпунктах 1) и 2) пункта 1 настоящей статьи, определяется по следующей формуле:</w:t>
      </w:r>
    </w:p>
    <w:p>
      <w:pPr>
        <w:spacing w:after="0"/>
        <w:ind w:left="0"/>
        <w:jc w:val="both"/>
      </w:pPr>
      <w:r>
        <w:rPr>
          <w:rFonts w:ascii="Times New Roman"/>
          <w:b w:val="false"/>
          <w:i w:val="false"/>
          <w:color w:val="000000"/>
          <w:sz w:val="28"/>
        </w:rPr>
        <w:t>
      Р х (А/Б),</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Р – подлежащие выплате (выплаченные) в отчетном налоговом периоде расходы;</w:t>
      </w:r>
    </w:p>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начисления расходов в отчетном налоговом периоде;</w:t>
      </w:r>
    </w:p>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начисления расходов в отчетном налоговом периоде;</w:t>
      </w:r>
    </w:p>
    <w:p>
      <w:pPr>
        <w:spacing w:after="0"/>
        <w:ind w:left="0"/>
        <w:jc w:val="both"/>
      </w:pPr>
      <w:r>
        <w:rPr>
          <w:rFonts w:ascii="Times New Roman"/>
          <w:b w:val="false"/>
          <w:i w:val="false"/>
          <w:color w:val="000000"/>
          <w:sz w:val="28"/>
        </w:rPr>
        <w:t xml:space="preserve">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с 1 января 2012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249 с дополнением слова в пункт 2, в абзац первый и подпункт 2) пункта 3,</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249 в пункте 1: с исключением слова "начисленные" в абзаце первом, </w:t>
      </w:r>
      <w:r>
        <w:rPr>
          <w:rFonts w:ascii="Times New Roman"/>
          <w:b w:val="false"/>
          <w:i/>
          <w:color w:val="000000"/>
          <w:sz w:val="28"/>
        </w:rPr>
        <w:t>с заменой слов "расходы по созданию" на слово "увеличение", дополнением частью второй</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i w:val="false"/>
          <w:color w:val="000080"/>
          <w:sz w:val="28"/>
        </w:rPr>
        <w:t>Статья 250. Вычет по отчислениям в резервные фонды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p>
      <w:pPr>
        <w:spacing w:after="0"/>
        <w:ind w:left="0"/>
        <w:jc w:val="both"/>
      </w:pPr>
      <w:r>
        <w:rPr>
          <w:rFonts w:ascii="Times New Roman"/>
          <w:b w:val="false"/>
          <w:i w:val="false"/>
          <w:color w:val="000000"/>
          <w:sz w:val="28"/>
        </w:rPr>
        <w:t>
      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pPr>
        <w:spacing w:after="0"/>
        <w:ind w:left="0"/>
        <w:jc w:val="both"/>
      </w:pPr>
      <w:r>
        <w:rPr>
          <w:rFonts w:ascii="Times New Roman"/>
          <w:b w:val="false"/>
          <w:i w:val="false"/>
          <w:color w:val="000000"/>
          <w:sz w:val="28"/>
        </w:rPr>
        <w:t>
      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p>
      <w:pPr>
        <w:spacing w:after="0"/>
        <w:ind w:left="0"/>
        <w:jc w:val="both"/>
      </w:pPr>
      <w:r>
        <w:rPr>
          <w:rFonts w:ascii="Times New Roman"/>
          <w:b w:val="false"/>
          <w:i w:val="false"/>
          <w:color w:val="000000"/>
          <w:sz w:val="28"/>
        </w:rPr>
        <w:t>
      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дебиторской задолженности по документарным расчетам, гарантиям и факторинговым операциям;</w:t>
      </w:r>
    </w:p>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p>
      <w:pPr>
        <w:spacing w:after="0"/>
        <w:ind w:left="0"/>
        <w:jc w:val="both"/>
      </w:pPr>
      <w:r>
        <w:rPr>
          <w:rFonts w:ascii="Times New Roman"/>
          <w:b w:val="false"/>
          <w:i w:val="false"/>
          <w:color w:val="000000"/>
          <w:sz w:val="28"/>
        </w:rPr>
        <w:t>
      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pPr>
        <w:spacing w:after="0"/>
        <w:ind w:left="0"/>
        <w:jc w:val="both"/>
      </w:pPr>
      <w:r>
        <w:rPr>
          <w:rFonts w:ascii="Times New Roman"/>
          <w:b w:val="false"/>
          <w:i w:val="false"/>
          <w:color w:val="000000"/>
          <w:sz w:val="28"/>
        </w:rPr>
        <w:t xml:space="preserve">
      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w:t>
      </w:r>
      <w:r>
        <w:rPr>
          <w:rFonts w:ascii="Times New Roman"/>
          <w:b w:val="false"/>
          <w:i w:val="false"/>
          <w:color w:val="000000"/>
          <w:sz w:val="28"/>
        </w:rPr>
        <w:t>уполномоченного органа по регулированию, контролю и надзору финансового рынка и финансовых организаций</w:t>
      </w:r>
      <w:r>
        <w:rPr>
          <w:rFonts w:ascii="Times New Roman"/>
          <w:b w:val="false"/>
          <w:i w:val="false"/>
          <w:color w:val="000000"/>
          <w:sz w:val="28"/>
        </w:rPr>
        <w:t>.</w:t>
      </w:r>
    </w:p>
    <w:p>
      <w:pPr>
        <w:spacing w:after="0"/>
        <w:ind w:left="0"/>
        <w:jc w:val="both"/>
      </w:pPr>
      <w:r>
        <w:rPr>
          <w:rFonts w:ascii="Times New Roman"/>
          <w:b w:val="false"/>
          <w:i w:val="false"/>
          <w:color w:val="000000"/>
          <w:sz w:val="28"/>
        </w:rPr>
        <w:t>
      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pPr>
        <w:spacing w:after="0"/>
        <w:ind w:left="0"/>
        <w:jc w:val="both"/>
      </w:pPr>
      <w:r>
        <w:rPr>
          <w:rFonts w:ascii="Times New Roman"/>
          <w:b w:val="false"/>
          <w:i w:val="false"/>
          <w:color w:val="000000"/>
          <w:sz w:val="28"/>
        </w:rPr>
        <w:t xml:space="preserve">
      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определяются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согласованию с уполномоченным органом.</w:t>
      </w:r>
    </w:p>
    <w:p>
      <w:pPr>
        <w:spacing w:after="0"/>
        <w:ind w:left="0"/>
        <w:jc w:val="both"/>
      </w:pPr>
      <w:r>
        <w:rPr>
          <w:rFonts w:ascii="Times New Roman"/>
          <w:b w:val="false"/>
          <w:i w:val="false"/>
          <w:color w:val="000000"/>
          <w:sz w:val="28"/>
        </w:rPr>
        <w:t xml:space="preserve">
      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pPr>
        <w:spacing w:after="0"/>
        <w:ind w:left="0"/>
        <w:jc w:val="both"/>
      </w:pPr>
      <w:r>
        <w:rPr>
          <w:rFonts w:ascii="Times New Roman"/>
          <w:b w:val="false"/>
          <w:i w:val="false"/>
          <w:color w:val="000000"/>
          <w:sz w:val="28"/>
        </w:rPr>
        <w:t xml:space="preserve">
      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согласованию с уполномоченным органом, против кредитов (займов), за исключением:</w:t>
      </w:r>
    </w:p>
    <w:p>
      <w:pPr>
        <w:spacing w:after="0"/>
        <w:ind w:left="0"/>
        <w:jc w:val="both"/>
      </w:pPr>
      <w:r>
        <w:rPr>
          <w:rFonts w:ascii="Times New Roman"/>
          <w:b w:val="false"/>
          <w:i w:val="false"/>
          <w:color w:val="000000"/>
          <w:sz w:val="28"/>
        </w:rPr>
        <w:t>
      1) финансового лизинга;</w:t>
      </w:r>
    </w:p>
    <w:p>
      <w:pPr>
        <w:spacing w:after="0"/>
        <w:ind w:left="0"/>
        <w:jc w:val="both"/>
      </w:pPr>
      <w:r>
        <w:rPr>
          <w:rFonts w:ascii="Times New Roman"/>
          <w:b w:val="false"/>
          <w:i w:val="false"/>
          <w:color w:val="000000"/>
          <w:sz w:val="28"/>
        </w:rPr>
        <w:t>
      2) кредитов (займов), предоставленных в пользу взаимосвязанных сторон либо третьим лицам по обязательствам взаимосвязанных сторон.</w:t>
      </w:r>
    </w:p>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01.01.2020 прекратил свое действие согласно </w:t>
      </w:r>
      <w:r>
        <w:rPr>
          <w:rFonts w:ascii="Times New Roman"/>
          <w:b w:val="false"/>
          <w:i/>
          <w:color w:val="000000"/>
          <w:sz w:val="28"/>
        </w:rPr>
        <w:t xml:space="preserve">подпункта 2) </w:t>
      </w:r>
      <w:r>
        <w:rPr>
          <w:rFonts w:ascii="Times New Roman"/>
          <w:b/>
          <w:i/>
          <w:color w:val="000000"/>
          <w:sz w:val="28"/>
        </w:rPr>
        <w:t>с</w:t>
      </w:r>
      <w:r>
        <w:rPr>
          <w:rFonts w:ascii="Times New Roman"/>
          <w:b/>
          <w:i/>
          <w:color w:val="000000"/>
          <w:sz w:val="28"/>
        </w:rPr>
        <w:t>та</w:t>
      </w:r>
      <w:r>
        <w:rPr>
          <w:rFonts w:ascii="Times New Roman"/>
          <w:b/>
          <w:i/>
          <w:color w:val="000000"/>
          <w:sz w:val="28"/>
        </w:rPr>
        <w:t>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5. Страховые, перестраховочные организации имеют право на вычет суммы расходов по </w:t>
      </w:r>
      <w:r>
        <w:rPr>
          <w:rFonts w:ascii="Times New Roman"/>
          <w:b w:val="false"/>
          <w:i w:val="false"/>
          <w:color w:val="000000"/>
          <w:sz w:val="28"/>
        </w:rPr>
        <w:t>рассчитанным страховым резервам</w:t>
      </w:r>
      <w:r>
        <w:rPr>
          <w:rFonts w:ascii="Times New Roman"/>
          <w:b w:val="false"/>
          <w:i w:val="false"/>
          <w:color w:val="000000"/>
          <w:sz w:val="28"/>
        </w:rPr>
        <w:t xml:space="preserve">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w:t>
      </w:r>
      <w:r>
        <w:rPr>
          <w:rFonts w:ascii="Times New Roman"/>
          <w:b w:val="false"/>
          <w:i w:val="false"/>
          <w:color w:val="000000"/>
          <w:sz w:val="28"/>
        </w:rPr>
        <w:t>рассчитанных</w:t>
      </w:r>
      <w:r>
        <w:rPr>
          <w:rFonts w:ascii="Times New Roman"/>
          <w:b w:val="false"/>
          <w:i w:val="false"/>
          <w:color w:val="000000"/>
          <w:sz w:val="28"/>
        </w:rPr>
        <w:t xml:space="preserve">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pPr>
        <w:spacing w:after="0"/>
        <w:ind w:left="0"/>
        <w:jc w:val="both"/>
      </w:pPr>
      <w:r>
        <w:rPr>
          <w:rFonts w:ascii="Times New Roman"/>
          <w:b w:val="false"/>
          <w:i w:val="false"/>
          <w:color w:val="000000"/>
          <w:sz w:val="28"/>
        </w:rPr>
        <w:t>
      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Организации, осуществляющие микрофинансовую деятельность (за исключением ломбарда)</w:t>
      </w:r>
      <w:r>
        <w:rPr>
          <w:rFonts w:ascii="Times New Roman"/>
          <w:b w:val="false"/>
          <w:i w:val="false"/>
          <w:color w:val="000000"/>
          <w:sz w:val="28"/>
        </w:rPr>
        <w:t>,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pPr>
        <w:spacing w:after="0"/>
        <w:ind w:left="0"/>
        <w:jc w:val="both"/>
      </w:pPr>
      <w:r>
        <w:rPr>
          <w:rFonts w:ascii="Times New Roman"/>
          <w:b w:val="false"/>
          <w:i w:val="false"/>
          <w:color w:val="000000"/>
          <w:sz w:val="28"/>
        </w:rPr>
        <w:t xml:space="preserve">
      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w:t>
      </w:r>
      <w:r>
        <w:rPr>
          <w:rFonts w:ascii="Times New Roman"/>
          <w:b w:val="false"/>
          <w:i w:val="false"/>
          <w:color w:val="000000"/>
          <w:sz w:val="28"/>
        </w:rPr>
        <w:t xml:space="preserve">уполномоченным органом по регулированию, контролю и надзору финансового рынка и финансовых организаций </w:t>
      </w:r>
      <w:r>
        <w:rPr>
          <w:rFonts w:ascii="Times New Roman"/>
          <w:b w:val="false"/>
          <w:i w:val="false"/>
          <w:color w:val="000000"/>
          <w:sz w:val="28"/>
        </w:rPr>
        <w:t>по согласованию с уполномоченным органом.</w:t>
      </w:r>
    </w:p>
    <w:p>
      <w:pPr>
        <w:spacing w:after="0"/>
        <w:ind w:left="0"/>
        <w:jc w:val="both"/>
      </w:pPr>
      <w:r>
        <w:rPr>
          <w:rFonts w:ascii="Times New Roman"/>
          <w:b w:val="false"/>
          <w:i w:val="false"/>
          <w:color w:val="000000"/>
          <w:sz w:val="28"/>
        </w:rPr>
        <w:t>
      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pPr>
        <w:spacing w:after="0"/>
        <w:ind w:left="0"/>
        <w:jc w:val="both"/>
      </w:pPr>
      <w:r>
        <w:rPr>
          <w:rFonts w:ascii="Times New Roman"/>
          <w:b w:val="false"/>
          <w:i w:val="false"/>
          <w:color w:val="000000"/>
          <w:sz w:val="28"/>
        </w:rPr>
        <w:t>
      депозитов, включая остатки на корреспондентских счетах, размещенных в банках;</w:t>
      </w:r>
    </w:p>
    <w:p>
      <w:pPr>
        <w:spacing w:after="0"/>
        <w:ind w:left="0"/>
        <w:jc w:val="both"/>
      </w:pPr>
      <w:r>
        <w:rPr>
          <w:rFonts w:ascii="Times New Roman"/>
          <w:b w:val="false"/>
          <w:i w:val="false"/>
          <w:color w:val="000000"/>
          <w:sz w:val="28"/>
        </w:rPr>
        <w:t>
      кредитов (за исключением финансового лизинга), предоставленных банкам и клиентам;</w:t>
      </w:r>
    </w:p>
    <w:p>
      <w:pPr>
        <w:spacing w:after="0"/>
        <w:ind w:left="0"/>
        <w:jc w:val="both"/>
      </w:pPr>
      <w:r>
        <w:rPr>
          <w:rFonts w:ascii="Times New Roman"/>
          <w:b w:val="false"/>
          <w:i w:val="false"/>
          <w:color w:val="000000"/>
          <w:sz w:val="28"/>
        </w:rPr>
        <w:t>
      дебиторской задолженности по документарным расчетам и гарантиям;</w:t>
      </w:r>
    </w:p>
    <w:p>
      <w:pPr>
        <w:spacing w:after="0"/>
        <w:ind w:left="0"/>
        <w:jc w:val="both"/>
      </w:pPr>
      <w:r>
        <w:rPr>
          <w:rFonts w:ascii="Times New Roman"/>
          <w:b w:val="false"/>
          <w:i w:val="false"/>
          <w:color w:val="000000"/>
          <w:sz w:val="28"/>
        </w:rPr>
        <w:t>
      условных обязательств по непокрытым аккредитивам, выпущенным или подтвержденным гарантиям.</w:t>
      </w:r>
    </w:p>
    <w:p>
      <w:pPr>
        <w:spacing w:after="0"/>
        <w:ind w:left="0"/>
        <w:jc w:val="both"/>
      </w:pPr>
      <w:r>
        <w:rPr>
          <w:rFonts w:ascii="Times New Roman"/>
          <w:b w:val="false"/>
          <w:i w:val="false"/>
          <w:color w:val="000000"/>
          <w:sz w:val="28"/>
        </w:rPr>
        <w:t>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p>
      <w:pPr>
        <w:spacing w:after="0"/>
        <w:ind w:left="0"/>
        <w:jc w:val="both"/>
      </w:pPr>
      <w:r>
        <w:rPr>
          <w:rFonts w:ascii="Times New Roman"/>
          <w:b w:val="false"/>
          <w:i w:val="false"/>
          <w:color w:val="000000"/>
          <w:sz w:val="28"/>
        </w:rPr>
        <w:t>
      Перечень юридических лиц, указанных в настоящем пункте, и порядок формирования такого перечня утверждаются Правительством Республики Казахстан.</w:t>
      </w:r>
    </w:p>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указанных в пунктах 1, 5 и 6 настоящей статьи.</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 xml:space="preserve">Прекратил свое действие с 01.01.2019 согласно </w:t>
      </w:r>
      <w:r>
        <w:rPr>
          <w:rFonts w:ascii="Times New Roman"/>
          <w:b w:val="false"/>
          <w:i/>
          <w:color w:val="000000"/>
          <w:sz w:val="28"/>
        </w:rPr>
        <w:t xml:space="preserve">подпункта 1)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8 </w:t>
      </w:r>
      <w:r>
        <w:rPr>
          <w:rFonts w:ascii="Times New Roman"/>
          <w:b w:val="false"/>
          <w:i/>
          <w:color w:val="000000"/>
          <w:sz w:val="28"/>
        </w:rPr>
        <w:t>с</w:t>
      </w:r>
      <w:r>
        <w:rPr>
          <w:rFonts w:ascii="Times New Roman"/>
          <w:b w:val="false"/>
          <w:i/>
          <w:color w:val="000000"/>
          <w:sz w:val="28"/>
        </w:rPr>
        <w:t xml:space="preserve">татьи 250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w:t>
      </w:r>
      <w:r>
        <w:rPr>
          <w:rFonts w:ascii="Times New Roman"/>
          <w:b w:val="false"/>
          <w:i/>
          <w:color w:val="000000"/>
          <w:sz w:val="28"/>
        </w:rPr>
        <w:t xml:space="preserve">прекращено действие </w:t>
      </w:r>
      <w:r>
        <w:rPr>
          <w:rFonts w:ascii="Times New Roman"/>
          <w:b w:val="false"/>
          <w:i/>
          <w:color w:val="000000"/>
          <w:sz w:val="28"/>
        </w:rPr>
        <w:t>п</w:t>
      </w:r>
      <w:r>
        <w:rPr>
          <w:rFonts w:ascii="Times New Roman"/>
          <w:b w:val="false"/>
          <w:i/>
          <w:color w:val="000000"/>
          <w:sz w:val="28"/>
        </w:rPr>
        <w:t>ункт 8.</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 xml:space="preserve">часть четвертая пункта 1 и </w:t>
      </w:r>
      <w:r>
        <w:rPr>
          <w:rFonts w:ascii="Times New Roman"/>
          <w:b w:val="false"/>
          <w:i/>
          <w:color w:val="000000"/>
          <w:sz w:val="28"/>
        </w:rPr>
        <w:t>пункт 4</w:t>
      </w:r>
      <w:r>
        <w:rPr>
          <w:rFonts w:ascii="Times New Roman"/>
          <w:b w:val="false"/>
          <w:i/>
          <w:color w:val="000000"/>
          <w:sz w:val="28"/>
        </w:rPr>
        <w:t xml:space="preserve"> </w:t>
      </w:r>
      <w:r>
        <w:rPr>
          <w:rFonts w:ascii="Times New Roman"/>
          <w:b w:val="false"/>
          <w:i/>
          <w:color w:val="000000"/>
          <w:sz w:val="28"/>
        </w:rPr>
        <w:t>с</w:t>
      </w:r>
      <w:r>
        <w:rPr>
          <w:rFonts w:ascii="Times New Roman"/>
          <w:b w:val="false"/>
          <w:i/>
          <w:color w:val="000000"/>
          <w:sz w:val="28"/>
        </w:rPr>
        <w:t xml:space="preserve">татьи 250 </w:t>
      </w:r>
      <w:r>
        <w:rPr>
          <w:rFonts w:ascii="Times New Roman"/>
          <w:b w:val="false"/>
          <w:i/>
          <w:color w:val="000000"/>
          <w:sz w:val="28"/>
        </w:rPr>
        <w:t>действую</w:t>
      </w:r>
      <w:r>
        <w:rPr>
          <w:rFonts w:ascii="Times New Roman"/>
          <w:b w:val="false"/>
          <w:i/>
          <w:color w:val="000000"/>
          <w:sz w:val="28"/>
        </w:rPr>
        <w:t>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части четвертой пункта 1 и пункта 4.</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2 </w:t>
      </w:r>
      <w:r>
        <w:rPr>
          <w:rFonts w:ascii="Times New Roman"/>
          <w:b w:val="false"/>
          <w:i/>
          <w:color w:val="000000"/>
          <w:sz w:val="28"/>
        </w:rPr>
        <w:t>с</w:t>
      </w:r>
      <w:r>
        <w:rPr>
          <w:rFonts w:ascii="Times New Roman"/>
          <w:b w:val="false"/>
          <w:i/>
          <w:color w:val="000000"/>
          <w:sz w:val="28"/>
        </w:rPr>
        <w:t xml:space="preserve">татьи 250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w:t>
      </w:r>
      <w:r>
        <w:rPr>
          <w:rFonts w:ascii="Times New Roman"/>
          <w:b w:val="false"/>
          <w:i/>
          <w:color w:val="000000"/>
          <w:sz w:val="28"/>
        </w:rPr>
        <w:t xml:space="preserve">действие части первой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250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части первой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250</w:t>
      </w:r>
      <w:r>
        <w:rPr>
          <w:rFonts w:ascii="Times New Roman"/>
          <w:b w:val="false"/>
          <w:i/>
          <w:color w:val="000000"/>
          <w:sz w:val="28"/>
        </w:rPr>
        <w:t xml:space="preserve"> </w:t>
      </w:r>
      <w:r>
        <w:rPr>
          <w:rFonts w:ascii="Times New Roman"/>
          <w:b w:val="false"/>
          <w:i/>
          <w:color w:val="000000"/>
          <w:sz w:val="28"/>
        </w:rPr>
        <w:t xml:space="preserve">с заменой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 части первой пункта 1; слов </w:t>
      </w:r>
      <w:r>
        <w:rPr>
          <w:rFonts w:ascii="Times New Roman"/>
          <w:b w:val="false"/>
          <w:i/>
          <w:color w:val="000000"/>
          <w:sz w:val="28"/>
        </w:rPr>
        <w:t>"Национального Банка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"уполномоченного органа по регулированию, контролю и надзору финансового рынка и финансовых организаций"</w:t>
      </w:r>
      <w:r>
        <w:rPr>
          <w:rFonts w:ascii="Times New Roman"/>
          <w:b w:val="false"/>
          <w:i/>
          <w:color w:val="000000"/>
          <w:sz w:val="28"/>
        </w:rPr>
        <w:t xml:space="preserve"> в части второй пункта 2; слов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 xml:space="preserve">"уполномоченным органом по регулированию, контролю и надзору финансового </w:t>
      </w:r>
      <w:r>
        <w:rPr>
          <w:rFonts w:ascii="Times New Roman"/>
          <w:b w:val="false"/>
          <w:i/>
          <w:color w:val="000000"/>
          <w:sz w:val="28"/>
        </w:rPr>
        <w:t>рынка</w:t>
      </w:r>
      <w:r>
        <w:rPr>
          <w:rFonts w:ascii="Times New Roman"/>
          <w:b w:val="false"/>
          <w:i/>
          <w:color w:val="000000"/>
          <w:sz w:val="28"/>
        </w:rPr>
        <w:t xml:space="preserve"> и финансовых организаций"</w:t>
      </w:r>
      <w:r>
        <w:rPr>
          <w:rFonts w:ascii="Times New Roman"/>
          <w:b w:val="false"/>
          <w:i/>
          <w:color w:val="000000"/>
          <w:sz w:val="28"/>
        </w:rPr>
        <w:t xml:space="preserve"> в части четвертой пункта 2 и в абзаце первом части первой пункта 3; слова </w:t>
      </w:r>
      <w:r>
        <w:rPr>
          <w:rFonts w:ascii="Times New Roman"/>
          <w:b w:val="false"/>
          <w:i/>
          <w:color w:val="000000"/>
          <w:sz w:val="28"/>
        </w:rPr>
        <w:t>"Микрофинансовые организации"</w:t>
      </w:r>
      <w:r>
        <w:rPr>
          <w:rFonts w:ascii="Times New Roman"/>
          <w:b w:val="false"/>
          <w:i/>
          <w:color w:val="000000"/>
          <w:sz w:val="28"/>
        </w:rPr>
        <w:t xml:space="preserve"> на слова </w:t>
      </w:r>
      <w:r>
        <w:rPr>
          <w:rFonts w:ascii="Times New Roman"/>
          <w:b w:val="false"/>
          <w:i/>
          <w:color w:val="000000"/>
          <w:sz w:val="28"/>
        </w:rPr>
        <w:t xml:space="preserve">"Организации, осуществляющие микрофинансовую деятельность (за исключением кредитного товарищества и </w:t>
      </w:r>
      <w:r>
        <w:rPr>
          <w:rFonts w:ascii="Times New Roman"/>
          <w:b w:val="false"/>
          <w:i/>
          <w:color w:val="000000"/>
          <w:sz w:val="28"/>
        </w:rPr>
        <w:t>ломбарда</w:t>
      </w:r>
      <w:r>
        <w:rPr>
          <w:rFonts w:ascii="Times New Roman"/>
          <w:b w:val="false"/>
          <w:i/>
          <w:color w:val="000000"/>
          <w:sz w:val="28"/>
        </w:rPr>
        <w:t>),"</w:t>
      </w:r>
      <w:r>
        <w:rPr>
          <w:rFonts w:ascii="Times New Roman"/>
          <w:b w:val="false"/>
          <w:i/>
          <w:color w:val="000000"/>
          <w:sz w:val="28"/>
        </w:rPr>
        <w:t xml:space="preserve"> в части первой пункта 6; слова </w:t>
      </w:r>
      <w:r>
        <w:rPr>
          <w:rFonts w:ascii="Times New Roman"/>
          <w:b w:val="false"/>
          <w:i/>
          <w:color w:val="000000"/>
          <w:sz w:val="28"/>
        </w:rPr>
        <w:t>"Национальным Банком Республики Казахстан"</w:t>
      </w:r>
      <w:r>
        <w:rPr>
          <w:rFonts w:ascii="Times New Roman"/>
          <w:b w:val="false"/>
          <w:i/>
          <w:color w:val="000000"/>
          <w:sz w:val="28"/>
        </w:rPr>
        <w:t xml:space="preserve"> на слова </w:t>
      </w:r>
      <w:r>
        <w:rPr>
          <w:rFonts w:ascii="Times New Roman"/>
          <w:b w:val="false"/>
          <w:i/>
          <w:color w:val="000000"/>
          <w:sz w:val="28"/>
        </w:rPr>
        <w:t>"уполномоченным органом по регулированию, контролю и надзору финансового рынка и финансовых организаций"</w:t>
      </w:r>
      <w:r>
        <w:rPr>
          <w:rFonts w:ascii="Times New Roman"/>
          <w:b w:val="false"/>
          <w:i/>
          <w:color w:val="000000"/>
          <w:sz w:val="28"/>
        </w:rPr>
        <w:t xml:space="preserve"> в</w:t>
      </w:r>
      <w:r>
        <w:rPr>
          <w:rFonts w:ascii="Times New Roman"/>
          <w:b w:val="false"/>
          <w:i/>
          <w:color w:val="000000"/>
          <w:sz w:val="28"/>
        </w:rPr>
        <w:t xml:space="preserve"> части второй пункта 6, 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250 с изложением в новой редакции подпункта 3) части третьей пункта 1</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дополнением пунктом 3-1</w:t>
      </w:r>
      <w:r>
        <w:rPr>
          <w:rFonts w:ascii="Times New Roman"/>
          <w:b w:val="false"/>
          <w:i/>
          <w:color w:val="000000"/>
          <w:sz w:val="28"/>
        </w:rPr>
        <w:t xml:space="preserve"> (вводится в действие с 01.01.2020 и действует до 01.01.2027)</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r>
        <w:rPr>
          <w:rFonts w:ascii="Times New Roman"/>
          <w:b w:val="false"/>
          <w:i/>
          <w:color w:val="000000"/>
          <w:sz w:val="28"/>
        </w:rPr>
        <w:t xml:space="preserve"> Часть четвертая пункта 1 и пункт 2 действуют до 01.01.2027 согласно абзаца четвертого подпункта 2) пункта 2 статьи 2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250 с исключением слов "кредитного товарищества и" в части первой пункта 6</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250 с заменой слов в пункте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251. Вычет по уменьшению активов перестрахования </w:t>
      </w:r>
    </w:p>
    <w:p>
      <w:pPr>
        <w:spacing w:after="0"/>
        <w:ind w:left="0"/>
        <w:jc w:val="both"/>
      </w:pPr>
      <w:r>
        <w:rPr>
          <w:rFonts w:ascii="Times New Roman"/>
          <w:b w:val="false"/>
          <w:i w:val="false"/>
          <w:color w:val="000000"/>
          <w:sz w:val="28"/>
        </w:rPr>
        <w:t xml:space="preserve">
      Страховые, перестраховочные организации имеют право отнести на вычет сумму уменьшения ранее признанных доходом в соответствии со статьей 231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w:t>
      </w:r>
      <w:r>
        <w:rPr>
          <w:rFonts w:ascii="Times New Roman"/>
          <w:b w:val="false"/>
          <w:i w:val="false"/>
          <w:color w:val="000000"/>
          <w:sz w:val="28"/>
        </w:rPr>
        <w:t>рассчитанных</w:t>
      </w:r>
      <w:r>
        <w:rPr>
          <w:rFonts w:ascii="Times New Roman"/>
          <w:b w:val="false"/>
          <w:i w:val="false"/>
          <w:color w:val="000000"/>
          <w:sz w:val="28"/>
        </w:rPr>
        <w:t xml:space="preserve">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251</w:t>
      </w:r>
      <w:r>
        <w:rPr>
          <w:rFonts w:ascii="Times New Roman"/>
          <w:b w:val="false"/>
          <w:i/>
          <w:color w:val="000000"/>
          <w:sz w:val="28"/>
        </w:rPr>
        <w:t xml:space="preserve"> с заменой слова "созданных" на слово</w:t>
      </w:r>
      <w:r>
        <w:rPr>
          <w:rFonts w:ascii="Times New Roman"/>
          <w:b w:val="false"/>
          <w:i/>
          <w:color w:val="000000"/>
          <w:sz w:val="28"/>
        </w:rPr>
        <w:t xml:space="preserve"> "рассчитанных"</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252. Вычеты по расходам на ликвидацию последствий разработки месторождений и сумм отчислений в ликвидационные фонды</w:t>
      </w:r>
    </w:p>
    <w:p>
      <w:pPr>
        <w:spacing w:after="0"/>
        <w:ind w:left="0"/>
        <w:jc w:val="both"/>
      </w:pPr>
      <w:r>
        <w:rPr>
          <w:rFonts w:ascii="Times New Roman"/>
          <w:b w:val="false"/>
          <w:i w:val="false"/>
          <w:color w:val="000000"/>
          <w:sz w:val="28"/>
        </w:rPr>
        <w:t>
      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и порядок отчислений в ликвидационный фонд устанавливаются контрактом на недропользование или проектом разработки месторождения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статьей 48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pPr>
        <w:spacing w:after="0"/>
        <w:ind w:left="0"/>
        <w:jc w:val="both"/>
      </w:pPr>
      <w:r>
        <w:rPr>
          <w:rFonts w:ascii="Times New Roman"/>
          <w:b w:val="false"/>
          <w:i w:val="false"/>
          <w:color w:val="000000"/>
          <w:sz w:val="28"/>
        </w:rPr>
        <w:t>
      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p>
      <w:pPr>
        <w:spacing w:after="0"/>
        <w:ind w:left="0"/>
        <w:jc w:val="both"/>
      </w:pPr>
      <w:r>
        <w:rPr>
          <w:rFonts w:ascii="Times New Roman"/>
          <w:b w:val="false"/>
          <w:i w:val="false"/>
          <w:color w:val="000000"/>
          <w:sz w:val="28"/>
        </w:rPr>
        <w:t xml:space="preserve">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w:t>
      </w:r>
      <w:r>
        <w:rPr>
          <w:rFonts w:ascii="Times New Roman"/>
          <w:b w:val="false"/>
          <w:i w:val="false"/>
          <w:color w:val="000000"/>
          <w:sz w:val="28"/>
        </w:rPr>
        <w:t>или в течение тридцати календарных дней с момента их получения</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не подлежат отнесению на вычеты.</w:t>
      </w:r>
    </w:p>
    <w:p>
      <w:pPr>
        <w:spacing w:after="0"/>
        <w:ind w:left="0"/>
        <w:jc w:val="both"/>
      </w:pPr>
      <w:r>
        <w:rPr>
          <w:rFonts w:ascii="Times New Roman"/>
          <w:b w:val="false"/>
          <w:i w:val="false"/>
          <w:color w:val="000000"/>
          <w:sz w:val="28"/>
        </w:rPr>
        <w:t>
      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252 с дополнением словами </w:t>
      </w:r>
      <w:r>
        <w:rPr>
          <w:rFonts w:ascii="Times New Roman"/>
          <w:b w:val="false"/>
          <w:i/>
          <w:color w:val="000000"/>
          <w:sz w:val="28"/>
        </w:rPr>
        <w:t>"или в течение тридцати календарных дней с момента их получения"</w:t>
      </w:r>
      <w:r>
        <w:rPr>
          <w:rFonts w:ascii="Times New Roman"/>
          <w:b w:val="false"/>
          <w:i/>
          <w:color w:val="000000"/>
          <w:sz w:val="28"/>
        </w:rPr>
        <w:t xml:space="preserve"> в абзац второй части четвертой пункта 1</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252 с изложением в новой редакции части второй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253. Вычеты по расходам на ликвидацию полигонов размещения отходов и сумм отчислений в ликвидационный фонд полигонов </w:t>
      </w:r>
      <w:r>
        <w:rPr>
          <w:rFonts w:ascii="Times New Roman"/>
          <w:b/>
          <w:i w:val="false"/>
          <w:color w:val="000080"/>
          <w:sz w:val="28"/>
        </w:rPr>
        <w:t>захоронения</w:t>
      </w:r>
      <w:r>
        <w:rPr>
          <w:rFonts w:ascii="Times New Roman"/>
          <w:b/>
          <w:i w:val="false"/>
          <w:color w:val="000080"/>
          <w:sz w:val="28"/>
        </w:rPr>
        <w:t xml:space="preserve"> отходов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w:t>
      </w:r>
      <w:r>
        <w:rPr>
          <w:rFonts w:ascii="Times New Roman"/>
          <w:b w:val="false"/>
          <w:i/>
          <w:color w:val="000000"/>
          <w:sz w:val="28"/>
        </w:rPr>
        <w:t xml:space="preserve">с заменой слова "размещения" на слово "захоронения" в заголовке,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pPr>
        <w:spacing w:after="0"/>
        <w:ind w:left="0"/>
        <w:jc w:val="both"/>
      </w:pPr>
      <w:r>
        <w:rPr>
          <w:rFonts w:ascii="Times New Roman"/>
          <w:b w:val="false"/>
          <w:i w:val="false"/>
          <w:color w:val="000000"/>
          <w:sz w:val="28"/>
        </w:rPr>
        <w:t>
      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3. В случае установления уполномоченным органом в области охраны окружающей среды 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pPr>
        <w:spacing w:after="0"/>
        <w:ind w:left="0"/>
        <w:jc w:val="both"/>
      </w:pPr>
      <w:r>
        <w:rPr>
          <w:rFonts w:ascii="Times New Roman"/>
          <w:b w:val="false"/>
          <w:i w:val="false"/>
          <w:color w:val="000000"/>
          <w:sz w:val="28"/>
        </w:rPr>
        <w:t>
      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253 с заменой слова "размещения" на слово "захоронения"</w:t>
      </w:r>
      <w:r>
        <w:rPr>
          <w:rFonts w:ascii="Times New Roman"/>
          <w:b w:val="false"/>
          <w:i/>
          <w:color w:val="000000"/>
          <w:sz w:val="28"/>
        </w:rPr>
        <w:t xml:space="preserve"> в заголовке</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 xml:space="preserve">Статья 254. Вычет по расходам на научно-исследовательские, научно-технические работы и приобретение исключительных прав на объекты интеллектуальной собственности </w:t>
      </w:r>
    </w:p>
    <w:p>
      <w:pPr>
        <w:spacing w:after="0"/>
        <w:ind w:left="0"/>
        <w:jc w:val="both"/>
      </w:pPr>
      <w:r>
        <w:rPr>
          <w:rFonts w:ascii="Times New Roman"/>
          <w:b w:val="false"/>
          <w:i w:val="false"/>
          <w:color w:val="000000"/>
          <w:sz w:val="28"/>
        </w:rPr>
        <w:t>
      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pPr>
        <w:spacing w:after="0"/>
        <w:ind w:left="0"/>
        <w:jc w:val="both"/>
      </w:pPr>
      <w:r>
        <w:rPr>
          <w:rFonts w:ascii="Times New Roman"/>
          <w:b w:val="false"/>
          <w:i w:val="false"/>
          <w:color w:val="000000"/>
          <w:sz w:val="28"/>
        </w:rPr>
        <w:t>
      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pPr>
        <w:spacing w:after="0"/>
        <w:ind w:left="0"/>
        <w:jc w:val="both"/>
      </w:pPr>
      <w:r>
        <w:rPr>
          <w:rFonts w:ascii="Times New Roman"/>
          <w:b w:val="false"/>
          <w:i w:val="false"/>
          <w:color w:val="000000"/>
          <w:sz w:val="28"/>
        </w:rPr>
        <w:t>
      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pPr>
        <w:spacing w:after="0"/>
        <w:ind w:left="0"/>
        <w:jc w:val="both"/>
      </w:pPr>
      <w:r>
        <w:rPr>
          <w:rFonts w:ascii="Times New Roman"/>
          <w:b w:val="false"/>
          <w:i w:val="false"/>
          <w:color w:val="000000"/>
          <w:sz w:val="28"/>
        </w:rPr>
        <w:t>
      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p>
      <w:pPr>
        <w:spacing w:after="0"/>
        <w:ind w:left="0"/>
        <w:jc w:val="both"/>
      </w:pPr>
      <w:r>
        <w:rPr>
          <w:rFonts w:ascii="Times New Roman"/>
          <w:b/>
          <w:i/>
          <w:color w:val="000080"/>
          <w:sz w:val="28"/>
        </w:rPr>
        <w:t xml:space="preserve">Статья 255. </w:t>
      </w:r>
      <w:r>
        <w:rPr>
          <w:rFonts w:ascii="Times New Roman"/>
          <w:b/>
          <w:i/>
          <w:color w:val="000080"/>
          <w:sz w:val="28"/>
        </w:rPr>
        <w:t>Вычет расходов недропользователя и перевозчика грузов в соответствии с законодательством Республики Казахстан о недрах и недропользовании и о железнодорожном транспорте</w:t>
      </w:r>
    </w:p>
    <w:p>
      <w:pPr>
        <w:spacing w:after="0"/>
        <w:ind w:left="0"/>
        <w:jc w:val="both"/>
      </w:pPr>
      <w:r>
        <w:rPr>
          <w:rFonts w:ascii="Times New Roman"/>
          <w:b/>
          <w:i/>
          <w:color w:val="000080"/>
          <w:sz w:val="28"/>
        </w:rPr>
        <w:t xml:space="preserve">   </w:t>
      </w:r>
      <w:r>
        <w:rPr>
          <w:rFonts w:ascii="Times New Roman"/>
          <w:b/>
          <w:i/>
          <w:color w:val="000080"/>
          <w:sz w:val="28"/>
        </w:rPr>
        <w:t xml:space="preserve">Приостановлено действие заголовка до 01.01.2021 </w:t>
      </w:r>
      <w:r>
        <w:rPr>
          <w:rFonts w:ascii="Times New Roman"/>
          <w:b/>
          <w:i/>
          <w:color w:val="000080"/>
          <w:sz w:val="28"/>
        </w:rPr>
        <w:t xml:space="preserve">подпунктом 2) </w:t>
      </w:r>
      <w:r>
        <w:rPr>
          <w:rFonts w:ascii="Times New Roman"/>
          <w:b/>
          <w:i/>
          <w:color w:val="000080"/>
          <w:sz w:val="28"/>
        </w:rPr>
        <w:t>статьи 30-1</w:t>
      </w:r>
      <w:r>
        <w:rPr>
          <w:rFonts w:ascii="Times New Roman"/>
          <w:b/>
          <w:i/>
          <w:color w:val="000080"/>
          <w:sz w:val="28"/>
        </w:rPr>
        <w:t xml:space="preserve">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(вводится в действие с 01.01.2020). </w:t>
      </w:r>
      <w:r>
        <w:rPr>
          <w:rFonts w:ascii="Times New Roman"/>
          <w:b/>
          <w:i/>
          <w:color w:val="000080"/>
          <w:sz w:val="28"/>
        </w:rPr>
        <w:t xml:space="preserve">Статья 30-1 </w:t>
      </w:r>
      <w:r>
        <w:rPr>
          <w:rFonts w:ascii="Times New Roman"/>
          <w:b/>
          <w:i/>
          <w:color w:val="000080"/>
          <w:sz w:val="28"/>
        </w:rPr>
        <w:t xml:space="preserve">дополнена в </w:t>
      </w:r>
      <w:r>
        <w:rPr>
          <w:rFonts w:ascii="Times New Roman"/>
          <w:b/>
          <w:i/>
          <w:color w:val="000080"/>
          <w:sz w:val="28"/>
        </w:rPr>
        <w:t>Закон</w:t>
      </w:r>
      <w:r>
        <w:rPr>
          <w:rFonts w:ascii="Times New Roman"/>
          <w:b/>
          <w:i/>
          <w:color w:val="000080"/>
          <w:sz w:val="28"/>
        </w:rPr>
        <w:t xml:space="preserve">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пунктом 6 статьи 1 Закона Республики Казахстан от 27 декабря 2019 года № 295</w:t>
      </w:r>
      <w:r>
        <w:rPr>
          <w:rFonts w:ascii="Times New Roman"/>
          <w:b/>
          <w:i/>
          <w:color w:val="000080"/>
          <w:sz w:val="28"/>
        </w:rPr>
        <w:t>-VІ ЗРК (вводятся в действие с 01.01.2020).</w:t>
      </w:r>
      <w:r>
        <w:rPr>
          <w:rFonts w:ascii="Times New Roman"/>
          <w:b/>
          <w:i/>
          <w:color w:val="000080"/>
          <w:sz w:val="28"/>
        </w:rPr>
        <w:t xml:space="preserve"> В период приостановления действует указанная редакция</w:t>
      </w:r>
      <w:r>
        <w:rPr>
          <w:rFonts w:ascii="Times New Roman"/>
          <w:b/>
          <w:i/>
          <w:color w:val="000080"/>
          <w:sz w:val="28"/>
        </w:rPr>
        <w:t xml:space="preserve"> заголовка</w:t>
      </w:r>
      <w:r>
        <w:rPr>
          <w:rFonts w:ascii="Times New Roman"/>
          <w:b/>
          <w:i/>
          <w:color w:val="000080"/>
          <w:sz w:val="28"/>
        </w:rPr>
        <w:t>.</w:t>
      </w:r>
    </w:p>
    <w:p>
      <w:pPr>
        <w:spacing w:after="0"/>
        <w:ind w:left="0"/>
        <w:jc w:val="both"/>
      </w:pPr>
      <w:r>
        <w:rPr>
          <w:rFonts w:ascii="Times New Roman"/>
          <w:b/>
          <w:i/>
          <w:color w:val="000080"/>
          <w:sz w:val="28"/>
        </w:rPr>
        <w:t>С 01.01.2021 восстановлено действие первоначальной редакции</w:t>
      </w:r>
      <w:r>
        <w:rPr>
          <w:rFonts w:ascii="Times New Roman"/>
          <w:b/>
          <w:i/>
          <w:color w:val="000080"/>
          <w:sz w:val="28"/>
        </w:rPr>
        <w:t xml:space="preserve"> заголовка.</w:t>
      </w:r>
    </w:p>
    <w:p>
      <w:pPr>
        <w:spacing w:after="0"/>
        <w:ind w:left="0"/>
        <w:jc w:val="both"/>
      </w:pPr>
      <w:r>
        <w:rPr>
          <w:rFonts w:ascii="Times New Roman"/>
          <w:b/>
          <w:i/>
          <w:color w:val="000080"/>
          <w:sz w:val="28"/>
        </w:rPr>
        <w:t xml:space="preserve">Заголовок изложен в новой редакции </w:t>
      </w:r>
      <w:r>
        <w:rPr>
          <w:rFonts w:ascii="Times New Roman"/>
          <w:b/>
          <w:i/>
          <w:color w:val="000080"/>
          <w:sz w:val="28"/>
        </w:rPr>
        <w:t>Закон</w:t>
      </w:r>
      <w:r>
        <w:rPr>
          <w:rFonts w:ascii="Times New Roman"/>
          <w:b/>
          <w:i/>
          <w:color w:val="000080"/>
          <w:sz w:val="28"/>
        </w:rPr>
        <w:t>ом</w:t>
      </w:r>
      <w:r>
        <w:rPr>
          <w:rFonts w:ascii="Times New Roman"/>
          <w:b/>
          <w:i/>
          <w:color w:val="000080"/>
          <w:sz w:val="28"/>
        </w:rPr>
        <w:t xml:space="preserve"> Рес</w:t>
      </w:r>
      <w:r>
        <w:rPr>
          <w:rFonts w:ascii="Times New Roman"/>
          <w:b/>
          <w:i/>
          <w:color w:val="000080"/>
          <w:sz w:val="28"/>
        </w:rPr>
        <w:t>публики Казахстан от 12 декабря</w:t>
      </w:r>
      <w:r>
        <w:rPr>
          <w:rFonts w:ascii="Times New Roman"/>
          <w:b/>
          <w:i/>
          <w:color w:val="000080"/>
          <w:sz w:val="28"/>
        </w:rPr>
        <w:t xml:space="preserve"> </w:t>
      </w:r>
      <w:r>
        <w:rPr>
          <w:rFonts w:ascii="Times New Roman"/>
          <w:b/>
          <w:i/>
          <w:color w:val="000080"/>
          <w:sz w:val="28"/>
        </w:rPr>
        <w:t>2023 года №</w:t>
      </w:r>
      <w:r>
        <w:rPr>
          <w:rFonts w:ascii="Times New Roman"/>
          <w:b/>
          <w:i/>
          <w:color w:val="000080"/>
          <w:sz w:val="28"/>
        </w:rPr>
        <w:t xml:space="preserve"> </w:t>
      </w:r>
      <w:r>
        <w:rPr>
          <w:rFonts w:ascii="Times New Roman"/>
          <w:b/>
          <w:i/>
          <w:color w:val="000080"/>
          <w:sz w:val="28"/>
        </w:rPr>
        <w:t>45-</w:t>
      </w:r>
      <w:r>
        <w:rPr>
          <w:rFonts w:ascii="Times New Roman"/>
          <w:b/>
          <w:i/>
          <w:color w:val="000080"/>
          <w:sz w:val="28"/>
        </w:rPr>
        <w:t>VIII</w:t>
      </w:r>
      <w:r>
        <w:rPr>
          <w:rFonts w:ascii="Times New Roman"/>
          <w:b/>
          <w:i/>
          <w:color w:val="000080"/>
          <w:sz w:val="28"/>
        </w:rPr>
        <w:t xml:space="preserve"> ЗРК (</w:t>
      </w:r>
      <w:r>
        <w:rPr>
          <w:rFonts w:ascii="Times New Roman"/>
          <w:b/>
          <w:i/>
          <w:color w:val="000080"/>
          <w:sz w:val="28"/>
        </w:rPr>
        <w:t>ввод</w:t>
      </w:r>
      <w:r>
        <w:rPr>
          <w:rFonts w:ascii="Times New Roman"/>
          <w:b/>
          <w:i/>
          <w:color w:val="000080"/>
          <w:sz w:val="28"/>
        </w:rPr>
        <w:t>и</w:t>
      </w:r>
      <w:r>
        <w:rPr>
          <w:rFonts w:ascii="Times New Roman"/>
          <w:b/>
          <w:i/>
          <w:color w:val="000080"/>
          <w:sz w:val="28"/>
        </w:rPr>
        <w:t>тся</w:t>
      </w:r>
      <w:r>
        <w:rPr>
          <w:rFonts w:ascii="Times New Roman"/>
          <w:b/>
          <w:i/>
          <w:color w:val="000080"/>
          <w:sz w:val="28"/>
        </w:rPr>
        <w:t xml:space="preserve"> в действие с </w:t>
      </w:r>
      <w:r>
        <w:rPr>
          <w:rFonts w:ascii="Times New Roman"/>
          <w:b/>
          <w:i/>
          <w:color w:val="000080"/>
          <w:sz w:val="28"/>
        </w:rPr>
        <w:t>01.01.2024</w:t>
      </w:r>
      <w:r>
        <w:rPr>
          <w:rFonts w:ascii="Times New Roman"/>
          <w:b/>
          <w:i/>
          <w:color w:val="000080"/>
          <w:sz w:val="28"/>
        </w:rPr>
        <w:t>).</w:t>
      </w:r>
    </w:p>
    <w:p>
      <w:pPr>
        <w:spacing w:after="0"/>
        <w:ind w:left="0"/>
        <w:jc w:val="both"/>
      </w:pPr>
      <w:r>
        <w:rPr>
          <w:rFonts w:ascii="Times New Roman"/>
          <w:b w:val="false"/>
          <w:i w:val="false"/>
          <w:color w:val="000000"/>
          <w:sz w:val="28"/>
        </w:rPr>
        <w:t>
      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организаций, осуществляющих деятельность в сфере науки, аккредитованных уполномоченным органом в области науки; </w:t>
      </w:r>
    </w:p>
    <w:p>
      <w:pPr>
        <w:spacing w:after="0"/>
        <w:ind w:left="0"/>
        <w:jc w:val="both"/>
      </w:pPr>
      <w:r>
        <w:rPr>
          <w:rFonts w:ascii="Times New Roman"/>
          <w:b w:val="false"/>
          <w:i w:val="false"/>
          <w:color w:val="000000"/>
          <w:sz w:val="28"/>
        </w:rPr>
        <w:t>
      автономного кластерного фонда для финансирования проектов участников инновационного кластера "Парк инновационных технологий".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Вычет расходов, указанных в пункте 1 настоящей статьи, не должен превышать размер положительной разницы, определенной в следующем порядке:</w:t>
      </w:r>
    </w:p>
    <w:p>
      <w:pPr>
        <w:spacing w:after="0"/>
        <w:ind w:left="0"/>
        <w:jc w:val="both"/>
      </w:pPr>
      <w:r>
        <w:rPr>
          <w:rFonts w:ascii="Times New Roman"/>
          <w:b w:val="false"/>
          <w:i w:val="false"/>
          <w:color w:val="000000"/>
          <w:sz w:val="28"/>
        </w:rPr>
        <w:t>
      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расходы, отнесенные на вычеты в соответствии со статьей 254 настоящего Кодекса в отчетном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 xml:space="preserve">С 01.01.2022 прекращено действие </w:t>
      </w:r>
      <w:r>
        <w:rPr>
          <w:rFonts w:ascii="Times New Roman"/>
          <w:b w:val="false"/>
          <w:i/>
          <w:color w:val="000000"/>
          <w:sz w:val="28"/>
        </w:rPr>
        <w:t>Законом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color w:val="000000"/>
          <w:sz w:val="28"/>
        </w:rPr>
        <w:t xml:space="preserve">С 01.01.2022 прекращено действие </w:t>
      </w:r>
      <w:r>
        <w:rPr>
          <w:rFonts w:ascii="Times New Roman"/>
          <w:b w:val="false"/>
          <w:i/>
          <w:color w:val="000000"/>
          <w:sz w:val="28"/>
        </w:rPr>
        <w:t>Законом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 xml:space="preserve">С 01.01.2024 прекращено действие подпунктом 2 пункта 2 статьи 4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color w:val="000000"/>
          <w:sz w:val="28"/>
        </w:rPr>
        <w:t xml:space="preserve">С 01.01.2024 прекращено действие подпунктом 2 пункта 2 статьи 4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транспорте оператору локомотивной тяги в пассажирском движении.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Вычет расходов, указанных в пункте 7 настоящей статьи, осуществляется в пределах размеров, установленных государственным органом, осуществляющим руководство в сфере естественных монополий.</w:t>
      </w:r>
    </w:p>
    <w:p>
      <w:pPr>
        <w:spacing w:after="0"/>
        <w:ind w:left="0"/>
        <w:jc w:val="both"/>
      </w:pPr>
      <w:r>
        <w:rPr>
          <w:rFonts w:ascii="Times New Roman"/>
          <w:b/>
          <w:i/>
          <w:color w:val="000080"/>
          <w:sz w:val="28"/>
        </w:rPr>
        <w:t xml:space="preserve">   </w:t>
      </w:r>
      <w:r>
        <w:rPr>
          <w:rFonts w:ascii="Times New Roman"/>
          <w:b/>
          <w:i/>
          <w:color w:val="000080"/>
          <w:sz w:val="28"/>
        </w:rPr>
        <w:t>Статья 255</w:t>
      </w:r>
      <w:r>
        <w:rPr>
          <w:rFonts w:ascii="Times New Roman"/>
          <w:b/>
          <w:i/>
          <w:color w:val="000080"/>
          <w:sz w:val="28"/>
        </w:rPr>
        <w:t xml:space="preserve"> </w:t>
      </w:r>
      <w:r>
        <w:rPr>
          <w:rFonts w:ascii="Times New Roman"/>
          <w:b/>
          <w:i/>
          <w:color w:val="000080"/>
          <w:sz w:val="28"/>
        </w:rPr>
        <w:t>с приостановлением действия заголовка и абзаца первого пункта 2 до 01.01.2021, внесенными</w:t>
      </w:r>
      <w:r>
        <w:rPr>
          <w:rFonts w:ascii="Times New Roman"/>
          <w:b/>
          <w:i/>
          <w:color w:val="000080"/>
          <w:sz w:val="28"/>
        </w:rPr>
        <w:t xml:space="preserve"> </w:t>
      </w:r>
      <w:r>
        <w:rPr>
          <w:rFonts w:ascii="Times New Roman"/>
          <w:b/>
          <w:i/>
          <w:color w:val="000080"/>
          <w:sz w:val="28"/>
        </w:rPr>
        <w:t>статьей</w:t>
      </w:r>
      <w:r>
        <w:rPr>
          <w:rFonts w:ascii="Times New Roman"/>
          <w:b/>
          <w:i/>
          <w:color w:val="000080"/>
          <w:sz w:val="28"/>
        </w:rPr>
        <w:t xml:space="preserve"> 30-1</w:t>
      </w:r>
      <w:r>
        <w:rPr>
          <w:rFonts w:ascii="Times New Roman"/>
          <w:b/>
          <w:i/>
          <w:color w:val="000080"/>
          <w:sz w:val="28"/>
        </w:rPr>
        <w:t xml:space="preserve">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(вводится в действие с 01.01.2020). </w:t>
      </w:r>
      <w:r>
        <w:rPr>
          <w:rFonts w:ascii="Times New Roman"/>
          <w:b/>
          <w:i/>
          <w:color w:val="000080"/>
          <w:sz w:val="28"/>
        </w:rPr>
        <w:t xml:space="preserve">Статья 30-1 </w:t>
      </w:r>
      <w:r>
        <w:rPr>
          <w:rFonts w:ascii="Times New Roman"/>
          <w:b/>
          <w:i/>
          <w:color w:val="000080"/>
          <w:sz w:val="28"/>
        </w:rPr>
        <w:t xml:space="preserve">дополнена в </w:t>
      </w:r>
      <w:r>
        <w:rPr>
          <w:rFonts w:ascii="Times New Roman"/>
          <w:b/>
          <w:i/>
          <w:color w:val="000080"/>
          <w:sz w:val="28"/>
        </w:rPr>
        <w:t>Закон</w:t>
      </w:r>
      <w:r>
        <w:rPr>
          <w:rFonts w:ascii="Times New Roman"/>
          <w:b/>
          <w:i/>
          <w:color w:val="000080"/>
          <w:sz w:val="28"/>
        </w:rPr>
        <w:t xml:space="preserve">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пунктом 6 статьи 1 Закона Республики Казахстан от 27 декабря 2019 года № 295</w:t>
      </w:r>
      <w:r>
        <w:rPr>
          <w:rFonts w:ascii="Times New Roman"/>
          <w:b/>
          <w:i/>
          <w:color w:val="000080"/>
          <w:sz w:val="28"/>
        </w:rPr>
        <w:t>-VІ ЗРК (вводятся в действие с 01.01.2020).</w:t>
      </w:r>
      <w:r>
        <w:rPr>
          <w:rFonts w:ascii="Times New Roman"/>
          <w:b/>
          <w:i/>
          <w:color w:val="000080"/>
          <w:sz w:val="28"/>
        </w:rPr>
        <w:t xml:space="preserve"> В период приостановления действуют указанные редакции.</w:t>
      </w:r>
    </w:p>
    <w:p>
      <w:pPr>
        <w:spacing w:after="0"/>
        <w:ind w:left="0"/>
        <w:jc w:val="both"/>
      </w:pPr>
      <w:r>
        <w:rPr>
          <w:rFonts w:ascii="Times New Roman"/>
          <w:b/>
          <w:i/>
          <w:color w:val="000080"/>
          <w:sz w:val="28"/>
        </w:rPr>
        <w:t xml:space="preserve">      </w:t>
      </w:r>
      <w:r>
        <w:rPr>
          <w:rFonts w:ascii="Times New Roman"/>
          <w:b/>
          <w:i/>
          <w:color w:val="000080"/>
          <w:sz w:val="28"/>
        </w:rPr>
        <w:t>С 01.01.2021 восстановлено действие первоначальных редакций</w:t>
      </w:r>
      <w:r>
        <w:rPr>
          <w:rFonts w:ascii="Times New Roman"/>
          <w:b/>
          <w:i/>
          <w:color w:val="000080"/>
          <w:sz w:val="28"/>
        </w:rPr>
        <w:t xml:space="preserve"> заголовка и абзаца первого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255 с дополнением пунктами 3 и 4, внесенными Законом Республики Казахстан от 27 декабря 2019 года № 295-VІ ЗРК (вводятся в действие с 01.0</w:t>
      </w:r>
      <w:r>
        <w:rPr>
          <w:rFonts w:ascii="Times New Roman"/>
          <w:b w:val="false"/>
          <w:i/>
          <w:color w:val="000000"/>
          <w:sz w:val="28"/>
        </w:rPr>
        <w:t>1.2020 и действуют до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пунктов 3 и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255</w:t>
      </w:r>
      <w:r>
        <w:rPr>
          <w:rFonts w:ascii="Times New Roman"/>
          <w:b w:val="false"/>
          <w:i/>
          <w:color w:val="000000"/>
          <w:sz w:val="28"/>
        </w:rPr>
        <w:t xml:space="preserve"> с заменой слов </w:t>
      </w:r>
      <w:r>
        <w:rPr>
          <w:rFonts w:ascii="Times New Roman"/>
          <w:b w:val="false"/>
          <w:i/>
          <w:color w:val="000000"/>
          <w:sz w:val="28"/>
        </w:rPr>
        <w:t>"указанных в настоящей статье"</w:t>
      </w:r>
      <w:r>
        <w:rPr>
          <w:rFonts w:ascii="Times New Roman"/>
          <w:b w:val="false"/>
          <w:i/>
          <w:color w:val="000000"/>
          <w:sz w:val="28"/>
        </w:rPr>
        <w:t xml:space="preserve"> на слова </w:t>
      </w:r>
      <w:r>
        <w:rPr>
          <w:rFonts w:ascii="Times New Roman"/>
          <w:b w:val="false"/>
          <w:i/>
          <w:color w:val="000000"/>
          <w:sz w:val="28"/>
        </w:rPr>
        <w:t>"указанных в пункте 1 настоящей статьи"</w:t>
      </w:r>
      <w:r>
        <w:rPr>
          <w:rFonts w:ascii="Times New Roman"/>
          <w:b w:val="false"/>
          <w:i/>
          <w:color w:val="000000"/>
          <w:sz w:val="28"/>
        </w:rPr>
        <w:t xml:space="preserve"> в абзаце первом пункта 2 и дополнением пунктами 5 и 6,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01.01.2022 и действуют до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прекращено действие замены слов</w:t>
      </w:r>
      <w:r>
        <w:rPr>
          <w:rFonts w:ascii="Times New Roman"/>
          <w:b w:val="false"/>
          <w:i/>
          <w:color w:val="000000"/>
          <w:sz w:val="28"/>
        </w:rPr>
        <w:t xml:space="preserve"> в абзаце первом пункта 2, </w:t>
      </w:r>
      <w:r>
        <w:rPr>
          <w:rFonts w:ascii="Times New Roman"/>
          <w:b w:val="false"/>
          <w:i/>
          <w:color w:val="000000"/>
          <w:sz w:val="28"/>
        </w:rPr>
        <w:t>пунктов 5 и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255 с изложением в новой редакции заголовка и абзаца первого пункта 2, с дополнением пунктами 7 и 8</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i w:val="false"/>
          <w:color w:val="000080"/>
          <w:sz w:val="28"/>
        </w:rPr>
        <w:t>Статья 256. Вычет расходов по страховым премиям и взносам участников систем гарантирования</w:t>
      </w:r>
    </w:p>
    <w:p>
      <w:pPr>
        <w:spacing w:after="0"/>
        <w:ind w:left="0"/>
        <w:jc w:val="both"/>
      </w:pPr>
      <w:r>
        <w:rPr>
          <w:rFonts w:ascii="Times New Roman"/>
          <w:b w:val="false"/>
          <w:i w:val="false"/>
          <w:color w:val="000000"/>
          <w:sz w:val="28"/>
        </w:rPr>
        <w:t>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pPr>
        <w:spacing w:after="0"/>
        <w:ind w:left="0"/>
        <w:jc w:val="both"/>
      </w:pPr>
      <w:r>
        <w:rPr>
          <w:rFonts w:ascii="Times New Roman"/>
          <w:b w:val="false"/>
          <w:i w:val="false"/>
          <w:color w:val="000000"/>
          <w:sz w:val="28"/>
        </w:rPr>
        <w:t>
      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pPr>
        <w:spacing w:after="0"/>
        <w:ind w:left="0"/>
        <w:jc w:val="both"/>
      </w:pPr>
      <w:r>
        <w:rPr>
          <w:rFonts w:ascii="Times New Roman"/>
          <w:b w:val="false"/>
          <w:i w:val="false"/>
          <w:color w:val="000000"/>
          <w:sz w:val="28"/>
        </w:rPr>
        <w:t>
      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256 с исключением пункта 4,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257. Вычет расходов по начисленным доходам работников и иным выплатам физическим лицам</w:t>
      </w:r>
    </w:p>
    <w:p>
      <w:pPr>
        <w:spacing w:after="0"/>
        <w:ind w:left="0"/>
        <w:jc w:val="both"/>
      </w:pPr>
      <w:r>
        <w:rPr>
          <w:rFonts w:ascii="Times New Roman"/>
          <w:b w:val="false"/>
          <w:i w:val="false"/>
          <w:color w:val="000000"/>
          <w:sz w:val="28"/>
        </w:rPr>
        <w:t>
      1. Вычету подлежат расходы работодателя по доходам работника, подлежащим налогообложению, указанным в пункте 1 статьи 322 настоящего Кодекса (в том числе расходы работодателя по доходам работника, указанным в подпунктах 20), 22), 23) и 24) пункта 1 статьи 644 настоящего Кодекса), за исключением:</w:t>
      </w:r>
    </w:p>
    <w:p>
      <w:pPr>
        <w:spacing w:after="0"/>
        <w:ind w:left="0"/>
        <w:jc w:val="both"/>
      </w:pPr>
      <w:r>
        <w:rPr>
          <w:rFonts w:ascii="Times New Roman"/>
          <w:b w:val="false"/>
          <w:i w:val="false"/>
          <w:color w:val="000000"/>
          <w:sz w:val="28"/>
        </w:rPr>
        <w:t>
      1) включаемых в первоначальную стоимость:</w:t>
      </w:r>
    </w:p>
    <w:p>
      <w:pPr>
        <w:spacing w:after="0"/>
        <w:ind w:left="0"/>
        <w:jc w:val="both"/>
      </w:pPr>
      <w:r>
        <w:rPr>
          <w:rFonts w:ascii="Times New Roman"/>
          <w:b w:val="false"/>
          <w:i w:val="false"/>
          <w:color w:val="000000"/>
          <w:sz w:val="28"/>
        </w:rPr>
        <w:t>
      фиксированных активов;</w:t>
      </w:r>
    </w:p>
    <w:p>
      <w:pPr>
        <w:spacing w:after="0"/>
        <w:ind w:left="0"/>
        <w:jc w:val="both"/>
      </w:pPr>
      <w:r>
        <w:rPr>
          <w:rFonts w:ascii="Times New Roman"/>
          <w:b w:val="false"/>
          <w:i w:val="false"/>
          <w:color w:val="000000"/>
          <w:sz w:val="28"/>
        </w:rPr>
        <w:t>
      объектов преференций;</w:t>
      </w:r>
    </w:p>
    <w:p>
      <w:pPr>
        <w:spacing w:after="0"/>
        <w:ind w:left="0"/>
        <w:jc w:val="both"/>
      </w:pPr>
      <w:r>
        <w:rPr>
          <w:rFonts w:ascii="Times New Roman"/>
          <w:b w:val="false"/>
          <w:i w:val="false"/>
          <w:color w:val="000000"/>
          <w:sz w:val="28"/>
        </w:rPr>
        <w:t>
      активов, не подлежащих амортизации;</w:t>
      </w:r>
    </w:p>
    <w:p>
      <w:pPr>
        <w:spacing w:after="0"/>
        <w:ind w:left="0"/>
        <w:jc w:val="both"/>
      </w:pPr>
      <w:r>
        <w:rPr>
          <w:rFonts w:ascii="Times New Roman"/>
          <w:b w:val="false"/>
          <w:i w:val="false"/>
          <w:color w:val="000000"/>
          <w:sz w:val="28"/>
        </w:rPr>
        <w:t xml:space="preserve">
      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признаваемых последующими расходами в соответствии с пунктом 2 статьи 272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расходов налогоплательщика, предусмотренных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Вычету подлежат, в том числе фактические расходы работодателя на обучение работника, повышение квалификации и (или) переподготовку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Вычету подлежат расходы налогоплательщика в виде выплат физическим лицам, указанным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color w:val="000000"/>
          <w:sz w:val="28"/>
        </w:rPr>
        <w:t xml:space="preserve">9-1),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color w:val="000000"/>
          <w:sz w:val="28"/>
        </w:rPr>
        <w:t>10-1)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пункта 2 статьи 319, </w:t>
      </w:r>
      <w:r>
        <w:rPr>
          <w:rFonts w:ascii="Times New Roman"/>
          <w:b w:val="false"/>
          <w:i w:val="false"/>
          <w:color w:val="000000"/>
          <w:sz w:val="28"/>
        </w:rPr>
        <w:t>подпунктах 42)</w:t>
      </w:r>
      <w:r>
        <w:rPr>
          <w:rFonts w:ascii="Times New Roman"/>
          <w:b w:val="false"/>
          <w:i w:val="false"/>
          <w:color w:val="000000"/>
          <w:sz w:val="28"/>
        </w:rPr>
        <w:t xml:space="preserve"> и </w:t>
      </w:r>
      <w:r>
        <w:rPr>
          <w:rFonts w:ascii="Times New Roman"/>
          <w:b w:val="false"/>
          <w:i w:val="false"/>
          <w:color w:val="000000"/>
          <w:sz w:val="28"/>
        </w:rPr>
        <w:t>44)</w:t>
      </w:r>
      <w:r>
        <w:rPr>
          <w:rFonts w:ascii="Times New Roman"/>
          <w:b w:val="false"/>
          <w:i w:val="false"/>
          <w:color w:val="000000"/>
          <w:sz w:val="28"/>
        </w:rPr>
        <w:t xml:space="preserve"> пункта 1 статьи 341 настоящего Кодекса.</w:t>
      </w:r>
    </w:p>
    <w:p>
      <w:pPr>
        <w:spacing w:after="0"/>
        <w:ind w:left="0"/>
        <w:jc w:val="both"/>
      </w:pPr>
      <w:r>
        <w:rPr>
          <w:rFonts w:ascii="Times New Roman"/>
          <w:b w:val="false"/>
          <w:i w:val="false"/>
          <w:color w:val="000000"/>
          <w:sz w:val="28"/>
        </w:rPr>
        <w:t xml:space="preserve">
      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w:t>
      </w:r>
      <w:r>
        <w:rPr>
          <w:rFonts w:ascii="Times New Roman"/>
          <w:b w:val="false"/>
          <w:i w:val="false"/>
          <w:color w:val="000000"/>
          <w:sz w:val="28"/>
        </w:rPr>
        <w:t xml:space="preserve">Социальным кодексом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Добровольные пенсионные взносы, уплаченные налоговым агентом в пользу работника, подлежат вычету.</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иостановлено действие пункта 2</w:t>
      </w:r>
      <w:r>
        <w:rPr>
          <w:rFonts w:ascii="Times New Roman"/>
          <w:b w:val="false"/>
          <w:i/>
          <w:color w:val="000000"/>
          <w:sz w:val="28"/>
        </w:rPr>
        <w:t xml:space="preserve">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30-2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w:t>
      </w:r>
      <w:r>
        <w:rPr>
          <w:rFonts w:ascii="Times New Roman"/>
          <w:b w:val="false"/>
          <w:i/>
          <w:color w:val="000000"/>
          <w:sz w:val="28"/>
        </w:rPr>
        <w:t xml:space="preserve"> пункта 2 статьи 257 с 01.01.2020 до 01.01.2025. В период приостановления действует указанная редакция. Статья 30-2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30-2</w:t>
      </w:r>
      <w:r>
        <w:rPr>
          <w:rFonts w:ascii="Times New Roman"/>
          <w:b w:val="false"/>
          <w:i/>
          <w:color w:val="000000"/>
          <w:sz w:val="28"/>
        </w:rPr>
        <w:t xml:space="preserve"> с </w:t>
      </w:r>
      <w:r>
        <w:rPr>
          <w:rFonts w:ascii="Times New Roman"/>
          <w:b w:val="false"/>
          <w:i/>
          <w:color w:val="000000"/>
          <w:sz w:val="28"/>
        </w:rPr>
        <w:t>дополнением цифр "</w:t>
      </w:r>
      <w:r>
        <w:rPr>
          <w:rFonts w:ascii="Times New Roman"/>
          <w:b w:val="false"/>
          <w:i/>
          <w:color w:val="000000"/>
          <w:sz w:val="28"/>
        </w:rPr>
        <w:t>, 10-1</w:t>
      </w:r>
      <w:r>
        <w:rPr>
          <w:rFonts w:ascii="Times New Roman"/>
          <w:b w:val="false"/>
          <w:i/>
          <w:color w:val="000000"/>
          <w:sz w:val="28"/>
        </w:rPr>
        <w:t>)" после цифры "10"</w:t>
      </w:r>
      <w:r>
        <w:rPr>
          <w:rFonts w:ascii="Times New Roman"/>
          <w:b w:val="false"/>
          <w:i/>
          <w:color w:val="000000"/>
          <w:sz w:val="28"/>
        </w:rPr>
        <w:t xml:space="preserve"> в абзац второй</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 (вводится в действие с 01.07.2021).</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w:t>
      </w:r>
      <w:r>
        <w:rPr>
          <w:rFonts w:ascii="Times New Roman"/>
          <w:b/>
          <w:i/>
          <w:color w:val="000000"/>
          <w:sz w:val="28"/>
        </w:rPr>
        <w:t>30-</w:t>
      </w:r>
      <w:r>
        <w:rPr>
          <w:rFonts w:ascii="Times New Roman"/>
          <w:b/>
          <w:i/>
          <w:color w:val="000000"/>
          <w:sz w:val="28"/>
        </w:rPr>
        <w:t>2</w:t>
      </w:r>
      <w:r>
        <w:rPr>
          <w:rFonts w:ascii="Times New Roman"/>
          <w:b/>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w:t>
      </w:r>
      <w:r>
        <w:rPr>
          <w:rFonts w:ascii="Times New Roman"/>
          <w:b w:val="false"/>
          <w:i/>
          <w:color w:val="000000"/>
          <w:sz w:val="28"/>
        </w:rPr>
        <w:t>обязательных</w:t>
      </w:r>
      <w:r>
        <w:rPr>
          <w:rFonts w:ascii="Times New Roman"/>
          <w:b w:val="false"/>
          <w:i/>
          <w:color w:val="000000"/>
          <w:sz w:val="28"/>
        </w:rPr>
        <w:t xml:space="preserve">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 дополнением цифры "9-1)," после цифры "9)," в абзаце втором, внесенным</w:t>
      </w:r>
      <w:r>
        <w:rPr>
          <w:rFonts w:ascii="Times New Roman"/>
          <w:b w:val="false"/>
          <w:i/>
          <w:color w:val="000000"/>
          <w:sz w:val="28"/>
        </w:rPr>
        <w:t xml:space="preserve"> подпунктом 2)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w:t>
      </w:r>
      <w:r>
        <w:rPr>
          <w:rFonts w:ascii="Times New Roman"/>
          <w:b w:val="false"/>
          <w:i/>
          <w:color w:val="000000"/>
          <w:sz w:val="28"/>
        </w:rPr>
        <w:t>води</w:t>
      </w:r>
      <w:r>
        <w:rPr>
          <w:rFonts w:ascii="Times New Roman"/>
          <w:b w:val="false"/>
          <w:i/>
          <w:color w:val="000000"/>
          <w:sz w:val="28"/>
        </w:rPr>
        <w:t>тся</w:t>
      </w:r>
      <w:r>
        <w:rPr>
          <w:rFonts w:ascii="Times New Roman"/>
          <w:b w:val="false"/>
          <w:i/>
          <w:color w:val="000000"/>
          <w:sz w:val="28"/>
        </w:rPr>
        <w:t xml:space="preserve"> в действие с </w:t>
      </w:r>
      <w:r>
        <w:rPr>
          <w:rFonts w:ascii="Times New Roman"/>
          <w:b w:val="false"/>
          <w:i/>
          <w:color w:val="000000"/>
          <w:sz w:val="28"/>
        </w:rPr>
        <w:t>01.01.2024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 с изложением в новой редакции подпункта 3) части первой пункта 1,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 в пункте 1: с дополнением слова</w:t>
      </w:r>
      <w:r>
        <w:rPr>
          <w:rFonts w:ascii="Times New Roman"/>
          <w:b w:val="false"/>
          <w:i/>
          <w:color w:val="000000"/>
          <w:sz w:val="28"/>
        </w:rPr>
        <w:t xml:space="preserve"> в часть первую подпункта 2) и изложением части второй в новой редакции </w:t>
      </w:r>
      <w:r>
        <w:rPr>
          <w:rFonts w:ascii="Times New Roman"/>
          <w:b w:val="false"/>
          <w:i/>
          <w:color w:val="000000"/>
          <w:sz w:val="28"/>
        </w:rPr>
        <w:t>(вводятся в действие с 01.01.2018); с дополнением пунктом 4 (вводится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w:t>
      </w:r>
      <w:r>
        <w:rPr>
          <w:rFonts w:ascii="Times New Roman"/>
          <w:b w:val="false"/>
          <w:i/>
          <w:color w:val="000000"/>
          <w:sz w:val="28"/>
        </w:rPr>
        <w:t xml:space="preserve"> с </w:t>
      </w:r>
      <w:r>
        <w:rPr>
          <w:rFonts w:ascii="Times New Roman"/>
          <w:b w:val="false"/>
          <w:i/>
          <w:color w:val="000000"/>
          <w:sz w:val="28"/>
        </w:rPr>
        <w:t>дополнением цифр ", 10-2)" после цифры "10</w:t>
      </w:r>
      <w:r>
        <w:rPr>
          <w:rFonts w:ascii="Times New Roman"/>
          <w:b w:val="false"/>
          <w:i/>
          <w:color w:val="000000"/>
          <w:sz w:val="28"/>
        </w:rPr>
        <w:t>)</w:t>
      </w:r>
      <w:r>
        <w:rPr>
          <w:rFonts w:ascii="Times New Roman"/>
          <w:b w:val="false"/>
          <w:i/>
          <w:color w:val="000000"/>
          <w:sz w:val="28"/>
        </w:rPr>
        <w:t>" в пункте 2</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w:t>
      </w:r>
      <w:r>
        <w:rPr>
          <w:rFonts w:ascii="Times New Roman"/>
          <w:b w:val="false"/>
          <w:i/>
          <w:color w:val="000000"/>
          <w:sz w:val="28"/>
        </w:rPr>
        <w:t>7</w:t>
      </w:r>
      <w:r>
        <w:rPr>
          <w:rFonts w:ascii="Times New Roman"/>
          <w:b w:val="false"/>
          <w:i/>
          <w:color w:val="000000"/>
          <w:sz w:val="28"/>
        </w:rPr>
        <w:t>.2021).</w:t>
      </w:r>
      <w:r>
        <w:rPr>
          <w:rFonts w:ascii="Times New Roman"/>
          <w:b w:val="false"/>
          <w:i/>
          <w:color w:val="000000"/>
          <w:sz w:val="28"/>
        </w:rPr>
        <w:t xml:space="preserve"> </w:t>
      </w:r>
      <w:r>
        <w:rPr>
          <w:rFonts w:ascii="Times New Roman"/>
          <w:b w:val="false"/>
          <w:i/>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w:t>
      </w:r>
      <w:r>
        <w:rPr>
          <w:rFonts w:ascii="Times New Roman"/>
          <w:b w:val="false"/>
          <w:i/>
          <w:color w:val="000000"/>
          <w:sz w:val="28"/>
        </w:rPr>
        <w:t xml:space="preserve"> с дополнением подпунктом 4) в часть первую пункта 1; изложением в новой редакции пункта 2,</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w:t>
      </w:r>
      <w:r>
        <w:rPr>
          <w:rFonts w:ascii="Times New Roman"/>
          <w:b w:val="false"/>
          <w:i/>
          <w:color w:val="000000"/>
          <w:sz w:val="28"/>
        </w:rPr>
        <w:t>1.2023</w:t>
      </w:r>
      <w:r>
        <w:rPr>
          <w:rFonts w:ascii="Times New Roman"/>
          <w:b w:val="false"/>
          <w:i/>
          <w:color w:val="000000"/>
          <w:sz w:val="28"/>
        </w:rPr>
        <w:t>).</w:t>
      </w:r>
      <w:r>
        <w:rPr>
          <w:rFonts w:ascii="Times New Roman"/>
          <w:b w:val="false"/>
          <w:i/>
          <w:color w:val="000000"/>
          <w:sz w:val="28"/>
          <w:u w:val="single"/>
        </w:rPr>
        <w:t xml:space="preserve"> </w:t>
      </w:r>
      <w:r>
        <w:rPr>
          <w:rFonts w:ascii="Times New Roman"/>
          <w:b w:val="false"/>
          <w:i/>
          <w:color w:val="000000"/>
          <w:sz w:val="28"/>
          <w:u w:val="single"/>
        </w:rPr>
        <w:t>Пункт 2 будет изложен в новой редакции с 01.01.2025 в приостановленной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257 с дополнением цифрой "9-1" после цифры "9" в пункте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w:t>
      </w:r>
      <w:r>
        <w:rPr>
          <w:rFonts w:ascii="Times New Roman"/>
          <w:b w:val="false"/>
          <w:i/>
          <w:color w:val="000000"/>
          <w:sz w:val="28"/>
        </w:rPr>
        <w:t>01.01.2024</w:t>
      </w:r>
      <w:r>
        <w:rPr>
          <w:rFonts w:ascii="Times New Roman"/>
          <w:b w:val="false"/>
          <w:i/>
          <w:color w:val="000000"/>
          <w:sz w:val="28"/>
        </w:rPr>
        <w:t>).</w:t>
      </w:r>
      <w:r>
        <w:rPr>
          <w:rFonts w:ascii="Times New Roman"/>
          <w:b w:val="false"/>
          <w:i/>
          <w:color w:val="000000"/>
          <w:sz w:val="28"/>
          <w:u w:val="single"/>
        </w:rPr>
        <w:t xml:space="preserve"> </w:t>
      </w:r>
      <w:r>
        <w:rPr>
          <w:rFonts w:ascii="Times New Roman"/>
          <w:b w:val="false"/>
          <w:i/>
          <w:color w:val="000000"/>
          <w:sz w:val="28"/>
          <w:u w:val="single"/>
        </w:rPr>
        <w:t>Изменение будет внесено с 01.01.2025 в приостановленную редакцию.</w:t>
      </w:r>
    </w:p>
    <w:p>
      <w:pPr>
        <w:spacing w:after="0"/>
        <w:ind w:left="0"/>
        <w:jc w:val="both"/>
      </w:pPr>
      <w:r>
        <w:rPr>
          <w:rFonts w:ascii="Times New Roman"/>
          <w:b/>
          <w:i w:val="false"/>
          <w:color w:val="000080"/>
          <w:sz w:val="28"/>
        </w:rPr>
        <w:t>Статья 258. Вычеты по расходам на геологическое изучение, разведку и подготовительные работы к добыче природных ресурсов и другие вычеты недропользователя</w:t>
      </w:r>
    </w:p>
    <w:p>
      <w:pPr>
        <w:spacing w:after="0"/>
        <w:ind w:left="0"/>
        <w:jc w:val="both"/>
      </w:pPr>
      <w:r>
        <w:rPr>
          <w:rFonts w:ascii="Times New Roman"/>
          <w:b w:val="false"/>
          <w:i w:val="false"/>
          <w:color w:val="000000"/>
          <w:sz w:val="28"/>
        </w:rPr>
        <w:t>
      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2) – 6), 8) – 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pPr>
        <w:spacing w:after="0"/>
        <w:ind w:left="0"/>
        <w:jc w:val="both"/>
      </w:pPr>
      <w:r>
        <w:rPr>
          <w:rFonts w:ascii="Times New Roman"/>
          <w:b w:val="false"/>
          <w:i w:val="false"/>
          <w:color w:val="000000"/>
          <w:sz w:val="28"/>
        </w:rPr>
        <w:t>
      1) затраты по приобретению и (или) созданию основных средств и нематериальных активов, за исключением активов, указанных в подпунктах 2) – 6), 8) – 15) пункта 2 статьи 266 настоящего Кодекса. К таким затратам относятся затраты, подлежащие включению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pPr>
        <w:spacing w:after="0"/>
        <w:ind w:left="0"/>
        <w:jc w:val="both"/>
      </w:pPr>
      <w:r>
        <w:rPr>
          <w:rFonts w:ascii="Times New Roman"/>
          <w:b w:val="false"/>
          <w:i w:val="false"/>
          <w:color w:val="000000"/>
          <w:sz w:val="28"/>
        </w:rPr>
        <w:t xml:space="preserve">
      2) другие расходы. </w:t>
      </w:r>
    </w:p>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к сумме накопленных расходов по группе амортизируемых активов, предусмотренной настоящим пунктом, на конец налогового периода нормы амортизации, определяемой по усмотрению недропользователя, но не выше: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37,5 процента – по контракту на разведку и добычу или добычу углеводородов по сложным морским проектам на срок, предусмотренный пунктом 4 статьи 722-1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25 процентов – по иным контрактам на недропользование, в том числе по контракту на разведку и добычу или добычу углеводородов по сложным морским проектам после окончания срока, предусмотренного подпунктом 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Указанный порядок применяется также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выделения после 1 января 2018 года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 добычу,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pPr>
        <w:spacing w:after="0"/>
        <w:ind w:left="0"/>
        <w:jc w:val="both"/>
      </w:pPr>
      <w:r>
        <w:rPr>
          <w:rFonts w:ascii="Times New Roman"/>
          <w:b w:val="false"/>
          <w:i w:val="false"/>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недропользование, подлежит вычету</w:t>
      </w:r>
      <w:r>
        <w:rPr>
          <w:rFonts w:ascii="Times New Roman"/>
          <w:b w:val="false"/>
          <w:i w:val="false"/>
          <w:color w:val="000000"/>
          <w:sz w:val="28"/>
        </w:rPr>
        <w:t>,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Для целей настоящей статьи</w:t>
      </w:r>
      <w:r>
        <w:rPr>
          <w:rFonts w:ascii="Times New Roman"/>
          <w:b w:val="false"/>
          <w:i w:val="false"/>
          <w:color w:val="000000"/>
          <w:sz w:val="28"/>
        </w:rPr>
        <w:t>, статей 260 и 722-1</w:t>
      </w:r>
      <w:r>
        <w:rPr>
          <w:rFonts w:ascii="Times New Roman"/>
          <w:b w:val="false"/>
          <w:i w:val="false"/>
          <w:color w:val="000000"/>
          <w:sz w:val="28"/>
        </w:rPr>
        <w:t xml:space="preserve"> настоящего Кодекса добыча после коммерческого обнаружения означает:</w:t>
      </w:r>
    </w:p>
    <w:p>
      <w:pPr>
        <w:spacing w:after="0"/>
        <w:ind w:left="0"/>
        <w:jc w:val="both"/>
      </w:pPr>
      <w:r>
        <w:rPr>
          <w:rFonts w:ascii="Times New Roman"/>
          <w:b w:val="false"/>
          <w:i w:val="false"/>
          <w:color w:val="000000"/>
          <w:sz w:val="28"/>
        </w:rPr>
        <w:t>
      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p>
    <w:p>
      <w:pPr>
        <w:spacing w:after="0"/>
        <w:ind w:left="0"/>
        <w:jc w:val="both"/>
      </w:pPr>
      <w:r>
        <w:rPr>
          <w:rFonts w:ascii="Times New Roman"/>
          <w:b w:val="false"/>
          <w:i w:val="false"/>
          <w:color w:val="000000"/>
          <w:sz w:val="28"/>
        </w:rPr>
        <w:t xml:space="preserve">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с уполномоченным органом по изучению и использованию недр. </w:t>
      </w:r>
    </w:p>
    <w:p>
      <w:pPr>
        <w:spacing w:after="0"/>
        <w:ind w:left="0"/>
        <w:jc w:val="both"/>
      </w:pPr>
      <w:r>
        <w:rPr>
          <w:rFonts w:ascii="Times New Roman"/>
          <w:b w:val="false"/>
          <w:i w:val="false"/>
          <w:color w:val="000000"/>
          <w:sz w:val="28"/>
        </w:rPr>
        <w:t>
      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pPr>
        <w:spacing w:after="0"/>
        <w:ind w:left="0"/>
        <w:jc w:val="both"/>
      </w:pPr>
      <w:r>
        <w:rPr>
          <w:rFonts w:ascii="Times New Roman"/>
          <w:b w:val="false"/>
          <w:i w:val="false"/>
          <w:color w:val="000000"/>
          <w:sz w:val="28"/>
        </w:rPr>
        <w:t>
      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p>
    <w:p>
      <w:pPr>
        <w:spacing w:after="0"/>
        <w:ind w:left="0"/>
        <w:jc w:val="both"/>
      </w:pPr>
      <w:r>
        <w:rPr>
          <w:rFonts w:ascii="Times New Roman"/>
          <w:b w:val="false"/>
          <w:i w:val="false"/>
          <w:color w:val="000000"/>
          <w:sz w:val="28"/>
        </w:rPr>
        <w:t>
      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pPr>
        <w:spacing w:after="0"/>
        <w:ind w:left="0"/>
        <w:jc w:val="both"/>
      </w:pPr>
      <w:r>
        <w:rPr>
          <w:rFonts w:ascii="Times New Roman"/>
          <w:b w:val="false"/>
          <w:i w:val="false"/>
          <w:color w:val="000000"/>
          <w:sz w:val="28"/>
        </w:rPr>
        <w:t xml:space="preserve">
      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pPr>
        <w:spacing w:after="0"/>
        <w:ind w:left="0"/>
        <w:jc w:val="both"/>
      </w:pPr>
      <w:r>
        <w:rPr>
          <w:rFonts w:ascii="Times New Roman"/>
          <w:b w:val="false"/>
          <w:i w:val="false"/>
          <w:color w:val="000000"/>
          <w:sz w:val="28"/>
        </w:rPr>
        <w:t xml:space="preserve">
      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pPr>
        <w:spacing w:after="0"/>
        <w:ind w:left="0"/>
        <w:jc w:val="both"/>
      </w:pPr>
      <w:r>
        <w:rPr>
          <w:rFonts w:ascii="Times New Roman"/>
          <w:b w:val="false"/>
          <w:i w:val="false"/>
          <w:color w:val="000000"/>
          <w:sz w:val="28"/>
        </w:rPr>
        <w:t>
      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pPr>
        <w:spacing w:after="0"/>
        <w:ind w:left="0"/>
        <w:jc w:val="both"/>
      </w:pPr>
      <w:r>
        <w:rPr>
          <w:rFonts w:ascii="Times New Roman"/>
          <w:b w:val="false"/>
          <w:i w:val="false"/>
          <w:color w:val="000000"/>
          <w:sz w:val="28"/>
        </w:rPr>
        <w:t xml:space="preserve">
      2) доходы, полученные от реализации полезных ископаемых, добытых до момента начала добычи после коммерческого обнаружения; </w:t>
      </w:r>
    </w:p>
    <w:p>
      <w:pPr>
        <w:spacing w:after="0"/>
        <w:ind w:left="0"/>
        <w:jc w:val="both"/>
      </w:pPr>
      <w:r>
        <w:rPr>
          <w:rFonts w:ascii="Times New Roman"/>
          <w:b w:val="false"/>
          <w:i w:val="false"/>
          <w:color w:val="000000"/>
          <w:sz w:val="28"/>
        </w:rPr>
        <w:t>
      3) доходы, полученные от реализации права недропользования или его части;</w:t>
      </w:r>
    </w:p>
    <w:p>
      <w:pPr>
        <w:spacing w:after="0"/>
        <w:ind w:left="0"/>
        <w:jc w:val="both"/>
      </w:pPr>
      <w:r>
        <w:rPr>
          <w:rFonts w:ascii="Times New Roman"/>
          <w:b w:val="false"/>
          <w:i w:val="false"/>
          <w:color w:val="000000"/>
          <w:sz w:val="28"/>
        </w:rPr>
        <w:t>
      4) 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pPr>
        <w:spacing w:after="0"/>
        <w:ind w:left="0"/>
        <w:jc w:val="both"/>
      </w:pPr>
      <w:r>
        <w:rPr>
          <w:rFonts w:ascii="Times New Roman"/>
          <w:b w:val="false"/>
          <w:i w:val="false"/>
          <w:color w:val="000000"/>
          <w:sz w:val="28"/>
        </w:rPr>
        <w:t>
      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 контрактам на разведку и добычу или добычу углеводородов по сложным проектам (за исключением газовых проектов на суше) суммы расходов, предусмотренных подпунктами 4) и 5) части первой настоящего пункта, определяются с учетом ранее примененного условного коэффициента, установленного пунктом 6 настоящей статьи.</w:t>
      </w:r>
    </w:p>
    <w:p>
      <w:pPr>
        <w:spacing w:after="0"/>
        <w:ind w:left="0"/>
        <w:jc w:val="both"/>
      </w:pPr>
      <w:r>
        <w:rPr>
          <w:rFonts w:ascii="Times New Roman"/>
          <w:b w:val="false"/>
          <w:i w:val="false"/>
          <w:color w:val="000000"/>
          <w:sz w:val="28"/>
        </w:rPr>
        <w:t>
      5. Порядок, определенный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 учетом особенностей, предусмотренных пунктом 4 статьи 722-1 настоящего Кодекса, размер расходов, указанных в пункте 1 настоящей статьи, в отношении контракта на разведку и добычу или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 по контракту на разведку и добычу или добычу углеводородов по сложным проектам на суше;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 по контракту на разведку и добычу или добычу углеводородов по сложным морским проектам.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258 с заменой и дополнением слов в пункте 2</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258 в пункте 2: с изложением в новой редакции частей первой и второй; с заменой слова "и статьи 260" на слова "статей 260 и 722-1"; с дополнением частью второй в пункт 4; с дополнением пунктом 6,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p>
      <w:pPr>
        <w:spacing w:after="0"/>
        <w:ind w:left="0"/>
        <w:jc w:val="both"/>
      </w:pPr>
      <w:r>
        <w:rPr>
          <w:rFonts w:ascii="Times New Roman"/>
          <w:b w:val="false"/>
          <w:i w:val="false"/>
          <w:color w:val="000000"/>
          <w:sz w:val="28"/>
        </w:rPr>
        <w:t xml:space="preserve">
      1. По расходам, указанным в пункте 1 статьи 258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данного недропользователя. </w:t>
      </w:r>
    </w:p>
    <w:p>
      <w:pPr>
        <w:spacing w:after="0"/>
        <w:ind w:left="0"/>
        <w:jc w:val="both"/>
      </w:pPr>
      <w:r>
        <w:rPr>
          <w:rFonts w:ascii="Times New Roman"/>
          <w:b w:val="false"/>
          <w:i w:val="false"/>
          <w:color w:val="000000"/>
          <w:sz w:val="28"/>
        </w:rPr>
        <w:t xml:space="preserve">
      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pPr>
        <w:spacing w:after="0"/>
        <w:ind w:left="0"/>
        <w:jc w:val="both"/>
      </w:pPr>
      <w:r>
        <w:rPr>
          <w:rFonts w:ascii="Times New Roman"/>
          <w:b w:val="false"/>
          <w:i w:val="false"/>
          <w:color w:val="000000"/>
          <w:sz w:val="28"/>
        </w:rPr>
        <w:t>
      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pPr>
        <w:spacing w:after="0"/>
        <w:ind w:left="0"/>
        <w:jc w:val="both"/>
      </w:pPr>
      <w:r>
        <w:rPr>
          <w:rFonts w:ascii="Times New Roman"/>
          <w:b w:val="false"/>
          <w:i w:val="false"/>
          <w:color w:val="000000"/>
          <w:sz w:val="28"/>
        </w:rPr>
        <w:t xml:space="preserve">
      2. 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группы предоставляется в налоговом периоде, в котором заключен контракт на добычу и (или) наступил период добычи по контракту на совмещенную разведку и добычу. </w:t>
      </w:r>
    </w:p>
    <w:p>
      <w:pPr>
        <w:spacing w:after="0"/>
        <w:ind w:left="0"/>
        <w:jc w:val="both"/>
      </w:pPr>
      <w:r>
        <w:rPr>
          <w:rFonts w:ascii="Times New Roman"/>
          <w:b w:val="false"/>
          <w:i w:val="false"/>
          <w:color w:val="000000"/>
          <w:sz w:val="28"/>
        </w:rPr>
        <w:t>
      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p>
    <w:p>
      <w:pPr>
        <w:spacing w:after="0"/>
        <w:ind w:left="0"/>
        <w:jc w:val="both"/>
      </w:pPr>
      <w:r>
        <w:rPr>
          <w:rFonts w:ascii="Times New Roman"/>
          <w:b w:val="false"/>
          <w:i w:val="false"/>
          <w:color w:val="000000"/>
          <w:sz w:val="28"/>
        </w:rPr>
        <w:t xml:space="preserve">
      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pPr>
        <w:spacing w:after="0"/>
        <w:ind w:left="0"/>
        <w:jc w:val="both"/>
      </w:pPr>
      <w:r>
        <w:rPr>
          <w:rFonts w:ascii="Times New Roman"/>
          <w:b w:val="false"/>
          <w:i w:val="false"/>
          <w:color w:val="000000"/>
          <w:sz w:val="28"/>
        </w:rPr>
        <w:t xml:space="preserve">
      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pPr>
        <w:spacing w:after="0"/>
        <w:ind w:left="0"/>
        <w:jc w:val="both"/>
      </w:pPr>
      <w:r>
        <w:rPr>
          <w:rFonts w:ascii="Times New Roman"/>
          <w:b w:val="false"/>
          <w:i w:val="false"/>
          <w:color w:val="000000"/>
          <w:sz w:val="28"/>
        </w:rPr>
        <w:t>
      4. 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 разведки).</w:t>
      </w:r>
    </w:p>
    <w:p>
      <w:pPr>
        <w:spacing w:after="0"/>
        <w:ind w:left="0"/>
        <w:jc w:val="both"/>
      </w:pPr>
      <w:r>
        <w:rPr>
          <w:rFonts w:ascii="Times New Roman"/>
          <w:b w:val="false"/>
          <w:i w:val="false"/>
          <w:color w:val="000000"/>
          <w:sz w:val="28"/>
        </w:rPr>
        <w:t xml:space="preserve">
      5.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определенном статьей 258 настоящего Кодекса, в рамках такого контракта на добычу или совмещенную разведку и добычу. </w:t>
      </w:r>
    </w:p>
    <w:p>
      <w:pPr>
        <w:spacing w:after="0"/>
        <w:ind w:left="0"/>
        <w:jc w:val="both"/>
      </w:pPr>
      <w:r>
        <w:rPr>
          <w:rFonts w:ascii="Times New Roman"/>
          <w:b w:val="false"/>
          <w:i w:val="false"/>
          <w:color w:val="000000"/>
          <w:sz w:val="28"/>
        </w:rPr>
        <w:t>
      6. В случае прекращения действия контракта на разведку и (или) совмещенную разведку и добычу (в 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p>
      <w:pPr>
        <w:spacing w:after="0"/>
        <w:ind w:left="0"/>
        <w:jc w:val="both"/>
      </w:pPr>
      <w:r>
        <w:rPr>
          <w:rFonts w:ascii="Times New Roman"/>
          <w:b/>
          <w:i w:val="false"/>
          <w:color w:val="000080"/>
          <w:sz w:val="28"/>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pPr>
        <w:spacing w:after="0"/>
        <w:ind w:left="0"/>
        <w:jc w:val="both"/>
      </w:pPr>
      <w:r>
        <w:rPr>
          <w:rFonts w:ascii="Times New Roman"/>
          <w:b w:val="false"/>
          <w:i w:val="false"/>
          <w:color w:val="000000"/>
          <w:sz w:val="28"/>
        </w:rPr>
        <w:t>
      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pPr>
        <w:spacing w:after="0"/>
        <w:ind w:left="0"/>
        <w:jc w:val="both"/>
      </w:pPr>
      <w:r>
        <w:rPr>
          <w:rFonts w:ascii="Times New Roman"/>
          <w:b w:val="false"/>
          <w:i w:val="false"/>
          <w:color w:val="000000"/>
          <w:sz w:val="28"/>
        </w:rPr>
        <w:t>
      К амортизируемым активам, указанным в настоящем пункте, относятся:</w:t>
      </w:r>
    </w:p>
    <w:p>
      <w:pPr>
        <w:spacing w:after="0"/>
        <w:ind w:left="0"/>
        <w:jc w:val="both"/>
      </w:pPr>
      <w:r>
        <w:rPr>
          <w:rFonts w:ascii="Times New Roman"/>
          <w:b w:val="false"/>
          <w:i w:val="false"/>
          <w:color w:val="000000"/>
          <w:sz w:val="28"/>
        </w:rPr>
        <w:t>
      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pPr>
        <w:spacing w:after="0"/>
        <w:ind w:left="0"/>
        <w:jc w:val="both"/>
      </w:pPr>
      <w:r>
        <w:rPr>
          <w:rFonts w:ascii="Times New Roman"/>
          <w:b w:val="false"/>
          <w:i w:val="false"/>
          <w:color w:val="000000"/>
          <w:sz w:val="28"/>
        </w:rPr>
        <w:t>
      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pPr>
        <w:spacing w:after="0"/>
        <w:ind w:left="0"/>
        <w:jc w:val="both"/>
      </w:pPr>
      <w:r>
        <w:rPr>
          <w:rFonts w:ascii="Times New Roman"/>
          <w:b w:val="false"/>
          <w:i w:val="false"/>
          <w:color w:val="000000"/>
          <w:sz w:val="28"/>
        </w:rPr>
        <w:t>
      3) технологические трубопроводы, сооруженные между блоками (участками полигона);</w:t>
      </w:r>
    </w:p>
    <w:p>
      <w:pPr>
        <w:spacing w:after="0"/>
        <w:ind w:left="0"/>
        <w:jc w:val="both"/>
      </w:pPr>
      <w:r>
        <w:rPr>
          <w:rFonts w:ascii="Times New Roman"/>
          <w:b w:val="false"/>
          <w:i w:val="false"/>
          <w:color w:val="000000"/>
          <w:sz w:val="28"/>
        </w:rPr>
        <w:t>
      4) технологические трубопроводы, сооруженные на блоках (полигонах);</w:t>
      </w:r>
    </w:p>
    <w:p>
      <w:pPr>
        <w:spacing w:after="0"/>
        <w:ind w:left="0"/>
        <w:jc w:val="both"/>
      </w:pPr>
      <w:r>
        <w:rPr>
          <w:rFonts w:ascii="Times New Roman"/>
          <w:b w:val="false"/>
          <w:i w:val="false"/>
          <w:color w:val="000000"/>
          <w:sz w:val="28"/>
        </w:rPr>
        <w:t>
      5) технологические узлы закисления, сооруженные на блоках (полигонах);</w:t>
      </w:r>
    </w:p>
    <w:p>
      <w:pPr>
        <w:spacing w:after="0"/>
        <w:ind w:left="0"/>
        <w:jc w:val="both"/>
      </w:pPr>
      <w:r>
        <w:rPr>
          <w:rFonts w:ascii="Times New Roman"/>
          <w:b w:val="false"/>
          <w:i w:val="false"/>
          <w:color w:val="000000"/>
          <w:sz w:val="28"/>
        </w:rPr>
        <w:t>
      6) узлы распределения продуктивных растворов, сооруженные на блоках (полигонах);</w:t>
      </w:r>
    </w:p>
    <w:p>
      <w:pPr>
        <w:spacing w:after="0"/>
        <w:ind w:left="0"/>
        <w:jc w:val="both"/>
      </w:pPr>
      <w:r>
        <w:rPr>
          <w:rFonts w:ascii="Times New Roman"/>
          <w:b w:val="false"/>
          <w:i w:val="false"/>
          <w:color w:val="000000"/>
          <w:sz w:val="28"/>
        </w:rPr>
        <w:t>
      7) узлы приемки технических растворов, сооруженные на блоках (полигонах);</w:t>
      </w:r>
    </w:p>
    <w:p>
      <w:pPr>
        <w:spacing w:after="0"/>
        <w:ind w:left="0"/>
        <w:jc w:val="both"/>
      </w:pPr>
      <w:r>
        <w:rPr>
          <w:rFonts w:ascii="Times New Roman"/>
          <w:b w:val="false"/>
          <w:i w:val="false"/>
          <w:color w:val="000000"/>
          <w:sz w:val="28"/>
        </w:rPr>
        <w:t>
      8) узлы приема кислоты и склады жидких реагентов, а также кислотопроводы, сооруженные на блоках (полигонах);</w:t>
      </w:r>
    </w:p>
    <w:p>
      <w:pPr>
        <w:spacing w:after="0"/>
        <w:ind w:left="0"/>
        <w:jc w:val="both"/>
      </w:pPr>
      <w:r>
        <w:rPr>
          <w:rFonts w:ascii="Times New Roman"/>
          <w:b w:val="false"/>
          <w:i w:val="false"/>
          <w:color w:val="000000"/>
          <w:sz w:val="28"/>
        </w:rPr>
        <w:t>
      9) технологические насосные станции с оборудованием и контрольно-измерительной аппаратурой, установленные на блоках (полигонах);</w:t>
      </w:r>
    </w:p>
    <w:p>
      <w:pPr>
        <w:spacing w:after="0"/>
        <w:ind w:left="0"/>
        <w:jc w:val="both"/>
      </w:pPr>
      <w:r>
        <w:rPr>
          <w:rFonts w:ascii="Times New Roman"/>
          <w:b w:val="false"/>
          <w:i w:val="false"/>
          <w:color w:val="000000"/>
          <w:sz w:val="28"/>
        </w:rPr>
        <w:t>
      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pPr>
        <w:spacing w:after="0"/>
        <w:ind w:left="0"/>
        <w:jc w:val="both"/>
      </w:pPr>
      <w:r>
        <w:rPr>
          <w:rFonts w:ascii="Times New Roman"/>
          <w:b w:val="false"/>
          <w:i w:val="false"/>
          <w:color w:val="000000"/>
          <w:sz w:val="28"/>
        </w:rPr>
        <w:t>
      11) погружные насосы со шкафами управления, установленные на сооруженных скважинах на этапе горно-подготовительных работ;</w:t>
      </w:r>
    </w:p>
    <w:p>
      <w:pPr>
        <w:spacing w:after="0"/>
        <w:ind w:left="0"/>
        <w:jc w:val="both"/>
      </w:pPr>
      <w:r>
        <w:rPr>
          <w:rFonts w:ascii="Times New Roman"/>
          <w:b w:val="false"/>
          <w:i w:val="false"/>
          <w:color w:val="000000"/>
          <w:sz w:val="28"/>
        </w:rPr>
        <w:t>
      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pPr>
        <w:spacing w:after="0"/>
        <w:ind w:left="0"/>
        <w:jc w:val="both"/>
      </w:pPr>
      <w:r>
        <w:rPr>
          <w:rFonts w:ascii="Times New Roman"/>
          <w:b w:val="false"/>
          <w:i w:val="false"/>
          <w:color w:val="000000"/>
          <w:sz w:val="28"/>
        </w:rPr>
        <w:t>
      13) аппаратура контроля и автоматизации процессов, устанавливаемая на блоках (полигонах);</w:t>
      </w:r>
    </w:p>
    <w:p>
      <w:pPr>
        <w:spacing w:after="0"/>
        <w:ind w:left="0"/>
        <w:jc w:val="both"/>
      </w:pPr>
      <w:r>
        <w:rPr>
          <w:rFonts w:ascii="Times New Roman"/>
          <w:b w:val="false"/>
          <w:i w:val="false"/>
          <w:color w:val="000000"/>
          <w:sz w:val="28"/>
        </w:rPr>
        <w:t>
      14) воздухопроводы на блоках (полигонах);</w:t>
      </w:r>
    </w:p>
    <w:p>
      <w:pPr>
        <w:spacing w:after="0"/>
        <w:ind w:left="0"/>
        <w:jc w:val="both"/>
      </w:pPr>
      <w:r>
        <w:rPr>
          <w:rFonts w:ascii="Times New Roman"/>
          <w:b w:val="false"/>
          <w:i w:val="false"/>
          <w:color w:val="000000"/>
          <w:sz w:val="28"/>
        </w:rPr>
        <w:t>
      15) подъездные технологические автодороги к блокам (полигонам) и внутри блоков;</w:t>
      </w:r>
    </w:p>
    <w:p>
      <w:pPr>
        <w:spacing w:after="0"/>
        <w:ind w:left="0"/>
        <w:jc w:val="both"/>
      </w:pPr>
      <w:r>
        <w:rPr>
          <w:rFonts w:ascii="Times New Roman"/>
          <w:b w:val="false"/>
          <w:i w:val="false"/>
          <w:color w:val="000000"/>
          <w:sz w:val="28"/>
        </w:rPr>
        <w:t>
      16) пескоотстойники или емкости продуктивных растворов и выщелачивающих растворов на блоках (полигонах);</w:t>
      </w:r>
    </w:p>
    <w:p>
      <w:pPr>
        <w:spacing w:after="0"/>
        <w:ind w:left="0"/>
        <w:jc w:val="both"/>
      </w:pPr>
      <w:r>
        <w:rPr>
          <w:rFonts w:ascii="Times New Roman"/>
          <w:b w:val="false"/>
          <w:i w:val="false"/>
          <w:color w:val="000000"/>
          <w:sz w:val="28"/>
        </w:rPr>
        <w:t>
      17) защита от выдувания песков на блоках (полигонах)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серная кислота на закисление</w:t>
      </w:r>
      <w:r>
        <w:rPr>
          <w:rFonts w:ascii="Times New Roman"/>
          <w:b w:val="false"/>
          <w:i w:val="false"/>
          <w:color w:val="000000"/>
          <w:sz w:val="28"/>
        </w:rPr>
        <w:t>.</w:t>
      </w:r>
    </w:p>
    <w:p>
      <w:pPr>
        <w:spacing w:after="0"/>
        <w:ind w:left="0"/>
        <w:jc w:val="both"/>
      </w:pPr>
      <w:r>
        <w:rPr>
          <w:rFonts w:ascii="Times New Roman"/>
          <w:b w:val="false"/>
          <w:i w:val="false"/>
          <w:color w:val="000000"/>
          <w:sz w:val="28"/>
        </w:rPr>
        <w:t>
      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pPr>
        <w:spacing w:after="0"/>
        <w:ind w:left="0"/>
        <w:jc w:val="both"/>
      </w:pPr>
      <w:r>
        <w:rPr>
          <w:rFonts w:ascii="Times New Roman"/>
          <w:b w:val="false"/>
          <w:i w:val="false"/>
          <w:color w:val="000000"/>
          <w:sz w:val="28"/>
        </w:rPr>
        <w:t>
      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pPr>
        <w:spacing w:after="0"/>
        <w:ind w:left="0"/>
        <w:jc w:val="both"/>
      </w:pPr>
      <w:r>
        <w:rPr>
          <w:rFonts w:ascii="Times New Roman"/>
          <w:b w:val="false"/>
          <w:i w:val="false"/>
          <w:color w:val="000000"/>
          <w:sz w:val="28"/>
        </w:rPr>
        <w:t>
      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pPr>
        <w:spacing w:after="0"/>
        <w:ind w:left="0"/>
        <w:jc w:val="both"/>
      </w:pPr>
      <w:r>
        <w:rPr>
          <w:rFonts w:ascii="Times New Roman"/>
          <w:b w:val="false"/>
          <w:i w:val="false"/>
          <w:color w:val="000000"/>
          <w:sz w:val="28"/>
        </w:rPr>
        <w:t>
      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r>
        <w:rPr>
          <w:rFonts w:ascii="Times New Roman"/>
          <w:b/>
          <w:i w:val="false"/>
          <w:color w:val="000000"/>
          <w:sz w:val="28"/>
        </w:rPr>
        <w:t xml:space="preserve">     </w:t>
      </w:r>
      <w:r>
        <w:rPr>
          <w:rFonts w:ascii="Times New Roman"/>
          <w:b/>
          <w:i w:val="false"/>
          <w:color w:val="000000"/>
          <w:sz w:val="28"/>
        </w:rPr>
        <w:t>C1 + C2 + C3</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S = </w:t>
      </w:r>
      <w:r>
        <w:rPr>
          <w:rFonts w:ascii="Times New Roman"/>
          <w:b/>
          <w:i w:val="false"/>
          <w:color w:val="000000"/>
          <w:sz w:val="28"/>
        </w:rPr>
        <w:t>-----------</w:t>
      </w:r>
      <w:r>
        <w:rPr>
          <w:rFonts w:ascii="Times New Roman"/>
          <w:b/>
          <w:i w:val="false"/>
          <w:color w:val="000000"/>
          <w:sz w:val="28"/>
        </w:rPr>
        <w:t>-----</w:t>
      </w:r>
      <w:r>
        <w:rPr>
          <w:rFonts w:ascii="Times New Roman"/>
          <w:b/>
          <w:i w:val="false"/>
          <w:color w:val="000000"/>
          <w:sz w:val="28"/>
        </w:rPr>
        <w:t xml:space="preserve"> X V4</w:t>
      </w:r>
      <w:r>
        <w:rPr>
          <w:rFonts w:ascii="Times New Roman"/>
          <w:b w:val="false"/>
          <w:i w:val="false"/>
          <w:color w:val="000000"/>
          <w:sz w:val="28"/>
        </w:rPr>
        <w:t>, где: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V1 + V2 + V3</w:t>
      </w:r>
    </w:p>
    <w:p>
      <w:pPr>
        <w:spacing w:after="0"/>
        <w:ind w:left="0"/>
        <w:jc w:val="both"/>
      </w:pPr>
      <w:r>
        <w:rPr>
          <w:rFonts w:ascii="Times New Roman"/>
          <w:b w:val="false"/>
          <w:i w:val="false"/>
          <w:color w:val="000000"/>
          <w:sz w:val="28"/>
        </w:rPr>
        <w:t>
      S – сумма амортизационных отчислений;</w:t>
      </w:r>
    </w:p>
    <w:p>
      <w:pPr>
        <w:spacing w:after="0"/>
        <w:ind w:left="0"/>
        <w:jc w:val="both"/>
      </w:pPr>
      <w:r>
        <w:rPr>
          <w:rFonts w:ascii="Times New Roman"/>
          <w:b w:val="false"/>
          <w:i w:val="false"/>
          <w:color w:val="000000"/>
          <w:sz w:val="28"/>
        </w:rPr>
        <w:t>
      C1 – стоимость отдельной группы амортизируемых активов на начало налогового периода;</w:t>
      </w:r>
    </w:p>
    <w:p>
      <w:pPr>
        <w:spacing w:after="0"/>
        <w:ind w:left="0"/>
        <w:jc w:val="both"/>
      </w:pPr>
      <w:r>
        <w:rPr>
          <w:rFonts w:ascii="Times New Roman"/>
          <w:b w:val="false"/>
          <w:i w:val="false"/>
          <w:color w:val="000000"/>
          <w:sz w:val="28"/>
        </w:rPr>
        <w:t>
      C2 – затраты (расходы) на подготовительные работы к добыче, указанные в пункте 1 настоящей статьи, произведенные в текущем налоговом периоде;</w:t>
      </w:r>
    </w:p>
    <w:p>
      <w:pPr>
        <w:spacing w:after="0"/>
        <w:ind w:left="0"/>
        <w:jc w:val="both"/>
      </w:pPr>
      <w:r>
        <w:rPr>
          <w:rFonts w:ascii="Times New Roman"/>
          <w:b w:val="false"/>
          <w:i w:val="false"/>
          <w:color w:val="000000"/>
          <w:sz w:val="28"/>
        </w:rPr>
        <w:t>
      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pPr>
        <w:spacing w:after="0"/>
        <w:ind w:left="0"/>
        <w:jc w:val="both"/>
      </w:pPr>
      <w:r>
        <w:rPr>
          <w:rFonts w:ascii="Times New Roman"/>
          <w:b w:val="false"/>
          <w:i w:val="false"/>
          <w:color w:val="000000"/>
          <w:sz w:val="28"/>
        </w:rPr>
        <w:t>
      V1 – физический объем готовых к добыче запасов урана на начало налогового периода;</w:t>
      </w:r>
    </w:p>
    <w:p>
      <w:pPr>
        <w:spacing w:after="0"/>
        <w:ind w:left="0"/>
        <w:jc w:val="both"/>
      </w:pPr>
      <w:r>
        <w:rPr>
          <w:rFonts w:ascii="Times New Roman"/>
          <w:b w:val="false"/>
          <w:i w:val="false"/>
          <w:color w:val="000000"/>
          <w:sz w:val="28"/>
        </w:rPr>
        <w:t>
      V2 – физический объем готовых к добыче запасов урана, по которым в налоговом периоде завершены все объемы подготовительных работ к добыче;</w:t>
      </w:r>
    </w:p>
    <w:p>
      <w:pPr>
        <w:spacing w:after="0"/>
        <w:ind w:left="0"/>
        <w:jc w:val="both"/>
      </w:pPr>
      <w:r>
        <w:rPr>
          <w:rFonts w:ascii="Times New Roman"/>
          <w:b w:val="false"/>
          <w:i w:val="false"/>
          <w:color w:val="000000"/>
          <w:sz w:val="28"/>
        </w:rPr>
        <w:t>
      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pPr>
        <w:spacing w:after="0"/>
        <w:ind w:left="0"/>
        <w:jc w:val="both"/>
      </w:pPr>
      <w:r>
        <w:rPr>
          <w:rFonts w:ascii="Times New Roman"/>
          <w:b w:val="false"/>
          <w:i w:val="false"/>
          <w:color w:val="000000"/>
          <w:sz w:val="28"/>
        </w:rPr>
        <w:t xml:space="preserve">
      V4 – физический объем </w:t>
      </w:r>
      <w:r>
        <w:rPr>
          <w:rFonts w:ascii="Times New Roman"/>
          <w:b w:val="false"/>
          <w:i w:val="false"/>
          <w:color w:val="000000"/>
          <w:sz w:val="28"/>
        </w:rPr>
        <w:t xml:space="preserve">добытого урана </w:t>
      </w:r>
      <w:r>
        <w:rPr>
          <w:rFonts w:ascii="Times New Roman"/>
          <w:b w:val="false"/>
          <w:i w:val="false"/>
          <w:color w:val="000000"/>
          <w:sz w:val="28"/>
        </w:rPr>
        <w:t>за налоговый период.</w:t>
      </w:r>
    </w:p>
    <w:p>
      <w:pPr>
        <w:spacing w:after="0"/>
        <w:ind w:left="0"/>
        <w:jc w:val="both"/>
      </w:pPr>
      <w:r>
        <w:rPr>
          <w:rFonts w:ascii="Times New Roman"/>
          <w:b w:val="false"/>
          <w:i w:val="false"/>
          <w:color w:val="000000"/>
          <w:sz w:val="28"/>
        </w:rPr>
        <w:t>
      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pPr>
        <w:spacing w:after="0"/>
        <w:ind w:left="0"/>
        <w:jc w:val="both"/>
      </w:pPr>
      <w:r>
        <w:rPr>
          <w:rFonts w:ascii="Times New Roman"/>
          <w:b w:val="false"/>
          <w:i w:val="false"/>
          <w:color w:val="000000"/>
          <w:sz w:val="28"/>
        </w:rPr>
        <w:t>
      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pPr>
        <w:spacing w:after="0"/>
        <w:ind w:left="0"/>
        <w:jc w:val="both"/>
      </w:pPr>
      <w:r>
        <w:rPr>
          <w:rFonts w:ascii="Times New Roman"/>
          <w:b w:val="false"/>
          <w:i w:val="false"/>
          <w:color w:val="000000"/>
          <w:sz w:val="28"/>
        </w:rPr>
        <w:t>
      стоимость отдельной группы амортизируемых активов на начало налогового периода</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затраты (расходы), указанные в пункте 1 настоящей статьи на подготовительные работы к добыче, произведенные в текущем налоговом периоде,</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затраты по приобретению у третьих лиц группы амортизируемых активов, указанной в пункте 3 настоящей статьи,</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стоимость группы амортизируемых активов, полученной в качестве вклада в уставный капитал, указанной в пункте 3 настоящей статьи,</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амортизационных отчислений за налоговый период.</w:t>
      </w:r>
    </w:p>
    <w:p>
      <w:pPr>
        <w:spacing w:after="0"/>
        <w:ind w:left="0"/>
        <w:jc w:val="both"/>
      </w:pPr>
      <w:r>
        <w:rPr>
          <w:rFonts w:ascii="Times New Roman"/>
          <w:b w:val="false"/>
          <w:i w:val="false"/>
          <w:color w:val="000000"/>
          <w:sz w:val="28"/>
        </w:rPr>
        <w:t>
      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pPr>
        <w:spacing w:after="0"/>
        <w:ind w:left="0"/>
        <w:jc w:val="both"/>
      </w:pPr>
      <w:r>
        <w:rPr>
          <w:rFonts w:ascii="Times New Roman"/>
          <w:b w:val="false"/>
          <w:i w:val="false"/>
          <w:color w:val="000000"/>
          <w:sz w:val="28"/>
        </w:rPr>
        <w:t>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pPr>
        <w:spacing w:after="0"/>
        <w:ind w:left="0"/>
        <w:jc w:val="both"/>
      </w:pPr>
      <w:r>
        <w:rPr>
          <w:rFonts w:ascii="Times New Roman"/>
          <w:b w:val="false"/>
          <w:i w:val="false"/>
          <w:color w:val="000000"/>
          <w:sz w:val="28"/>
        </w:rPr>
        <w:t xml:space="preserve">
      физический объем готовых к добыче запасов урана на начало налогового периода </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физический объем запасов урана, по которым в налоговом периоде завершены все объемы подготовительных работ к добыче,</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xml:space="preserve">
      объем </w:t>
      </w:r>
      <w:r>
        <w:rPr>
          <w:rFonts w:ascii="Times New Roman"/>
          <w:b w:val="false"/>
          <w:i w:val="false"/>
          <w:color w:val="000000"/>
          <w:sz w:val="28"/>
        </w:rPr>
        <w:t xml:space="preserve">добытого урана </w:t>
      </w:r>
      <w:r>
        <w:rPr>
          <w:rFonts w:ascii="Times New Roman"/>
          <w:b w:val="false"/>
          <w:i w:val="false"/>
          <w:color w:val="000000"/>
          <w:sz w:val="28"/>
        </w:rPr>
        <w:t xml:space="preserve"> в течение налогового периода.</w:t>
      </w:r>
    </w:p>
    <w:p>
      <w:pPr>
        <w:spacing w:after="0"/>
        <w:ind w:left="0"/>
        <w:jc w:val="both"/>
      </w:pPr>
      <w:r>
        <w:rPr>
          <w:rFonts w:ascii="Times New Roman"/>
          <w:b w:val="false"/>
          <w:i w:val="false"/>
          <w:color w:val="000000"/>
          <w:sz w:val="28"/>
        </w:rPr>
        <w:t xml:space="preserve">
      В случае, если количество фактического объема </w:t>
      </w:r>
      <w:r>
        <w:rPr>
          <w:rFonts w:ascii="Times New Roman"/>
          <w:b w:val="false"/>
          <w:i w:val="false"/>
          <w:color w:val="000000"/>
          <w:sz w:val="28"/>
        </w:rPr>
        <w:t>добытого урана</w:t>
      </w:r>
      <w:r>
        <w:rPr>
          <w:rFonts w:ascii="Times New Roman"/>
          <w:b w:val="false"/>
          <w:i w:val="false"/>
          <w:color w:val="000000"/>
          <w:sz w:val="28"/>
        </w:rPr>
        <w:t xml:space="preserve">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pPr>
        <w:spacing w:after="0"/>
        <w:ind w:left="0"/>
        <w:jc w:val="both"/>
      </w:pPr>
      <w:r>
        <w:rPr>
          <w:rFonts w:ascii="Times New Roman"/>
          <w:b w:val="false"/>
          <w:i w:val="false"/>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pPr>
        <w:spacing w:after="0"/>
        <w:ind w:left="0"/>
        <w:jc w:val="both"/>
      </w:pPr>
      <w:r>
        <w:rPr>
          <w:rFonts w:ascii="Times New Roman"/>
          <w:b w:val="false"/>
          <w:i w:val="false"/>
          <w:color w:val="000000"/>
          <w:sz w:val="28"/>
        </w:rPr>
        <w:t>
      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pPr>
        <w:spacing w:after="0"/>
        <w:ind w:left="0"/>
        <w:jc w:val="both"/>
      </w:pPr>
      <w:r>
        <w:rPr>
          <w:rFonts w:ascii="Times New Roman"/>
          <w:b w:val="false"/>
          <w:i w:val="false"/>
          <w:color w:val="000000"/>
          <w:sz w:val="28"/>
        </w:rPr>
        <w:t>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260 с дополнением подпунктом 18) в часть вторую пункта 1,</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260 с заменой слов в пункте 2, 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01.01.2024).</w:t>
      </w:r>
    </w:p>
    <w:p>
      <w:pPr>
        <w:spacing w:after="0"/>
        <w:ind w:left="0"/>
        <w:jc w:val="both"/>
      </w:pPr>
      <w:r>
        <w:rPr>
          <w:rFonts w:ascii="Times New Roman"/>
          <w:b/>
          <w:i w:val="false"/>
          <w:color w:val="000080"/>
          <w:sz w:val="28"/>
        </w:rPr>
        <w:t>Статья 261. Вычет по расходам недропользователя на обучение казахстанских кадров и развитие социальной сферы регионов</w:t>
      </w:r>
    </w:p>
    <w:p>
      <w:pPr>
        <w:spacing w:after="0"/>
        <w:ind w:left="0"/>
        <w:jc w:val="both"/>
      </w:pPr>
      <w:r>
        <w:rPr>
          <w:rFonts w:ascii="Times New Roman"/>
          <w:b w:val="false"/>
          <w:i w:val="false"/>
          <w:color w:val="000000"/>
          <w:sz w:val="28"/>
        </w:rPr>
        <w:t>
      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p>
      <w:pPr>
        <w:spacing w:after="0"/>
        <w:ind w:left="0"/>
        <w:jc w:val="both"/>
      </w:pPr>
      <w:r>
        <w:rPr>
          <w:rFonts w:ascii="Times New Roman"/>
          <w:b w:val="false"/>
          <w:i w:val="false"/>
          <w:color w:val="000000"/>
          <w:sz w:val="28"/>
        </w:rPr>
        <w:t>
      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pPr>
        <w:spacing w:after="0"/>
        <w:ind w:left="0"/>
        <w:jc w:val="both"/>
      </w:pPr>
      <w:r>
        <w:rPr>
          <w:rFonts w:ascii="Times New Roman"/>
          <w:b w:val="false"/>
          <w:i w:val="false"/>
          <w:color w:val="000000"/>
          <w:sz w:val="28"/>
        </w:rPr>
        <w:t>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статьей 258 настоящего Кодекса, в пределах сумм, установленных контрактом на недропользование.</w:t>
      </w:r>
    </w:p>
    <w:p>
      <w:pPr>
        <w:spacing w:after="0"/>
        <w:ind w:left="0"/>
        <w:jc w:val="both"/>
      </w:pPr>
      <w:r>
        <w:rPr>
          <w:rFonts w:ascii="Times New Roman"/>
          <w:b w:val="false"/>
          <w:i w:val="false"/>
          <w:color w:val="000000"/>
          <w:sz w:val="28"/>
        </w:rPr>
        <w:t>
      3. Для целей настоящей статьи расходами, фактически понесенными недропользователем, признаются:</w:t>
      </w:r>
    </w:p>
    <w:p>
      <w:pPr>
        <w:spacing w:after="0"/>
        <w:ind w:left="0"/>
        <w:jc w:val="both"/>
      </w:pPr>
      <w:r>
        <w:rPr>
          <w:rFonts w:ascii="Times New Roman"/>
          <w:b w:val="false"/>
          <w:i w:val="false"/>
          <w:color w:val="000000"/>
          <w:sz w:val="28"/>
        </w:rPr>
        <w:t>
      1) на обучение казахстанских кадров:</w:t>
      </w:r>
    </w:p>
    <w:p>
      <w:pPr>
        <w:spacing w:after="0"/>
        <w:ind w:left="0"/>
        <w:jc w:val="both"/>
      </w:pPr>
      <w:r>
        <w:rPr>
          <w:rFonts w:ascii="Times New Roman"/>
          <w:b w:val="false"/>
          <w:i w:val="false"/>
          <w:color w:val="000000"/>
          <w:sz w:val="28"/>
        </w:rPr>
        <w:t>
      деньги, направленные на обучение, повышение квалификации и переподготовку граждан Республики Казахстан;</w:t>
      </w:r>
    </w:p>
    <w:p>
      <w:pPr>
        <w:spacing w:after="0"/>
        <w:ind w:left="0"/>
        <w:jc w:val="both"/>
      </w:pPr>
      <w:r>
        <w:rPr>
          <w:rFonts w:ascii="Times New Roman"/>
          <w:b w:val="false"/>
          <w:i w:val="false"/>
          <w:color w:val="000000"/>
          <w:sz w:val="28"/>
        </w:rPr>
        <w:t>
      деньги, перечисленные в государственный бюджет на обучение, повышение квалификации и переподготовку граждан Республики Казахстан;</w:t>
      </w:r>
    </w:p>
    <w:p>
      <w:pPr>
        <w:spacing w:after="0"/>
        <w:ind w:left="0"/>
        <w:jc w:val="both"/>
      </w:pPr>
      <w:r>
        <w:rPr>
          <w:rFonts w:ascii="Times New Roman"/>
          <w:b w:val="false"/>
          <w:i w:val="false"/>
          <w:color w:val="000000"/>
          <w:sz w:val="28"/>
        </w:rPr>
        <w:t>
      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p>
      <w:pPr>
        <w:spacing w:after="0"/>
        <w:ind w:left="0"/>
        <w:jc w:val="both"/>
      </w:pPr>
      <w:r>
        <w:rPr>
          <w:rFonts w:ascii="Times New Roman"/>
          <w:b w:val="false"/>
          <w:i w:val="false"/>
          <w:color w:val="000000"/>
          <w:sz w:val="28"/>
        </w:rPr>
        <w:t>
      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p>
      <w:pPr>
        <w:spacing w:after="0"/>
        <w:ind w:left="0"/>
        <w:jc w:val="both"/>
      </w:pPr>
      <w:r>
        <w:rPr>
          <w:rFonts w:ascii="Times New Roman"/>
          <w:b/>
          <w:i w:val="false"/>
          <w:color w:val="000080"/>
          <w:sz w:val="28"/>
        </w:rPr>
        <w:t>Статья 262. Вычет превышения суммы отрицательной курсовой разницы над суммой положительной курсовой разницы</w:t>
      </w:r>
    </w:p>
    <w:p>
      <w:pPr>
        <w:spacing w:after="0"/>
        <w:ind w:left="0"/>
        <w:jc w:val="both"/>
      </w:pPr>
      <w:r>
        <w:rPr>
          <w:rFonts w:ascii="Times New Roman"/>
          <w:b w:val="false"/>
          <w:i w:val="false"/>
          <w:color w:val="000000"/>
          <w:sz w:val="28"/>
        </w:rPr>
        <w:t>
      В случае, если сумма отрицательной курсовой разницы превышает сумму положительной курсовой разницы, величина превышения подлежит вычету.</w:t>
      </w:r>
    </w:p>
    <w:p>
      <w:pPr>
        <w:spacing w:after="0"/>
        <w:ind w:left="0"/>
        <w:jc w:val="both"/>
      </w:pPr>
      <w:r>
        <w:rPr>
          <w:rFonts w:ascii="Times New Roman"/>
          <w:b/>
          <w:i w:val="false"/>
          <w:color w:val="000080"/>
          <w:sz w:val="28"/>
        </w:rPr>
        <w:t>Статья 263. Вычет налогов и платежей в бюджет</w:t>
      </w:r>
    </w:p>
    <w:p>
      <w:pPr>
        <w:spacing w:after="0"/>
        <w:ind w:left="0"/>
        <w:jc w:val="both"/>
      </w:pPr>
      <w:r>
        <w:rPr>
          <w:rFonts w:ascii="Times New Roman"/>
          <w:b w:val="false"/>
          <w:i w:val="false"/>
          <w:color w:val="000000"/>
          <w:sz w:val="28"/>
        </w:rPr>
        <w:t>
      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pPr>
        <w:spacing w:after="0"/>
        <w:ind w:left="0"/>
        <w:jc w:val="both"/>
      </w:pPr>
      <w:r>
        <w:rPr>
          <w:rFonts w:ascii="Times New Roman"/>
          <w:b w:val="false"/>
          <w:i w:val="false"/>
          <w:color w:val="000000"/>
          <w:sz w:val="28"/>
        </w:rPr>
        <w:t>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начисленных и (или) исчисленных за отчетный налоговый период.</w:t>
      </w:r>
    </w:p>
    <w:p>
      <w:pPr>
        <w:spacing w:after="0"/>
        <w:ind w:left="0"/>
        <w:jc w:val="both"/>
      </w:pPr>
      <w:r>
        <w:rPr>
          <w:rFonts w:ascii="Times New Roman"/>
          <w:b w:val="false"/>
          <w:i w:val="false"/>
          <w:color w:val="000000"/>
          <w:sz w:val="28"/>
        </w:rPr>
        <w:t>
      При этом уплаченные суммы налогов и платежей в бюджет определяются с учетом проведения зачетов в порядке, определенном статьями 102 и 103 настоящего Кодекса.</w:t>
      </w:r>
    </w:p>
    <w:p>
      <w:pPr>
        <w:spacing w:after="0"/>
        <w:ind w:left="0"/>
        <w:jc w:val="both"/>
      </w:pPr>
      <w:r>
        <w:rPr>
          <w:rFonts w:ascii="Times New Roman"/>
          <w:b w:val="false"/>
          <w:i w:val="false"/>
          <w:color w:val="000000"/>
          <w:sz w:val="28"/>
        </w:rPr>
        <w:t>
      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pPr>
        <w:spacing w:after="0"/>
        <w:ind w:left="0"/>
        <w:jc w:val="both"/>
      </w:pPr>
      <w:r>
        <w:rPr>
          <w:rFonts w:ascii="Times New Roman"/>
          <w:b w:val="false"/>
          <w:i w:val="false"/>
          <w:color w:val="000000"/>
          <w:sz w:val="28"/>
        </w:rPr>
        <w:t>
      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Казахстан о республиканском бюджете и действующего на 1 января соответствующего налогового периода.</w:t>
      </w:r>
    </w:p>
    <w:p>
      <w:pPr>
        <w:spacing w:after="0"/>
        <w:ind w:left="0"/>
        <w:jc w:val="both"/>
      </w:pPr>
      <w:r>
        <w:rPr>
          <w:rFonts w:ascii="Times New Roman"/>
          <w:b w:val="false"/>
          <w:i w:val="false"/>
          <w:color w:val="000000"/>
          <w:sz w:val="28"/>
        </w:rPr>
        <w:t>
      3. Вычету не подлежат:</w:t>
      </w:r>
    </w:p>
    <w:p>
      <w:pPr>
        <w:spacing w:after="0"/>
        <w:ind w:left="0"/>
        <w:jc w:val="both"/>
      </w:pPr>
      <w:r>
        <w:rPr>
          <w:rFonts w:ascii="Times New Roman"/>
          <w:b w:val="false"/>
          <w:i w:val="false"/>
          <w:color w:val="000000"/>
          <w:sz w:val="28"/>
        </w:rPr>
        <w:t>
      1) налоги, исключаемые до определения совокупного годового дохода;</w:t>
      </w:r>
    </w:p>
    <w:p>
      <w:pPr>
        <w:spacing w:after="0"/>
        <w:ind w:left="0"/>
        <w:jc w:val="both"/>
      </w:pPr>
      <w:r>
        <w:rPr>
          <w:rFonts w:ascii="Times New Roman"/>
          <w:b w:val="false"/>
          <w:i w:val="false"/>
          <w:color w:val="000000"/>
          <w:sz w:val="28"/>
        </w:rPr>
        <w:t>
      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pPr>
        <w:spacing w:after="0"/>
        <w:ind w:left="0"/>
        <w:jc w:val="both"/>
      </w:pPr>
      <w:r>
        <w:rPr>
          <w:rFonts w:ascii="Times New Roman"/>
          <w:b w:val="false"/>
          <w:i w:val="false"/>
          <w:color w:val="000000"/>
          <w:sz w:val="28"/>
        </w:rPr>
        <w:t>
      3) налоги, уплаченные в государствах с льготным налогообложением;</w:t>
      </w:r>
    </w:p>
    <w:p>
      <w:pPr>
        <w:spacing w:after="0"/>
        <w:ind w:left="0"/>
        <w:jc w:val="both"/>
      </w:pPr>
      <w:r>
        <w:rPr>
          <w:rFonts w:ascii="Times New Roman"/>
          <w:b w:val="false"/>
          <w:i w:val="false"/>
          <w:color w:val="000000"/>
          <w:sz w:val="28"/>
        </w:rPr>
        <w:t>
      4) налог на сверхприбыль;</w:t>
      </w:r>
    </w:p>
    <w:p>
      <w:pPr>
        <w:spacing w:after="0"/>
        <w:ind w:left="0"/>
        <w:jc w:val="both"/>
      </w:pPr>
      <w:r>
        <w:rPr>
          <w:rFonts w:ascii="Times New Roman"/>
          <w:b w:val="false"/>
          <w:i w:val="false"/>
          <w:color w:val="000000"/>
          <w:sz w:val="28"/>
        </w:rPr>
        <w:t>
      5) альтернативный налог на недропользование.</w:t>
      </w:r>
    </w:p>
    <w:p>
      <w:pPr>
        <w:spacing w:after="0"/>
        <w:ind w:left="0"/>
        <w:jc w:val="both"/>
      </w:pPr>
      <w:r>
        <w:rPr>
          <w:rFonts w:ascii="Times New Roman"/>
          <w:b/>
          <w:i w:val="false"/>
          <w:color w:val="000080"/>
          <w:sz w:val="28"/>
        </w:rPr>
        <w:t>Статья 264. Затраты, не подлежащие вычету</w:t>
      </w:r>
    </w:p>
    <w:p>
      <w:pPr>
        <w:spacing w:after="0"/>
        <w:ind w:left="0"/>
        <w:jc w:val="both"/>
      </w:pPr>
      <w:r>
        <w:rPr>
          <w:rFonts w:ascii="Times New Roman"/>
          <w:b w:val="false"/>
          <w:i w:val="false"/>
          <w:color w:val="000000"/>
          <w:sz w:val="28"/>
        </w:rPr>
        <w:t>
      Вычету не подлежат:</w:t>
      </w:r>
    </w:p>
    <w:p>
      <w:pPr>
        <w:spacing w:after="0"/>
        <w:ind w:left="0"/>
        <w:jc w:val="both"/>
      </w:pPr>
      <w:r>
        <w:rPr>
          <w:rFonts w:ascii="Times New Roman"/>
          <w:b w:val="false"/>
          <w:i w:val="false"/>
          <w:color w:val="000000"/>
          <w:sz w:val="28"/>
        </w:rPr>
        <w:t>
      затраты, не связанные с деятельностью, направленной на получение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w:t>
      </w:r>
      <w:r>
        <w:rPr>
          <w:rFonts w:ascii="Times New Roman"/>
          <w:b w:val="false"/>
          <w:i/>
          <w:color w:val="000000"/>
          <w:sz w:val="28"/>
        </w:rPr>
        <w:t xml:space="preserve">С 01.01.204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1-2) расходы лица, осуществляющего деятельность по цифровому майнингу, по услугам, оказываемым цифровым майнинговым пулом;</w:t>
      </w:r>
    </w:p>
    <w:p>
      <w:pPr>
        <w:spacing w:after="0"/>
        <w:ind w:left="0"/>
        <w:jc w:val="both"/>
      </w:pPr>
      <w:r>
        <w:rPr>
          <w:rFonts w:ascii="Times New Roman"/>
          <w:b w:val="false"/>
          <w:i w:val="false"/>
          <w:color w:val="000000"/>
          <w:sz w:val="28"/>
        </w:rPr>
        <w:t>
      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pPr>
        <w:spacing w:after="0"/>
        <w:ind w:left="0"/>
        <w:jc w:val="both"/>
      </w:pPr>
      <w:r>
        <w:rPr>
          <w:rFonts w:ascii="Times New Roman"/>
          <w:b w:val="false"/>
          <w:i w:val="false"/>
          <w:color w:val="000000"/>
          <w:sz w:val="28"/>
        </w:rPr>
        <w:t>
      3) расходы по операциям с налогоплательщиком, признанным бездействующим в порядке, определенном статьей 91 настоящего Кодекса, со дня вынесения приказа о признании его бездействующим;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5) расходы по сделке, признанной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p>
      <w:pPr>
        <w:spacing w:after="0"/>
        <w:ind w:left="0"/>
        <w:jc w:val="both"/>
      </w:pPr>
      <w:r>
        <w:rPr>
          <w:rFonts w:ascii="Times New Roman"/>
          <w:b w:val="false"/>
          <w:i w:val="false"/>
          <w:color w:val="000000"/>
          <w:sz w:val="28"/>
        </w:rPr>
        <w:t>
      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pPr>
        <w:spacing w:after="0"/>
        <w:ind w:left="0"/>
        <w:jc w:val="both"/>
      </w:pPr>
      <w:r>
        <w:rPr>
          <w:rFonts w:ascii="Times New Roman"/>
          <w:b w:val="false"/>
          <w:i w:val="false"/>
          <w:color w:val="000000"/>
          <w:sz w:val="28"/>
        </w:rPr>
        <w:t>
      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pPr>
        <w:spacing w:after="0"/>
        <w:ind w:left="0"/>
        <w:jc w:val="both"/>
      </w:pPr>
      <w:r>
        <w:rPr>
          <w:rFonts w:ascii="Times New Roman"/>
          <w:b w:val="false"/>
          <w:i w:val="false"/>
          <w:color w:val="000000"/>
          <w:sz w:val="28"/>
        </w:rPr>
        <w:t>
      9)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статьей 239 настоящего Кодекса, а также расходы по их эксплуатации;</w:t>
      </w:r>
    </w:p>
    <w:p>
      <w:pPr>
        <w:spacing w:after="0"/>
        <w:ind w:left="0"/>
        <w:jc w:val="both"/>
      </w:pPr>
      <w:r>
        <w:rPr>
          <w:rFonts w:ascii="Times New Roman"/>
          <w:b w:val="false"/>
          <w:i w:val="false"/>
          <w:color w:val="000000"/>
          <w:sz w:val="28"/>
        </w:rPr>
        <w:t>
      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pPr>
        <w:spacing w:after="0"/>
        <w:ind w:left="0"/>
        <w:jc w:val="both"/>
      </w:pPr>
      <w:r>
        <w:rPr>
          <w:rFonts w:ascii="Times New Roman"/>
          <w:b w:val="false"/>
          <w:i w:val="false"/>
          <w:color w:val="000000"/>
          <w:sz w:val="28"/>
        </w:rPr>
        <w:t xml:space="preserve">
      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411 настоящего Кодекса; </w:t>
      </w:r>
    </w:p>
    <w:p>
      <w:pPr>
        <w:spacing w:after="0"/>
        <w:ind w:left="0"/>
        <w:jc w:val="both"/>
      </w:pPr>
      <w:r>
        <w:rPr>
          <w:rFonts w:ascii="Times New Roman"/>
          <w:b w:val="false"/>
          <w:i w:val="false"/>
          <w:color w:val="000000"/>
          <w:sz w:val="28"/>
        </w:rPr>
        <w:t>
      12) отчисления в резервные фонды, за исключением вычетов, предусмотренных статьями 250, 252 и 253 настоящего Кодекса;</w:t>
      </w:r>
    </w:p>
    <w:p>
      <w:pPr>
        <w:spacing w:after="0"/>
        <w:ind w:left="0"/>
        <w:jc w:val="both"/>
      </w:pPr>
      <w:r>
        <w:rPr>
          <w:rFonts w:ascii="Times New Roman"/>
          <w:b w:val="false"/>
          <w:i w:val="false"/>
          <w:color w:val="000000"/>
          <w:sz w:val="28"/>
        </w:rPr>
        <w:t>
      13) балансовая стоимость запасов, передаваемых по договору купли-продажи предприятия как имущественного комплекса;</w:t>
      </w:r>
    </w:p>
    <w:p>
      <w:pPr>
        <w:spacing w:after="0"/>
        <w:ind w:left="0"/>
        <w:jc w:val="both"/>
      </w:pPr>
      <w:r>
        <w:rPr>
          <w:rFonts w:ascii="Times New Roman"/>
          <w:b w:val="false"/>
          <w:i w:val="false"/>
          <w:color w:val="000000"/>
          <w:sz w:val="28"/>
        </w:rPr>
        <w:t>
      14) сумма уплаченного дополнительного платежа недропользователя, осуществляющего деятельность по контракту о разделе продукции;</w:t>
      </w:r>
    </w:p>
    <w:p>
      <w:pPr>
        <w:spacing w:after="0"/>
        <w:ind w:left="0"/>
        <w:jc w:val="both"/>
      </w:pPr>
      <w:r>
        <w:rPr>
          <w:rFonts w:ascii="Times New Roman"/>
          <w:b w:val="false"/>
          <w:i w:val="false"/>
          <w:color w:val="000000"/>
          <w:sz w:val="28"/>
        </w:rPr>
        <w:t>
      15) затраты налогоплательщика, включаемые в соответствии со статьей 228 настоящего Кодекса в первоначальную стоимость активов, не подлежащих амортизации;</w:t>
      </w:r>
    </w:p>
    <w:p>
      <w:pPr>
        <w:spacing w:after="0"/>
        <w:ind w:left="0"/>
        <w:jc w:val="both"/>
      </w:pPr>
      <w:r>
        <w:rPr>
          <w:rFonts w:ascii="Times New Roman"/>
          <w:b w:val="false"/>
          <w:i w:val="false"/>
          <w:color w:val="000000"/>
          <w:sz w:val="28"/>
        </w:rPr>
        <w:t>
      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pPr>
        <w:spacing w:after="0"/>
        <w:ind w:left="0"/>
        <w:jc w:val="both"/>
      </w:pPr>
      <w:r>
        <w:rPr>
          <w:rFonts w:ascii="Times New Roman"/>
          <w:b w:val="false"/>
          <w:i w:val="false"/>
          <w:color w:val="000000"/>
          <w:sz w:val="28"/>
        </w:rPr>
        <w:t>
      18) балансовая стоимость активов, передаваемых во временное владение и пользование по договору имущественного найма (аренды), кроме договора лизинга;</w:t>
      </w:r>
    </w:p>
    <w:p>
      <w:pPr>
        <w:spacing w:after="0"/>
        <w:ind w:left="0"/>
        <w:jc w:val="both"/>
      </w:pPr>
      <w:r>
        <w:rPr>
          <w:rFonts w:ascii="Times New Roman"/>
          <w:b w:val="false"/>
          <w:i w:val="false"/>
          <w:color w:val="000000"/>
          <w:sz w:val="28"/>
        </w:rPr>
        <w:t>
      19) стоимость объемов полезных ископаемых, передаваемых недропользователем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20) расходы дочерней организации банка, приобретающей сомнительные и безнадежные активы родительского банка:</w:t>
      </w:r>
    </w:p>
    <w:p>
      <w:pPr>
        <w:spacing w:after="0"/>
        <w:ind w:left="0"/>
        <w:jc w:val="both"/>
      </w:pPr>
      <w:r>
        <w:rPr>
          <w:rFonts w:ascii="Times New Roman"/>
          <w:b w:val="false"/>
          <w:i w:val="false"/>
          <w:color w:val="000000"/>
          <w:sz w:val="28"/>
        </w:rPr>
        <w:t>
      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p>
      <w:pPr>
        <w:spacing w:after="0"/>
        <w:ind w:left="0"/>
        <w:jc w:val="both"/>
      </w:pPr>
      <w:r>
        <w:rPr>
          <w:rFonts w:ascii="Times New Roman"/>
          <w:b w:val="false"/>
          <w:i w:val="false"/>
          <w:color w:val="000000"/>
          <w:sz w:val="28"/>
        </w:rPr>
        <w:t xml:space="preserve">
      не связанные с осуществлением видов деятельности, предусмотренных законодательством Республики Казахстан о банках и банковской деятельности; </w:t>
      </w:r>
    </w:p>
    <w:p>
      <w:pPr>
        <w:spacing w:after="0"/>
        <w:ind w:left="0"/>
        <w:jc w:val="both"/>
      </w:pPr>
      <w:r>
        <w:rPr>
          <w:rFonts w:ascii="Times New Roman"/>
          <w:b w:val="false"/>
          <w:i w:val="false"/>
          <w:color w:val="000000"/>
          <w:sz w:val="28"/>
        </w:rPr>
        <w:t>
      21) расходы некоммерческой организации, произведенные за счет доходов, указанных в пункте 2 статьи 289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месячного расчетного показателя, установленного законом о республиканском бюджете и действующего на дату совершения платежа.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затраты по приобретению у нерезидента – взаимосвязанной стороны</w:t>
      </w:r>
      <w:r>
        <w:rPr>
          <w:rFonts w:ascii="Times New Roman"/>
          <w:b w:val="false"/>
          <w:i/>
          <w:color w:val="000000"/>
          <w:sz w:val="28"/>
        </w:rPr>
        <w:t>, зарегистрированной в государстве с льготным налогообложением,</w:t>
      </w:r>
      <w:r>
        <w:rPr>
          <w:rFonts w:ascii="Times New Roman"/>
          <w:b w:val="false"/>
          <w:i w:val="false"/>
          <w:color w:val="000000"/>
          <w:sz w:val="28"/>
        </w:rPr>
        <w:t xml:space="preserve">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взаимосвязанными сторонами признаются: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1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юридическое лицо, которое совместно с другим юридическим лицом входит в одну группу компаний;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физические и (или) юридические лица, когда отношения между такими лицами обладают признаками взаимосвязанности вне зависимости от условий, указанных в настоящей части. При этом в случае непризнания налогоплательщиком взаимосвязанности такое признание устанавливается судом на основании иска налогового органа.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второй настоящего подпункта под группой компаний понимается структура коммерческих и некоммерческих организаций, включающая в себя головную компанию и компании, акциями, долями участия и прочими долевыми инструментами которых такая головная компания прямо или косвенно владеет.</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20) </w:t>
      </w:r>
      <w:r>
        <w:rPr>
          <w:rFonts w:ascii="Times New Roman"/>
          <w:b w:val="false"/>
          <w:i/>
          <w:color w:val="000000"/>
          <w:sz w:val="28"/>
        </w:rPr>
        <w:t>с</w:t>
      </w:r>
      <w:r>
        <w:rPr>
          <w:rFonts w:ascii="Times New Roman"/>
          <w:b w:val="false"/>
          <w:i/>
          <w:color w:val="000000"/>
          <w:sz w:val="28"/>
        </w:rPr>
        <w:t xml:space="preserve">татьи 264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264</w:t>
      </w:r>
      <w:r>
        <w:rPr>
          <w:rFonts w:ascii="Times New Roman"/>
          <w:b w:val="false"/>
          <w:i/>
          <w:color w:val="000000"/>
          <w:sz w:val="28"/>
        </w:rPr>
        <w:t xml:space="preserve"> с изложением в новой редакции подпункта 4), дополнением подпунктом 22)</w:t>
      </w:r>
      <w:r>
        <w:rPr>
          <w:rFonts w:ascii="Times New Roman"/>
          <w:b w:val="false"/>
          <w:i/>
          <w:color w:val="000000"/>
          <w:sz w:val="28"/>
        </w:rPr>
        <w:t>,</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264 с дополнением подпунктом 23),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264 с дополнением подпунктами 1-1) и 1-2), внесенными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264 с исключением пункта 1-1 (вводится в действие с 01.01.2024), с дополнением слов </w:t>
      </w:r>
      <w:r>
        <w:rPr>
          <w:rFonts w:ascii="Times New Roman"/>
          <w:b w:val="false"/>
          <w:i/>
          <w:color w:val="000000"/>
          <w:sz w:val="28"/>
        </w:rPr>
        <w:t>", зарегистрированной в государстве с льготным налогообложением,"</w:t>
      </w:r>
      <w:r>
        <w:rPr>
          <w:rFonts w:ascii="Times New Roman"/>
          <w:b w:val="false"/>
          <w:i/>
          <w:color w:val="000000"/>
          <w:sz w:val="28"/>
        </w:rPr>
        <w:t xml:space="preserve"> после слова "стороны" в части первой подпункта 23 (вводится в действие с 01.01.2023)</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p>
    <w:p>
      <w:pPr>
        <w:spacing w:after="0"/>
        <w:ind w:left="0"/>
        <w:jc w:val="both"/>
      </w:pPr>
      <w:r>
        <w:rPr>
          <w:rFonts w:ascii="Times New Roman"/>
          <w:b/>
          <w:i w:val="false"/>
          <w:color w:val="000080"/>
          <w:sz w:val="28"/>
        </w:rPr>
        <w:t>Параграф 3. ВЫЧЕТЫ ПО ФИКСИРОВАННЫМ АКТИВАМ</w:t>
      </w:r>
    </w:p>
    <w:p>
      <w:pPr>
        <w:spacing w:after="0"/>
        <w:ind w:left="0"/>
        <w:jc w:val="both"/>
      </w:pPr>
      <w:r>
        <w:rPr>
          <w:rFonts w:ascii="Times New Roman"/>
          <w:b/>
          <w:i w:val="false"/>
          <w:color w:val="000080"/>
          <w:sz w:val="28"/>
        </w:rPr>
        <w:t>Статья 265. Вычеты по фиксированным активам</w:t>
      </w:r>
    </w:p>
    <w:p>
      <w:pPr>
        <w:spacing w:after="0"/>
        <w:ind w:left="0"/>
        <w:jc w:val="both"/>
      </w:pPr>
      <w:r>
        <w:rPr>
          <w:rFonts w:ascii="Times New Roman"/>
          <w:b w:val="false"/>
          <w:i w:val="false"/>
          <w:color w:val="000000"/>
          <w:sz w:val="28"/>
        </w:rPr>
        <w:t>
      Вычету подлежат:</w:t>
      </w:r>
    </w:p>
    <w:p>
      <w:pPr>
        <w:spacing w:after="0"/>
        <w:ind w:left="0"/>
        <w:jc w:val="both"/>
      </w:pPr>
      <w:r>
        <w:rPr>
          <w:rFonts w:ascii="Times New Roman"/>
          <w:b w:val="false"/>
          <w:i w:val="false"/>
          <w:color w:val="000000"/>
          <w:sz w:val="28"/>
        </w:rPr>
        <w:t>
      1) амортизационные отчисления, исчисленные в соответствии со статьей 271 настоящего Кодекса;</w:t>
      </w:r>
    </w:p>
    <w:p>
      <w:pPr>
        <w:spacing w:after="0"/>
        <w:ind w:left="0"/>
        <w:jc w:val="both"/>
      </w:pPr>
      <w:r>
        <w:rPr>
          <w:rFonts w:ascii="Times New Roman"/>
          <w:b w:val="false"/>
          <w:i w:val="false"/>
          <w:color w:val="000000"/>
          <w:sz w:val="28"/>
        </w:rPr>
        <w:t xml:space="preserve">
      2) стоимостный баланс подгруппы (группы) на конец налогового периода в соответствии с пунктами 2 и 4 статьи 273 настоящего Кодекса; </w:t>
      </w:r>
    </w:p>
    <w:p>
      <w:pPr>
        <w:spacing w:after="0"/>
        <w:ind w:left="0"/>
        <w:jc w:val="both"/>
      </w:pPr>
      <w:r>
        <w:rPr>
          <w:rFonts w:ascii="Times New Roman"/>
          <w:b w:val="false"/>
          <w:i w:val="false"/>
          <w:color w:val="000000"/>
          <w:sz w:val="28"/>
        </w:rPr>
        <w:t>
      3) последующие расходы в соответствии со статьей 272 настоящего Кодекса.</w:t>
      </w:r>
    </w:p>
    <w:p>
      <w:pPr>
        <w:spacing w:after="0"/>
        <w:ind w:left="0"/>
        <w:jc w:val="both"/>
      </w:pPr>
      <w:r>
        <w:rPr>
          <w:rFonts w:ascii="Times New Roman"/>
          <w:b/>
          <w:i w:val="false"/>
          <w:color w:val="000080"/>
          <w:sz w:val="28"/>
        </w:rPr>
        <w:t>Статья 266. Фиксированные активы</w:t>
      </w:r>
    </w:p>
    <w:p>
      <w:pPr>
        <w:spacing w:after="0"/>
        <w:ind w:left="0"/>
        <w:jc w:val="both"/>
      </w:pPr>
      <w:r>
        <w:rPr>
          <w:rFonts w:ascii="Times New Roman"/>
          <w:b w:val="false"/>
          <w:i w:val="false"/>
          <w:color w:val="000000"/>
          <w:sz w:val="28"/>
        </w:rPr>
        <w:t>
      1. Если иное не предусмотрено настоящей статьей, к фиксированным активам относятся:</w:t>
      </w:r>
    </w:p>
    <w:p>
      <w:pPr>
        <w:spacing w:after="0"/>
        <w:ind w:left="0"/>
        <w:jc w:val="both"/>
      </w:pPr>
      <w:r>
        <w:rPr>
          <w:rFonts w:ascii="Times New Roman"/>
          <w:b w:val="false"/>
          <w:i w:val="false"/>
          <w:color w:val="000000"/>
          <w:sz w:val="28"/>
        </w:rPr>
        <w:t xml:space="preserve">
      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pPr>
        <w:spacing w:after="0"/>
        <w:ind w:left="0"/>
        <w:jc w:val="both"/>
      </w:pPr>
      <w:r>
        <w:rPr>
          <w:rFonts w:ascii="Times New Roman"/>
          <w:b w:val="false"/>
          <w:i w:val="false"/>
          <w:color w:val="000000"/>
          <w:sz w:val="28"/>
        </w:rPr>
        <w:t>
      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pPr>
        <w:spacing w:after="0"/>
        <w:ind w:left="0"/>
        <w:jc w:val="both"/>
      </w:pPr>
      <w:r>
        <w:rPr>
          <w:rFonts w:ascii="Times New Roman"/>
          <w:b w:val="false"/>
          <w:i w:val="false"/>
          <w:color w:val="000000"/>
          <w:sz w:val="28"/>
        </w:rPr>
        <w:t xml:space="preserve">
      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p>
      <w:pPr>
        <w:spacing w:after="0"/>
        <w:ind w:left="0"/>
        <w:jc w:val="both"/>
      </w:pPr>
      <w:r>
        <w:rPr>
          <w:rFonts w:ascii="Times New Roman"/>
          <w:b w:val="false"/>
          <w:i w:val="false"/>
          <w:color w:val="000000"/>
          <w:sz w:val="28"/>
        </w:rPr>
        <w:t>
      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pPr>
        <w:spacing w:after="0"/>
        <w:ind w:left="0"/>
        <w:jc w:val="both"/>
      </w:pPr>
      <w:r>
        <w:rPr>
          <w:rFonts w:ascii="Times New Roman"/>
          <w:b w:val="false"/>
          <w:i w:val="false"/>
          <w:color w:val="000000"/>
          <w:sz w:val="28"/>
        </w:rPr>
        <w:t>
      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pPr>
        <w:spacing w:after="0"/>
        <w:ind w:left="0"/>
        <w:jc w:val="both"/>
      </w:pPr>
      <w:r>
        <w:rPr>
          <w:rFonts w:ascii="Times New Roman"/>
          <w:b w:val="false"/>
          <w:i w:val="false"/>
          <w:color w:val="000000"/>
          <w:sz w:val="28"/>
        </w:rPr>
        <w:t>
      2. К фиксированным активам не относятся:</w:t>
      </w:r>
    </w:p>
    <w:p>
      <w:pPr>
        <w:spacing w:after="0"/>
        <w:ind w:left="0"/>
        <w:jc w:val="both"/>
      </w:pPr>
      <w:r>
        <w:rPr>
          <w:rFonts w:ascii="Times New Roman"/>
          <w:b w:val="false"/>
          <w:i w:val="false"/>
          <w:color w:val="000000"/>
          <w:sz w:val="28"/>
        </w:rPr>
        <w:t>
      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 настоящего Кодекса;</w:t>
      </w:r>
    </w:p>
    <w:p>
      <w:pPr>
        <w:spacing w:after="0"/>
        <w:ind w:left="0"/>
        <w:jc w:val="both"/>
      </w:pPr>
      <w:r>
        <w:rPr>
          <w:rFonts w:ascii="Times New Roman"/>
          <w:b w:val="false"/>
          <w:i w:val="false"/>
          <w:color w:val="000000"/>
          <w:sz w:val="28"/>
        </w:rPr>
        <w:t xml:space="preserve">
      2) активы, по которым исчисление амортизационных отчислений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не производится, за исключением:</w:t>
      </w:r>
    </w:p>
    <w:p>
      <w:pPr>
        <w:spacing w:after="0"/>
        <w:ind w:left="0"/>
        <w:jc w:val="both"/>
      </w:pPr>
      <w:r>
        <w:rPr>
          <w:rFonts w:ascii="Times New Roman"/>
          <w:b w:val="false"/>
          <w:i w:val="false"/>
          <w:color w:val="000000"/>
          <w:sz w:val="28"/>
        </w:rPr>
        <w:t>
      активов, указанных в подпунктах 2) и 4) пункта 1 настоящей статьи;</w:t>
      </w:r>
    </w:p>
    <w:p>
      <w:pPr>
        <w:spacing w:after="0"/>
        <w:ind w:left="0"/>
        <w:jc w:val="both"/>
      </w:pPr>
      <w:r>
        <w:rPr>
          <w:rFonts w:ascii="Times New Roman"/>
          <w:b w:val="false"/>
          <w:i w:val="false"/>
          <w:color w:val="000000"/>
          <w:sz w:val="28"/>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3) земля;</w:t>
      </w:r>
    </w:p>
    <w:p>
      <w:pPr>
        <w:spacing w:after="0"/>
        <w:ind w:left="0"/>
        <w:jc w:val="both"/>
      </w:pPr>
      <w:r>
        <w:rPr>
          <w:rFonts w:ascii="Times New Roman"/>
          <w:b w:val="false"/>
          <w:i w:val="false"/>
          <w:color w:val="000000"/>
          <w:sz w:val="28"/>
        </w:rPr>
        <w:t>
      4) музейные ценности;</w:t>
      </w:r>
    </w:p>
    <w:p>
      <w:pPr>
        <w:spacing w:after="0"/>
        <w:ind w:left="0"/>
        <w:jc w:val="both"/>
      </w:pPr>
      <w:r>
        <w:rPr>
          <w:rFonts w:ascii="Times New Roman"/>
          <w:b w:val="false"/>
          <w:i w:val="false"/>
          <w:color w:val="000000"/>
          <w:sz w:val="28"/>
        </w:rPr>
        <w:t>
      5) памятники архитектуры и искусства;</w:t>
      </w:r>
    </w:p>
    <w:p>
      <w:pPr>
        <w:spacing w:after="0"/>
        <w:ind w:left="0"/>
        <w:jc w:val="both"/>
      </w:pPr>
      <w:r>
        <w:rPr>
          <w:rFonts w:ascii="Times New Roman"/>
          <w:b w:val="false"/>
          <w:i w:val="false"/>
          <w:color w:val="000000"/>
          <w:sz w:val="28"/>
        </w:rPr>
        <w:t>
      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pPr>
        <w:spacing w:after="0"/>
        <w:ind w:left="0"/>
        <w:jc w:val="both"/>
      </w:pPr>
      <w:r>
        <w:rPr>
          <w:rFonts w:ascii="Times New Roman"/>
          <w:b w:val="false"/>
          <w:i w:val="false"/>
          <w:color w:val="000000"/>
          <w:sz w:val="28"/>
        </w:rPr>
        <w:t>
      7) незавершенное капитальное строительство;</w:t>
      </w:r>
    </w:p>
    <w:p>
      <w:pPr>
        <w:spacing w:after="0"/>
        <w:ind w:left="0"/>
        <w:jc w:val="both"/>
      </w:pPr>
      <w:r>
        <w:rPr>
          <w:rFonts w:ascii="Times New Roman"/>
          <w:b w:val="false"/>
          <w:i w:val="false"/>
          <w:color w:val="000000"/>
          <w:sz w:val="28"/>
        </w:rPr>
        <w:t>
      8) объекты, относящиеся к фильмофонду;</w:t>
      </w:r>
    </w:p>
    <w:p>
      <w:pPr>
        <w:spacing w:after="0"/>
        <w:ind w:left="0"/>
        <w:jc w:val="both"/>
      </w:pPr>
      <w:r>
        <w:rPr>
          <w:rFonts w:ascii="Times New Roman"/>
          <w:b w:val="false"/>
          <w:i w:val="false"/>
          <w:color w:val="000000"/>
          <w:sz w:val="28"/>
        </w:rPr>
        <w:t>
      9) государственные эталоны единиц величин Республики Казахстан;</w:t>
      </w:r>
    </w:p>
    <w:p>
      <w:pPr>
        <w:spacing w:after="0"/>
        <w:ind w:left="0"/>
        <w:jc w:val="both"/>
      </w:pPr>
      <w:r>
        <w:rPr>
          <w:rFonts w:ascii="Times New Roman"/>
          <w:b w:val="false"/>
          <w:i w:val="false"/>
          <w:color w:val="000000"/>
          <w:sz w:val="28"/>
        </w:rPr>
        <w:t>
      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p>
    <w:p>
      <w:pPr>
        <w:spacing w:after="0"/>
        <w:ind w:left="0"/>
        <w:jc w:val="both"/>
      </w:pPr>
      <w:r>
        <w:rPr>
          <w:rFonts w:ascii="Times New Roman"/>
          <w:b w:val="false"/>
          <w:i w:val="false"/>
          <w:color w:val="000000"/>
          <w:sz w:val="28"/>
        </w:rPr>
        <w:t xml:space="preserve">
      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p>
      <w:pPr>
        <w:spacing w:after="0"/>
        <w:ind w:left="0"/>
        <w:jc w:val="both"/>
      </w:pPr>
      <w:r>
        <w:rPr>
          <w:rFonts w:ascii="Times New Roman"/>
          <w:b w:val="false"/>
          <w:i w:val="false"/>
          <w:color w:val="000000"/>
          <w:sz w:val="28"/>
        </w:rPr>
        <w:t>
      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p>
      <w:pPr>
        <w:spacing w:after="0"/>
        <w:ind w:left="0"/>
        <w:jc w:val="both"/>
      </w:pPr>
      <w:r>
        <w:rPr>
          <w:rFonts w:ascii="Times New Roman"/>
          <w:b w:val="false"/>
          <w:i w:val="false"/>
          <w:color w:val="000000"/>
          <w:sz w:val="28"/>
        </w:rPr>
        <w:t>
      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пунктом 14 статьи 268 настоящего Кодекса;</w:t>
      </w:r>
    </w:p>
    <w:p>
      <w:pPr>
        <w:spacing w:after="0"/>
        <w:ind w:left="0"/>
        <w:jc w:val="both"/>
      </w:pPr>
      <w:r>
        <w:rPr>
          <w:rFonts w:ascii="Times New Roman"/>
          <w:b w:val="false"/>
          <w:i w:val="false"/>
          <w:color w:val="000000"/>
          <w:sz w:val="28"/>
        </w:rPr>
        <w:t>
      15) активы сроком службы более одного года, являющиеся объектами социальной сферы, предусмотренными статьей 239 настоящего Кодекса;</w:t>
      </w:r>
    </w:p>
    <w:p>
      <w:pPr>
        <w:spacing w:after="0"/>
        <w:ind w:left="0"/>
        <w:jc w:val="both"/>
      </w:pPr>
      <w:r>
        <w:rPr>
          <w:rFonts w:ascii="Times New Roman"/>
          <w:b w:val="false"/>
          <w:i w:val="false"/>
          <w:color w:val="000000"/>
          <w:sz w:val="28"/>
        </w:rPr>
        <w:t>
      16) активы, указанные в статье 260 настоящего Кодекса;</w:t>
      </w:r>
    </w:p>
    <w:p>
      <w:pPr>
        <w:spacing w:after="0"/>
        <w:ind w:left="0"/>
        <w:jc w:val="both"/>
      </w:pPr>
      <w:r>
        <w:rPr>
          <w:rFonts w:ascii="Times New Roman"/>
          <w:b w:val="false"/>
          <w:i w:val="false"/>
          <w:color w:val="000000"/>
          <w:sz w:val="28"/>
        </w:rPr>
        <w:t>
      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18) активы,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266 с дополнением слова: в подпункт 1) пункта 1, в подпункты 2) и 11) пункта 2,</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266 с дополнением подпунктом 18) в пункт 2,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267. Определение стоимостного баланса</w:t>
      </w:r>
    </w:p>
    <w:p>
      <w:pPr>
        <w:spacing w:after="0"/>
        <w:ind w:left="0"/>
        <w:jc w:val="both"/>
      </w:pPr>
      <w:r>
        <w:rPr>
          <w:rFonts w:ascii="Times New Roman"/>
          <w:b w:val="false"/>
          <w:i w:val="false"/>
          <w:color w:val="000000"/>
          <w:sz w:val="28"/>
        </w:rPr>
        <w:t xml:space="preserve">
      1. Учет фиксированных активов осуществляется по группам, формируемым в соответствии с классификацией, установленной </w:t>
      </w:r>
      <w:r>
        <w:rPr>
          <w:rFonts w:ascii="Times New Roman"/>
          <w:b w:val="false"/>
          <w:i w:val="false"/>
          <w:color w:val="000000"/>
          <w:sz w:val="28"/>
        </w:rPr>
        <w:t xml:space="preserve">уполномоченным </w:t>
      </w:r>
      <w:r>
        <w:rPr>
          <w:rFonts w:ascii="Times New Roman"/>
          <w:b w:val="false"/>
          <w:i w:val="false"/>
          <w:color w:val="000000"/>
          <w:sz w:val="28"/>
        </w:rPr>
        <w:t>государственным органом, осуществляющим государственное регулирование в области технического регулирования, в следующем порядке: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группы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Наименование фиксированных активов</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сооружения, за исключением нефтяных, газовых</w:t>
            </w:r>
          </w:p>
          <w:p>
            <w:pPr>
              <w:spacing w:after="20"/>
              <w:ind w:left="20"/>
              <w:jc w:val="both"/>
            </w:pPr>
            <w:r>
              <w:rPr>
                <w:rFonts w:ascii="Times New Roman"/>
                <w:b w:val="false"/>
                <w:i w:val="false"/>
                <w:color w:val="000000"/>
                <w:sz w:val="20"/>
              </w:rPr>
              <w:t>
скважин и передаточных устройств</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Машины и оборудование, за исключением машин и</w:t>
            </w:r>
          </w:p>
          <w:p>
            <w:pPr>
              <w:spacing w:after="20"/>
              <w:ind w:left="20"/>
              <w:jc w:val="both"/>
            </w:pPr>
            <w:r>
              <w:rPr>
                <w:rFonts w:ascii="Times New Roman"/>
                <w:b w:val="false"/>
                <w:i w:val="false"/>
                <w:color w:val="000000"/>
                <w:sz w:val="20"/>
              </w:rPr>
              <w:t>
оборудования нефтегазодобычи, а также компьютеров и</w:t>
            </w:r>
          </w:p>
          <w:p>
            <w:pPr>
              <w:spacing w:after="20"/>
              <w:ind w:left="20"/>
              <w:jc w:val="both"/>
            </w:pPr>
            <w:r>
              <w:rPr>
                <w:rFonts w:ascii="Times New Roman"/>
                <w:b w:val="false"/>
                <w:i w:val="false"/>
                <w:color w:val="000000"/>
                <w:sz w:val="20"/>
              </w:rPr>
              <w:t>
оборудования для обработки информации</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Компьютеры, программное обеспечение и оборудование для</w:t>
            </w:r>
          </w:p>
          <w:p>
            <w:pPr>
              <w:spacing w:after="20"/>
              <w:ind w:left="20"/>
              <w:jc w:val="both"/>
            </w:pPr>
            <w:r>
              <w:rPr>
                <w:rFonts w:ascii="Times New Roman"/>
                <w:b w:val="false"/>
                <w:i w:val="false"/>
                <w:color w:val="000000"/>
                <w:sz w:val="20"/>
              </w:rPr>
              <w:t>
обработки информации</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Фиксированные активы, не включенные в другие группы, в</w:t>
            </w:r>
          </w:p>
          <w:p>
            <w:pPr>
              <w:spacing w:after="20"/>
              <w:ind w:left="20"/>
              <w:jc w:val="both"/>
            </w:pPr>
            <w:r>
              <w:rPr>
                <w:rFonts w:ascii="Times New Roman"/>
                <w:b w:val="false"/>
                <w:i w:val="false"/>
                <w:color w:val="000000"/>
                <w:sz w:val="20"/>
              </w:rPr>
              <w:t>
том числе нефтяные, газовые скважины, передаточные</w:t>
            </w:r>
          </w:p>
          <w:p>
            <w:pPr>
              <w:spacing w:after="20"/>
              <w:ind w:left="20"/>
              <w:jc w:val="both"/>
            </w:pPr>
            <w:r>
              <w:rPr>
                <w:rFonts w:ascii="Times New Roman"/>
                <w:b w:val="false"/>
                <w:i w:val="false"/>
                <w:color w:val="000000"/>
                <w:sz w:val="20"/>
              </w:rPr>
              <w:t>
устройства, машины и оборудование нефтегазодобычи</w:t>
            </w:r>
          </w:p>
        </w:tc>
      </w:tr>
    </w:tbl>
    <w:p>
      <w:pPr>
        <w:spacing w:after="0"/>
        <w:ind w:left="0"/>
        <w:jc w:val="both"/>
      </w:pPr>
      <w:r>
        <w:rPr>
          <w:rFonts w:ascii="Times New Roman"/>
          <w:b w:val="false"/>
          <w:i w:val="false"/>
          <w:color w:val="000000"/>
          <w:sz w:val="28"/>
        </w:rPr>
        <w:t>
      Каждый объект I группы приравнивается к подгруппе.</w:t>
      </w:r>
    </w:p>
    <w:p>
      <w:pPr>
        <w:spacing w:after="0"/>
        <w:ind w:left="0"/>
        <w:jc w:val="both"/>
      </w:pPr>
      <w:r>
        <w:rPr>
          <w:rFonts w:ascii="Times New Roman"/>
          <w:b w:val="false"/>
          <w:i w:val="false"/>
          <w:color w:val="000000"/>
          <w:sz w:val="28"/>
        </w:rPr>
        <w:t>
      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pPr>
        <w:spacing w:after="0"/>
        <w:ind w:left="0"/>
        <w:jc w:val="both"/>
      </w:pPr>
      <w:r>
        <w:rPr>
          <w:rFonts w:ascii="Times New Roman"/>
          <w:b w:val="false"/>
          <w:i w:val="false"/>
          <w:color w:val="000000"/>
          <w:sz w:val="28"/>
        </w:rPr>
        <w:t>
      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подпунктом 2) пункта 2 статьи 272 настоящего Кодекса.</w:t>
      </w:r>
    </w:p>
    <w:p>
      <w:pPr>
        <w:spacing w:after="0"/>
        <w:ind w:left="0"/>
        <w:jc w:val="both"/>
      </w:pPr>
      <w:r>
        <w:rPr>
          <w:rFonts w:ascii="Times New Roman"/>
          <w:b w:val="false"/>
          <w:i w:val="false"/>
          <w:color w:val="000000"/>
          <w:sz w:val="28"/>
        </w:rPr>
        <w:t>
      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статье 272 настоящего Кодекса.</w:t>
      </w:r>
    </w:p>
    <w:p>
      <w:pPr>
        <w:spacing w:after="0"/>
        <w:ind w:left="0"/>
        <w:jc w:val="both"/>
      </w:pPr>
      <w:r>
        <w:rPr>
          <w:rFonts w:ascii="Times New Roman"/>
          <w:b w:val="false"/>
          <w:i w:val="false"/>
          <w:color w:val="000000"/>
          <w:sz w:val="28"/>
        </w:rPr>
        <w:t>
      4. Фиксированные активы учитываются:</w:t>
      </w:r>
    </w:p>
    <w:p>
      <w:pPr>
        <w:spacing w:after="0"/>
        <w:ind w:left="0"/>
        <w:jc w:val="both"/>
      </w:pPr>
      <w:r>
        <w:rPr>
          <w:rFonts w:ascii="Times New Roman"/>
          <w:b w:val="false"/>
          <w:i w:val="false"/>
          <w:color w:val="000000"/>
          <w:sz w:val="28"/>
        </w:rPr>
        <w:t>
      1) по I группе – в разрезе объектов фиксированных активов, каждый из которых образует отдельную подгруппу стоимостного баланса группы;</w:t>
      </w:r>
    </w:p>
    <w:p>
      <w:pPr>
        <w:spacing w:after="0"/>
        <w:ind w:left="0"/>
        <w:jc w:val="both"/>
      </w:pPr>
      <w:r>
        <w:rPr>
          <w:rFonts w:ascii="Times New Roman"/>
          <w:b w:val="false"/>
          <w:i w:val="false"/>
          <w:color w:val="000000"/>
          <w:sz w:val="28"/>
        </w:rPr>
        <w:t>
      2) по II, III и IV группам – в разрезе стоимостных балансов групп.</w:t>
      </w:r>
    </w:p>
    <w:p>
      <w:pPr>
        <w:spacing w:after="0"/>
        <w:ind w:left="0"/>
        <w:jc w:val="both"/>
      </w:pPr>
      <w:r>
        <w:rPr>
          <w:rFonts w:ascii="Times New Roman"/>
          <w:b w:val="false"/>
          <w:i w:val="false"/>
          <w:color w:val="000000"/>
          <w:sz w:val="28"/>
        </w:rPr>
        <w:t>
      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статьей 268 настоящего Кодекса, в порядке, определенном настоящей статьей.</w:t>
      </w:r>
    </w:p>
    <w:p>
      <w:pPr>
        <w:spacing w:after="0"/>
        <w:ind w:left="0"/>
        <w:jc w:val="both"/>
      </w:pPr>
      <w:r>
        <w:rPr>
          <w:rFonts w:ascii="Times New Roman"/>
          <w:b w:val="false"/>
          <w:i w:val="false"/>
          <w:color w:val="000000"/>
          <w:sz w:val="28"/>
        </w:rPr>
        <w:t>
      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статьей 270 настоящего Кодекса, в порядке, определенном настоящей статьей.</w:t>
      </w:r>
    </w:p>
    <w:p>
      <w:pPr>
        <w:spacing w:after="0"/>
        <w:ind w:left="0"/>
        <w:jc w:val="both"/>
      </w:pPr>
      <w:r>
        <w:rPr>
          <w:rFonts w:ascii="Times New Roman"/>
          <w:b w:val="false"/>
          <w:i w:val="false"/>
          <w:color w:val="000000"/>
          <w:sz w:val="28"/>
        </w:rPr>
        <w:t>
      7. Стоимостный баланс подгруппы (группы I), группы на начало налогового периода определяется как:</w:t>
      </w:r>
    </w:p>
    <w:p>
      <w:pPr>
        <w:spacing w:after="0"/>
        <w:ind w:left="0"/>
        <w:jc w:val="both"/>
      </w:pPr>
      <w:r>
        <w:rPr>
          <w:rFonts w:ascii="Times New Roman"/>
          <w:b w:val="false"/>
          <w:i w:val="false"/>
          <w:color w:val="000000"/>
          <w:sz w:val="28"/>
        </w:rPr>
        <w:t>
      стоимостный баланс подгруппы (группы I), группы на конец предыдущего налогового периода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амортизационных отчислений, исчисленных в предыдущем налоговом периоде,</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корректировки, производимые согласно статье 273 настоящего Кодекса.</w:t>
      </w:r>
    </w:p>
    <w:p>
      <w:pPr>
        <w:spacing w:after="0"/>
        <w:ind w:left="0"/>
        <w:jc w:val="both"/>
      </w:pPr>
      <w:r>
        <w:rPr>
          <w:rFonts w:ascii="Times New Roman"/>
          <w:b w:val="false"/>
          <w:i w:val="false"/>
          <w:color w:val="000000"/>
          <w:sz w:val="28"/>
        </w:rPr>
        <w:t>
      Значение стоимостного баланса подгруппы (группы I), группы на начало налогового периода не должно быть отрицательным.</w:t>
      </w:r>
    </w:p>
    <w:p>
      <w:pPr>
        <w:spacing w:after="0"/>
        <w:ind w:left="0"/>
        <w:jc w:val="both"/>
      </w:pPr>
      <w:r>
        <w:rPr>
          <w:rFonts w:ascii="Times New Roman"/>
          <w:b w:val="false"/>
          <w:i w:val="false"/>
          <w:color w:val="000000"/>
          <w:sz w:val="28"/>
        </w:rPr>
        <w:t>
      8. Стоимостный баланс подгруппы (группы I), группы на конец налогового периода определяется как:</w:t>
      </w:r>
    </w:p>
    <w:p>
      <w:pPr>
        <w:spacing w:after="0"/>
        <w:ind w:left="0"/>
        <w:jc w:val="both"/>
      </w:pPr>
      <w:r>
        <w:rPr>
          <w:rFonts w:ascii="Times New Roman"/>
          <w:b w:val="false"/>
          <w:i w:val="false"/>
          <w:color w:val="000000"/>
          <w:sz w:val="28"/>
        </w:rPr>
        <w:t>
      стоимостный баланс подгруппы (группы I), группы на начало налогового периода</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поступившие в налоговом периоде фиксированные активы</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выбывшие в налоговом периоде фиксированные активы</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корректировки, производимые согласно пункту 2 статьи 272 настоящего Кодекса.</w:t>
      </w:r>
    </w:p>
    <w:p>
      <w:pPr>
        <w:spacing w:after="0"/>
        <w:ind w:left="0"/>
        <w:jc w:val="both"/>
      </w:pPr>
      <w:r>
        <w:rPr>
          <w:rFonts w:ascii="Times New Roman"/>
          <w:b w:val="false"/>
          <w:i w:val="false"/>
          <w:color w:val="000000"/>
          <w:sz w:val="28"/>
        </w:rPr>
        <w:t>
      9. Доверительный управляющий обязан формировать отдельные стоимостные балансы групп (подгрупп) по фиксированным активам, указанным в подпункте 3) пункта 1 статьи 266 настоящего Кодекса, и вести по таким активам раздельный налоговый учет на основании статей 194 и 195 настоящего Кодекса.</w:t>
      </w:r>
    </w:p>
    <w:p>
      <w:pPr>
        <w:spacing w:after="0"/>
        <w:ind w:left="0"/>
        <w:jc w:val="both"/>
      </w:pPr>
      <w:r>
        <w:rPr>
          <w:rFonts w:ascii="Times New Roman"/>
          <w:b w:val="false"/>
          <w:i w:val="false"/>
          <w:color w:val="000000"/>
          <w:sz w:val="28"/>
        </w:rPr>
        <w:t>
      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267 с дополнением слова в абзац первый части первой пункта 1,</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268. Поступление фиксированных активов</w:t>
      </w:r>
    </w:p>
    <w:p>
      <w:pPr>
        <w:spacing w:after="0"/>
        <w:ind w:left="0"/>
        <w:jc w:val="both"/>
      </w:pPr>
      <w:r>
        <w:rPr>
          <w:rFonts w:ascii="Times New Roman"/>
          <w:b w:val="false"/>
          <w:i w:val="false"/>
          <w:color w:val="000000"/>
          <w:sz w:val="28"/>
        </w:rPr>
        <w:t>
      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pPr>
        <w:spacing w:after="0"/>
        <w:ind w:left="0"/>
        <w:jc w:val="both"/>
      </w:pPr>
      <w:r>
        <w:rPr>
          <w:rFonts w:ascii="Times New Roman"/>
          <w:b w:val="false"/>
          <w:i w:val="false"/>
          <w:color w:val="000000"/>
          <w:sz w:val="28"/>
        </w:rPr>
        <w:t>
      Признание в целях налогообложения поступления фиксированных активов означает включение поступивших активов в состав фиксированных активов.</w:t>
      </w:r>
    </w:p>
    <w:p>
      <w:pPr>
        <w:spacing w:after="0"/>
        <w:ind w:left="0"/>
        <w:jc w:val="both"/>
      </w:pPr>
      <w:r>
        <w:rPr>
          <w:rFonts w:ascii="Times New Roman"/>
          <w:b w:val="false"/>
          <w:i w:val="false"/>
          <w:color w:val="000000"/>
          <w:sz w:val="28"/>
        </w:rPr>
        <w:t xml:space="preserve">
      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w:t>
      </w:r>
    </w:p>
    <w:p>
      <w:pPr>
        <w:spacing w:after="0"/>
        <w:ind w:left="0"/>
        <w:jc w:val="both"/>
      </w:pPr>
      <w:r>
        <w:rPr>
          <w:rFonts w:ascii="Times New Roman"/>
          <w:b w:val="false"/>
          <w:i w:val="false"/>
          <w:color w:val="000000"/>
          <w:sz w:val="28"/>
        </w:rPr>
        <w:t>
      затрат (расходов), не подлежащих отнесению на вычеты в соответствии с подпунктами 2), 3), 4) и 5) статьи 264 настоящего Кодекса;</w:t>
      </w:r>
    </w:p>
    <w:p>
      <w:pPr>
        <w:spacing w:after="0"/>
        <w:ind w:left="0"/>
        <w:jc w:val="both"/>
      </w:pPr>
      <w:r>
        <w:rPr>
          <w:rFonts w:ascii="Times New Roman"/>
          <w:b w:val="false"/>
          <w:i w:val="false"/>
          <w:color w:val="000000"/>
          <w:sz w:val="28"/>
        </w:rPr>
        <w:t>
      амортизационных отчислений.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первоначальную стоимость активов в порядке, установленном настоящей статьей, с применением соответствующего коэффициента, предусмотренного пунктом 6 статьи 258 настоящего Кодекса.</w:t>
      </w:r>
    </w:p>
    <w:p>
      <w:pPr>
        <w:spacing w:after="0"/>
        <w:ind w:left="0"/>
        <w:jc w:val="both"/>
      </w:pPr>
      <w:r>
        <w:rPr>
          <w:rFonts w:ascii="Times New Roman"/>
          <w:b w:val="false"/>
          <w:i w:val="false"/>
          <w:color w:val="000000"/>
          <w:sz w:val="28"/>
        </w:rPr>
        <w:t xml:space="preserve">
      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270 настоящего Кодекса.</w:t>
      </w:r>
    </w:p>
    <w:p>
      <w:pPr>
        <w:spacing w:after="0"/>
        <w:ind w:left="0"/>
        <w:jc w:val="both"/>
      </w:pPr>
      <w:r>
        <w:rPr>
          <w:rFonts w:ascii="Times New Roman"/>
          <w:b w:val="false"/>
          <w:i w:val="false"/>
          <w:color w:val="000000"/>
          <w:sz w:val="28"/>
        </w:rPr>
        <w:t xml:space="preserve">
      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статьей 238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pPr>
        <w:spacing w:after="0"/>
        <w:ind w:left="0"/>
        <w:jc w:val="both"/>
      </w:pPr>
      <w:r>
        <w:rPr>
          <w:rFonts w:ascii="Times New Roman"/>
          <w:b w:val="false"/>
          <w:i w:val="false"/>
          <w:color w:val="000000"/>
          <w:sz w:val="28"/>
        </w:rPr>
        <w:t xml:space="preserve">
      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 xml:space="preserve">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pPr>
        <w:spacing w:after="0"/>
        <w:ind w:left="0"/>
        <w:jc w:val="both"/>
      </w:pPr>
      <w:r>
        <w:rPr>
          <w:rFonts w:ascii="Times New Roman"/>
          <w:b w:val="false"/>
          <w:i w:val="false"/>
          <w:color w:val="000000"/>
          <w:sz w:val="28"/>
        </w:rPr>
        <w:t xml:space="preserve">
      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pPr>
        <w:spacing w:after="0"/>
        <w:ind w:left="0"/>
        <w:jc w:val="both"/>
      </w:pPr>
      <w:r>
        <w:rPr>
          <w:rFonts w:ascii="Times New Roman"/>
          <w:b w:val="false"/>
          <w:i w:val="false"/>
          <w:color w:val="000000"/>
          <w:sz w:val="28"/>
        </w:rPr>
        <w:t>
      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w:t>
      </w:r>
      <w:r>
        <w:rPr>
          <w:rFonts w:ascii="Times New Roman"/>
          <w:b w:val="false"/>
          <w:i/>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p>
      <w:pPr>
        <w:spacing w:after="0"/>
        <w:ind w:left="0"/>
        <w:jc w:val="both"/>
      </w:pPr>
      <w:r>
        <w:rPr>
          <w:rFonts w:ascii="Times New Roman"/>
          <w:b w:val="false"/>
          <w:i w:val="false"/>
          <w:color w:val="000000"/>
          <w:sz w:val="28"/>
        </w:rPr>
        <w:t>
      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pPr>
        <w:spacing w:after="0"/>
        <w:ind w:left="0"/>
        <w:jc w:val="both"/>
      </w:pPr>
      <w:r>
        <w:rPr>
          <w:rFonts w:ascii="Times New Roman"/>
          <w:b w:val="false"/>
          <w:i w:val="false"/>
          <w:color w:val="000000"/>
          <w:sz w:val="28"/>
        </w:rPr>
        <w:t>
      1) в случае, если у передающего лица данные активы являлись фиксированными, – стоимость, определенная в соответствии с пунктом 10 статьи 270 настоящего Кодекса;</w:t>
      </w:r>
    </w:p>
    <w:p>
      <w:pPr>
        <w:spacing w:after="0"/>
        <w:ind w:left="0"/>
        <w:jc w:val="both"/>
      </w:pPr>
      <w:r>
        <w:rPr>
          <w:rFonts w:ascii="Times New Roman"/>
          <w:b w:val="false"/>
          <w:i w:val="false"/>
          <w:color w:val="000000"/>
          <w:sz w:val="28"/>
        </w:rPr>
        <w:t>
      2) в иных случаях – стоимость, определенная по данным акта приема-передачи названных активов.</w:t>
      </w:r>
    </w:p>
    <w:p>
      <w:pPr>
        <w:spacing w:after="0"/>
        <w:ind w:left="0"/>
        <w:jc w:val="both"/>
      </w:pPr>
      <w:r>
        <w:rPr>
          <w:rFonts w:ascii="Times New Roman"/>
          <w:b w:val="false"/>
          <w:i w:val="false"/>
          <w:color w:val="000000"/>
          <w:sz w:val="28"/>
        </w:rPr>
        <w:t>
      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pPr>
        <w:spacing w:after="0"/>
        <w:ind w:left="0"/>
        <w:jc w:val="both"/>
      </w:pPr>
      <w:r>
        <w:rPr>
          <w:rFonts w:ascii="Times New Roman"/>
          <w:b w:val="false"/>
          <w:i w:val="false"/>
          <w:color w:val="000000"/>
          <w:sz w:val="28"/>
        </w:rPr>
        <w:t>
      1) в случае, если у доверительного управляющего данные активы являлись фиксированными, – стоимость, определенная в соответствии с пунктом 11 статьи 270 настоящего Кодекса;</w:t>
      </w:r>
    </w:p>
    <w:p>
      <w:pPr>
        <w:spacing w:after="0"/>
        <w:ind w:left="0"/>
        <w:jc w:val="both"/>
      </w:pPr>
      <w:r>
        <w:rPr>
          <w:rFonts w:ascii="Times New Roman"/>
          <w:b w:val="false"/>
          <w:i w:val="false"/>
          <w:color w:val="000000"/>
          <w:sz w:val="28"/>
        </w:rPr>
        <w:t>
      2) в иных случаях – стоимость, определенная в соответствии с пунктом 10 статьи 270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pPr>
        <w:spacing w:after="0"/>
        <w:ind w:left="0"/>
        <w:jc w:val="both"/>
      </w:pPr>
      <w:r>
        <w:rPr>
          <w:rFonts w:ascii="Times New Roman"/>
          <w:b w:val="false"/>
          <w:i w:val="false"/>
          <w:color w:val="000000"/>
          <w:sz w:val="28"/>
        </w:rPr>
        <w:t>
      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270 настоящего Кодекса, а в случае отсутствия такой стоимости – стоимость в соответствии с порядком, определенным уполномоченным органом.</w:t>
      </w:r>
    </w:p>
    <w:p>
      <w:pPr>
        <w:spacing w:after="0"/>
        <w:ind w:left="0"/>
        <w:jc w:val="both"/>
      </w:pPr>
      <w:r>
        <w:rPr>
          <w:rFonts w:ascii="Times New Roman"/>
          <w:b w:val="false"/>
          <w:i w:val="false"/>
          <w:color w:val="000000"/>
          <w:sz w:val="28"/>
        </w:rPr>
        <w:t>
      11. При получении фиксированных активов концедентом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270 настоящего Кодекса.</w:t>
      </w:r>
    </w:p>
    <w:p>
      <w:pPr>
        <w:spacing w:after="0"/>
        <w:ind w:left="0"/>
        <w:jc w:val="both"/>
      </w:pPr>
      <w:r>
        <w:rPr>
          <w:rFonts w:ascii="Times New Roman"/>
          <w:b w:val="false"/>
          <w:i w:val="false"/>
          <w:color w:val="000000"/>
          <w:sz w:val="28"/>
        </w:rPr>
        <w:t xml:space="preserve">
      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p>
    <w:p>
      <w:pPr>
        <w:spacing w:after="0"/>
        <w:ind w:left="0"/>
        <w:jc w:val="both"/>
      </w:pPr>
      <w:r>
        <w:rPr>
          <w:rFonts w:ascii="Times New Roman"/>
          <w:b w:val="false"/>
          <w:i w:val="false"/>
          <w:color w:val="000000"/>
          <w:sz w:val="28"/>
        </w:rPr>
        <w:t>
      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272 настоящего Кодекса.</w:t>
      </w:r>
    </w:p>
    <w:p>
      <w:pPr>
        <w:spacing w:after="0"/>
        <w:ind w:left="0"/>
        <w:jc w:val="both"/>
      </w:pPr>
      <w:r>
        <w:rPr>
          <w:rFonts w:ascii="Times New Roman"/>
          <w:b w:val="false"/>
          <w:i w:val="false"/>
          <w:color w:val="000000"/>
          <w:sz w:val="28"/>
        </w:rPr>
        <w:t>
      14. Активы, по которым преференции аннулированы, подлежат включению в стоимостный баланс группы (подгруппы) в случаях, указанных в пункте 4 статьи 276 настоящего Кодекса, по первоначальной стоимости, определяемой в соответствии с настоящей статьей.</w:t>
      </w:r>
    </w:p>
    <w:p>
      <w:pPr>
        <w:spacing w:after="0"/>
        <w:ind w:left="0"/>
        <w:jc w:val="both"/>
      </w:pPr>
      <w:r>
        <w:rPr>
          <w:rFonts w:ascii="Times New Roman"/>
          <w:b w:val="false"/>
          <w:i w:val="false"/>
          <w:color w:val="000000"/>
          <w:sz w:val="28"/>
        </w:rPr>
        <w:t>
      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276 настоящего Кодекса, по нулевой стоимости.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Первоначальной стоимостью фиксированного актива, указанного в подпункте 4) пункта 1 статьи 266 настоящего Кодекса,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w:t>
      </w:r>
      <w:r>
        <w:rPr>
          <w:rFonts w:ascii="Times New Roman"/>
          <w:b w:val="false"/>
          <w:i/>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17. Первоначальной стоимостью фиксированного актива, поступившего по договору лизинга, является стоимость, по которой предмет лизинга получен.</w:t>
      </w:r>
    </w:p>
    <w:p>
      <w:pPr>
        <w:spacing w:after="0"/>
        <w:ind w:left="0"/>
        <w:jc w:val="both"/>
      </w:pPr>
      <w:r>
        <w:rPr>
          <w:rFonts w:ascii="Times New Roman"/>
          <w:b w:val="false"/>
          <w:i w:val="false"/>
          <w:color w:val="000000"/>
          <w:sz w:val="28"/>
        </w:rPr>
        <w:t>
      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268 с изложением в новой редакции пункта 16,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31</w:t>
      </w:r>
      <w:r>
        <w:rPr>
          <w:rFonts w:ascii="Times New Roman"/>
          <w:b/>
          <w:i/>
          <w:color w:val="000000"/>
          <w:sz w:val="28"/>
        </w:rPr>
        <w:t>-1</w:t>
      </w:r>
      <w:r>
        <w:rPr>
          <w:rFonts w:ascii="Times New Roman"/>
          <w:b w:val="false"/>
          <w:i/>
          <w:color w:val="000000"/>
          <w:sz w:val="28"/>
        </w:rPr>
        <w:t xml:space="preserve"> дополнена в </w:t>
      </w:r>
      <w:r>
        <w:rPr>
          <w:rFonts w:ascii="Times New Roman"/>
          <w:b w:val="false"/>
          <w:i/>
          <w:color w:val="000000"/>
          <w:sz w:val="28"/>
        </w:rPr>
        <w:t>Закон</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w:t>
      </w:r>
      <w:r>
        <w:rPr>
          <w:rFonts w:ascii="Times New Roman"/>
          <w:b w:val="false"/>
          <w:i/>
          <w:color w:val="000000"/>
          <w:sz w:val="28"/>
        </w:rPr>
        <w:t>21-VI ЗРК</w:t>
      </w:r>
      <w:r>
        <w:rPr>
          <w:rFonts w:ascii="Times New Roman"/>
          <w:b w:val="false"/>
          <w:i/>
          <w:color w:val="000000"/>
          <w:sz w:val="28"/>
        </w:rPr>
        <w:t xml:space="preserve"> подпунктом 6</w:t>
      </w:r>
      <w:r>
        <w:rPr>
          <w:rFonts w:ascii="Times New Roman"/>
          <w:b w:val="false"/>
          <w:i/>
          <w:color w:val="000000"/>
          <w:sz w:val="28"/>
        </w:rPr>
        <w:t>)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r>
        <w:rPr>
          <w:rFonts w:ascii="Times New Roman"/>
          <w:b w:val="false"/>
          <w:i/>
          <w:color w:val="000000"/>
          <w:sz w:val="28"/>
        </w:rPr>
        <w:t xml:space="preserve"> Статьей 31-1 приостановлено действие пункта 7 статьи 268 с 01.01.2019 до 01.01.2021 и в период приостановления установлено действие указанной редакции.</w:t>
      </w:r>
      <w:r>
        <w:rPr>
          <w:rFonts w:ascii="Times New Roman"/>
          <w:b w:val="false"/>
          <w:i/>
          <w:color w:val="000000"/>
          <w:sz w:val="28"/>
        </w:rPr>
        <w:t xml:space="preserve"> Приостановление действия пункта 7 продлено до 01.01.2022 подпунктом 4)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31-1</w:t>
      </w:r>
      <w:r>
        <w:rPr>
          <w:rFonts w:ascii="Times New Roman"/>
          <w:b w:val="false"/>
          <w:i/>
          <w:color w:val="000000"/>
          <w:sz w:val="28"/>
        </w:rPr>
        <w:t xml:space="preserve"> с продлением приостановления</w:t>
      </w:r>
      <w:r>
        <w:rPr>
          <w:rFonts w:ascii="Times New Roman"/>
          <w:b w:val="false"/>
          <w:i/>
          <w:color w:val="000000"/>
          <w:sz w:val="28"/>
        </w:rPr>
        <w:t xml:space="preserve"> действия</w:t>
      </w:r>
      <w:r>
        <w:rPr>
          <w:rFonts w:ascii="Times New Roman"/>
          <w:b w:val="false"/>
          <w:i/>
          <w:color w:val="000000"/>
          <w:sz w:val="28"/>
        </w:rPr>
        <w:t xml:space="preserve"> пункта 7 статьи 268 </w:t>
      </w:r>
      <w:r>
        <w:rPr>
          <w:rFonts w:ascii="Times New Roman"/>
          <w:b w:val="false"/>
          <w:i/>
          <w:color w:val="000000"/>
          <w:sz w:val="28"/>
        </w:rPr>
        <w:t xml:space="preserve">до 01.01.2022 </w:t>
      </w:r>
      <w:r>
        <w:rPr>
          <w:rFonts w:ascii="Times New Roman"/>
          <w:b w:val="false"/>
          <w:i/>
          <w:color w:val="000000"/>
          <w:sz w:val="28"/>
        </w:rPr>
        <w:t>абзацем вторым подпункта</w:t>
      </w:r>
      <w:r>
        <w:rPr>
          <w:rFonts w:ascii="Times New Roman"/>
          <w:b w:val="false"/>
          <w:i/>
          <w:color w:val="000000"/>
          <w:sz w:val="28"/>
        </w:rPr>
        <w:t xml:space="preserve"> 4)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Добавление слова "(или)" в абзац второй статьи 31-1 абзацем третьим подпункта 4)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восстановлено действие </w:t>
      </w:r>
      <w:r>
        <w:rPr>
          <w:rFonts w:ascii="Times New Roman"/>
          <w:b w:val="false"/>
          <w:i/>
          <w:color w:val="000000"/>
          <w:sz w:val="28"/>
        </w:rPr>
        <w:t xml:space="preserve">в первоначальной редакции </w:t>
      </w:r>
      <w:r>
        <w:rPr>
          <w:rFonts w:ascii="Times New Roman"/>
          <w:b w:val="false"/>
          <w:i/>
          <w:color w:val="000000"/>
          <w:sz w:val="28"/>
        </w:rPr>
        <w:t>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268 с дополнением слова </w:t>
      </w:r>
      <w:r>
        <w:rPr>
          <w:rFonts w:ascii="Times New Roman"/>
          <w:b w:val="false"/>
          <w:i/>
          <w:color w:val="000000"/>
          <w:sz w:val="28"/>
        </w:rPr>
        <w:t xml:space="preserve">"(или)" </w:t>
      </w:r>
      <w:r>
        <w:rPr>
          <w:rFonts w:ascii="Times New Roman"/>
          <w:b w:val="false"/>
          <w:i/>
          <w:color w:val="000000"/>
          <w:sz w:val="28"/>
        </w:rPr>
        <w:t xml:space="preserve">в </w:t>
      </w:r>
      <w:r>
        <w:rPr>
          <w:rFonts w:ascii="Times New Roman"/>
          <w:b w:val="false"/>
          <w:i/>
          <w:color w:val="000000"/>
          <w:sz w:val="28"/>
        </w:rPr>
        <w:t>пункты 2 - 7, 12 и 16</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 xml:space="preserve">подпунктом 112)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01.01.2018).</w:t>
      </w:r>
      <w:r>
        <w:rPr>
          <w:rFonts w:ascii="Times New Roman"/>
          <w:b w:val="false"/>
          <w:i/>
          <w:color w:val="000000"/>
          <w:sz w:val="28"/>
        </w:rPr>
        <w:t xml:space="preserve"> </w:t>
      </w:r>
      <w:r>
        <w:rPr>
          <w:rFonts w:ascii="Times New Roman"/>
          <w:b w:val="false"/>
          <w:i/>
          <w:color w:val="000000"/>
          <w:sz w:val="28"/>
          <w:u w:val="single"/>
        </w:rPr>
        <w:t xml:space="preserve">Дополнение </w:t>
      </w:r>
      <w:r>
        <w:rPr>
          <w:rFonts w:ascii="Times New Roman"/>
          <w:b w:val="false"/>
          <w:i/>
          <w:color w:val="000000"/>
          <w:sz w:val="28"/>
          <w:u w:val="single"/>
        </w:rPr>
        <w:t xml:space="preserve">в пункт 7 </w:t>
      </w:r>
      <w:r>
        <w:rPr>
          <w:rFonts w:ascii="Times New Roman"/>
          <w:b w:val="false"/>
          <w:i/>
          <w:color w:val="000000"/>
          <w:sz w:val="28"/>
          <w:u w:val="single"/>
        </w:rPr>
        <w:t xml:space="preserve">будет внесено с 01.01.2022 после восстановления действия </w:t>
      </w:r>
      <w:r>
        <w:rPr>
          <w:rFonts w:ascii="Times New Roman"/>
          <w:b w:val="false"/>
          <w:i/>
          <w:color w:val="000000"/>
          <w:sz w:val="28"/>
          <w:u w:val="single"/>
        </w:rPr>
        <w:t xml:space="preserve">его </w:t>
      </w:r>
      <w:r>
        <w:rPr>
          <w:rFonts w:ascii="Times New Roman"/>
          <w:b w:val="false"/>
          <w:i/>
          <w:color w:val="000000"/>
          <w:sz w:val="28"/>
          <w:u w:val="single"/>
        </w:rPr>
        <w:t>первоначаль</w:t>
      </w:r>
      <w:r>
        <w:rPr>
          <w:rFonts w:ascii="Times New Roman"/>
          <w:b w:val="false"/>
          <w:i/>
          <w:color w:val="000000"/>
          <w:sz w:val="28"/>
          <w:u w:val="single"/>
        </w:rPr>
        <w:t>ной редакции</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w:t>
      </w:r>
      <w:r>
        <w:rPr>
          <w:rFonts w:ascii="Times New Roman"/>
          <w:b w:val="false"/>
          <w:i/>
          <w:color w:val="000000"/>
          <w:sz w:val="28"/>
        </w:rPr>
        <w:t>дополнение внесено в первоначальную редакцию 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268 с дополнением пунктом 2-1,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269. Формирование стоимостного баланса группы (подгруппы) в отдельных случаях </w:t>
      </w:r>
    </w:p>
    <w:p>
      <w:pPr>
        <w:spacing w:after="0"/>
        <w:ind w:left="0"/>
        <w:jc w:val="both"/>
      </w:pPr>
      <w:r>
        <w:rPr>
          <w:rFonts w:ascii="Times New Roman"/>
          <w:b w:val="false"/>
          <w:i w:val="false"/>
          <w:color w:val="000000"/>
          <w:sz w:val="28"/>
        </w:rPr>
        <w:t xml:space="preserve">
      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p>
      <w:pPr>
        <w:spacing w:after="0"/>
        <w:ind w:left="0"/>
        <w:jc w:val="both"/>
      </w:pPr>
      <w:r>
        <w:rPr>
          <w:rFonts w:ascii="Times New Roman"/>
          <w:b w:val="false"/>
          <w:i w:val="false"/>
          <w:color w:val="000000"/>
          <w:sz w:val="28"/>
        </w:rPr>
        <w:t xml:space="preserve">
      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6) и 8) статьи 264 настоящего Кодекса. </w:t>
      </w:r>
    </w:p>
    <w:p>
      <w:pPr>
        <w:spacing w:after="0"/>
        <w:ind w:left="0"/>
        <w:jc w:val="both"/>
      </w:pPr>
      <w:r>
        <w:rPr>
          <w:rFonts w:ascii="Times New Roman"/>
          <w:b w:val="false"/>
          <w:i w:val="false"/>
          <w:color w:val="000000"/>
          <w:sz w:val="28"/>
        </w:rPr>
        <w:t xml:space="preserve">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2 статьи 681 настоящего Кодекса в виде безвозмездно полученного имущества. </w:t>
      </w:r>
    </w:p>
    <w:p>
      <w:pPr>
        <w:spacing w:after="0"/>
        <w:ind w:left="0"/>
        <w:jc w:val="both"/>
      </w:pPr>
      <w:r>
        <w:rPr>
          <w:rFonts w:ascii="Times New Roman"/>
          <w:b w:val="false"/>
          <w:i w:val="false"/>
          <w:color w:val="000000"/>
          <w:sz w:val="28"/>
        </w:rPr>
        <w:t xml:space="preserve">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pPr>
        <w:spacing w:after="0"/>
        <w:ind w:left="0"/>
        <w:jc w:val="both"/>
      </w:pPr>
      <w:r>
        <w:rPr>
          <w:rFonts w:ascii="Times New Roman"/>
          <w:b w:val="false"/>
          <w:i w:val="false"/>
          <w:color w:val="000000"/>
          <w:sz w:val="28"/>
        </w:rPr>
        <w:t xml:space="preserve">
      Расчетная сумма амортизации определяется как произведение следующих величин: </w:t>
      </w:r>
    </w:p>
    <w:p>
      <w:pPr>
        <w:spacing w:after="0"/>
        <w:ind w:left="0"/>
        <w:jc w:val="both"/>
      </w:pPr>
      <w:r>
        <w:rPr>
          <w:rFonts w:ascii="Times New Roman"/>
          <w:b w:val="false"/>
          <w:i w:val="false"/>
          <w:color w:val="000000"/>
          <w:sz w:val="28"/>
        </w:rPr>
        <w:t xml:space="preserve">
      стоимость приобретения актива, определенная в соответствии с настоящим пунктом; </w:t>
      </w:r>
    </w:p>
    <w:p>
      <w:pPr>
        <w:spacing w:after="0"/>
        <w:ind w:left="0"/>
        <w:jc w:val="both"/>
      </w:pPr>
      <w:r>
        <w:rPr>
          <w:rFonts w:ascii="Times New Roman"/>
          <w:b w:val="false"/>
          <w:i w:val="false"/>
          <w:color w:val="000000"/>
          <w:sz w:val="28"/>
        </w:rPr>
        <w:t xml:space="preserve">
      предельная месячная норма амортизации, предусмотренная пунктом 3 настоящей статьи; </w:t>
      </w:r>
    </w:p>
    <w:p>
      <w:pPr>
        <w:spacing w:after="0"/>
        <w:ind w:left="0"/>
        <w:jc w:val="both"/>
      </w:pPr>
      <w:r>
        <w:rPr>
          <w:rFonts w:ascii="Times New Roman"/>
          <w:b w:val="false"/>
          <w:i w:val="false"/>
          <w:color w:val="000000"/>
          <w:sz w:val="28"/>
        </w:rPr>
        <w:t xml:space="preserve">
      количество месяцев, прошедших со дня первого ввода в эксплуатацию актива таким налогоплательщиком. </w:t>
      </w:r>
    </w:p>
    <w:p>
      <w:pPr>
        <w:spacing w:after="0"/>
        <w:ind w:left="0"/>
        <w:jc w:val="both"/>
      </w:pPr>
      <w:r>
        <w:rPr>
          <w:rFonts w:ascii="Times New Roman"/>
          <w:b w:val="false"/>
          <w:i w:val="false"/>
          <w:color w:val="000000"/>
          <w:sz w:val="28"/>
        </w:rPr>
        <w:t xml:space="preserve">
      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6) и 8) статьи 264 настоящего Кодекса, уменьшенной на расчетную сумму амортизации. </w:t>
      </w:r>
    </w:p>
    <w:p>
      <w:pPr>
        <w:spacing w:after="0"/>
        <w:ind w:left="0"/>
        <w:jc w:val="both"/>
      </w:pPr>
      <w:r>
        <w:rPr>
          <w:rFonts w:ascii="Times New Roman"/>
          <w:b w:val="false"/>
          <w:i w:val="false"/>
          <w:color w:val="000000"/>
          <w:sz w:val="28"/>
        </w:rPr>
        <w:t>
      Расчетная сумма амортизации определяется как произведение следующих величин:</w:t>
      </w:r>
    </w:p>
    <w:p>
      <w:pPr>
        <w:spacing w:after="0"/>
        <w:ind w:left="0"/>
        <w:jc w:val="both"/>
      </w:pPr>
      <w:r>
        <w:rPr>
          <w:rFonts w:ascii="Times New Roman"/>
          <w:b w:val="false"/>
          <w:i w:val="false"/>
          <w:color w:val="000000"/>
          <w:sz w:val="28"/>
        </w:rPr>
        <w:t>
      сумма расходов на реконструкцию и модернизацию, определенная в соответствии с настоящим пунктом;</w:t>
      </w:r>
    </w:p>
    <w:p>
      <w:pPr>
        <w:spacing w:after="0"/>
        <w:ind w:left="0"/>
        <w:jc w:val="both"/>
      </w:pPr>
      <w:r>
        <w:rPr>
          <w:rFonts w:ascii="Times New Roman"/>
          <w:b w:val="false"/>
          <w:i w:val="false"/>
          <w:color w:val="000000"/>
          <w:sz w:val="28"/>
        </w:rPr>
        <w:t>
      предельная месячная норма амортизации, предусмотренная пунктом 3 настоящей статьи;</w:t>
      </w:r>
    </w:p>
    <w:p>
      <w:pPr>
        <w:spacing w:after="0"/>
        <w:ind w:left="0"/>
        <w:jc w:val="both"/>
      </w:pPr>
      <w:r>
        <w:rPr>
          <w:rFonts w:ascii="Times New Roman"/>
          <w:b w:val="false"/>
          <w:i w:val="false"/>
          <w:color w:val="000000"/>
          <w:sz w:val="28"/>
        </w:rPr>
        <w:t xml:space="preserve">
      количество месяцев, прошедших со дня завершения реконструкции, модернизации. </w:t>
      </w:r>
    </w:p>
    <w:p>
      <w:pPr>
        <w:spacing w:after="0"/>
        <w:ind w:left="0"/>
        <w:jc w:val="both"/>
      </w:pPr>
      <w:r>
        <w:rPr>
          <w:rFonts w:ascii="Times New Roman"/>
          <w:b w:val="false"/>
          <w:i w:val="false"/>
          <w:color w:val="000000"/>
          <w:sz w:val="28"/>
        </w:rPr>
        <w:t>
      Для целей настоящего пункта, пункта 3 статьи 334 и пункта 6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p>
      <w:pPr>
        <w:spacing w:after="0"/>
        <w:ind w:left="0"/>
        <w:jc w:val="both"/>
      </w:pPr>
      <w:r>
        <w:rPr>
          <w:rFonts w:ascii="Times New Roman"/>
          <w:b w:val="false"/>
          <w:i w:val="false"/>
          <w:color w:val="000000"/>
          <w:sz w:val="28"/>
        </w:rPr>
        <w:t xml:space="preserve">
      изменение, в том числе обновление, конструкции основного средства; </w:t>
      </w:r>
    </w:p>
    <w:p>
      <w:pPr>
        <w:spacing w:after="0"/>
        <w:ind w:left="0"/>
        <w:jc w:val="both"/>
      </w:pPr>
      <w:r>
        <w:rPr>
          <w:rFonts w:ascii="Times New Roman"/>
          <w:b w:val="false"/>
          <w:i w:val="false"/>
          <w:color w:val="000000"/>
          <w:sz w:val="28"/>
        </w:rPr>
        <w:t xml:space="preserve">
      увеличение срока службы основного средства более чем на три года; </w:t>
      </w:r>
    </w:p>
    <w:p>
      <w:pPr>
        <w:spacing w:after="0"/>
        <w:ind w:left="0"/>
        <w:jc w:val="both"/>
      </w:pPr>
      <w:r>
        <w:rPr>
          <w:rFonts w:ascii="Times New Roman"/>
          <w:b w:val="false"/>
          <w:i w:val="false"/>
          <w:color w:val="000000"/>
          <w:sz w:val="28"/>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pPr>
        <w:spacing w:after="0"/>
        <w:ind w:left="0"/>
        <w:jc w:val="both"/>
      </w:pPr>
      <w:r>
        <w:rPr>
          <w:rFonts w:ascii="Times New Roman"/>
          <w:b w:val="false"/>
          <w:i w:val="false"/>
          <w:color w:val="000000"/>
          <w:sz w:val="28"/>
        </w:rPr>
        <w:t>
      3. В зависимости от группы, к которой фиксированный актив подлежит включению в соответствии с пунктом 1 статьи 267 настоящего Кодекса, применяются следующие месячные нормы амортизации: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Месячная норма амортизации, %</w:t>
            </w:r>
          </w:p>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сооружения, за исключением</w:t>
            </w:r>
          </w:p>
          <w:p>
            <w:pPr>
              <w:spacing w:after="20"/>
              <w:ind w:left="20"/>
              <w:jc w:val="both"/>
            </w:pPr>
            <w:r>
              <w:rPr>
                <w:rFonts w:ascii="Times New Roman"/>
                <w:b w:val="false"/>
                <w:i w:val="false"/>
                <w:color w:val="000000"/>
                <w:sz w:val="20"/>
              </w:rPr>
              <w:t>
нефтяных, газовых скважин и</w:t>
            </w:r>
          </w:p>
          <w:p>
            <w:pPr>
              <w:spacing w:after="20"/>
              <w:ind w:left="20"/>
              <w:jc w:val="both"/>
            </w:pPr>
            <w:r>
              <w:rPr>
                <w:rFonts w:ascii="Times New Roman"/>
                <w:b w:val="false"/>
                <w:i w:val="false"/>
                <w:color w:val="000000"/>
                <w:sz w:val="20"/>
              </w:rPr>
              <w:t>
передаточных устройств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0,83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Машины и оборудование, за исключением</w:t>
            </w:r>
          </w:p>
          <w:p>
            <w:pPr>
              <w:spacing w:after="20"/>
              <w:ind w:left="20"/>
              <w:jc w:val="both"/>
            </w:pPr>
            <w:r>
              <w:rPr>
                <w:rFonts w:ascii="Times New Roman"/>
                <w:b w:val="false"/>
                <w:i w:val="false"/>
                <w:color w:val="000000"/>
                <w:sz w:val="20"/>
              </w:rPr>
              <w:t>
машин и оборудования нефтегазодобычи, а</w:t>
            </w:r>
          </w:p>
          <w:p>
            <w:pPr>
              <w:spacing w:after="20"/>
              <w:ind w:left="20"/>
              <w:jc w:val="both"/>
            </w:pPr>
            <w:r>
              <w:rPr>
                <w:rFonts w:ascii="Times New Roman"/>
                <w:b w:val="false"/>
                <w:i w:val="false"/>
                <w:color w:val="000000"/>
                <w:sz w:val="20"/>
              </w:rPr>
              <w:t>
также компьютеров и оборудования для</w:t>
            </w:r>
          </w:p>
          <w:p>
            <w:pPr>
              <w:spacing w:after="20"/>
              <w:ind w:left="20"/>
              <w:jc w:val="both"/>
            </w:pPr>
            <w:r>
              <w:rPr>
                <w:rFonts w:ascii="Times New Roman"/>
                <w:b w:val="false"/>
                <w:i w:val="false"/>
                <w:color w:val="000000"/>
                <w:sz w:val="20"/>
              </w:rPr>
              <w:t>
обработки информации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Компьютеры, программное обеспечение и</w:t>
            </w:r>
          </w:p>
          <w:p>
            <w:pPr>
              <w:spacing w:after="20"/>
              <w:ind w:left="20"/>
              <w:jc w:val="both"/>
            </w:pPr>
            <w:r>
              <w:rPr>
                <w:rFonts w:ascii="Times New Roman"/>
                <w:b w:val="false"/>
                <w:i w:val="false"/>
                <w:color w:val="000000"/>
                <w:sz w:val="20"/>
              </w:rPr>
              <w:t>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Фиксированные активы, не включенные в</w:t>
            </w:r>
          </w:p>
          <w:p>
            <w:pPr>
              <w:spacing w:after="20"/>
              <w:ind w:left="20"/>
              <w:jc w:val="both"/>
            </w:pPr>
            <w:r>
              <w:rPr>
                <w:rFonts w:ascii="Times New Roman"/>
                <w:b w:val="false"/>
                <w:i w:val="false"/>
                <w:color w:val="000000"/>
                <w:sz w:val="20"/>
              </w:rPr>
              <w:t>
другие группы, в том числе нефтяные, газовые скважины,</w:t>
            </w:r>
          </w:p>
          <w:p>
            <w:pPr>
              <w:spacing w:after="20"/>
              <w:ind w:left="20"/>
              <w:jc w:val="both"/>
            </w:pPr>
            <w:r>
              <w:rPr>
                <w:rFonts w:ascii="Times New Roman"/>
                <w:b w:val="false"/>
                <w:i w:val="false"/>
                <w:color w:val="000000"/>
                <w:sz w:val="20"/>
              </w:rPr>
              <w:t>
передаточные устройства, машины и</w:t>
            </w:r>
          </w:p>
          <w:p>
            <w:pPr>
              <w:spacing w:after="20"/>
              <w:ind w:left="20"/>
              <w:jc w:val="both"/>
            </w:pPr>
            <w:r>
              <w:rPr>
                <w:rFonts w:ascii="Times New Roman"/>
                <w:b w:val="false"/>
                <w:i w:val="false"/>
                <w:color w:val="000000"/>
                <w:sz w:val="20"/>
              </w:rPr>
              <w:t>
оборудование нефтегазодобычи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1,25</w:t>
            </w:r>
          </w:p>
        </w:tc>
      </w:tr>
    </w:tbl>
    <w:p>
      <w:pPr>
        <w:spacing w:after="0"/>
        <w:ind w:left="0"/>
        <w:jc w:val="both"/>
      </w:pPr>
      <w:r>
        <w:rPr>
          <w:rFonts w:ascii="Times New Roman"/>
          <w:b w:val="false"/>
          <w:i w:val="false"/>
          <w:color w:val="000000"/>
          <w:sz w:val="28"/>
        </w:rPr>
        <w:t>
      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pPr>
        <w:spacing w:after="0"/>
        <w:ind w:left="0"/>
        <w:jc w:val="both"/>
      </w:pPr>
      <w:r>
        <w:rPr>
          <w:rFonts w:ascii="Times New Roman"/>
          <w:b w:val="false"/>
          <w:i w:val="false"/>
          <w:color w:val="000000"/>
          <w:sz w:val="28"/>
        </w:rPr>
        <w:t>
      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pPr>
        <w:spacing w:after="0"/>
        <w:ind w:left="0"/>
        <w:jc w:val="both"/>
      </w:pPr>
      <w:r>
        <w:rPr>
          <w:rFonts w:ascii="Times New Roman"/>
          <w:b w:val="false"/>
          <w:i w:val="false"/>
          <w:color w:val="000000"/>
          <w:sz w:val="28"/>
        </w:rPr>
        <w:t xml:space="preserve">
      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pPr>
        <w:spacing w:after="0"/>
        <w:ind w:left="0"/>
        <w:jc w:val="both"/>
      </w:pPr>
      <w:r>
        <w:rPr>
          <w:rFonts w:ascii="Times New Roman"/>
          <w:b w:val="false"/>
          <w:i w:val="false"/>
          <w:color w:val="000000"/>
          <w:sz w:val="28"/>
        </w:rPr>
        <w:t xml:space="preserve">
      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p>
      <w:pPr>
        <w:spacing w:after="0"/>
        <w:ind w:left="0"/>
        <w:jc w:val="both"/>
      </w:pPr>
      <w:r>
        <w:rPr>
          <w:rFonts w:ascii="Times New Roman"/>
          <w:b w:val="false"/>
          <w:i w:val="false"/>
          <w:color w:val="000000"/>
          <w:sz w:val="28"/>
        </w:rPr>
        <w:t>
      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266 – 268 и 270 – 273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pPr>
        <w:spacing w:after="0"/>
        <w:ind w:left="0"/>
        <w:jc w:val="both"/>
      </w:pPr>
      <w:r>
        <w:rPr>
          <w:rFonts w:ascii="Times New Roman"/>
          <w:b/>
          <w:i w:val="false"/>
          <w:color w:val="000080"/>
          <w:sz w:val="28"/>
        </w:rPr>
        <w:t>Статья 270. Выбытие фиксированных активов</w:t>
      </w:r>
    </w:p>
    <w:p>
      <w:pPr>
        <w:spacing w:after="0"/>
        <w:ind w:left="0"/>
        <w:jc w:val="both"/>
      </w:pPr>
      <w:r>
        <w:rPr>
          <w:rFonts w:ascii="Times New Roman"/>
          <w:b w:val="false"/>
          <w:i w:val="false"/>
          <w:color w:val="000000"/>
          <w:sz w:val="28"/>
        </w:rPr>
        <w:t>
      1. Если иное не установлено настоящей статьей, выбытием фиксированных активов являются:</w:t>
      </w:r>
    </w:p>
    <w:p>
      <w:pPr>
        <w:spacing w:after="0"/>
        <w:ind w:left="0"/>
        <w:jc w:val="both"/>
      </w:pPr>
      <w:r>
        <w:rPr>
          <w:rFonts w:ascii="Times New Roman"/>
          <w:b w:val="false"/>
          <w:i w:val="false"/>
          <w:color w:val="000000"/>
          <w:sz w:val="28"/>
        </w:rPr>
        <w:t>
      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pPr>
        <w:spacing w:after="0"/>
        <w:ind w:left="0"/>
        <w:jc w:val="both"/>
      </w:pPr>
      <w:r>
        <w:rPr>
          <w:rFonts w:ascii="Times New Roman"/>
          <w:b w:val="false"/>
          <w:i w:val="false"/>
          <w:color w:val="000000"/>
          <w:sz w:val="28"/>
        </w:rPr>
        <w:t>
      2) передача данных активов по договору лизинга;</w:t>
      </w:r>
    </w:p>
    <w:p>
      <w:pPr>
        <w:spacing w:after="0"/>
        <w:ind w:left="0"/>
        <w:jc w:val="both"/>
      </w:pPr>
      <w:r>
        <w:rPr>
          <w:rFonts w:ascii="Times New Roman"/>
          <w:b w:val="false"/>
          <w:i w:val="false"/>
          <w:color w:val="000000"/>
          <w:sz w:val="28"/>
        </w:rPr>
        <w:t xml:space="preserve">
      3) перевод данных активов в состав активов, предназначенных для продажи, запасов; </w:t>
      </w:r>
    </w:p>
    <w:p>
      <w:pPr>
        <w:spacing w:after="0"/>
        <w:ind w:left="0"/>
        <w:jc w:val="both"/>
      </w:pPr>
      <w:r>
        <w:rPr>
          <w:rFonts w:ascii="Times New Roman"/>
          <w:b w:val="false"/>
          <w:i w:val="false"/>
          <w:color w:val="000000"/>
          <w:sz w:val="28"/>
        </w:rPr>
        <w:t>
      4) в отношении фиксированных активов, указанных в подпункте 5)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p>
      <w:pPr>
        <w:spacing w:after="0"/>
        <w:ind w:left="0"/>
        <w:jc w:val="both"/>
      </w:pPr>
      <w:r>
        <w:rPr>
          <w:rFonts w:ascii="Times New Roman"/>
          <w:b w:val="false"/>
          <w:i w:val="false"/>
          <w:color w:val="000000"/>
          <w:sz w:val="28"/>
        </w:rPr>
        <w:t>
      Признание в целях налогообложения выбытия фиксированных активов означает исключение выбывших активов из состава фиксированных активов.</w:t>
      </w:r>
    </w:p>
    <w:p>
      <w:pPr>
        <w:spacing w:after="0"/>
        <w:ind w:left="0"/>
        <w:jc w:val="both"/>
      </w:pPr>
      <w:r>
        <w:rPr>
          <w:rFonts w:ascii="Times New Roman"/>
          <w:b w:val="false"/>
          <w:i w:val="false"/>
          <w:color w:val="000000"/>
          <w:sz w:val="28"/>
        </w:rPr>
        <w:t xml:space="preserve">
      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на дату выбытия балансовую стоимость:</w:t>
      </w:r>
    </w:p>
    <w:p>
      <w:pPr>
        <w:spacing w:after="0"/>
        <w:ind w:left="0"/>
        <w:jc w:val="both"/>
      </w:pPr>
      <w:r>
        <w:rPr>
          <w:rFonts w:ascii="Times New Roman"/>
          <w:b w:val="false"/>
          <w:i w:val="false"/>
          <w:color w:val="000000"/>
          <w:sz w:val="28"/>
        </w:rPr>
        <w:t>
      1) выбывающих фиксированных активов;</w:t>
      </w:r>
    </w:p>
    <w:p>
      <w:pPr>
        <w:spacing w:after="0"/>
        <w:ind w:left="0"/>
        <w:jc w:val="both"/>
      </w:pPr>
      <w:r>
        <w:rPr>
          <w:rFonts w:ascii="Times New Roman"/>
          <w:b w:val="false"/>
          <w:i w:val="false"/>
          <w:color w:val="000000"/>
          <w:sz w:val="28"/>
        </w:rPr>
        <w:t>
      2) актива, учтенного после прекращения договора имущественного найма (аренды), – в отношении фиксированных активов, указанных в подпункте 5) пункта 1 статьи 266 настоящего Кодекса.</w:t>
      </w:r>
    </w:p>
    <w:p>
      <w:pPr>
        <w:spacing w:after="0"/>
        <w:ind w:left="0"/>
        <w:jc w:val="both"/>
      </w:pPr>
      <w:r>
        <w:rPr>
          <w:rFonts w:ascii="Times New Roman"/>
          <w:b w:val="false"/>
          <w:i w:val="false"/>
          <w:color w:val="000000"/>
          <w:sz w:val="28"/>
        </w:rPr>
        <w:t>
      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pPr>
        <w:spacing w:after="0"/>
        <w:ind w:left="0"/>
        <w:jc w:val="both"/>
      </w:pPr>
      <w:r>
        <w:rPr>
          <w:rFonts w:ascii="Times New Roman"/>
          <w:b w:val="false"/>
          <w:i w:val="false"/>
          <w:color w:val="000000"/>
          <w:sz w:val="28"/>
        </w:rPr>
        <w:t xml:space="preserve">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на дату реализации.</w:t>
      </w:r>
    </w:p>
    <w:p>
      <w:pPr>
        <w:spacing w:after="0"/>
        <w:ind w:left="0"/>
        <w:jc w:val="both"/>
      </w:pPr>
      <w:r>
        <w:rPr>
          <w:rFonts w:ascii="Times New Roman"/>
          <w:b w:val="false"/>
          <w:i w:val="false"/>
          <w:color w:val="000000"/>
          <w:sz w:val="28"/>
        </w:rPr>
        <w:t xml:space="preserve">
      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p>
      <w:pPr>
        <w:spacing w:after="0"/>
        <w:ind w:left="0"/>
        <w:jc w:val="both"/>
      </w:pPr>
      <w:r>
        <w:rPr>
          <w:rFonts w:ascii="Times New Roman"/>
          <w:b w:val="false"/>
          <w:i w:val="false"/>
          <w:color w:val="000000"/>
          <w:sz w:val="28"/>
        </w:rPr>
        <w:t>
      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pPr>
        <w:spacing w:after="0"/>
        <w:ind w:left="0"/>
        <w:jc w:val="both"/>
      </w:pPr>
      <w:r>
        <w:rPr>
          <w:rFonts w:ascii="Times New Roman"/>
          <w:b w:val="false"/>
          <w:i w:val="false"/>
          <w:color w:val="000000"/>
          <w:sz w:val="28"/>
        </w:rPr>
        <w:t>
      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по фиксированным активам I группы –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color w:val="000000"/>
          <w:sz w:val="28"/>
        </w:rPr>
        <w:t xml:space="preserve"> статьи 267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w:t>
      </w:r>
      <w:r>
        <w:rPr>
          <w:rFonts w:ascii="Times New Roman"/>
          <w:b w:val="false"/>
          <w:i w:val="false"/>
          <w:color w:val="000000"/>
          <w:sz w:val="28"/>
        </w:rPr>
        <w:t>пунктом 8</w:t>
      </w:r>
      <w:r>
        <w:rPr>
          <w:rFonts w:ascii="Times New Roman"/>
          <w:b w:val="false"/>
          <w:i/>
          <w:color w:val="000000"/>
          <w:sz w:val="28"/>
        </w:rPr>
        <w:t xml:space="preserve"> статьи 267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определенном </w:t>
      </w:r>
      <w:r>
        <w:rPr>
          <w:rFonts w:ascii="Times New Roman"/>
          <w:b w:val="false"/>
          <w:i w:val="false"/>
          <w:color w:val="000000"/>
          <w:sz w:val="28"/>
        </w:rPr>
        <w:t>пунктом 3</w:t>
      </w:r>
      <w:r>
        <w:rPr>
          <w:rFonts w:ascii="Times New Roman"/>
          <w:b w:val="false"/>
          <w:i/>
          <w:color w:val="000000"/>
          <w:sz w:val="28"/>
        </w:rPr>
        <w:t xml:space="preserve"> статьи 267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pPr>
        <w:spacing w:after="0"/>
        <w:ind w:left="0"/>
        <w:jc w:val="both"/>
      </w:pPr>
      <w:r>
        <w:rPr>
          <w:rFonts w:ascii="Times New Roman"/>
          <w:b w:val="false"/>
          <w:i w:val="false"/>
          <w:color w:val="000000"/>
          <w:sz w:val="28"/>
        </w:rPr>
        <w:t>
      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П</w:t>
      </w:r>
      <w:r>
        <w:rPr>
          <w:rFonts w:ascii="Times New Roman"/>
          <w:b w:val="false"/>
          <w:i/>
          <w:color w:val="000000"/>
          <w:sz w:val="28"/>
        </w:rPr>
        <w:t>ри</w:t>
      </w:r>
      <w:r>
        <w:rPr>
          <w:rFonts w:ascii="Times New Roman"/>
          <w:b w:val="false"/>
          <w:i/>
          <w:color w:val="000000"/>
          <w:sz w:val="28"/>
        </w:rPr>
        <w:t xml:space="preserve"> утрате</w:t>
      </w:r>
      <w:r>
        <w:rPr>
          <w:rFonts w:ascii="Times New Roman"/>
          <w:b w:val="false"/>
          <w:i w:val="false"/>
          <w:color w:val="000000"/>
          <w:sz w:val="28"/>
        </w:rPr>
        <w:t>, порче фиксированных активов, в связи с которыми прекращается признание актива в бухгалтерском учете:</w:t>
      </w:r>
    </w:p>
    <w:p>
      <w:pPr>
        <w:spacing w:after="0"/>
        <w:ind w:left="0"/>
        <w:jc w:val="both"/>
      </w:pPr>
      <w:r>
        <w:rPr>
          <w:rFonts w:ascii="Times New Roman"/>
          <w:b w:val="false"/>
          <w:i w:val="false"/>
          <w:color w:val="000000"/>
          <w:sz w:val="28"/>
        </w:rPr>
        <w:t>
      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pPr>
        <w:spacing w:after="0"/>
        <w:ind w:left="0"/>
        <w:jc w:val="both"/>
      </w:pPr>
      <w:r>
        <w:rPr>
          <w:rFonts w:ascii="Times New Roman"/>
          <w:b w:val="false"/>
          <w:i w:val="false"/>
          <w:color w:val="000000"/>
          <w:sz w:val="28"/>
        </w:rPr>
        <w:t xml:space="preserve">
      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определенном пунктом 3 статьи 267 настоящего Кодекса; </w:t>
      </w:r>
    </w:p>
    <w:p>
      <w:pPr>
        <w:spacing w:after="0"/>
        <w:ind w:left="0"/>
        <w:jc w:val="both"/>
      </w:pPr>
      <w:r>
        <w:rPr>
          <w:rFonts w:ascii="Times New Roman"/>
          <w:b w:val="false"/>
          <w:i w:val="false"/>
          <w:color w:val="000000"/>
          <w:sz w:val="28"/>
        </w:rPr>
        <w:t>
      3) при отсутствии страхования фиксированных активов, кроме фиксированных активов I группы, выбытие не отражается.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8-1. </w:t>
      </w:r>
      <w:r>
        <w:rPr>
          <w:rFonts w:ascii="Times New Roman"/>
          <w:b w:val="false"/>
          <w:i/>
          <w:color w:val="000000"/>
          <w:sz w:val="28"/>
        </w:rPr>
        <w:t xml:space="preserve">С 01.01.2023 прекратил свое действие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p>
      <w:pPr>
        <w:spacing w:after="0"/>
        <w:ind w:left="0"/>
        <w:jc w:val="both"/>
      </w:pPr>
      <w:r>
        <w:rPr>
          <w:rFonts w:ascii="Times New Roman"/>
          <w:b w:val="false"/>
          <w:i w:val="false"/>
          <w:color w:val="000000"/>
          <w:sz w:val="28"/>
        </w:rPr>
        <w:t>
      10. При передаче фиксированных активов в доверительное управление стоимостный баланс группы (подгруппы) уменьшается:</w:t>
      </w:r>
    </w:p>
    <w:p>
      <w:pPr>
        <w:spacing w:after="0"/>
        <w:ind w:left="0"/>
        <w:jc w:val="both"/>
      </w:pPr>
      <w:r>
        <w:rPr>
          <w:rFonts w:ascii="Times New Roman"/>
          <w:b w:val="false"/>
          <w:i w:val="false"/>
          <w:color w:val="000000"/>
          <w:sz w:val="28"/>
        </w:rPr>
        <w:t>
      1) по I группе – на остаточную стоимость фиксированных активов;</w:t>
      </w:r>
    </w:p>
    <w:p>
      <w:pPr>
        <w:spacing w:after="0"/>
        <w:ind w:left="0"/>
        <w:jc w:val="both"/>
      </w:pPr>
      <w:r>
        <w:rPr>
          <w:rFonts w:ascii="Times New Roman"/>
          <w:b w:val="false"/>
          <w:i w:val="false"/>
          <w:color w:val="000000"/>
          <w:sz w:val="28"/>
        </w:rPr>
        <w:t xml:space="preserve">
      2) по II, III и IV группам – на балансовую стоимость, определенную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на дату передачи.</w:t>
      </w:r>
    </w:p>
    <w:p>
      <w:pPr>
        <w:spacing w:after="0"/>
        <w:ind w:left="0"/>
        <w:jc w:val="both"/>
      </w:pPr>
      <w:r>
        <w:rPr>
          <w:rFonts w:ascii="Times New Roman"/>
          <w:b w:val="false"/>
          <w:i w:val="false"/>
          <w:color w:val="000000"/>
          <w:sz w:val="28"/>
        </w:rPr>
        <w:t>
      11. Доверительный управляющий при прекращении обязательств по доверительному управлению уменьшает стоимостный баланс группы (подгруппы):</w:t>
      </w:r>
    </w:p>
    <w:p>
      <w:pPr>
        <w:spacing w:after="0"/>
        <w:ind w:left="0"/>
        <w:jc w:val="both"/>
      </w:pPr>
      <w:r>
        <w:rPr>
          <w:rFonts w:ascii="Times New Roman"/>
          <w:b w:val="false"/>
          <w:i w:val="false"/>
          <w:color w:val="000000"/>
          <w:sz w:val="28"/>
        </w:rPr>
        <w:t>
      1) по I группе – на остаточную стоимость фиксированных активов, исчисленную в порядке, определенном пунктом 3 статьи 267 настоящего Кодекса;</w:t>
      </w:r>
    </w:p>
    <w:p>
      <w:pPr>
        <w:spacing w:after="0"/>
        <w:ind w:left="0"/>
        <w:jc w:val="both"/>
      </w:pPr>
      <w:r>
        <w:rPr>
          <w:rFonts w:ascii="Times New Roman"/>
          <w:b w:val="false"/>
          <w:i w:val="false"/>
          <w:color w:val="000000"/>
          <w:sz w:val="28"/>
        </w:rPr>
        <w:t>
      2) по II, III и IV группам:</w:t>
      </w:r>
    </w:p>
    <w:p>
      <w:pPr>
        <w:spacing w:after="0"/>
        <w:ind w:left="0"/>
        <w:jc w:val="both"/>
      </w:pPr>
      <w:r>
        <w:rPr>
          <w:rFonts w:ascii="Times New Roman"/>
          <w:b w:val="false"/>
          <w:i w:val="false"/>
          <w:color w:val="000000"/>
          <w:sz w:val="28"/>
        </w:rPr>
        <w:t>
      при передаче всех активов группы – на величину стоимостного баланса группы, исчисленную в порядке, определенном пунктом 8 статьи 267 настоящего Кодекса;</w:t>
      </w:r>
    </w:p>
    <w:p>
      <w:pPr>
        <w:spacing w:after="0"/>
        <w:ind w:left="0"/>
        <w:jc w:val="both"/>
      </w:pPr>
      <w:r>
        <w:rPr>
          <w:rFonts w:ascii="Times New Roman"/>
          <w:b w:val="false"/>
          <w:i w:val="false"/>
          <w:color w:val="000000"/>
          <w:sz w:val="28"/>
        </w:rPr>
        <w:t>
      в остальных случаях – на первоначальную стоимость передаваемых активов, определенную в соответствии со статьей 268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pPr>
        <w:spacing w:after="0"/>
        <w:ind w:left="0"/>
        <w:jc w:val="both"/>
      </w:pPr>
      <w:r>
        <w:rPr>
          <w:rFonts w:ascii="Times New Roman"/>
          <w:b w:val="false"/>
          <w:i w:val="false"/>
          <w:color w:val="000000"/>
          <w:sz w:val="28"/>
        </w:rPr>
        <w:t>
      12. При передаче фиксированных активов концессионеру по договору концессии стоимостный баланс группы (подгруппы) концедента уменьшается:</w:t>
      </w:r>
    </w:p>
    <w:p>
      <w:pPr>
        <w:spacing w:after="0"/>
        <w:ind w:left="0"/>
        <w:jc w:val="both"/>
      </w:pPr>
      <w:r>
        <w:rPr>
          <w:rFonts w:ascii="Times New Roman"/>
          <w:b w:val="false"/>
          <w:i w:val="false"/>
          <w:color w:val="000000"/>
          <w:sz w:val="28"/>
        </w:rPr>
        <w:t>
      1) по I группе – на остаточную стоимость фиксированных активов, исчисленную в порядке, определенном пунктом 3 статьи 267 настоящего Кодекса;</w:t>
      </w:r>
    </w:p>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p>
      <w:pPr>
        <w:spacing w:after="0"/>
        <w:ind w:left="0"/>
        <w:jc w:val="both"/>
      </w:pPr>
      <w:r>
        <w:rPr>
          <w:rFonts w:ascii="Times New Roman"/>
          <w:b w:val="false"/>
          <w:i w:val="false"/>
          <w:color w:val="000000"/>
          <w:sz w:val="28"/>
        </w:rPr>
        <w:t>
      13. При передаче фиксированных активов концеденту при прекращении договора концессии стоимостный баланс группы (подгруппы) концессионера уменьшается:</w:t>
      </w:r>
    </w:p>
    <w:p>
      <w:pPr>
        <w:spacing w:after="0"/>
        <w:ind w:left="0"/>
        <w:jc w:val="both"/>
      </w:pPr>
      <w:r>
        <w:rPr>
          <w:rFonts w:ascii="Times New Roman"/>
          <w:b w:val="false"/>
          <w:i w:val="false"/>
          <w:color w:val="000000"/>
          <w:sz w:val="28"/>
        </w:rPr>
        <w:t>
      1) по I группе – на остаточную стоимость фиксированных активов, исчисленную в порядке, определенном пунктом 3 статьи 267 настоящего Кодекса;</w:t>
      </w:r>
    </w:p>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p>
      <w:pPr>
        <w:spacing w:after="0"/>
        <w:ind w:left="0"/>
        <w:jc w:val="both"/>
      </w:pPr>
      <w:r>
        <w:rPr>
          <w:rFonts w:ascii="Times New Roman"/>
          <w:b w:val="false"/>
          <w:i w:val="false"/>
          <w:color w:val="000000"/>
          <w:sz w:val="28"/>
        </w:rPr>
        <w:t>
      14. При временном прекращении использования фиксированных активов в деятельности, направленной на получение дохода:</w:t>
      </w:r>
    </w:p>
    <w:p>
      <w:pPr>
        <w:spacing w:after="0"/>
        <w:ind w:left="0"/>
        <w:jc w:val="both"/>
      </w:pPr>
      <w:r>
        <w:rPr>
          <w:rFonts w:ascii="Times New Roman"/>
          <w:b w:val="false"/>
          <w:i w:val="false"/>
          <w:color w:val="000000"/>
          <w:sz w:val="28"/>
        </w:rPr>
        <w:t>
      1) по фиксированным активам I группы, используемым в сезонном производстве, выбытие не отражается;</w:t>
      </w:r>
    </w:p>
    <w:p>
      <w:pPr>
        <w:spacing w:after="0"/>
        <w:ind w:left="0"/>
        <w:jc w:val="both"/>
      </w:pPr>
      <w:r>
        <w:rPr>
          <w:rFonts w:ascii="Times New Roman"/>
          <w:b w:val="false"/>
          <w:i w:val="false"/>
          <w:color w:val="000000"/>
          <w:sz w:val="28"/>
        </w:rPr>
        <w:t>
      2) по прочим фиксированным активам I группы стоимостный баланс соответствующих подгрупп уменьшается на остаточную стоимость фиксированных активов, исчисленную в порядке, определенном пунктом 3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pPr>
        <w:spacing w:after="0"/>
        <w:ind w:left="0"/>
        <w:jc w:val="both"/>
      </w:pPr>
      <w:r>
        <w:rPr>
          <w:rFonts w:ascii="Times New Roman"/>
          <w:b w:val="false"/>
          <w:i w:val="false"/>
          <w:color w:val="000000"/>
          <w:sz w:val="28"/>
        </w:rPr>
        <w:t>
      3) по II, III и IV группам выбытие не отражается.</w:t>
      </w:r>
    </w:p>
    <w:p>
      <w:pPr>
        <w:spacing w:after="0"/>
        <w:ind w:left="0"/>
        <w:jc w:val="both"/>
      </w:pPr>
      <w:r>
        <w:rPr>
          <w:rFonts w:ascii="Times New Roman"/>
          <w:b w:val="false"/>
          <w:i w:val="false"/>
          <w:color w:val="000000"/>
          <w:sz w:val="28"/>
        </w:rPr>
        <w:t>
      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pPr>
        <w:spacing w:after="0"/>
        <w:ind w:left="0"/>
        <w:jc w:val="both"/>
      </w:pPr>
      <w:r>
        <w:rPr>
          <w:rFonts w:ascii="Times New Roman"/>
          <w:b w:val="false"/>
          <w:i w:val="false"/>
          <w:color w:val="000000"/>
          <w:sz w:val="28"/>
        </w:rPr>
        <w:t>
      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pPr>
        <w:spacing w:after="0"/>
        <w:ind w:left="0"/>
        <w:jc w:val="both"/>
      </w:pPr>
      <w:r>
        <w:rPr>
          <w:rFonts w:ascii="Times New Roman"/>
          <w:b w:val="false"/>
          <w:i w:val="false"/>
          <w:color w:val="000000"/>
          <w:sz w:val="28"/>
        </w:rPr>
        <w:t>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pPr>
        <w:spacing w:after="0"/>
        <w:ind w:left="0"/>
        <w:jc w:val="both"/>
      </w:pPr>
      <w:r>
        <w:rPr>
          <w:rFonts w:ascii="Times New Roman"/>
          <w:b w:val="false"/>
          <w:i w:val="false"/>
          <w:color w:val="000000"/>
          <w:sz w:val="28"/>
        </w:rPr>
        <w:t>
      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pPr>
        <w:spacing w:after="0"/>
        <w:ind w:left="0"/>
        <w:jc w:val="both"/>
      </w:pPr>
      <w:r>
        <w:rPr>
          <w:rFonts w:ascii="Times New Roman"/>
          <w:b w:val="false"/>
          <w:i w:val="false"/>
          <w:color w:val="000000"/>
          <w:sz w:val="28"/>
        </w:rPr>
        <w:t>
      в отчетном налоговом периоде использовались в деятельности, направленной на получение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При выбытии фиксированного актива у недропользователя по контракту на разведку и добычу или добычу углеводородов по сложным проектам (за исключением газовых проектов на суше)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 с учетом ранее примененного условного коэффициента, установленного пунктом 2-1 статьи 268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31-2</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6)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 Статьей 31-2 приостановлено действие пункта 6 статьи 270 с 01.01.2019 до 01.01.2021 и в период приостановления установлено действие указанной редакции.</w:t>
      </w:r>
      <w:r>
        <w:rPr>
          <w:rFonts w:ascii="Times New Roman"/>
          <w:b w:val="false"/>
          <w:i/>
          <w:color w:val="000000"/>
          <w:sz w:val="28"/>
        </w:rPr>
        <w:t xml:space="preserve"> Приостановление действия пункта 6 статьи 270 перенесено до 01.01.2022 подпунктом 5)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первоначальной редакции пункта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270</w:t>
      </w:r>
      <w:r>
        <w:rPr>
          <w:rFonts w:ascii="Times New Roman"/>
          <w:b w:val="false"/>
          <w:i/>
          <w:color w:val="000000"/>
          <w:sz w:val="28"/>
        </w:rPr>
        <w:t xml:space="preserve"> с дополнением слова "(или)" в</w:t>
      </w:r>
      <w:r>
        <w:rPr>
          <w:rFonts w:ascii="Times New Roman"/>
          <w:b w:val="false"/>
          <w:i/>
          <w:color w:val="000000"/>
          <w:sz w:val="28"/>
        </w:rPr>
        <w:t>:</w:t>
      </w:r>
      <w:r>
        <w:rPr>
          <w:rFonts w:ascii="Times New Roman"/>
          <w:b w:val="false"/>
          <w:i/>
          <w:color w:val="000000"/>
          <w:sz w:val="28"/>
        </w:rPr>
        <w:t xml:space="preserve"> пункты 2</w:t>
      </w:r>
      <w:r>
        <w:rPr>
          <w:rFonts w:ascii="Times New Roman"/>
          <w:b w:val="false"/>
          <w:i/>
          <w:color w:val="000000"/>
          <w:sz w:val="28"/>
        </w:rPr>
        <w:t>, 3, в подпункт 2) пункта 10</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270 с заменой слов "</w:t>
      </w:r>
      <w:r>
        <w:rPr>
          <w:rFonts w:ascii="Times New Roman"/>
          <w:b w:val="false"/>
          <w:i/>
          <w:color w:val="000000"/>
          <w:sz w:val="28"/>
        </w:rPr>
        <w:t>При утрате</w:t>
      </w:r>
      <w:r>
        <w:rPr>
          <w:rFonts w:ascii="Times New Roman"/>
          <w:b w:val="false"/>
          <w:i/>
          <w:color w:val="000000"/>
          <w:sz w:val="28"/>
        </w:rPr>
        <w:t>" на слова "</w:t>
      </w:r>
      <w:r>
        <w:rPr>
          <w:rFonts w:ascii="Times New Roman"/>
          <w:b w:val="false"/>
          <w:i/>
          <w:color w:val="000000"/>
          <w:sz w:val="28"/>
        </w:rPr>
        <w:t>Если иное не предусмотрено пунктом 8-1 настоящей статьи, при утрате</w:t>
      </w:r>
      <w:r>
        <w:rPr>
          <w:rFonts w:ascii="Times New Roman"/>
          <w:b w:val="false"/>
          <w:i/>
          <w:color w:val="000000"/>
          <w:sz w:val="28"/>
        </w:rPr>
        <w:t>"</w:t>
      </w:r>
      <w:r>
        <w:rPr>
          <w:rFonts w:ascii="Times New Roman"/>
          <w:b w:val="false"/>
          <w:i/>
          <w:color w:val="000000"/>
          <w:sz w:val="28"/>
        </w:rPr>
        <w:t xml:space="preserve"> в абзаце первом пункта 8; с дополнением пунктом 8-1</w:t>
      </w:r>
      <w:r>
        <w:rPr>
          <w:rFonts w:ascii="Times New Roman"/>
          <w:b w:val="false"/>
          <w:i/>
          <w:color w:val="000000"/>
          <w:sz w:val="28"/>
        </w:rPr>
        <w:t>,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 и действуют до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270 с дополнением пунктом 15,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271. Исчисление амортизационных отчислений</w:t>
      </w:r>
    </w:p>
    <w:p>
      <w:pPr>
        <w:spacing w:after="0"/>
        <w:ind w:left="0"/>
        <w:jc w:val="both"/>
      </w:pPr>
      <w:r>
        <w:rPr>
          <w:rFonts w:ascii="Times New Roman"/>
          <w:b w:val="false"/>
          <w:i w:val="false"/>
          <w:color w:val="000000"/>
          <w:sz w:val="28"/>
        </w:rPr>
        <w:t>
      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pPr>
        <w:spacing w:after="0"/>
        <w:ind w:left="0"/>
        <w:jc w:val="both"/>
      </w:pPr>
      <w:r>
        <w:rPr>
          <w:rFonts w:ascii="Times New Roman"/>
          <w:b w:val="false"/>
          <w:i w:val="false"/>
          <w:color w:val="000000"/>
          <w:sz w:val="28"/>
        </w:rPr>
        <w:t>
      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Предельная норма амортизации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сооружения, за исключением</w:t>
            </w:r>
          </w:p>
          <w:p>
            <w:pPr>
              <w:spacing w:after="20"/>
              <w:ind w:left="20"/>
              <w:jc w:val="both"/>
            </w:pPr>
            <w:r>
              <w:rPr>
                <w:rFonts w:ascii="Times New Roman"/>
                <w:b w:val="false"/>
                <w:i w:val="false"/>
                <w:color w:val="000000"/>
                <w:sz w:val="20"/>
              </w:rPr>
              <w:t>
нефтяных, газовых скважин и</w:t>
            </w:r>
          </w:p>
          <w:p>
            <w:pPr>
              <w:spacing w:after="20"/>
              <w:ind w:left="20"/>
              <w:jc w:val="both"/>
            </w:pPr>
            <w:r>
              <w:rPr>
                <w:rFonts w:ascii="Times New Roman"/>
                <w:b w:val="false"/>
                <w:i w:val="false"/>
                <w:color w:val="000000"/>
                <w:sz w:val="20"/>
              </w:rPr>
              <w:t>
передаточных устройств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Машины и оборудование, за исключением</w:t>
            </w:r>
          </w:p>
          <w:p>
            <w:pPr>
              <w:spacing w:after="20"/>
              <w:ind w:left="20"/>
              <w:jc w:val="both"/>
            </w:pPr>
            <w:r>
              <w:rPr>
                <w:rFonts w:ascii="Times New Roman"/>
                <w:b w:val="false"/>
                <w:i w:val="false"/>
                <w:color w:val="000000"/>
                <w:sz w:val="20"/>
              </w:rPr>
              <w:t>
машин и оборудования нефтегазодобычи, а</w:t>
            </w:r>
          </w:p>
          <w:p>
            <w:pPr>
              <w:spacing w:after="20"/>
              <w:ind w:left="20"/>
              <w:jc w:val="both"/>
            </w:pPr>
            <w:r>
              <w:rPr>
                <w:rFonts w:ascii="Times New Roman"/>
                <w:b w:val="false"/>
                <w:i w:val="false"/>
                <w:color w:val="000000"/>
                <w:sz w:val="20"/>
              </w:rPr>
              <w:t>
также компьютеров и оборудования для</w:t>
            </w:r>
          </w:p>
          <w:p>
            <w:pPr>
              <w:spacing w:after="20"/>
              <w:ind w:left="20"/>
              <w:jc w:val="both"/>
            </w:pPr>
            <w:r>
              <w:rPr>
                <w:rFonts w:ascii="Times New Roman"/>
                <w:b w:val="false"/>
                <w:i w:val="false"/>
                <w:color w:val="000000"/>
                <w:sz w:val="20"/>
              </w:rPr>
              <w:t>
обработки информации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Компьютеры, программное обеспечение и</w:t>
            </w:r>
          </w:p>
          <w:p>
            <w:pPr>
              <w:spacing w:after="20"/>
              <w:ind w:left="20"/>
              <w:jc w:val="both"/>
            </w:pPr>
            <w:r>
              <w:rPr>
                <w:rFonts w:ascii="Times New Roman"/>
                <w:b w:val="false"/>
                <w:i w:val="false"/>
                <w:color w:val="000000"/>
                <w:sz w:val="20"/>
              </w:rPr>
              <w:t>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Фиксированные активы, не включенные в</w:t>
            </w:r>
          </w:p>
          <w:p>
            <w:pPr>
              <w:spacing w:after="20"/>
              <w:ind w:left="20"/>
              <w:jc w:val="both"/>
            </w:pPr>
            <w:r>
              <w:rPr>
                <w:rFonts w:ascii="Times New Roman"/>
                <w:b w:val="false"/>
                <w:i w:val="false"/>
                <w:color w:val="000000"/>
                <w:sz w:val="20"/>
              </w:rPr>
              <w:t>
другие группы, в том числе нефтяные,</w:t>
            </w:r>
          </w:p>
          <w:p>
            <w:pPr>
              <w:spacing w:after="20"/>
              <w:ind w:left="20"/>
              <w:jc w:val="both"/>
            </w:pPr>
            <w:r>
              <w:rPr>
                <w:rFonts w:ascii="Times New Roman"/>
                <w:b w:val="false"/>
                <w:i w:val="false"/>
                <w:color w:val="000000"/>
                <w:sz w:val="20"/>
              </w:rPr>
              <w:t>
газовые скважины, передаточные</w:t>
            </w:r>
          </w:p>
          <w:p>
            <w:pPr>
              <w:spacing w:after="20"/>
              <w:ind w:left="20"/>
              <w:jc w:val="both"/>
            </w:pPr>
            <w:r>
              <w:rPr>
                <w:rFonts w:ascii="Times New Roman"/>
                <w:b w:val="false"/>
                <w:i w:val="false"/>
                <w:color w:val="000000"/>
                <w:sz w:val="20"/>
              </w:rPr>
              <w:t>
устройства, машины и оборудование</w:t>
            </w:r>
          </w:p>
          <w:p>
            <w:pPr>
              <w:spacing w:after="20"/>
              <w:ind w:left="20"/>
              <w:jc w:val="both"/>
            </w:pPr>
            <w:r>
              <w:rPr>
                <w:rFonts w:ascii="Times New Roman"/>
                <w:b w:val="false"/>
                <w:i w:val="false"/>
                <w:color w:val="000000"/>
                <w:sz w:val="20"/>
              </w:rPr>
              <w:t>
нефтегазодобычи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3. Амортизационные отчисления по стоимостным балансам групп (подгрупп), указанным в пункте 10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pPr>
        <w:spacing w:after="0"/>
        <w:ind w:left="0"/>
        <w:jc w:val="both"/>
      </w:pPr>
      <w:r>
        <w:rPr>
          <w:rFonts w:ascii="Times New Roman"/>
          <w:b w:val="false"/>
          <w:i w:val="false"/>
          <w:color w:val="000000"/>
          <w:sz w:val="28"/>
        </w:rPr>
        <w:t>
      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p>
      <w:pPr>
        <w:spacing w:after="0"/>
        <w:ind w:left="0"/>
        <w:jc w:val="both"/>
      </w:pPr>
      <w:r>
        <w:rPr>
          <w:rFonts w:ascii="Times New Roman"/>
          <w:b w:val="false"/>
          <w:i w:val="false"/>
          <w:color w:val="000000"/>
          <w:sz w:val="28"/>
        </w:rPr>
        <w:t xml:space="preserve">
      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p>
    <w:p>
      <w:pPr>
        <w:spacing w:after="0"/>
        <w:ind w:left="0"/>
        <w:jc w:val="both"/>
      </w:pPr>
      <w:r>
        <w:rPr>
          <w:rFonts w:ascii="Times New Roman"/>
          <w:b w:val="false"/>
          <w:i w:val="false"/>
          <w:color w:val="000000"/>
          <w:sz w:val="28"/>
        </w:rPr>
        <w:t>
      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пункта 2 статьи 274 настоящего Кодекса:</w:t>
      </w:r>
    </w:p>
    <w:p>
      <w:pPr>
        <w:spacing w:after="0"/>
        <w:ind w:left="0"/>
        <w:jc w:val="both"/>
      </w:pPr>
      <w:r>
        <w:rPr>
          <w:rFonts w:ascii="Times New Roman"/>
          <w:b w:val="false"/>
          <w:i w:val="false"/>
          <w:color w:val="000000"/>
          <w:sz w:val="28"/>
        </w:rPr>
        <w:t xml:space="preserve">
      фиксированными активами и относить на вычеты их стоимость в порядке, определенном параграфом 3 настоящего раздела, или </w:t>
      </w:r>
    </w:p>
    <w:p>
      <w:pPr>
        <w:spacing w:after="0"/>
        <w:ind w:left="0"/>
        <w:jc w:val="both"/>
      </w:pPr>
      <w:r>
        <w:rPr>
          <w:rFonts w:ascii="Times New Roman"/>
          <w:b w:val="false"/>
          <w:i w:val="false"/>
          <w:color w:val="000000"/>
          <w:sz w:val="28"/>
        </w:rPr>
        <w:t>
      объектами преференций и относить на вычеты их стоимость при соблюдении условий и в порядке, которые установлены параграфом 4 настоящего раздела.</w:t>
      </w:r>
    </w:p>
    <w:p>
      <w:pPr>
        <w:spacing w:after="0"/>
        <w:ind w:left="0"/>
        <w:jc w:val="both"/>
      </w:pPr>
      <w:r>
        <w:rPr>
          <w:rFonts w:ascii="Times New Roman"/>
          <w:b w:val="false"/>
          <w:i w:val="false"/>
          <w:color w:val="000000"/>
          <w:sz w:val="28"/>
        </w:rPr>
        <w:t>
      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pPr>
        <w:spacing w:after="0"/>
        <w:ind w:left="0"/>
        <w:jc w:val="both"/>
      </w:pPr>
      <w:r>
        <w:rPr>
          <w:rFonts w:ascii="Times New Roman"/>
          <w:b w:val="false"/>
          <w:i w:val="false"/>
          <w:color w:val="000000"/>
          <w:sz w:val="28"/>
        </w:rPr>
        <w:t>
      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p>
      <w:pPr>
        <w:spacing w:after="0"/>
        <w:ind w:left="0"/>
        <w:jc w:val="both"/>
      </w:pPr>
      <w:r>
        <w:rPr>
          <w:rFonts w:ascii="Times New Roman"/>
          <w:b w:val="false"/>
          <w:i w:val="false"/>
          <w:color w:val="000000"/>
          <w:sz w:val="28"/>
        </w:rPr>
        <w:t>
      Положения настоящего пункта распространяются только на фиксированные активы, которые соответствуют одновременно следующим условиям:</w:t>
      </w:r>
    </w:p>
    <w:p>
      <w:pPr>
        <w:spacing w:after="0"/>
        <w:ind w:left="0"/>
        <w:jc w:val="both"/>
      </w:pPr>
      <w:r>
        <w:rPr>
          <w:rFonts w:ascii="Times New Roman"/>
          <w:b w:val="false"/>
          <w:i w:val="false"/>
          <w:color w:val="000000"/>
          <w:sz w:val="28"/>
        </w:rPr>
        <w:t>
      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pPr>
        <w:spacing w:after="0"/>
        <w:ind w:left="0"/>
        <w:jc w:val="both"/>
      </w:pPr>
      <w:r>
        <w:rPr>
          <w:rFonts w:ascii="Times New Roman"/>
          <w:b w:val="false"/>
          <w:i w:val="false"/>
          <w:color w:val="000000"/>
          <w:sz w:val="28"/>
        </w:rPr>
        <w:t>
      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 а также контракт на разведку и добычу или добычу углеводородов по сложным проектам (за исключением газовых проектов на суше).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С учетом особенностей, предусмотренных пунктом 4 статьи 722-1 настоящего Кодекса, амортизационные отчисления по каждой подгруппе, группе определяются недропользователем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группы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Предельная норма амортизации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II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37,5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III</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IV</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22,5</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8. Налогоплательщики по деятельности, по которой предусмотрено уменьшение исчисленного в соответствии со статьей 302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pPr>
        <w:spacing w:after="0"/>
        <w:ind w:left="0"/>
        <w:jc w:val="both"/>
      </w:pPr>
      <w:r>
        <w:rPr>
          <w:rFonts w:ascii="Times New Roman"/>
          <w:b w:val="false"/>
          <w:i w:val="false"/>
          <w:color w:val="000000"/>
          <w:sz w:val="28"/>
        </w:rPr>
        <w:t>
      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p>
      <w:pPr>
        <w:spacing w:after="0"/>
        <w:ind w:left="0"/>
        <w:jc w:val="both"/>
      </w:pPr>
      <w:r>
        <w:rPr>
          <w:rFonts w:ascii="Times New Roman"/>
          <w:b w:val="false"/>
          <w:i w:val="false"/>
          <w:color w:val="000000"/>
          <w:sz w:val="28"/>
        </w:rPr>
        <w:t>
      иные налогоплательщики – в размере предельных норм амортизации, установленных настоящей статьей.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271 с дополнением частью четвертой в пункт 7,</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271 с изложением в новой редакции части четвертой пункта 7; с дополнением пунктом 7-1,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val="false"/>
          <w:color w:val="000080"/>
          <w:sz w:val="28"/>
        </w:rPr>
        <w:t>Статья 272. Вычет последующих расходов</w:t>
      </w:r>
    </w:p>
    <w:p>
      <w:pPr>
        <w:spacing w:after="0"/>
        <w:ind w:left="0"/>
        <w:jc w:val="both"/>
      </w:pPr>
      <w:r>
        <w:rPr>
          <w:rFonts w:ascii="Times New Roman"/>
          <w:b w:val="false"/>
          <w:i w:val="false"/>
          <w:color w:val="000000"/>
          <w:sz w:val="28"/>
        </w:rPr>
        <w:t xml:space="preserve">
      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p>
      <w:pPr>
        <w:spacing w:after="0"/>
        <w:ind w:left="0"/>
        <w:jc w:val="both"/>
      </w:pPr>
      <w:r>
        <w:rPr>
          <w:rFonts w:ascii="Times New Roman"/>
          <w:b w:val="false"/>
          <w:i w:val="false"/>
          <w:color w:val="000000"/>
          <w:sz w:val="28"/>
        </w:rPr>
        <w:t xml:space="preserve">
      1) фиксированных активов, в том числе в период временного прекращения их использования; </w:t>
      </w:r>
    </w:p>
    <w:p>
      <w:pPr>
        <w:spacing w:after="0"/>
        <w:ind w:left="0"/>
        <w:jc w:val="both"/>
      </w:pPr>
      <w:r>
        <w:rPr>
          <w:rFonts w:ascii="Times New Roman"/>
          <w:b w:val="false"/>
          <w:i w:val="false"/>
          <w:color w:val="000000"/>
          <w:sz w:val="28"/>
        </w:rPr>
        <w:t xml:space="preserve">
      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pPr>
        <w:spacing w:after="0"/>
        <w:ind w:left="0"/>
        <w:jc w:val="both"/>
      </w:pPr>
      <w:r>
        <w:rPr>
          <w:rFonts w:ascii="Times New Roman"/>
          <w:b w:val="false"/>
          <w:i w:val="false"/>
          <w:color w:val="000000"/>
          <w:sz w:val="28"/>
        </w:rPr>
        <w:t>
      в подпункте 1) пункта 2 статьи 266 настоящего Кодекса, – в период до момента начала добычи после коммерческого обнаружения;</w:t>
      </w:r>
    </w:p>
    <w:p>
      <w:pPr>
        <w:spacing w:after="0"/>
        <w:ind w:left="0"/>
        <w:jc w:val="both"/>
      </w:pPr>
      <w:r>
        <w:rPr>
          <w:rFonts w:ascii="Times New Roman"/>
          <w:b w:val="false"/>
          <w:i w:val="false"/>
          <w:color w:val="000000"/>
          <w:sz w:val="28"/>
        </w:rPr>
        <w:t>
      в подпунктах 7) и 15) пункта 2 статьи 266 настоящего Кодекса;</w:t>
      </w:r>
    </w:p>
    <w:p>
      <w:pPr>
        <w:spacing w:after="0"/>
        <w:ind w:left="0"/>
        <w:jc w:val="both"/>
      </w:pPr>
      <w:r>
        <w:rPr>
          <w:rFonts w:ascii="Times New Roman"/>
          <w:b w:val="false"/>
          <w:i w:val="false"/>
          <w:color w:val="000000"/>
          <w:sz w:val="28"/>
        </w:rPr>
        <w:t>
      3) активов, указанных в статье 260 настоящего Кодекса.</w:t>
      </w:r>
    </w:p>
    <w:p>
      <w:pPr>
        <w:spacing w:after="0"/>
        <w:ind w:left="0"/>
        <w:jc w:val="both"/>
      </w:pPr>
      <w:r>
        <w:rPr>
          <w:rFonts w:ascii="Times New Roman"/>
          <w:b w:val="false"/>
          <w:i w:val="false"/>
          <w:color w:val="000000"/>
          <w:sz w:val="28"/>
        </w:rPr>
        <w:t>
      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статье 252 настоящего Кодекса.</w:t>
      </w:r>
    </w:p>
    <w:p>
      <w:pPr>
        <w:spacing w:after="0"/>
        <w:ind w:left="0"/>
        <w:jc w:val="both"/>
      </w:pPr>
      <w:r>
        <w:rPr>
          <w:rFonts w:ascii="Times New Roman"/>
          <w:b w:val="false"/>
          <w:i w:val="false"/>
          <w:color w:val="000000"/>
          <w:sz w:val="28"/>
        </w:rPr>
        <w:t>
      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pPr>
        <w:spacing w:after="0"/>
        <w:ind w:left="0"/>
        <w:jc w:val="both"/>
      </w:pPr>
      <w:r>
        <w:rPr>
          <w:rFonts w:ascii="Times New Roman"/>
          <w:b w:val="false"/>
          <w:i w:val="false"/>
          <w:color w:val="000000"/>
          <w:sz w:val="28"/>
        </w:rPr>
        <w:t>
      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подпункте 14) пункта 2 статьи 266 настоящего Кодекса, а также последующих расходов, указанных в пункте 5 статьи 276 настоящего Кодекса:</w:t>
      </w:r>
    </w:p>
    <w:p>
      <w:pPr>
        <w:spacing w:after="0"/>
        <w:ind w:left="0"/>
        <w:jc w:val="both"/>
      </w:pPr>
      <w:r>
        <w:rPr>
          <w:rFonts w:ascii="Times New Roman"/>
          <w:b w:val="false"/>
          <w:i w:val="false"/>
          <w:color w:val="000000"/>
          <w:sz w:val="28"/>
        </w:rPr>
        <w:t>
      1) увеличивает соответствующий виду актива стоимостный баланс группы (подгруппы);</w:t>
      </w:r>
    </w:p>
    <w:p>
      <w:pPr>
        <w:spacing w:after="0"/>
        <w:ind w:left="0"/>
        <w:jc w:val="both"/>
      </w:pPr>
      <w:r>
        <w:rPr>
          <w:rFonts w:ascii="Times New Roman"/>
          <w:b w:val="false"/>
          <w:i w:val="false"/>
          <w:color w:val="000000"/>
          <w:sz w:val="28"/>
        </w:rPr>
        <w:t>
      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pPr>
        <w:spacing w:after="0"/>
        <w:ind w:left="0"/>
        <w:jc w:val="both"/>
      </w:pPr>
      <w:r>
        <w:rPr>
          <w:rFonts w:ascii="Times New Roman"/>
          <w:b w:val="false"/>
          <w:i w:val="false"/>
          <w:color w:val="000000"/>
          <w:sz w:val="28"/>
        </w:rPr>
        <w:t>
      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13 статьи 268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подпунктом 4) пункта 1 статьи 266 настоящего Кодекса в качестве фиксированного актива.</w:t>
      </w:r>
    </w:p>
    <w:p>
      <w:pPr>
        <w:spacing w:after="0"/>
        <w:ind w:left="0"/>
        <w:jc w:val="both"/>
      </w:pPr>
      <w:r>
        <w:rPr>
          <w:rFonts w:ascii="Times New Roman"/>
          <w:b w:val="false"/>
          <w:i w:val="false"/>
          <w:color w:val="000000"/>
          <w:sz w:val="28"/>
        </w:rPr>
        <w:t>
      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статьями 274 – 276 настоящего Кодекса.</w:t>
      </w:r>
    </w:p>
    <w:p>
      <w:pPr>
        <w:spacing w:after="0"/>
        <w:ind w:left="0"/>
        <w:jc w:val="both"/>
      </w:pPr>
      <w:r>
        <w:rPr>
          <w:rFonts w:ascii="Times New Roman"/>
          <w:b w:val="false"/>
          <w:i w:val="false"/>
          <w:color w:val="000000"/>
          <w:sz w:val="28"/>
        </w:rPr>
        <w:t>
      4. По активам, указанным в подпункте 1) пункта 2 статьи 266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258 настоящего Кодекса, на конец налогового периода, в том числе в случае, когда такая сумма на конец налогового периода равна нулю.</w:t>
      </w:r>
    </w:p>
    <w:p>
      <w:pPr>
        <w:spacing w:after="0"/>
        <w:ind w:left="0"/>
        <w:jc w:val="both"/>
      </w:pPr>
      <w:r>
        <w:rPr>
          <w:rFonts w:ascii="Times New Roman"/>
          <w:b w:val="false"/>
          <w:i w:val="false"/>
          <w:color w:val="000000"/>
          <w:sz w:val="28"/>
        </w:rPr>
        <w:t>
      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pPr>
        <w:spacing w:after="0"/>
        <w:ind w:left="0"/>
        <w:jc w:val="both"/>
      </w:pPr>
      <w:r>
        <w:rPr>
          <w:rFonts w:ascii="Times New Roman"/>
          <w:b w:val="false"/>
          <w:i w:val="false"/>
          <w:color w:val="000000"/>
          <w:sz w:val="28"/>
        </w:rPr>
        <w:t>
      5. Последующие расходы, в том числе произведенные арендатором в отношении арендуемого имущества, за исключением указанных в пунктах 2 и 4 настоящей статьи, а также последующих расходов, увеличивающих в соответствии с пунктом 6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272 с изложением в новой редакции части третьей пункта 2,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272 с дополнением слова в подпункт 2) части первой пункта 1,</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31-3.</w:t>
      </w:r>
      <w:r>
        <w:rPr>
          <w:rFonts w:ascii="Times New Roman"/>
          <w:b w:val="false"/>
          <w:i w:val="false"/>
          <w:color w:val="000000"/>
          <w:sz w:val="28"/>
        </w:rPr>
        <w:t xml:space="preserve"> Установить, что налогоплательщик вправе относить на вычеты посредством исчисления амортизационных отчислений в порядке, предусмотренном разделом 7 Налогового кодекса, также последующие расходы, понесенные налогоплательщиком до 1 января 2018 года в отношении имущества, полученного по договору имущественного найма (аренды), кроме договора лизинга, признанного в бухгалтерском учете в качестве долгосрочного актива, по которому до 1 января 2018 года относились на вычеты амортизационные отчисления, определенные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31-3</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6)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01.01.2018).</w:t>
      </w:r>
    </w:p>
    <w:p>
      <w:pPr>
        <w:spacing w:after="0"/>
        <w:ind w:left="0"/>
        <w:jc w:val="both"/>
      </w:pPr>
      <w:r>
        <w:rPr>
          <w:rFonts w:ascii="Times New Roman"/>
          <w:b/>
          <w:i w:val="false"/>
          <w:color w:val="000080"/>
          <w:sz w:val="28"/>
        </w:rPr>
        <w:t>Статья 273. Другие вычеты по фиксированным активам</w:t>
      </w:r>
    </w:p>
    <w:p>
      <w:pPr>
        <w:spacing w:after="0"/>
        <w:ind w:left="0"/>
        <w:jc w:val="both"/>
      </w:pPr>
      <w:r>
        <w:rPr>
          <w:rFonts w:ascii="Times New Roman"/>
          <w:b w:val="false"/>
          <w:i w:val="false"/>
          <w:color w:val="000000"/>
          <w:sz w:val="28"/>
        </w:rPr>
        <w:t xml:space="preserve">
      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pPr>
        <w:spacing w:after="0"/>
        <w:ind w:left="0"/>
        <w:jc w:val="both"/>
      </w:pPr>
      <w:r>
        <w:rPr>
          <w:rFonts w:ascii="Times New Roman"/>
          <w:b w:val="false"/>
          <w:i w:val="false"/>
          <w:color w:val="000000"/>
          <w:sz w:val="28"/>
        </w:rPr>
        <w:t xml:space="preserve">
      Стоимостный баланс данной подгруппы приравнивается к нулю и не подлежит вычету. </w:t>
      </w:r>
    </w:p>
    <w:p>
      <w:pPr>
        <w:spacing w:after="0"/>
        <w:ind w:left="0"/>
        <w:jc w:val="both"/>
      </w:pPr>
      <w:r>
        <w:rPr>
          <w:rFonts w:ascii="Times New Roman"/>
          <w:b w:val="false"/>
          <w:i w:val="false"/>
          <w:color w:val="000000"/>
          <w:sz w:val="28"/>
        </w:rPr>
        <w:t xml:space="preserve">
      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pPr>
        <w:spacing w:after="0"/>
        <w:ind w:left="0"/>
        <w:jc w:val="both"/>
      </w:pPr>
      <w:r>
        <w:rPr>
          <w:rFonts w:ascii="Times New Roman"/>
          <w:b w:val="false"/>
          <w:i w:val="false"/>
          <w:color w:val="000000"/>
          <w:sz w:val="28"/>
        </w:rPr>
        <w:t xml:space="preserve">
      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pPr>
        <w:spacing w:after="0"/>
        <w:ind w:left="0"/>
        <w:jc w:val="both"/>
      </w:pPr>
      <w:r>
        <w:rPr>
          <w:rFonts w:ascii="Times New Roman"/>
          <w:b w:val="false"/>
          <w:i w:val="false"/>
          <w:color w:val="000000"/>
          <w:sz w:val="28"/>
        </w:rPr>
        <w:t>
      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p>
      <w:pPr>
        <w:spacing w:after="0"/>
        <w:ind w:left="0"/>
        <w:jc w:val="both"/>
      </w:pPr>
      <w:r>
        <w:rPr>
          <w:rFonts w:ascii="Times New Roman"/>
          <w:b w:val="false"/>
          <w:i w:val="false"/>
          <w:color w:val="000000"/>
          <w:sz w:val="28"/>
        </w:rPr>
        <w:t xml:space="preserve">
      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pPr>
        <w:spacing w:after="0"/>
        <w:ind w:left="0"/>
        <w:jc w:val="both"/>
      </w:pPr>
      <w:r>
        <w:rPr>
          <w:rFonts w:ascii="Times New Roman"/>
          <w:b w:val="false"/>
          <w:i w:val="false"/>
          <w:color w:val="000000"/>
          <w:sz w:val="28"/>
        </w:rPr>
        <w:t>
      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p>
      <w:pPr>
        <w:spacing w:after="0"/>
        <w:ind w:left="0"/>
        <w:jc w:val="both"/>
      </w:pPr>
      <w:r>
        <w:rPr>
          <w:rFonts w:ascii="Times New Roman"/>
          <w:b w:val="false"/>
          <w:i w:val="false"/>
          <w:color w:val="000000"/>
          <w:sz w:val="28"/>
        </w:rPr>
        <w:t>
      При этом размер вычета не должен превышать 150 000-кратный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p>
      <w:pPr>
        <w:spacing w:after="0"/>
        <w:ind w:left="0"/>
        <w:jc w:val="both"/>
      </w:pPr>
      <w:r>
        <w:rPr>
          <w:rFonts w:ascii="Times New Roman"/>
          <w:b/>
          <w:i w:val="false"/>
          <w:color w:val="000080"/>
          <w:sz w:val="28"/>
        </w:rPr>
        <w:t>Параграф 4. ИНВЕСТИЦИОННЫЕ НАЛОГОВЫЕ ПРЕФЕРЕНЦИИ</w:t>
      </w:r>
    </w:p>
    <w:p>
      <w:pPr>
        <w:spacing w:after="0"/>
        <w:ind w:left="0"/>
        <w:jc w:val="both"/>
      </w:pPr>
      <w:r>
        <w:rPr>
          <w:rFonts w:ascii="Times New Roman"/>
          <w:b/>
          <w:i w:val="false"/>
          <w:color w:val="000080"/>
          <w:sz w:val="28"/>
        </w:rPr>
        <w:t xml:space="preserve">Статья 274. Инвестиционные налоговые преференции </w:t>
      </w:r>
    </w:p>
    <w:p>
      <w:pPr>
        <w:spacing w:after="0"/>
        <w:ind w:left="0"/>
        <w:jc w:val="both"/>
      </w:pPr>
      <w:r>
        <w:rPr>
          <w:rFonts w:ascii="Times New Roman"/>
          <w:b w:val="false"/>
          <w:i w:val="false"/>
          <w:color w:val="000000"/>
          <w:sz w:val="28"/>
        </w:rPr>
        <w:t>
      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статьей и статьями 275 и 276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pPr>
        <w:spacing w:after="0"/>
        <w:ind w:left="0"/>
        <w:jc w:val="both"/>
      </w:pPr>
      <w:r>
        <w:rPr>
          <w:rFonts w:ascii="Times New Roman"/>
          <w:b w:val="false"/>
          <w:i w:val="false"/>
          <w:color w:val="000000"/>
          <w:sz w:val="28"/>
        </w:rPr>
        <w:t xml:space="preserve">
      Право на применение преференций имеют юридические лица Республики Казахстан, за исключением указанных в пункте 6 настоящей статьи. </w:t>
      </w:r>
    </w:p>
    <w:p>
      <w:pPr>
        <w:spacing w:after="0"/>
        <w:ind w:left="0"/>
        <w:jc w:val="both"/>
      </w:pPr>
      <w:r>
        <w:rPr>
          <w:rFonts w:ascii="Times New Roman"/>
          <w:b w:val="false"/>
          <w:i w:val="false"/>
          <w:color w:val="000000"/>
          <w:sz w:val="28"/>
        </w:rPr>
        <w:t>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pPr>
        <w:spacing w:after="0"/>
        <w:ind w:left="0"/>
        <w:jc w:val="both"/>
      </w:pPr>
      <w:r>
        <w:rPr>
          <w:rFonts w:ascii="Times New Roman"/>
          <w:b w:val="false"/>
          <w:i w:val="false"/>
          <w:color w:val="000000"/>
          <w:sz w:val="28"/>
        </w:rPr>
        <w:t xml:space="preserve">
      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основными средствами; </w:t>
      </w:r>
    </w:p>
    <w:p>
      <w:pPr>
        <w:spacing w:after="0"/>
        <w:ind w:left="0"/>
        <w:jc w:val="both"/>
      </w:pPr>
      <w:r>
        <w:rPr>
          <w:rFonts w:ascii="Times New Roman"/>
          <w:b w:val="false"/>
          <w:i w:val="false"/>
          <w:color w:val="000000"/>
          <w:sz w:val="28"/>
        </w:rPr>
        <w:t>
      2) используются налогоплательщиком, применившим преференции, в деятельности, направленной на получение дохода;</w:t>
      </w:r>
    </w:p>
    <w:p>
      <w:pPr>
        <w:spacing w:after="0"/>
        <w:ind w:left="0"/>
        <w:jc w:val="both"/>
      </w:pPr>
      <w:r>
        <w:rPr>
          <w:rFonts w:ascii="Times New Roman"/>
          <w:b w:val="false"/>
          <w:i w:val="false"/>
          <w:color w:val="000000"/>
          <w:sz w:val="28"/>
        </w:rPr>
        <w:t>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pPr>
        <w:spacing w:after="0"/>
        <w:ind w:left="0"/>
        <w:jc w:val="both"/>
      </w:pPr>
      <w:r>
        <w:rPr>
          <w:rFonts w:ascii="Times New Roman"/>
          <w:b w:val="false"/>
          <w:i w:val="false"/>
          <w:color w:val="000000"/>
          <w:sz w:val="28"/>
        </w:rPr>
        <w:t>
      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pPr>
        <w:spacing w:after="0"/>
        <w:ind w:left="0"/>
        <w:jc w:val="both"/>
      </w:pPr>
      <w:r>
        <w:rPr>
          <w:rFonts w:ascii="Times New Roman"/>
          <w:b w:val="false"/>
          <w:i w:val="false"/>
          <w:color w:val="000000"/>
          <w:sz w:val="28"/>
        </w:rPr>
        <w:t xml:space="preserve">
      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w:t>
      </w:r>
    </w:p>
    <w:p>
      <w:pPr>
        <w:spacing w:after="0"/>
        <w:ind w:left="0"/>
        <w:jc w:val="both"/>
      </w:pPr>
      <w:r>
        <w:rPr>
          <w:rFonts w:ascii="Times New Roman"/>
          <w:b w:val="false"/>
          <w:i w:val="false"/>
          <w:color w:val="000000"/>
          <w:sz w:val="28"/>
        </w:rPr>
        <w:t>
      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не являются активами,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p>
      <w:pPr>
        <w:spacing w:after="0"/>
        <w:ind w:left="0"/>
        <w:jc w:val="both"/>
      </w:pPr>
      <w:r>
        <w:rPr>
          <w:rFonts w:ascii="Times New Roman"/>
          <w:b w:val="false"/>
          <w:i w:val="false"/>
          <w:color w:val="000000"/>
          <w:sz w:val="28"/>
        </w:rPr>
        <w:t>
      3. 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w:t>
      </w:r>
    </w:p>
    <w:p>
      <w:pPr>
        <w:spacing w:after="0"/>
        <w:ind w:left="0"/>
        <w:jc w:val="both"/>
      </w:pPr>
      <w:r>
        <w:rPr>
          <w:rFonts w:ascii="Times New Roman"/>
          <w:b w:val="false"/>
          <w:i w:val="false"/>
          <w:color w:val="000000"/>
          <w:sz w:val="28"/>
        </w:rPr>
        <w:t xml:space="preserve">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pPr>
        <w:spacing w:after="0"/>
        <w:ind w:left="0"/>
        <w:jc w:val="both"/>
      </w:pPr>
      <w:r>
        <w:rPr>
          <w:rFonts w:ascii="Times New Roman"/>
          <w:b w:val="false"/>
          <w:i w:val="false"/>
          <w:color w:val="000000"/>
          <w:sz w:val="28"/>
        </w:rPr>
        <w:t>
      3) временно выведены из эксплуатации на период осуществления реконструкции, модернизации;</w:t>
      </w:r>
    </w:p>
    <w:p>
      <w:pPr>
        <w:spacing w:after="0"/>
        <w:ind w:left="0"/>
        <w:jc w:val="both"/>
      </w:pPr>
      <w:r>
        <w:rPr>
          <w:rFonts w:ascii="Times New Roman"/>
          <w:b w:val="false"/>
          <w:i w:val="false"/>
          <w:color w:val="000000"/>
          <w:sz w:val="28"/>
        </w:rPr>
        <w:t>
      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pPr>
        <w:spacing w:after="0"/>
        <w:ind w:left="0"/>
        <w:jc w:val="both"/>
      </w:pPr>
      <w:r>
        <w:rPr>
          <w:rFonts w:ascii="Times New Roman"/>
          <w:b w:val="false"/>
          <w:i w:val="false"/>
          <w:color w:val="000000"/>
          <w:sz w:val="28"/>
        </w:rPr>
        <w:t>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pPr>
        <w:spacing w:after="0"/>
        <w:ind w:left="0"/>
        <w:jc w:val="both"/>
      </w:pPr>
      <w:r>
        <w:rPr>
          <w:rFonts w:ascii="Times New Roman"/>
          <w:b w:val="false"/>
          <w:i w:val="false"/>
          <w:color w:val="000000"/>
          <w:sz w:val="28"/>
        </w:rPr>
        <w:t>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pPr>
        <w:spacing w:after="0"/>
        <w:ind w:left="0"/>
        <w:jc w:val="both"/>
      </w:pPr>
      <w:r>
        <w:rPr>
          <w:rFonts w:ascii="Times New Roman"/>
          <w:b w:val="false"/>
          <w:i w:val="false"/>
          <w:color w:val="000000"/>
          <w:sz w:val="28"/>
        </w:rPr>
        <w:t>
      изменение, в том числе обновление, конструкции основного средства;</w:t>
      </w:r>
    </w:p>
    <w:p>
      <w:pPr>
        <w:spacing w:after="0"/>
        <w:ind w:left="0"/>
        <w:jc w:val="both"/>
      </w:pPr>
      <w:r>
        <w:rPr>
          <w:rFonts w:ascii="Times New Roman"/>
          <w:b w:val="false"/>
          <w:i w:val="false"/>
          <w:color w:val="000000"/>
          <w:sz w:val="28"/>
        </w:rPr>
        <w:t>
      увеличение срока службы основного средства более чем на три года;</w:t>
      </w:r>
    </w:p>
    <w:p>
      <w:pPr>
        <w:spacing w:after="0"/>
        <w:ind w:left="0"/>
        <w:jc w:val="both"/>
      </w:pPr>
      <w:r>
        <w:rPr>
          <w:rFonts w:ascii="Times New Roman"/>
          <w:b w:val="false"/>
          <w:i w:val="false"/>
          <w:color w:val="000000"/>
          <w:sz w:val="28"/>
        </w:rPr>
        <w:t>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 xml:space="preserve">В целях настоящей статьи </w:t>
      </w:r>
      <w:r>
        <w:rPr>
          <w:rFonts w:ascii="Times New Roman"/>
          <w:b w:val="false"/>
          <w:i w:val="false"/>
          <w:color w:val="000000"/>
          <w:sz w:val="28"/>
        </w:rPr>
        <w:t>к зданиям производственного назначения относятся нежилые здания (части нежилых зданий), кроме:</w:t>
      </w:r>
    </w:p>
    <w:p>
      <w:pPr>
        <w:spacing w:after="0"/>
        <w:ind w:left="0"/>
        <w:jc w:val="both"/>
      </w:pPr>
      <w:r>
        <w:rPr>
          <w:rFonts w:ascii="Times New Roman"/>
          <w:b w:val="false"/>
          <w:i w:val="false"/>
          <w:color w:val="000000"/>
          <w:sz w:val="28"/>
        </w:rPr>
        <w:t xml:space="preserve">
      торговых зданий (части таких зданий); </w:t>
      </w:r>
    </w:p>
    <w:p>
      <w:pPr>
        <w:spacing w:after="0"/>
        <w:ind w:left="0"/>
        <w:jc w:val="both"/>
      </w:pPr>
      <w:r>
        <w:rPr>
          <w:rFonts w:ascii="Times New Roman"/>
          <w:b w:val="false"/>
          <w:i w:val="false"/>
          <w:color w:val="000000"/>
          <w:sz w:val="28"/>
        </w:rPr>
        <w:t xml:space="preserve">
      зданий культурно-развлекательного назначения (части таких зданий); </w:t>
      </w:r>
    </w:p>
    <w:p>
      <w:pPr>
        <w:spacing w:after="0"/>
        <w:ind w:left="0"/>
        <w:jc w:val="both"/>
      </w:pPr>
      <w:r>
        <w:rPr>
          <w:rFonts w:ascii="Times New Roman"/>
          <w:b w:val="false"/>
          <w:i w:val="false"/>
          <w:color w:val="000000"/>
          <w:sz w:val="28"/>
        </w:rPr>
        <w:t xml:space="preserve">
      зданий гостиниц, ресторанов и других зданий для краткосрочного проживания, общественного питания (части таких зданий); </w:t>
      </w:r>
    </w:p>
    <w:p>
      <w:pPr>
        <w:spacing w:after="0"/>
        <w:ind w:left="0"/>
        <w:jc w:val="both"/>
      </w:pPr>
      <w:r>
        <w:rPr>
          <w:rFonts w:ascii="Times New Roman"/>
          <w:b w:val="false"/>
          <w:i w:val="false"/>
          <w:color w:val="000000"/>
          <w:sz w:val="28"/>
        </w:rPr>
        <w:t xml:space="preserve">
      офисных зданий (части таких зданий); </w:t>
      </w:r>
    </w:p>
    <w:p>
      <w:pPr>
        <w:spacing w:after="0"/>
        <w:ind w:left="0"/>
        <w:jc w:val="both"/>
      </w:pPr>
      <w:r>
        <w:rPr>
          <w:rFonts w:ascii="Times New Roman"/>
          <w:b w:val="false"/>
          <w:i w:val="false"/>
          <w:color w:val="000000"/>
          <w:sz w:val="28"/>
        </w:rPr>
        <w:t xml:space="preserve">
      гаражей для автомобилей (части таких зданий); </w:t>
      </w:r>
    </w:p>
    <w:p>
      <w:pPr>
        <w:spacing w:after="0"/>
        <w:ind w:left="0"/>
        <w:jc w:val="both"/>
      </w:pPr>
      <w:r>
        <w:rPr>
          <w:rFonts w:ascii="Times New Roman"/>
          <w:b w:val="false"/>
          <w:i w:val="false"/>
          <w:color w:val="000000"/>
          <w:sz w:val="28"/>
        </w:rPr>
        <w:t>
      автостоянок (части таких зданий).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настоящей статьи</w:t>
      </w:r>
      <w:r>
        <w:rPr>
          <w:rFonts w:ascii="Times New Roman"/>
          <w:b w:val="false"/>
          <w:i w:val="false"/>
          <w:color w:val="000000"/>
          <w:sz w:val="28"/>
        </w:rPr>
        <w:t xml:space="preserve">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pPr>
        <w:spacing w:after="0"/>
        <w:ind w:left="0"/>
        <w:jc w:val="both"/>
      </w:pPr>
      <w:r>
        <w:rPr>
          <w:rFonts w:ascii="Times New Roman"/>
          <w:b w:val="false"/>
          <w:i w:val="false"/>
          <w:color w:val="000000"/>
          <w:sz w:val="28"/>
        </w:rPr>
        <w:t>
      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pPr>
        <w:spacing w:after="0"/>
        <w:ind w:left="0"/>
        <w:jc w:val="both"/>
      </w:pPr>
      <w:r>
        <w:rPr>
          <w:rFonts w:ascii="Times New Roman"/>
          <w:b w:val="false"/>
          <w:i w:val="false"/>
          <w:color w:val="000000"/>
          <w:sz w:val="28"/>
        </w:rPr>
        <w:t>
      1) при строительстве путем заключения договора строительного подряда – передача объекта строительства застройщиком заказчику после подписания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p>
      <w:pPr>
        <w:spacing w:after="0"/>
        <w:ind w:left="0"/>
        <w:jc w:val="both"/>
      </w:pPr>
      <w:r>
        <w:rPr>
          <w:rFonts w:ascii="Times New Roman"/>
          <w:b w:val="false"/>
          <w:i w:val="false"/>
          <w:color w:val="000000"/>
          <w:sz w:val="28"/>
        </w:rPr>
        <w:t>
      2) в остальных случаях – подписание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p>
      <w:pPr>
        <w:spacing w:after="0"/>
        <w:ind w:left="0"/>
        <w:jc w:val="both"/>
      </w:pPr>
      <w:r>
        <w:rPr>
          <w:rFonts w:ascii="Times New Roman"/>
          <w:b w:val="false"/>
          <w:i w:val="false"/>
          <w:color w:val="000000"/>
          <w:sz w:val="28"/>
        </w:rPr>
        <w:t>
      6. Не имеют права на применение преференций налогоплательщики, соответствующие одному или более чем одному из следующих условий:</w:t>
      </w:r>
    </w:p>
    <w:p>
      <w:pPr>
        <w:spacing w:after="0"/>
        <w:ind w:left="0"/>
        <w:jc w:val="both"/>
      </w:pPr>
      <w:r>
        <w:rPr>
          <w:rFonts w:ascii="Times New Roman"/>
          <w:b w:val="false"/>
          <w:i w:val="false"/>
          <w:color w:val="000000"/>
          <w:sz w:val="28"/>
        </w:rPr>
        <w:t xml:space="preserve">
      1) налогообложение налогоплательщика осуществляется в соответствии с разделом 21 настоящего Кодекса; </w:t>
      </w:r>
    </w:p>
    <w:p>
      <w:pPr>
        <w:spacing w:after="0"/>
        <w:ind w:left="0"/>
        <w:jc w:val="both"/>
      </w:pPr>
      <w:r>
        <w:rPr>
          <w:rFonts w:ascii="Times New Roman"/>
          <w:b w:val="false"/>
          <w:i w:val="false"/>
          <w:color w:val="000000"/>
          <w:sz w:val="28"/>
        </w:rPr>
        <w:t>
      2) налогоплательщик осуществляет производство и (или) реализацию всех видов спирта, алкогольной продукции, табачных изделий;</w:t>
      </w:r>
    </w:p>
    <w:p>
      <w:pPr>
        <w:spacing w:after="0"/>
        <w:ind w:left="0"/>
        <w:jc w:val="both"/>
      </w:pPr>
      <w:r>
        <w:rPr>
          <w:rFonts w:ascii="Times New Roman"/>
          <w:b w:val="false"/>
          <w:i w:val="false"/>
          <w:color w:val="000000"/>
          <w:sz w:val="28"/>
        </w:rPr>
        <w:t>
      3) налогоплательщик применяет специальный налоговый режим, предусмотренный главой 78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274 с дополнением слова в подпункт 1) части первой пункта 3 (вводится в действие с 01.01.2018); с дополнением частью второй в пункт 2 (вводится в действие с 01.01.21) ,</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274 с дополнением </w:t>
      </w:r>
      <w:r>
        <w:rPr>
          <w:rFonts w:ascii="Times New Roman"/>
          <w:b w:val="false"/>
          <w:i/>
          <w:color w:val="000000"/>
          <w:sz w:val="28"/>
        </w:rPr>
        <w:t>подпунктом 7</w:t>
      </w:r>
      <w:r>
        <w:rPr>
          <w:rFonts w:ascii="Times New Roman"/>
          <w:b w:val="false"/>
          <w:i/>
          <w:color w:val="000000"/>
          <w:sz w:val="28"/>
        </w:rPr>
        <w:t xml:space="preserve">) в </w:t>
      </w:r>
      <w:r>
        <w:rPr>
          <w:rFonts w:ascii="Times New Roman"/>
          <w:b w:val="false"/>
          <w:i/>
          <w:color w:val="000000"/>
          <w:sz w:val="28"/>
        </w:rPr>
        <w:t xml:space="preserve">часть первую </w:t>
      </w:r>
      <w:r>
        <w:rPr>
          <w:rFonts w:ascii="Times New Roman"/>
          <w:b w:val="false"/>
          <w:i/>
          <w:color w:val="000000"/>
          <w:sz w:val="28"/>
        </w:rPr>
        <w:t>пункт</w:t>
      </w:r>
      <w:r>
        <w:rPr>
          <w:rFonts w:ascii="Times New Roman"/>
          <w:b w:val="false"/>
          <w:i/>
          <w:color w:val="000000"/>
          <w:sz w:val="28"/>
        </w:rPr>
        <w:t>а</w:t>
      </w:r>
      <w:r>
        <w:rPr>
          <w:rFonts w:ascii="Times New Roman"/>
          <w:b w:val="false"/>
          <w:i/>
          <w:color w:val="000000"/>
          <w:sz w:val="28"/>
        </w:rPr>
        <w:t xml:space="preserve"> 2, </w:t>
      </w:r>
      <w:r>
        <w:rPr>
          <w:rFonts w:ascii="Times New Roman"/>
          <w:b w:val="false"/>
          <w:i/>
          <w:color w:val="000000"/>
          <w:sz w:val="28"/>
        </w:rPr>
        <w:t>с заменой слов "</w:t>
      </w:r>
      <w:r>
        <w:rPr>
          <w:rFonts w:ascii="Times New Roman"/>
          <w:b w:val="false"/>
          <w:i/>
          <w:color w:val="000000"/>
          <w:sz w:val="28"/>
        </w:rPr>
        <w:t>Для целей применения преференций</w:t>
      </w:r>
      <w:r>
        <w:rPr>
          <w:rFonts w:ascii="Times New Roman"/>
          <w:b w:val="false"/>
          <w:i/>
          <w:color w:val="000000"/>
          <w:sz w:val="28"/>
        </w:rPr>
        <w:t>" на слова</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В целях настоящей статьи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 абза</w:t>
      </w:r>
      <w:r>
        <w:rPr>
          <w:rFonts w:ascii="Times New Roman"/>
          <w:b w:val="false"/>
          <w:i/>
          <w:color w:val="000000"/>
          <w:sz w:val="28"/>
        </w:rPr>
        <w:t>це первом части первой и в части второй</w:t>
      </w:r>
      <w:r>
        <w:rPr>
          <w:rFonts w:ascii="Times New Roman"/>
          <w:b w:val="false"/>
          <w:i/>
          <w:color w:val="000000"/>
          <w:sz w:val="28"/>
        </w:rPr>
        <w:t xml:space="preserve"> пункта 4,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275. Применение преференций</w:t>
      </w:r>
    </w:p>
    <w:p>
      <w:pPr>
        <w:spacing w:after="0"/>
        <w:ind w:left="0"/>
        <w:jc w:val="both"/>
      </w:pPr>
      <w:r>
        <w:rPr>
          <w:rFonts w:ascii="Times New Roman"/>
          <w:b w:val="false"/>
          <w:i w:val="false"/>
          <w:color w:val="000000"/>
          <w:sz w:val="28"/>
        </w:rPr>
        <w:t>
      1. Применение преференций осуществляется по одному из следующих методов:</w:t>
      </w:r>
    </w:p>
    <w:p>
      <w:pPr>
        <w:spacing w:after="0"/>
        <w:ind w:left="0"/>
        <w:jc w:val="both"/>
      </w:pPr>
      <w:r>
        <w:rPr>
          <w:rFonts w:ascii="Times New Roman"/>
          <w:b w:val="false"/>
          <w:i w:val="false"/>
          <w:color w:val="000000"/>
          <w:sz w:val="28"/>
        </w:rPr>
        <w:t>
      1) методу вычета после ввода объекта в эксплуатацию;</w:t>
      </w:r>
    </w:p>
    <w:p>
      <w:pPr>
        <w:spacing w:after="0"/>
        <w:ind w:left="0"/>
        <w:jc w:val="both"/>
      </w:pPr>
      <w:r>
        <w:rPr>
          <w:rFonts w:ascii="Times New Roman"/>
          <w:b w:val="false"/>
          <w:i w:val="false"/>
          <w:color w:val="000000"/>
          <w:sz w:val="28"/>
        </w:rPr>
        <w:t>
      2) методу вычета до ввода объекта в эксплуатацию.</w:t>
      </w:r>
    </w:p>
    <w:p>
      <w:pPr>
        <w:spacing w:after="0"/>
        <w:ind w:left="0"/>
        <w:jc w:val="both"/>
      </w:pPr>
      <w:r>
        <w:rPr>
          <w:rFonts w:ascii="Times New Roman"/>
          <w:b w:val="false"/>
          <w:i w:val="false"/>
          <w:color w:val="000000"/>
          <w:sz w:val="28"/>
        </w:rPr>
        <w:t>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пунктами 2 и 3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pPr>
        <w:spacing w:after="0"/>
        <w:ind w:left="0"/>
        <w:jc w:val="both"/>
      </w:pPr>
      <w:r>
        <w:rPr>
          <w:rFonts w:ascii="Times New Roman"/>
          <w:b w:val="false"/>
          <w:i w:val="false"/>
          <w:color w:val="000000"/>
          <w:sz w:val="28"/>
        </w:rPr>
        <w:t>
      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pPr>
        <w:spacing w:after="0"/>
        <w:ind w:left="0"/>
        <w:jc w:val="both"/>
      </w:pPr>
      <w:r>
        <w:rPr>
          <w:rFonts w:ascii="Times New Roman"/>
          <w:b w:val="false"/>
          <w:i w:val="false"/>
          <w:color w:val="000000"/>
          <w:sz w:val="28"/>
        </w:rPr>
        <w:t>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pPr>
        <w:spacing w:after="0"/>
        <w:ind w:left="0"/>
        <w:jc w:val="both"/>
      </w:pPr>
      <w:r>
        <w:rPr>
          <w:rFonts w:ascii="Times New Roman"/>
          <w:b w:val="false"/>
          <w:i w:val="false"/>
          <w:color w:val="000000"/>
          <w:sz w:val="28"/>
        </w:rPr>
        <w:t>
      1) налогоплательщиком допущено нарушение положений пунктов 2 – 4 статьи 274 настоящего Кодекса;</w:t>
      </w:r>
    </w:p>
    <w:p>
      <w:pPr>
        <w:spacing w:after="0"/>
        <w:ind w:left="0"/>
        <w:jc w:val="both"/>
      </w:pPr>
      <w:r>
        <w:rPr>
          <w:rFonts w:ascii="Times New Roman"/>
          <w:b w:val="false"/>
          <w:i w:val="false"/>
          <w:color w:val="000000"/>
          <w:sz w:val="28"/>
        </w:rPr>
        <w:t>
      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пункта 6 статьи 274 настоящего Кодекса.</w:t>
      </w:r>
    </w:p>
    <w:p>
      <w:pPr>
        <w:spacing w:after="0"/>
        <w:ind w:left="0"/>
        <w:jc w:val="both"/>
      </w:pPr>
      <w:r>
        <w:rPr>
          <w:rFonts w:ascii="Times New Roman"/>
          <w:b w:val="false"/>
          <w:i w:val="false"/>
          <w:color w:val="000000"/>
          <w:sz w:val="28"/>
        </w:rPr>
        <w:t>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пунктом 2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pPr>
        <w:spacing w:after="0"/>
        <w:ind w:left="0"/>
        <w:jc w:val="both"/>
      </w:pPr>
      <w:r>
        <w:rPr>
          <w:rFonts w:ascii="Times New Roman"/>
          <w:b w:val="false"/>
          <w:i w:val="false"/>
          <w:color w:val="000000"/>
          <w:sz w:val="28"/>
        </w:rPr>
        <w:t>
      Настоящий пункт применяется при одновременном соблюдении следующих условий:</w:t>
      </w:r>
    </w:p>
    <w:p>
      <w:pPr>
        <w:spacing w:after="0"/>
        <w:ind w:left="0"/>
        <w:jc w:val="both"/>
      </w:pPr>
      <w:r>
        <w:rPr>
          <w:rFonts w:ascii="Times New Roman"/>
          <w:b w:val="false"/>
          <w:i w:val="false"/>
          <w:color w:val="000000"/>
          <w:sz w:val="28"/>
        </w:rPr>
        <w:t>
      1) контрольный пакет акций реорганизуемого юридического лица на дату реорганизации принадлежит национальному управляющему холдингу;</w:t>
      </w:r>
    </w:p>
    <w:p>
      <w:pPr>
        <w:spacing w:after="0"/>
        <w:ind w:left="0"/>
        <w:jc w:val="both"/>
      </w:pPr>
      <w:r>
        <w:rPr>
          <w:rFonts w:ascii="Times New Roman"/>
          <w:b w:val="false"/>
          <w:i w:val="false"/>
          <w:color w:val="000000"/>
          <w:sz w:val="28"/>
        </w:rPr>
        <w:t>
      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регистрирующем органе.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275 с изложением в новой редакции подпункта 3) части второй пункта 5, внесенным Законом Республики Казахстан от 2 апреля 2019 года № 241-VІ ЗРК (вводится в действие с 01.07.2019).</w:t>
      </w:r>
    </w:p>
    <w:p>
      <w:pPr>
        <w:spacing w:after="0"/>
        <w:ind w:left="0"/>
        <w:jc w:val="both"/>
      </w:pPr>
      <w:r>
        <w:rPr>
          <w:rFonts w:ascii="Times New Roman"/>
          <w:b/>
          <w:i w:val="false"/>
          <w:color w:val="000080"/>
          <w:sz w:val="28"/>
        </w:rPr>
        <w:t xml:space="preserve">Статья 56. </w:t>
      </w:r>
      <w:r>
        <w:rPr>
          <w:rFonts w:ascii="Times New Roman"/>
          <w:b/>
          <w:i w:val="false"/>
          <w:color w:val="000080"/>
          <w:sz w:val="28"/>
        </w:rPr>
        <w:t xml:space="preserve">Установить, что по контрактам, заключенным с уполномоченным государственным органом по инвестициям до 1 января 2009 года в соответствии с законодательством Республики Казахстан об инвестициях, инвестиционные налоговые преференции сохраняются до истечения срока их действия, определенного в соответствии с законодательством Республики Казахстан, действовавшим до 1 января 2009 года. </w:t>
      </w:r>
      <w:r>
        <w:rPr>
          <w:rFonts w:ascii="Times New Roman"/>
          <w:b/>
          <w:i/>
          <w:color w:val="000080"/>
          <w:sz w:val="28"/>
        </w:rPr>
        <w:t xml:space="preserve">(Закон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p>
    <w:p>
      <w:pPr>
        <w:spacing w:after="0"/>
        <w:ind w:left="0"/>
        <w:jc w:val="both"/>
      </w:pPr>
      <w:r>
        <w:rPr>
          <w:rFonts w:ascii="Times New Roman"/>
          <w:b/>
          <w:i w:val="false"/>
          <w:color w:val="000080"/>
          <w:sz w:val="28"/>
        </w:rPr>
        <w:t>Статья 276. Особенности налогового учета объектов преференций</w:t>
      </w:r>
    </w:p>
    <w:p>
      <w:pPr>
        <w:spacing w:after="0"/>
        <w:ind w:left="0"/>
        <w:jc w:val="both"/>
      </w:pPr>
      <w:r>
        <w:rPr>
          <w:rFonts w:ascii="Times New Roman"/>
          <w:b w:val="false"/>
          <w:i w:val="false"/>
          <w:color w:val="000000"/>
          <w:sz w:val="28"/>
        </w:rPr>
        <w:t>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pPr>
        <w:spacing w:after="0"/>
        <w:ind w:left="0"/>
        <w:jc w:val="both"/>
      </w:pPr>
      <w:r>
        <w:rPr>
          <w:rFonts w:ascii="Times New Roman"/>
          <w:b w:val="false"/>
          <w:i w:val="false"/>
          <w:color w:val="000000"/>
          <w:sz w:val="28"/>
        </w:rPr>
        <w:t>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pPr>
        <w:spacing w:after="0"/>
        <w:ind w:left="0"/>
        <w:jc w:val="both"/>
      </w:pPr>
      <w:r>
        <w:rPr>
          <w:rFonts w:ascii="Times New Roman"/>
          <w:b w:val="false"/>
          <w:i w:val="false"/>
          <w:color w:val="000000"/>
          <w:sz w:val="28"/>
        </w:rPr>
        <w:t xml:space="preserve">
      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w:t>
      </w:r>
    </w:p>
    <w:p>
      <w:pPr>
        <w:spacing w:after="0"/>
        <w:ind w:left="0"/>
        <w:jc w:val="both"/>
      </w:pPr>
      <w:r>
        <w:rPr>
          <w:rFonts w:ascii="Times New Roman"/>
          <w:b w:val="false"/>
          <w:i w:val="false"/>
          <w:color w:val="000000"/>
          <w:sz w:val="28"/>
        </w:rPr>
        <w:t>
      затрат (расходов), не подлежащих отнесению на вычеты в соответствии с подпунктами 2), 3), 4) и 5) статьи 264 настоящего Кодекса;</w:t>
      </w:r>
    </w:p>
    <w:p>
      <w:pPr>
        <w:spacing w:after="0"/>
        <w:ind w:left="0"/>
        <w:jc w:val="both"/>
      </w:pPr>
      <w:r>
        <w:rPr>
          <w:rFonts w:ascii="Times New Roman"/>
          <w:b w:val="false"/>
          <w:i w:val="false"/>
          <w:color w:val="000000"/>
          <w:sz w:val="28"/>
        </w:rPr>
        <w:t>
      амортизационных отчислений;</w:t>
      </w:r>
    </w:p>
    <w:p>
      <w:pPr>
        <w:spacing w:after="0"/>
        <w:ind w:left="0"/>
        <w:jc w:val="both"/>
      </w:pPr>
      <w:r>
        <w:rPr>
          <w:rFonts w:ascii="Times New Roman"/>
          <w:b w:val="false"/>
          <w:i w:val="false"/>
          <w:color w:val="000000"/>
          <w:sz w:val="28"/>
        </w:rPr>
        <w:t>
      затрат (расходов), возникающих в бухгалтерском учете и не рассматриваемых как расход в целях налогообложения в соответствии с пунктом 5 статьи 242 настоящего Кодекса.</w:t>
      </w:r>
    </w:p>
    <w:p>
      <w:pPr>
        <w:spacing w:after="0"/>
        <w:ind w:left="0"/>
        <w:jc w:val="both"/>
      </w:pPr>
      <w:r>
        <w:rPr>
          <w:rFonts w:ascii="Times New Roman"/>
          <w:b w:val="false"/>
          <w:i w:val="false"/>
          <w:color w:val="000000"/>
          <w:sz w:val="28"/>
        </w:rPr>
        <w:t>
      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определяется в соответствии с пунктом 10 статьи 268 настоящего Кодекса.</w:t>
      </w:r>
    </w:p>
    <w:p>
      <w:pPr>
        <w:spacing w:after="0"/>
        <w:ind w:left="0"/>
        <w:jc w:val="both"/>
      </w:pPr>
      <w:r>
        <w:rPr>
          <w:rFonts w:ascii="Times New Roman"/>
          <w:b w:val="false"/>
          <w:i w:val="false"/>
          <w:color w:val="000000"/>
          <w:sz w:val="28"/>
        </w:rPr>
        <w:t xml:space="preserve">
      4. Активы, по которым преференции аннулированы, признаются фиксированными активами со дня их ввода в эксплуатацию при соответствии положениям пункта 1 статьи 266 настоящего Кодекса и включаются в соответствующий виду такого актива стоимостный баланс группы (подгруппы) в порядке, определенном статьями 267 и 268 настоящего Кодекса. </w:t>
      </w:r>
    </w:p>
    <w:p>
      <w:pPr>
        <w:spacing w:after="0"/>
        <w:ind w:left="0"/>
        <w:jc w:val="both"/>
      </w:pPr>
      <w:r>
        <w:rPr>
          <w:rFonts w:ascii="Times New Roman"/>
          <w:b w:val="false"/>
          <w:i w:val="false"/>
          <w:color w:val="000000"/>
          <w:sz w:val="28"/>
        </w:rPr>
        <w:t>
      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пунктом 2 статьи 272 настоящего Кодекса.</w:t>
      </w:r>
    </w:p>
    <w:p>
      <w:pPr>
        <w:spacing w:after="0"/>
        <w:ind w:left="0"/>
        <w:jc w:val="both"/>
      </w:pPr>
      <w:r>
        <w:rPr>
          <w:rFonts w:ascii="Times New Roman"/>
          <w:b w:val="false"/>
          <w:i w:val="false"/>
          <w:color w:val="000000"/>
          <w:sz w:val="28"/>
        </w:rPr>
        <w:t>
      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пункта 1 статьи 266 настоящего Кодекса и включается в соответствующий виду такого актива стоимостный баланс группы (подгруппы) в порядке, определенном статьями 267 и 268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276 с дополнением слова в абзац первый пункта 2,</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80"/>
          <w:sz w:val="28"/>
        </w:rPr>
        <w:t>Параграф 5. ПРОИЗВОДНЫЕ ФИНАНСОВЫЕ ИНСТРУМЕНТЫ</w:t>
      </w:r>
    </w:p>
    <w:p>
      <w:pPr>
        <w:spacing w:after="0"/>
        <w:ind w:left="0"/>
        <w:jc w:val="both"/>
      </w:pPr>
      <w:r>
        <w:rPr>
          <w:rFonts w:ascii="Times New Roman"/>
          <w:b/>
          <w:i w:val="false"/>
          <w:color w:val="000080"/>
          <w:sz w:val="28"/>
        </w:rPr>
        <w:t>Статья 277. Общие положения</w:t>
      </w:r>
    </w:p>
    <w:p>
      <w:pPr>
        <w:spacing w:after="0"/>
        <w:ind w:left="0"/>
        <w:jc w:val="both"/>
      </w:pPr>
      <w:r>
        <w:rPr>
          <w:rFonts w:ascii="Times New Roman"/>
          <w:b w:val="false"/>
          <w:i w:val="false"/>
          <w:color w:val="000000"/>
          <w:sz w:val="28"/>
        </w:rPr>
        <w:t>
      1. В целях налогообложения производные финансовые инструменты подразделяются на производные финансовые инструменты, используемые:</w:t>
      </w:r>
    </w:p>
    <w:p>
      <w:pPr>
        <w:spacing w:after="0"/>
        <w:ind w:left="0"/>
        <w:jc w:val="both"/>
      </w:pPr>
      <w:r>
        <w:rPr>
          <w:rFonts w:ascii="Times New Roman"/>
          <w:b w:val="false"/>
          <w:i w:val="false"/>
          <w:color w:val="000000"/>
          <w:sz w:val="28"/>
        </w:rPr>
        <w:t>
      1) в целях хеджирования;</w:t>
      </w:r>
    </w:p>
    <w:p>
      <w:pPr>
        <w:spacing w:after="0"/>
        <w:ind w:left="0"/>
        <w:jc w:val="both"/>
      </w:pPr>
      <w:r>
        <w:rPr>
          <w:rFonts w:ascii="Times New Roman"/>
          <w:b w:val="false"/>
          <w:i w:val="false"/>
          <w:color w:val="000000"/>
          <w:sz w:val="28"/>
        </w:rPr>
        <w:t>
      2) в целях поставки базового актива;</w:t>
      </w:r>
    </w:p>
    <w:p>
      <w:pPr>
        <w:spacing w:after="0"/>
        <w:ind w:left="0"/>
        <w:jc w:val="both"/>
      </w:pPr>
      <w:r>
        <w:rPr>
          <w:rFonts w:ascii="Times New Roman"/>
          <w:b w:val="false"/>
          <w:i w:val="false"/>
          <w:color w:val="000000"/>
          <w:sz w:val="28"/>
        </w:rPr>
        <w:t>
      3) в иных целях.</w:t>
      </w:r>
    </w:p>
    <w:p>
      <w:pPr>
        <w:spacing w:after="0"/>
        <w:ind w:left="0"/>
        <w:jc w:val="both"/>
      </w:pPr>
      <w:r>
        <w:rPr>
          <w:rFonts w:ascii="Times New Roman"/>
          <w:b w:val="false"/>
          <w:i w:val="false"/>
          <w:color w:val="000000"/>
          <w:sz w:val="28"/>
        </w:rPr>
        <w:t>
      2. По каждому производному финансовому инструменту определяется доход или убыток в соответствии со статьями 278, 279 и пунктом 3 статьи 299 настоящего Кодекса.</w:t>
      </w:r>
    </w:p>
    <w:p>
      <w:pPr>
        <w:spacing w:after="0"/>
        <w:ind w:left="0"/>
        <w:jc w:val="both"/>
      </w:pPr>
      <w:r>
        <w:rPr>
          <w:rFonts w:ascii="Times New Roman"/>
          <w:b w:val="false"/>
          <w:i w:val="false"/>
          <w:color w:val="000000"/>
          <w:sz w:val="28"/>
        </w:rPr>
        <w:t>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статьями 280 и 281 настоящего Кодекса.</w:t>
      </w:r>
    </w:p>
    <w:p>
      <w:pPr>
        <w:spacing w:after="0"/>
        <w:ind w:left="0"/>
        <w:jc w:val="both"/>
      </w:pPr>
      <w:r>
        <w:rPr>
          <w:rFonts w:ascii="Times New Roman"/>
          <w:b w:val="false"/>
          <w:i w:val="false"/>
          <w:color w:val="000000"/>
          <w:sz w:val="28"/>
        </w:rPr>
        <w:t>
      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p>
      <w:pPr>
        <w:spacing w:after="0"/>
        <w:ind w:left="0"/>
        <w:jc w:val="both"/>
      </w:pPr>
      <w:r>
        <w:rPr>
          <w:rFonts w:ascii="Times New Roman"/>
          <w:b w:val="false"/>
          <w:i w:val="false"/>
          <w:color w:val="000000"/>
          <w:sz w:val="28"/>
        </w:rPr>
        <w:t>
      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статьями 278 и 279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убытки по производным финансовым инструментам, переносимые из предыдущих налоговых периодов.</w:t>
      </w:r>
    </w:p>
    <w:p>
      <w:pPr>
        <w:spacing w:after="0"/>
        <w:ind w:left="0"/>
        <w:jc w:val="both"/>
      </w:pPr>
      <w:r>
        <w:rPr>
          <w:rFonts w:ascii="Times New Roman"/>
          <w:b/>
          <w:i w:val="false"/>
          <w:color w:val="000080"/>
          <w:sz w:val="28"/>
        </w:rPr>
        <w:t>Статья 278. Доход по производному финансовому инструменту, за исключением производного финансового инструмента с длительным сроком исполнения</w:t>
      </w:r>
    </w:p>
    <w:p>
      <w:pPr>
        <w:spacing w:after="0"/>
        <w:ind w:left="0"/>
        <w:jc w:val="both"/>
      </w:pPr>
      <w:r>
        <w:rPr>
          <w:rFonts w:ascii="Times New Roman"/>
          <w:b w:val="false"/>
          <w:i w:val="false"/>
          <w:color w:val="000000"/>
          <w:sz w:val="28"/>
        </w:rPr>
        <w:t>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статьей 279 настоящего Кодекса, определяется как превышение поступлений над расходами по производному финансовому инструменту.</w:t>
      </w:r>
    </w:p>
    <w:p>
      <w:pPr>
        <w:spacing w:after="0"/>
        <w:ind w:left="0"/>
        <w:jc w:val="both"/>
      </w:pPr>
      <w:r>
        <w:rPr>
          <w:rFonts w:ascii="Times New Roman"/>
          <w:b w:val="false"/>
          <w:i w:val="false"/>
          <w:color w:val="000000"/>
          <w:sz w:val="28"/>
        </w:rPr>
        <w:t>
      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pPr>
        <w:spacing w:after="0"/>
        <w:ind w:left="0"/>
        <w:jc w:val="both"/>
      </w:pPr>
      <w:r>
        <w:rPr>
          <w:rFonts w:ascii="Times New Roman"/>
          <w:b w:val="false"/>
          <w:i w:val="false"/>
          <w:color w:val="000000"/>
          <w:sz w:val="28"/>
        </w:rPr>
        <w:t>
      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pPr>
        <w:spacing w:after="0"/>
        <w:ind w:left="0"/>
        <w:jc w:val="both"/>
      </w:pPr>
      <w:r>
        <w:rPr>
          <w:rFonts w:ascii="Times New Roman"/>
          <w:b w:val="false"/>
          <w:i w:val="false"/>
          <w:color w:val="000000"/>
          <w:sz w:val="28"/>
        </w:rPr>
        <w:t>
      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pPr>
        <w:spacing w:after="0"/>
        <w:ind w:left="0"/>
        <w:jc w:val="both"/>
      </w:pPr>
      <w:r>
        <w:rPr>
          <w:rFonts w:ascii="Times New Roman"/>
          <w:b/>
          <w:i w:val="false"/>
          <w:color w:val="000080"/>
          <w:sz w:val="28"/>
        </w:rPr>
        <w:t>Статья 279. Доход по производному финансовому инструменту с длительным сроком исполнения</w:t>
      </w:r>
    </w:p>
    <w:p>
      <w:pPr>
        <w:spacing w:after="0"/>
        <w:ind w:left="0"/>
        <w:jc w:val="both"/>
      </w:pPr>
      <w:r>
        <w:rPr>
          <w:rFonts w:ascii="Times New Roman"/>
          <w:b w:val="false"/>
          <w:i w:val="false"/>
          <w:color w:val="000000"/>
          <w:sz w:val="28"/>
        </w:rPr>
        <w:t>
      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pPr>
        <w:spacing w:after="0"/>
        <w:ind w:left="0"/>
        <w:jc w:val="both"/>
      </w:pPr>
      <w:r>
        <w:rPr>
          <w:rFonts w:ascii="Times New Roman"/>
          <w:b w:val="false"/>
          <w:i w:val="false"/>
          <w:color w:val="000000"/>
          <w:sz w:val="28"/>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pPr>
        <w:spacing w:after="0"/>
        <w:ind w:left="0"/>
        <w:jc w:val="both"/>
      </w:pPr>
      <w:r>
        <w:rPr>
          <w:rFonts w:ascii="Times New Roman"/>
          <w:b w:val="false"/>
          <w:i w:val="false"/>
          <w:color w:val="000000"/>
          <w:sz w:val="28"/>
        </w:rPr>
        <w:t>
      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pPr>
        <w:spacing w:after="0"/>
        <w:ind w:left="0"/>
        <w:jc w:val="both"/>
      </w:pPr>
      <w:r>
        <w:rPr>
          <w:rFonts w:ascii="Times New Roman"/>
          <w:b w:val="false"/>
          <w:i w:val="false"/>
          <w:color w:val="000000"/>
          <w:sz w:val="28"/>
        </w:rPr>
        <w:t>
      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pPr>
        <w:spacing w:after="0"/>
        <w:ind w:left="0"/>
        <w:jc w:val="both"/>
      </w:pPr>
      <w:r>
        <w:rPr>
          <w:rFonts w:ascii="Times New Roman"/>
          <w:b/>
          <w:i w:val="false"/>
          <w:color w:val="000080"/>
          <w:sz w:val="28"/>
        </w:rPr>
        <w:t>Статья 280. Особенности налогового учета по операциям хеджирования</w:t>
      </w:r>
    </w:p>
    <w:p>
      <w:pPr>
        <w:spacing w:after="0"/>
        <w:ind w:left="0"/>
        <w:jc w:val="both"/>
      </w:pPr>
      <w:r>
        <w:rPr>
          <w:rFonts w:ascii="Times New Roman"/>
          <w:b w:val="false"/>
          <w:i w:val="false"/>
          <w:color w:val="000000"/>
          <w:sz w:val="28"/>
        </w:rPr>
        <w:t xml:space="preserve">
      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w:t>
      </w:r>
      <w:r>
        <w:rPr>
          <w:rFonts w:ascii="Times New Roman"/>
          <w:b w:val="false"/>
          <w:i w:val="false"/>
          <w:color w:val="000000"/>
          <w:sz w:val="28"/>
        </w:rPr>
        <w:t xml:space="preserve">(или) </w:t>
      </w:r>
      <w:r>
        <w:rPr>
          <w:rFonts w:ascii="Times New Roman"/>
          <w:b w:val="false"/>
          <w:i w:val="false"/>
          <w:color w:val="000000"/>
          <w:sz w:val="28"/>
        </w:rPr>
        <w:t>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pPr>
        <w:spacing w:after="0"/>
        <w:ind w:left="0"/>
        <w:jc w:val="both"/>
      </w:pPr>
      <w:r>
        <w:rPr>
          <w:rFonts w:ascii="Times New Roman"/>
          <w:b w:val="false"/>
          <w:i w:val="false"/>
          <w:color w:val="000000"/>
          <w:sz w:val="28"/>
        </w:rPr>
        <w:t>
      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pPr>
        <w:spacing w:after="0"/>
        <w:ind w:left="0"/>
        <w:jc w:val="both"/>
      </w:pPr>
      <w:r>
        <w:rPr>
          <w:rFonts w:ascii="Times New Roman"/>
          <w:b w:val="false"/>
          <w:i w:val="false"/>
          <w:color w:val="000000"/>
          <w:sz w:val="28"/>
        </w:rPr>
        <w:t>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pPr>
        <w:spacing w:after="0"/>
        <w:ind w:left="0"/>
        <w:jc w:val="both"/>
      </w:pPr>
      <w:r>
        <w:rPr>
          <w:rFonts w:ascii="Times New Roman"/>
          <w:b w:val="false"/>
          <w:i w:val="false"/>
          <w:color w:val="000000"/>
          <w:sz w:val="28"/>
        </w:rPr>
        <w:t>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статьями 278 и 279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280 с дополнением слова в пункта 1,</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80"/>
          <w:sz w:val="28"/>
        </w:rPr>
        <w:t>Статья 281. Особенности налогового учета при исполнении путем поставки базового актива</w:t>
      </w:r>
    </w:p>
    <w:p>
      <w:pPr>
        <w:spacing w:after="0"/>
        <w:ind w:left="0"/>
        <w:jc w:val="both"/>
      </w:pPr>
      <w:r>
        <w:rPr>
          <w:rFonts w:ascii="Times New Roman"/>
          <w:b w:val="false"/>
          <w:i w:val="false"/>
          <w:color w:val="000000"/>
          <w:sz w:val="28"/>
        </w:rPr>
        <w:t>
      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pPr>
        <w:spacing w:after="0"/>
        <w:ind w:left="0"/>
        <w:jc w:val="both"/>
      </w:pPr>
      <w:r>
        <w:rPr>
          <w:rFonts w:ascii="Times New Roman"/>
          <w:b w:val="false"/>
          <w:i w:val="false"/>
          <w:color w:val="000000"/>
          <w:sz w:val="28"/>
        </w:rPr>
        <w:t>
      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pPr>
        <w:spacing w:after="0"/>
        <w:ind w:left="0"/>
        <w:jc w:val="both"/>
      </w:pPr>
      <w:r>
        <w:rPr>
          <w:rFonts w:ascii="Times New Roman"/>
          <w:b/>
          <w:i w:val="false"/>
          <w:color w:val="000080"/>
          <w:sz w:val="28"/>
        </w:rPr>
        <w:t>Параграф 6. ДОЛГОСРОЧНЫЕ КОНТРАКТЫ</w:t>
      </w:r>
    </w:p>
    <w:p>
      <w:pPr>
        <w:spacing w:after="0"/>
        <w:ind w:left="0"/>
        <w:jc w:val="both"/>
      </w:pPr>
      <w:r>
        <w:rPr>
          <w:rFonts w:ascii="Times New Roman"/>
          <w:b/>
          <w:i w:val="false"/>
          <w:color w:val="000080"/>
          <w:sz w:val="28"/>
        </w:rPr>
        <w:t>Статья 282. Общие положения</w:t>
      </w:r>
    </w:p>
    <w:p>
      <w:pPr>
        <w:spacing w:after="0"/>
        <w:ind w:left="0"/>
        <w:jc w:val="both"/>
      </w:pPr>
      <w:r>
        <w:rPr>
          <w:rFonts w:ascii="Times New Roman"/>
          <w:b w:val="false"/>
          <w:i w:val="false"/>
          <w:color w:val="000000"/>
          <w:sz w:val="28"/>
        </w:rPr>
        <w:t>
      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pPr>
        <w:spacing w:after="0"/>
        <w:ind w:left="0"/>
        <w:jc w:val="both"/>
      </w:pPr>
      <w:r>
        <w:rPr>
          <w:rFonts w:ascii="Times New Roman"/>
          <w:b w:val="false"/>
          <w:i w:val="false"/>
          <w:color w:val="000000"/>
          <w:sz w:val="28"/>
        </w:rPr>
        <w:t>
      2. Налоговый учет ведется по каждому долгосрочному контракту отдельно.</w:t>
      </w:r>
    </w:p>
    <w:p>
      <w:pPr>
        <w:spacing w:after="0"/>
        <w:ind w:left="0"/>
        <w:jc w:val="both"/>
      </w:pPr>
      <w:r>
        <w:rPr>
          <w:rFonts w:ascii="Times New Roman"/>
          <w:b w:val="false"/>
          <w:i w:val="false"/>
          <w:color w:val="000000"/>
          <w:sz w:val="28"/>
        </w:rPr>
        <w:t>
      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pPr>
        <w:spacing w:after="0"/>
        <w:ind w:left="0"/>
        <w:jc w:val="both"/>
      </w:pPr>
      <w:r>
        <w:rPr>
          <w:rFonts w:ascii="Times New Roman"/>
          <w:b w:val="false"/>
          <w:i w:val="false"/>
          <w:color w:val="000000"/>
          <w:sz w:val="28"/>
        </w:rPr>
        <w:t>
      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pPr>
        <w:spacing w:after="0"/>
        <w:ind w:left="0"/>
        <w:jc w:val="both"/>
      </w:pPr>
      <w:r>
        <w:rPr>
          <w:rFonts w:ascii="Times New Roman"/>
          <w:b w:val="false"/>
          <w:i w:val="false"/>
          <w:color w:val="000000"/>
          <w:sz w:val="28"/>
        </w:rPr>
        <w:t>
      При отсутствии такого налогового регистра или информации в нем о выбранном методе таким методом признается фактический метод.</w:t>
      </w:r>
    </w:p>
    <w:p>
      <w:pPr>
        <w:spacing w:after="0"/>
        <w:ind w:left="0"/>
        <w:jc w:val="both"/>
      </w:pPr>
      <w:r>
        <w:rPr>
          <w:rFonts w:ascii="Times New Roman"/>
          <w:b w:val="false"/>
          <w:i w:val="false"/>
          <w:color w:val="000000"/>
          <w:sz w:val="28"/>
        </w:rPr>
        <w:t>
      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55-1.</w:t>
      </w:r>
      <w:r>
        <w:rPr>
          <w:rFonts w:ascii="Times New Roman"/>
          <w:b w:val="false"/>
          <w:i w:val="false"/>
          <w:color w:val="000000"/>
          <w:sz w:val="28"/>
        </w:rPr>
        <w:t xml:space="preserve"> Установить, что по долгосрочному контракту, предусмотренному пунктом 1 статьи 282 Налогового кодекса, по которому в течение срока его действия по состоянию на 1 января 2018 года образовалось превышение доходов в целях налогообложения над доходами, определенными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2018 году производится корректировка дохода путем его уменьшения в размере такого превышения.</w:t>
      </w:r>
    </w:p>
    <w:p>
      <w:pPr>
        <w:spacing w:after="0"/>
        <w:ind w:left="0"/>
        <w:jc w:val="both"/>
      </w:pP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татья</w:t>
      </w:r>
      <w:r>
        <w:rPr>
          <w:rFonts w:ascii="Times New Roman"/>
          <w:b/>
          <w:i/>
          <w:color w:val="000000"/>
          <w:sz w:val="28"/>
        </w:rPr>
        <w:t xml:space="preserve"> 55-1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01.01.2018).</w:t>
      </w:r>
    </w:p>
    <w:p>
      <w:pPr>
        <w:spacing w:after="0"/>
        <w:ind w:left="0"/>
        <w:jc w:val="both"/>
      </w:pPr>
      <w:r>
        <w:rPr>
          <w:rFonts w:ascii="Times New Roman"/>
          <w:b/>
          <w:i w:val="false"/>
          <w:color w:val="000080"/>
          <w:sz w:val="28"/>
        </w:rPr>
        <w:t>Статья 283. Порядок определения дохода по долгосрочному контракту при применении фактического метода</w:t>
      </w:r>
    </w:p>
    <w:p>
      <w:pPr>
        <w:spacing w:after="0"/>
        <w:ind w:left="0"/>
        <w:jc w:val="both"/>
      </w:pPr>
      <w:r>
        <w:rPr>
          <w:rFonts w:ascii="Times New Roman"/>
          <w:b w:val="false"/>
          <w:i w:val="false"/>
          <w:color w:val="000000"/>
          <w:sz w:val="28"/>
        </w:rPr>
        <w:t>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pPr>
        <w:spacing w:after="0"/>
        <w:ind w:left="0"/>
        <w:jc w:val="both"/>
      </w:pPr>
      <w:r>
        <w:rPr>
          <w:rFonts w:ascii="Times New Roman"/>
          <w:b w:val="false"/>
          <w:i w:val="false"/>
          <w:color w:val="000000"/>
          <w:sz w:val="28"/>
        </w:rPr>
        <w:t>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pPr>
        <w:spacing w:after="0"/>
        <w:ind w:left="0"/>
        <w:jc w:val="both"/>
      </w:pPr>
      <w:r>
        <w:rPr>
          <w:rFonts w:ascii="Times New Roman"/>
          <w:b w:val="false"/>
          <w:i w:val="false"/>
          <w:color w:val="000000"/>
          <w:sz w:val="28"/>
        </w:rPr>
        <w:t>
      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pPr>
        <w:spacing w:after="0"/>
        <w:ind w:left="0"/>
        <w:jc w:val="both"/>
      </w:pPr>
      <w:r>
        <w:rPr>
          <w:rFonts w:ascii="Times New Roman"/>
          <w:b w:val="false"/>
          <w:i w:val="false"/>
          <w:color w:val="000000"/>
          <w:sz w:val="28"/>
        </w:rPr>
        <w:t>
      2) в последующие налоговые периоды действия долгосрочного контракта – сумма, равная нулю.</w:t>
      </w:r>
    </w:p>
    <w:p>
      <w:pPr>
        <w:spacing w:after="0"/>
        <w:ind w:left="0"/>
        <w:jc w:val="both"/>
      </w:pPr>
      <w:r>
        <w:rPr>
          <w:rFonts w:ascii="Times New Roman"/>
          <w:b/>
          <w:i w:val="false"/>
          <w:color w:val="000080"/>
          <w:sz w:val="28"/>
        </w:rPr>
        <w:t>Статья 284. Порядок определения дохода по долгосрочному контракту при применении метода завершения</w:t>
      </w:r>
    </w:p>
    <w:p>
      <w:pPr>
        <w:spacing w:after="0"/>
        <w:ind w:left="0"/>
        <w:jc w:val="both"/>
      </w:pPr>
      <w:r>
        <w:rPr>
          <w:rFonts w:ascii="Times New Roman"/>
          <w:b w:val="false"/>
          <w:i w:val="false"/>
          <w:color w:val="000000"/>
          <w:sz w:val="28"/>
        </w:rPr>
        <w:t>
      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pPr>
        <w:spacing w:after="0"/>
        <w:ind w:left="0"/>
        <w:jc w:val="both"/>
      </w:pPr>
      <w:r>
        <w:rPr>
          <w:rFonts w:ascii="Times New Roman"/>
          <w:b w:val="false"/>
          <w:i w:val="false"/>
          <w:color w:val="000000"/>
          <w:sz w:val="28"/>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доход по такому долгосрочному контракту в целях налогообложения за предыдущие налоговые периоды.</w:t>
      </w:r>
    </w:p>
    <w:p>
      <w:pPr>
        <w:spacing w:after="0"/>
        <w:ind w:left="0"/>
        <w:jc w:val="both"/>
      </w:pPr>
      <w:r>
        <w:rPr>
          <w:rFonts w:ascii="Times New Roman"/>
          <w:b w:val="false"/>
          <w:i w:val="false"/>
          <w:color w:val="000000"/>
          <w:sz w:val="28"/>
        </w:rPr>
        <w:t>
      2. Если иное не установлено настоящей статьей, доля исполнения долгосрочного контракта исчисляется по следующей формуле:</w:t>
      </w:r>
    </w:p>
    <w:p>
      <w:pPr>
        <w:spacing w:after="0"/>
        <w:ind w:left="0"/>
        <w:jc w:val="both"/>
      </w:pPr>
      <w:r>
        <w:rPr>
          <w:rFonts w:ascii="Times New Roman"/>
          <w:b w:val="false"/>
          <w:i w:val="false"/>
          <w:color w:val="000000"/>
          <w:sz w:val="28"/>
        </w:rPr>
        <w:t>
      А/(А+Б),</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А – расходы по долгосрочному контракту, отнесенные на вычеты в соответствии с настоящим Кодексом за предыдущие и отчетный налоговые периоды;</w:t>
      </w:r>
    </w:p>
    <w:p>
      <w:pPr>
        <w:spacing w:after="0"/>
        <w:ind w:left="0"/>
        <w:jc w:val="both"/>
      </w:pPr>
      <w:r>
        <w:rPr>
          <w:rFonts w:ascii="Times New Roman"/>
          <w:b w:val="false"/>
          <w:i w:val="false"/>
          <w:color w:val="000000"/>
          <w:sz w:val="28"/>
        </w:rPr>
        <w:t>
      Б – расходы по долгосрочному контракту, которые должны быть произведены в соответствии с проектно-сметной документацией в последующие налоговые периоды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pPr>
        <w:spacing w:after="0"/>
        <w:ind w:left="0"/>
        <w:jc w:val="both"/>
      </w:pPr>
      <w:r>
        <w:rPr>
          <w:rFonts w:ascii="Times New Roman"/>
          <w:b w:val="false"/>
          <w:i w:val="false"/>
          <w:color w:val="000000"/>
          <w:sz w:val="28"/>
        </w:rPr>
        <w:t>
      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pPr>
        <w:spacing w:after="0"/>
        <w:ind w:left="0"/>
        <w:jc w:val="both"/>
      </w:pPr>
      <w:r>
        <w:rPr>
          <w:rFonts w:ascii="Times New Roman"/>
          <w:b/>
          <w:i w:val="false"/>
          <w:color w:val="000080"/>
          <w:sz w:val="28"/>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p>
      <w:pPr>
        <w:spacing w:after="0"/>
        <w:ind w:left="0"/>
        <w:jc w:val="both"/>
      </w:pPr>
      <w:r>
        <w:rPr>
          <w:rFonts w:ascii="Times New Roman"/>
          <w:b w:val="false"/>
          <w:i w:val="false"/>
          <w:color w:val="000000"/>
          <w:sz w:val="28"/>
        </w:rPr>
        <w:t>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pPr>
        <w:spacing w:after="0"/>
        <w:ind w:left="0"/>
        <w:jc w:val="both"/>
      </w:pPr>
      <w:r>
        <w:rPr>
          <w:rFonts w:ascii="Times New Roman"/>
          <w:b w:val="false"/>
          <w:i w:val="false"/>
          <w:color w:val="000000"/>
          <w:sz w:val="28"/>
        </w:rPr>
        <w:t>
      1) сумма исполненного налогового обязательства по уплате налогов, исполненного в натуральной форме, подлежит включению в совокупный годовой доход;</w:t>
      </w:r>
    </w:p>
    <w:p>
      <w:pPr>
        <w:spacing w:after="0"/>
        <w:ind w:left="0"/>
        <w:jc w:val="both"/>
      </w:pPr>
      <w:r>
        <w:rPr>
          <w:rFonts w:ascii="Times New Roman"/>
          <w:b w:val="false"/>
          <w:i w:val="false"/>
          <w:color w:val="000000"/>
          <w:sz w:val="28"/>
        </w:rPr>
        <w:t>
      2) себестоимость полезных ископаемых, переданных в счет уплаты налогов в натуральной форме, относится на вычеты;</w:t>
      </w:r>
    </w:p>
    <w:p>
      <w:pPr>
        <w:spacing w:after="0"/>
        <w:ind w:left="0"/>
        <w:jc w:val="both"/>
      </w:pPr>
      <w:r>
        <w:rPr>
          <w:rFonts w:ascii="Times New Roman"/>
          <w:b w:val="false"/>
          <w:i w:val="false"/>
          <w:color w:val="000000"/>
          <w:sz w:val="28"/>
        </w:rPr>
        <w:t>
      3) сумма исполненного налогового обязательства по уплате налогов в натуральной форме относится на вычеты в порядке, определенном статьей 263 настоящего Кодекса.</w:t>
      </w:r>
    </w:p>
    <w:p>
      <w:pPr>
        <w:spacing w:after="0"/>
        <w:ind w:left="0"/>
        <w:jc w:val="both"/>
      </w:pPr>
      <w:r>
        <w:rPr>
          <w:rFonts w:ascii="Times New Roman"/>
          <w:b/>
          <w:i w:val="false"/>
          <w:color w:val="000080"/>
          <w:sz w:val="28"/>
        </w:rPr>
        <w:t>Параграф 7. КОРРЕКТИРОВКА ДОХОДОВ И ВЫЧЕТОВ</w:t>
      </w:r>
    </w:p>
    <w:p>
      <w:pPr>
        <w:spacing w:after="0"/>
        <w:ind w:left="0"/>
        <w:jc w:val="both"/>
      </w:pPr>
      <w:r>
        <w:rPr>
          <w:rFonts w:ascii="Times New Roman"/>
          <w:b/>
          <w:i w:val="false"/>
          <w:color w:val="000080"/>
          <w:sz w:val="28"/>
        </w:rPr>
        <w:t>Статья 286. Общие положения</w:t>
      </w:r>
    </w:p>
    <w:p>
      <w:pPr>
        <w:spacing w:after="0"/>
        <w:ind w:left="0"/>
        <w:jc w:val="both"/>
      </w:pPr>
      <w:r>
        <w:rPr>
          <w:rFonts w:ascii="Times New Roman"/>
          <w:b w:val="false"/>
          <w:i w:val="false"/>
          <w:color w:val="000000"/>
          <w:sz w:val="28"/>
        </w:rPr>
        <w:t>
      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287 настоящего Кодекса.</w:t>
      </w:r>
    </w:p>
    <w:p>
      <w:pPr>
        <w:spacing w:after="0"/>
        <w:ind w:left="0"/>
        <w:jc w:val="both"/>
      </w:pPr>
      <w:r>
        <w:rPr>
          <w:rFonts w:ascii="Times New Roman"/>
          <w:b/>
          <w:i w:val="false"/>
          <w:color w:val="000080"/>
          <w:sz w:val="28"/>
        </w:rPr>
        <w:t>Статья 287. Корректировка доходов и вычетов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Доходы или вычеты подлежат корректировке в случаях:</w:t>
      </w:r>
    </w:p>
    <w:p>
      <w:pPr>
        <w:spacing w:after="0"/>
        <w:ind w:left="0"/>
        <w:jc w:val="both"/>
      </w:pPr>
      <w:r>
        <w:rPr>
          <w:rFonts w:ascii="Times New Roman"/>
          <w:b w:val="false"/>
          <w:i w:val="false"/>
          <w:color w:val="000000"/>
          <w:sz w:val="28"/>
        </w:rPr>
        <w:t>
      1) полного или частичного возврата товаров;</w:t>
      </w:r>
    </w:p>
    <w:p>
      <w:pPr>
        <w:spacing w:after="0"/>
        <w:ind w:left="0"/>
        <w:jc w:val="both"/>
      </w:pPr>
      <w:r>
        <w:rPr>
          <w:rFonts w:ascii="Times New Roman"/>
          <w:b w:val="false"/>
          <w:i w:val="false"/>
          <w:color w:val="000000"/>
          <w:sz w:val="28"/>
        </w:rPr>
        <w:t>
      2) изменения условий сделки;</w:t>
      </w:r>
    </w:p>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работы,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pPr>
        <w:spacing w:after="0"/>
        <w:ind w:left="0"/>
        <w:jc w:val="both"/>
      </w:pPr>
      <w:r>
        <w:rPr>
          <w:rFonts w:ascii="Times New Roman"/>
          <w:b w:val="false"/>
          <w:i w:val="false"/>
          <w:color w:val="000000"/>
          <w:sz w:val="28"/>
        </w:rPr>
        <w:t>
      4) скидки с цены, скидки с продаж;</w:t>
      </w:r>
    </w:p>
    <w:p>
      <w:pPr>
        <w:spacing w:after="0"/>
        <w:ind w:left="0"/>
        <w:jc w:val="both"/>
      </w:pPr>
      <w:r>
        <w:rPr>
          <w:rFonts w:ascii="Times New Roman"/>
          <w:b w:val="false"/>
          <w:i w:val="false"/>
          <w:color w:val="000000"/>
          <w:sz w:val="28"/>
        </w:rPr>
        <w:t>
      5) списания требования, по которому корректировка дохода производится в соответствии с пунктом 2 настоящей статьи.</w:t>
      </w:r>
    </w:p>
    <w:p>
      <w:pPr>
        <w:spacing w:after="0"/>
        <w:ind w:left="0"/>
        <w:jc w:val="both"/>
      </w:pPr>
      <w:r>
        <w:rPr>
          <w:rFonts w:ascii="Times New Roman"/>
          <w:b w:val="false"/>
          <w:i w:val="false"/>
          <w:color w:val="000000"/>
          <w:sz w:val="28"/>
        </w:rPr>
        <w:t>
      2. Корректировка дохода производится налогоплательщиком-кредитором при списании требования с:</w:t>
      </w:r>
    </w:p>
    <w:p>
      <w:pPr>
        <w:spacing w:after="0"/>
        <w:ind w:left="0"/>
        <w:jc w:val="both"/>
      </w:pPr>
      <w:r>
        <w:rPr>
          <w:rFonts w:ascii="Times New Roman"/>
          <w:b w:val="false"/>
          <w:i w:val="false"/>
          <w:color w:val="000000"/>
          <w:sz w:val="28"/>
        </w:rPr>
        <w:t>
      юридического лица;</w:t>
      </w:r>
    </w:p>
    <w:p>
      <w:pPr>
        <w:spacing w:after="0"/>
        <w:ind w:left="0"/>
        <w:jc w:val="both"/>
      </w:pPr>
      <w:r>
        <w:rPr>
          <w:rFonts w:ascii="Times New Roman"/>
          <w:b w:val="false"/>
          <w:i w:val="false"/>
          <w:color w:val="000000"/>
          <w:sz w:val="28"/>
        </w:rPr>
        <w:t>
      индивидуального предпринимателя;</w:t>
      </w:r>
    </w:p>
    <w:p>
      <w:pPr>
        <w:spacing w:after="0"/>
        <w:ind w:left="0"/>
        <w:jc w:val="both"/>
      </w:pPr>
      <w:r>
        <w:rPr>
          <w:rFonts w:ascii="Times New Roman"/>
          <w:b w:val="false"/>
          <w:i w:val="false"/>
          <w:color w:val="000000"/>
          <w:sz w:val="28"/>
        </w:rPr>
        <w:t>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pPr>
        <w:spacing w:after="0"/>
        <w:ind w:left="0"/>
        <w:jc w:val="both"/>
      </w:pPr>
      <w:r>
        <w:rPr>
          <w:rFonts w:ascii="Times New Roman"/>
          <w:b w:val="false"/>
          <w:i w:val="false"/>
          <w:color w:val="000000"/>
          <w:sz w:val="28"/>
        </w:rPr>
        <w:t>
      Корректировка дохода, предусмотренная настоящим пунктом, осуществляется в случаях:</w:t>
      </w:r>
    </w:p>
    <w:p>
      <w:pPr>
        <w:spacing w:after="0"/>
        <w:ind w:left="0"/>
        <w:jc w:val="both"/>
      </w:pPr>
      <w:r>
        <w:rPr>
          <w:rFonts w:ascii="Times New Roman"/>
          <w:b w:val="false"/>
          <w:i w:val="false"/>
          <w:color w:val="000000"/>
          <w:sz w:val="28"/>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pPr>
        <w:spacing w:after="0"/>
        <w:ind w:left="0"/>
        <w:jc w:val="both"/>
      </w:pPr>
      <w:r>
        <w:rPr>
          <w:rFonts w:ascii="Times New Roman"/>
          <w:b w:val="false"/>
          <w:i w:val="false"/>
          <w:color w:val="000000"/>
          <w:sz w:val="28"/>
        </w:rPr>
        <w:t xml:space="preserve">
      2) списания требования по вступившему в законную силу решению суда. </w:t>
      </w:r>
    </w:p>
    <w:p>
      <w:pPr>
        <w:spacing w:after="0"/>
        <w:ind w:left="0"/>
        <w:jc w:val="both"/>
      </w:pPr>
      <w:r>
        <w:rPr>
          <w:rFonts w:ascii="Times New Roman"/>
          <w:b w:val="false"/>
          <w:i w:val="false"/>
          <w:color w:val="000000"/>
          <w:sz w:val="28"/>
        </w:rPr>
        <w:t>
      Корректировка производится при соблюдении одновременно следующих условий:</w:t>
      </w:r>
    </w:p>
    <w:p>
      <w:pPr>
        <w:spacing w:after="0"/>
        <w:ind w:left="0"/>
        <w:jc w:val="both"/>
      </w:pPr>
      <w:r>
        <w:rPr>
          <w:rFonts w:ascii="Times New Roman"/>
          <w:b w:val="false"/>
          <w:i w:val="false"/>
          <w:color w:val="000000"/>
          <w:sz w:val="28"/>
        </w:rPr>
        <w:t>
      1) наличие первичных документов, подтверждающих возникновение требования;</w:t>
      </w:r>
    </w:p>
    <w:p>
      <w:pPr>
        <w:spacing w:after="0"/>
        <w:ind w:left="0"/>
        <w:jc w:val="both"/>
      </w:pPr>
      <w:r>
        <w:rPr>
          <w:rFonts w:ascii="Times New Roman"/>
          <w:b w:val="false"/>
          <w:i w:val="false"/>
          <w:color w:val="000000"/>
          <w:sz w:val="28"/>
        </w:rPr>
        <w:t xml:space="preserve">
      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pPr>
        <w:spacing w:after="0"/>
        <w:ind w:left="0"/>
        <w:jc w:val="both"/>
      </w:pPr>
      <w:r>
        <w:rPr>
          <w:rFonts w:ascii="Times New Roman"/>
          <w:b w:val="false"/>
          <w:i w:val="false"/>
          <w:color w:val="000000"/>
          <w:sz w:val="28"/>
        </w:rPr>
        <w:t>
      К требованиям, признанным сомнительными в соответствии с настоящим Кодексом, положения настоящего пункта не применяются.</w:t>
      </w:r>
    </w:p>
    <w:p>
      <w:pPr>
        <w:spacing w:after="0"/>
        <w:ind w:left="0"/>
        <w:jc w:val="both"/>
      </w:pPr>
      <w:r>
        <w:rPr>
          <w:rFonts w:ascii="Times New Roman"/>
          <w:b w:val="false"/>
          <w:i w:val="false"/>
          <w:color w:val="000000"/>
          <w:sz w:val="28"/>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pPr>
        <w:spacing w:after="0"/>
        <w:ind w:left="0"/>
        <w:jc w:val="both"/>
      </w:pPr>
      <w:r>
        <w:rPr>
          <w:rFonts w:ascii="Times New Roman"/>
          <w:b w:val="false"/>
          <w:i w:val="false"/>
          <w:color w:val="000000"/>
          <w:sz w:val="28"/>
        </w:rPr>
        <w:t>
      4. Корректировка доходов и вычетов производится в том налоговом периоде, в котором наступили случаи, указанные в пункте 1 настоящей статьи.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32</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w:t>
      </w:r>
      <w:r>
        <w:rPr>
          <w:rFonts w:ascii="Times New Roman"/>
          <w:b w:val="false"/>
          <w:i/>
          <w:color w:val="000000"/>
          <w:sz w:val="28"/>
        </w:rPr>
        <w:t xml:space="preserve">йствие абзаца первого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287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 xml:space="preserve">первоначальной редакции </w:t>
      </w:r>
      <w:r>
        <w:rPr>
          <w:rFonts w:ascii="Times New Roman"/>
          <w:b w:val="false"/>
          <w:i/>
          <w:color w:val="000000"/>
          <w:sz w:val="28"/>
        </w:rPr>
        <w:t>аб</w:t>
      </w:r>
      <w:r>
        <w:rPr>
          <w:rFonts w:ascii="Times New Roman"/>
          <w:b w:val="false"/>
          <w:i/>
          <w:color w:val="000000"/>
          <w:sz w:val="28"/>
        </w:rPr>
        <w:t>заца первого пункта 1</w:t>
      </w:r>
      <w:r>
        <w:rPr>
          <w:rFonts w:ascii="Times New Roman"/>
          <w:b w:val="false"/>
          <w:i/>
          <w:color w:val="000000"/>
          <w:sz w:val="28"/>
        </w:rPr>
        <w:t>.</w:t>
      </w:r>
    </w:p>
    <w:p>
      <w:pPr>
        <w:spacing w:after="0"/>
        <w:ind w:left="0"/>
        <w:jc w:val="both"/>
      </w:pPr>
      <w:r>
        <w:rPr>
          <w:rFonts w:ascii="Times New Roman"/>
          <w:b/>
          <w:i w:val="false"/>
          <w:color w:val="000080"/>
          <w:sz w:val="28"/>
        </w:rPr>
        <w:t>Глава 29. УМЕНЬШЕНИЕ ИЛИ УВЕЛИЧЕНИЕ НАЛОГООБЛАГАЕМОГО</w:t>
      </w:r>
      <w:r>
        <w:br/>
      </w:r>
      <w:r>
        <w:rPr>
          <w:rFonts w:ascii="Times New Roman"/>
          <w:b/>
          <w:i w:val="false"/>
          <w:color w:val="000080"/>
          <w:sz w:val="28"/>
        </w:rPr>
        <w:t>ДОХОДА (УМЕНЬШЕНИЕ УБЫТКА) И ОСВОБОЖДЕНИЕ ОТ</w:t>
      </w:r>
      <w:r>
        <w:br/>
      </w:r>
      <w:r>
        <w:rPr>
          <w:rFonts w:ascii="Times New Roman"/>
          <w:b/>
          <w:i w:val="false"/>
          <w:color w:val="000080"/>
          <w:sz w:val="28"/>
        </w:rPr>
        <w:t>НАЛОГООБЛОЖЕНИЯ НЕКОТОРЫХ КАТЕГОРИЙ</w:t>
      </w:r>
      <w:r>
        <w:br/>
      </w:r>
      <w:r>
        <w:rPr>
          <w:rFonts w:ascii="Times New Roman"/>
          <w:b/>
          <w:i w:val="false"/>
          <w:color w:val="000080"/>
          <w:sz w:val="28"/>
        </w:rPr>
        <w:t>НАЛОГОПЛАТЕЛЬЩИКОВ</w:t>
      </w:r>
    </w:p>
    <w:p>
      <w:pPr>
        <w:spacing w:after="0"/>
        <w:ind w:left="0"/>
        <w:jc w:val="both"/>
      </w:pPr>
      <w:r>
        <w:rPr>
          <w:rFonts w:ascii="Times New Roman"/>
          <w:b/>
          <w:i w:val="false"/>
          <w:color w:val="000080"/>
          <w:sz w:val="28"/>
        </w:rPr>
        <w:t>Статья 288. Уменьшение налогооблагаемого дохода</w:t>
      </w:r>
    </w:p>
    <w:p>
      <w:pPr>
        <w:spacing w:after="0"/>
        <w:ind w:left="0"/>
        <w:jc w:val="both"/>
      </w:pPr>
      <w:r>
        <w:rPr>
          <w:rFonts w:ascii="Times New Roman"/>
          <w:b w:val="false"/>
          <w:i w:val="false"/>
          <w:color w:val="000000"/>
          <w:sz w:val="28"/>
        </w:rPr>
        <w:t>
      1. Налогоплательщик имеет право на уменьшение налогооблагаемого дохода на следующие виды расходов:</w:t>
      </w:r>
    </w:p>
    <w:p>
      <w:pPr>
        <w:spacing w:after="0"/>
        <w:ind w:left="0"/>
        <w:jc w:val="both"/>
      </w:pPr>
      <w:r>
        <w:rPr>
          <w:rFonts w:ascii="Times New Roman"/>
          <w:b w:val="false"/>
          <w:i w:val="false"/>
          <w:color w:val="000000"/>
          <w:sz w:val="28"/>
        </w:rPr>
        <w:t>
      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p>
      <w:pPr>
        <w:spacing w:after="0"/>
        <w:ind w:left="0"/>
        <w:jc w:val="both"/>
      </w:pPr>
      <w:r>
        <w:rPr>
          <w:rFonts w:ascii="Times New Roman"/>
          <w:b w:val="false"/>
          <w:i w:val="false"/>
          <w:color w:val="000000"/>
          <w:sz w:val="28"/>
        </w:rPr>
        <w:t>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p>
      <w:pPr>
        <w:spacing w:after="0"/>
        <w:ind w:left="0"/>
        <w:jc w:val="both"/>
      </w:pPr>
      <w:r>
        <w:rPr>
          <w:rFonts w:ascii="Times New Roman"/>
          <w:b w:val="false"/>
          <w:i w:val="false"/>
          <w:color w:val="000000"/>
          <w:sz w:val="28"/>
        </w:rPr>
        <w:t>
      некоммерческая организация;</w:t>
      </w:r>
    </w:p>
    <w:p>
      <w:pPr>
        <w:spacing w:after="0"/>
        <w:ind w:left="0"/>
        <w:jc w:val="both"/>
      </w:pPr>
      <w:r>
        <w:rPr>
          <w:rFonts w:ascii="Times New Roman"/>
          <w:b w:val="false"/>
          <w:i w:val="false"/>
          <w:color w:val="000000"/>
          <w:sz w:val="28"/>
        </w:rPr>
        <w:t>
      организация, осуществляющая деятельность в социальной сфере;</w:t>
      </w:r>
    </w:p>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p>
      <w:pPr>
        <w:spacing w:after="0"/>
        <w:ind w:left="0"/>
        <w:jc w:val="both"/>
      </w:pPr>
      <w:r>
        <w:rPr>
          <w:rFonts w:ascii="Times New Roman"/>
          <w:b w:val="false"/>
          <w:i w:val="false"/>
          <w:color w:val="000000"/>
          <w:sz w:val="28"/>
        </w:rPr>
        <w:t>
      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p>
      <w:pPr>
        <w:spacing w:after="0"/>
        <w:ind w:left="0"/>
        <w:jc w:val="both"/>
      </w:pPr>
      <w:r>
        <w:rPr>
          <w:rFonts w:ascii="Times New Roman"/>
          <w:b w:val="false"/>
          <w:i w:val="false"/>
          <w:color w:val="000000"/>
          <w:sz w:val="28"/>
        </w:rPr>
        <w:t>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p>
      <w:pPr>
        <w:spacing w:after="0"/>
        <w:ind w:left="0"/>
        <w:jc w:val="both"/>
      </w:pPr>
      <w:r>
        <w:rPr>
          <w:rFonts w:ascii="Times New Roman"/>
          <w:b w:val="false"/>
          <w:i w:val="false"/>
          <w:color w:val="000000"/>
          <w:sz w:val="28"/>
        </w:rPr>
        <w:t>
      некоммерческая организация;</w:t>
      </w:r>
    </w:p>
    <w:p>
      <w:pPr>
        <w:spacing w:after="0"/>
        <w:ind w:left="0"/>
        <w:jc w:val="both"/>
      </w:pPr>
      <w:r>
        <w:rPr>
          <w:rFonts w:ascii="Times New Roman"/>
          <w:b w:val="false"/>
          <w:i w:val="false"/>
          <w:color w:val="000000"/>
          <w:sz w:val="28"/>
        </w:rPr>
        <w:t>
      организация, осуществляющая деятельность в социальной сфере;</w:t>
      </w:r>
    </w:p>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p>
      <w:pPr>
        <w:spacing w:after="0"/>
        <w:ind w:left="0"/>
        <w:jc w:val="both"/>
      </w:pPr>
      <w:r>
        <w:rPr>
          <w:rFonts w:ascii="Times New Roman"/>
          <w:b w:val="false"/>
          <w:i w:val="false"/>
          <w:color w:val="000000"/>
          <w:sz w:val="28"/>
        </w:rPr>
        <w:t xml:space="preserve">
      3) 2-кратный размер произведенных расходов на оплату труда </w:t>
      </w:r>
      <w:r>
        <w:rPr>
          <w:rFonts w:ascii="Times New Roman"/>
          <w:b w:val="false"/>
          <w:i w:val="false"/>
          <w:color w:val="000000"/>
          <w:sz w:val="28"/>
        </w:rPr>
        <w:t>лиц с инвалидностью</w:t>
      </w:r>
      <w:r>
        <w:rPr>
          <w:rFonts w:ascii="Times New Roman"/>
          <w:b w:val="false"/>
          <w:i w:val="false"/>
          <w:color w:val="000000"/>
          <w:sz w:val="28"/>
        </w:rPr>
        <w:t xml:space="preserve"> и на 50 процентов от суммы исчисленного социального налога от заработной платы и других выплат </w:t>
      </w:r>
      <w:r>
        <w:rPr>
          <w:rFonts w:ascii="Times New Roman"/>
          <w:b w:val="false"/>
          <w:i w:val="false"/>
          <w:color w:val="000000"/>
          <w:sz w:val="28"/>
        </w:rPr>
        <w:t>лицам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субъекты социального предпринимательства, включенные в реестр субъектов социального предпринимательства, – в размере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 </w:t>
      </w:r>
      <w:r>
        <w:rPr>
          <w:rFonts w:ascii="Times New Roman"/>
          <w:b w:val="false"/>
          <w:i/>
          <w:color w:val="000000"/>
          <w:sz w:val="28"/>
        </w:rPr>
        <w:t>лицами с инвалидностью</w:t>
      </w:r>
      <w:r>
        <w:rPr>
          <w:rFonts w:ascii="Times New Roman"/>
          <w:b w:val="false"/>
          <w:i w:val="false"/>
          <w:color w:val="000000"/>
          <w:sz w:val="28"/>
        </w:rPr>
        <w:t xml:space="preserve">; родителями и другими законными представителями, воспитывающими </w:t>
      </w:r>
      <w:r>
        <w:rPr>
          <w:rFonts w:ascii="Times New Roman"/>
          <w:b w:val="false"/>
          <w:i/>
          <w:color w:val="000000"/>
          <w:sz w:val="28"/>
        </w:rPr>
        <w:t>ребенка с инвалидностью</w:t>
      </w:r>
      <w:r>
        <w:rPr>
          <w:rFonts w:ascii="Times New Roman"/>
          <w:b w:val="false"/>
          <w:i w:val="false"/>
          <w:color w:val="000000"/>
          <w:sz w:val="28"/>
        </w:rPr>
        <w:t>; пенсионерами и гражданами предпенсионного возраста (в течение пяти лет до наступления возраста, дающего право на пенсионные выплаты по возрасту); воспитанниками детских деревень и выпускниками детских домов, школ-интернатов для детей-сирот и детей, оставшихся без попечения родителей, в возрасте до двадцати девяти лет; 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кандасами, но не более 120-кратного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 одного работника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изменении статуса работника, предусмотренного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являлся </w:t>
      </w:r>
      <w:r>
        <w:rPr>
          <w:rFonts w:ascii="Times New Roman"/>
          <w:b w:val="false"/>
          <w:i/>
          <w:color w:val="000000"/>
          <w:sz w:val="28"/>
        </w:rPr>
        <w:t>лицом с инвалидностью</w:t>
      </w:r>
      <w:r>
        <w:rPr>
          <w:rFonts w:ascii="Times New Roman"/>
          <w:b w:val="false"/>
          <w:i w:val="false"/>
          <w:color w:val="000000"/>
          <w:sz w:val="28"/>
        </w:rPr>
        <w:t xml:space="preserve">; родителем и другим законным представителем, воспитывающим </w:t>
      </w:r>
      <w:r>
        <w:rPr>
          <w:rFonts w:ascii="Times New Roman"/>
          <w:b w:val="false"/>
          <w:i/>
          <w:color w:val="000000"/>
          <w:sz w:val="28"/>
        </w:rPr>
        <w:t>ребенка с инвалидностью</w:t>
      </w:r>
      <w:r>
        <w:rPr>
          <w:rFonts w:ascii="Times New Roman"/>
          <w:b w:val="false"/>
          <w:i w:val="false"/>
          <w:color w:val="000000"/>
          <w:sz w:val="28"/>
        </w:rPr>
        <w:t>; пенсионером и гражданином предпенсионного возраста (в течение пяти лет до наступления возраста, дающего право на пенсионные выплаты по возрасту); воспитанником детских деревень и выпускником детских домов, школ-интернатов для детей-сирот и детей, оставшимся без попечения родителей, в возрасте до двадцати девяти лет; лицом, освобожденным от отбывания наказания из учреждений уголовно-исполнительной (пенитенциарной) системы, в течение двенадцати месяцев после освобождения; кандасом.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применении уменьшения налогооблагаемого дохода в налоговом периоде в отношении работника в последующих налоговых периодах такое уменьшение не применяется;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затраты по приобретению у нерезидента – взаимосвязанной стороны</w:t>
      </w:r>
      <w:r>
        <w:rPr>
          <w:rFonts w:ascii="Times New Roman"/>
          <w:b w:val="false"/>
          <w:i/>
          <w:color w:val="000000"/>
          <w:sz w:val="28"/>
        </w:rPr>
        <w:t>, зарегистрированной в государстве с льготным налогообложением,</w:t>
      </w:r>
      <w:r>
        <w:rPr>
          <w:rFonts w:ascii="Times New Roman"/>
          <w:b w:val="false"/>
          <w:i w:val="false"/>
          <w:color w:val="000000"/>
          <w:sz w:val="28"/>
        </w:rPr>
        <w:t xml:space="preserve"> </w:t>
      </w:r>
      <w:r>
        <w:rPr>
          <w:rFonts w:ascii="Times New Roman"/>
          <w:b w:val="false"/>
          <w:i w:val="false"/>
          <w:color w:val="000000"/>
          <w:sz w:val="28"/>
        </w:rPr>
        <w:t>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 – в размере общей суммы, не превышающей 3 процента от налогооблагаемого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настоящего подпункта взаимосвязанными сторонами признаются взаимосвязанные стороны, признанные таковыми в соответствии с подпунктом 23) </w:t>
      </w:r>
      <w:r>
        <w:rPr>
          <w:rFonts w:ascii="Times New Roman"/>
          <w:b w:val="false"/>
          <w:i w:val="false"/>
          <w:color w:val="000000"/>
          <w:sz w:val="28"/>
        </w:rPr>
        <w:t>статьи 264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pPr>
        <w:spacing w:after="0"/>
        <w:ind w:left="0"/>
        <w:jc w:val="both"/>
      </w:pPr>
      <w:r>
        <w:rPr>
          <w:rFonts w:ascii="Times New Roman"/>
          <w:b w:val="false"/>
          <w:i w:val="false"/>
          <w:color w:val="000000"/>
          <w:sz w:val="28"/>
        </w:rPr>
        <w:t>
      В целях настоящего подпункта расходы на обучение включают:</w:t>
      </w:r>
    </w:p>
    <w:p>
      <w:pPr>
        <w:spacing w:after="0"/>
        <w:ind w:left="0"/>
        <w:jc w:val="both"/>
      </w:pPr>
      <w:r>
        <w:rPr>
          <w:rFonts w:ascii="Times New Roman"/>
          <w:b w:val="false"/>
          <w:i w:val="false"/>
          <w:color w:val="000000"/>
          <w:sz w:val="28"/>
        </w:rPr>
        <w:t>
      фактически произведенные расходы на оплату обучения;</w:t>
      </w:r>
    </w:p>
    <w:p>
      <w:pPr>
        <w:spacing w:after="0"/>
        <w:ind w:left="0"/>
        <w:jc w:val="both"/>
      </w:pPr>
      <w:r>
        <w:rPr>
          <w:rFonts w:ascii="Times New Roman"/>
          <w:b w:val="false"/>
          <w:i w:val="false"/>
          <w:color w:val="000000"/>
          <w:sz w:val="28"/>
        </w:rPr>
        <w:t>
      фактически произведенные расходы на проживание в пределах норм, установленных уполномоченным органом;</w:t>
      </w:r>
    </w:p>
    <w:p>
      <w:pPr>
        <w:spacing w:after="0"/>
        <w:ind w:left="0"/>
        <w:jc w:val="both"/>
      </w:pPr>
      <w:r>
        <w:rPr>
          <w:rFonts w:ascii="Times New Roman"/>
          <w:b w:val="false"/>
          <w:i w:val="false"/>
          <w:color w:val="000000"/>
          <w:sz w:val="28"/>
        </w:rPr>
        <w:t>
      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p>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p>
      <w:pPr>
        <w:spacing w:after="0"/>
        <w:ind w:left="0"/>
        <w:jc w:val="both"/>
      </w:pPr>
      <w:r>
        <w:rPr>
          <w:rFonts w:ascii="Times New Roman"/>
          <w:b w:val="false"/>
          <w:i w:val="false"/>
          <w:color w:val="000000"/>
          <w:sz w:val="28"/>
        </w:rPr>
        <w:t>
      Положения настоящего подпункта не применяются в случаях:</w:t>
      </w:r>
    </w:p>
    <w:p>
      <w:pPr>
        <w:spacing w:after="0"/>
        <w:ind w:left="0"/>
        <w:jc w:val="both"/>
      </w:pPr>
      <w:r>
        <w:rPr>
          <w:rFonts w:ascii="Times New Roman"/>
          <w:b w:val="false"/>
          <w:i w:val="false"/>
          <w:color w:val="000000"/>
          <w:sz w:val="28"/>
        </w:rPr>
        <w:t>
      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pPr>
        <w:spacing w:after="0"/>
        <w:ind w:left="0"/>
        <w:jc w:val="both"/>
      </w:pPr>
      <w:r>
        <w:rPr>
          <w:rFonts w:ascii="Times New Roman"/>
          <w:b w:val="false"/>
          <w:i w:val="false"/>
          <w:color w:val="000000"/>
          <w:sz w:val="28"/>
        </w:rPr>
        <w:t>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pPr>
        <w:spacing w:after="0"/>
        <w:ind w:left="0"/>
        <w:jc w:val="both"/>
      </w:pPr>
      <w:r>
        <w:rPr>
          <w:rFonts w:ascii="Times New Roman"/>
          <w:b w:val="false"/>
          <w:i w:val="false"/>
          <w:color w:val="000000"/>
          <w:sz w:val="28"/>
        </w:rPr>
        <w:t>
      применения недропользователем в отношении таких расходов на обучение положений статьи 261 настоящего Кодекса;</w:t>
      </w:r>
    </w:p>
    <w:p>
      <w:pPr>
        <w:spacing w:after="0"/>
        <w:ind w:left="0"/>
        <w:jc w:val="both"/>
      </w:pPr>
      <w:r>
        <w:rPr>
          <w:rFonts w:ascii="Times New Roman"/>
          <w:b w:val="false"/>
          <w:i w:val="false"/>
          <w:color w:val="000000"/>
          <w:sz w:val="28"/>
        </w:rPr>
        <w:t>
      5) стоимость безвозмездно переданного имущества, получателем которого является автономная организация образования, определенная пунктом 1 статьи 291 настоящего Кодекса;</w:t>
      </w:r>
    </w:p>
    <w:p>
      <w:pPr>
        <w:spacing w:after="0"/>
        <w:ind w:left="0"/>
        <w:jc w:val="both"/>
      </w:pPr>
      <w:r>
        <w:rPr>
          <w:rFonts w:ascii="Times New Roman"/>
          <w:b w:val="false"/>
          <w:i w:val="false"/>
          <w:color w:val="000000"/>
          <w:sz w:val="28"/>
        </w:rPr>
        <w:t xml:space="preserve">
      6) в размере 50 процентов от суммы отнесенных на вычеты в соответствии со статьей 254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w:t>
      </w:r>
      <w:r>
        <w:rPr>
          <w:rFonts w:ascii="Times New Roman"/>
          <w:b w:val="false"/>
          <w:i w:val="false"/>
          <w:color w:val="000000"/>
          <w:sz w:val="28"/>
        </w:rPr>
        <w:t>охранный документ</w:t>
      </w:r>
      <w:r>
        <w:rPr>
          <w:rFonts w:ascii="Times New Roman"/>
          <w:b w:val="false"/>
          <w:i w:val="false"/>
          <w:color w:val="000000"/>
          <w:sz w:val="28"/>
        </w:rPr>
        <w:t>,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pPr>
        <w:spacing w:after="0"/>
        <w:ind w:left="0"/>
        <w:jc w:val="both"/>
      </w:pPr>
      <w:r>
        <w:rPr>
          <w:rFonts w:ascii="Times New Roman"/>
          <w:b w:val="false"/>
          <w:i w:val="false"/>
          <w:color w:val="000000"/>
          <w:sz w:val="28"/>
        </w:rPr>
        <w:t>
      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w:t>
      </w:r>
    </w:p>
    <w:p>
      <w:pPr>
        <w:spacing w:after="0"/>
        <w:ind w:left="0"/>
        <w:jc w:val="both"/>
      </w:pPr>
      <w:r>
        <w:rPr>
          <w:rFonts w:ascii="Times New Roman"/>
          <w:b w:val="false"/>
          <w:i w:val="false"/>
          <w:color w:val="000000"/>
          <w:sz w:val="28"/>
        </w:rPr>
        <w:t>
      Подтверждением внедрения результата указанных работ и (или) результатов научной и (или) научно-технической деятельности является акт внедрения, составленный по форме и согласованный в порядке, определенном уполномоченным органом в области научно-технического развития по согласованию с уполномоченными органами соответствующей отрасли.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приобретение или строительство зданий и сооружений производственного назначения, которые соответствуют требованиям </w:t>
      </w:r>
      <w:r>
        <w:rPr>
          <w:rFonts w:ascii="Times New Roman"/>
          <w:b w:val="false"/>
          <w:i w:val="false"/>
          <w:color w:val="000000"/>
          <w:sz w:val="28"/>
        </w:rPr>
        <w:t>пункта 4</w:t>
      </w:r>
      <w:r>
        <w:rPr>
          <w:rFonts w:ascii="Times New Roman"/>
          <w:b w:val="false"/>
          <w:i w:val="false"/>
          <w:color w:val="000000"/>
          <w:sz w:val="28"/>
        </w:rPr>
        <w:t xml:space="preserve"> статьи 274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субъектом малого предпринимательства в соответствии с Предпринимательским кодексом Республики Казахстан, осуществляющим деятельность в обрабатывающей промышленности, применяющим общеустановленный порядок налогообложения, в сумме, не превышающей суммы налогооблагаемого дохода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Активы, предусмотренные частью первой настоящего подпункта, не признаются фиксированными активами в соответствии с параграфом 3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 и не являются объектом преференций в целях применения параграфа 4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В целях настоящего пункта стоимость безвозмездно переданного имущества определяется:</w:t>
      </w:r>
    </w:p>
    <w:p>
      <w:pPr>
        <w:spacing w:after="0"/>
        <w:ind w:left="0"/>
        <w:jc w:val="both"/>
      </w:pPr>
      <w:r>
        <w:rPr>
          <w:rFonts w:ascii="Times New Roman"/>
          <w:b w:val="false"/>
          <w:i w:val="false"/>
          <w:color w:val="000000"/>
          <w:sz w:val="28"/>
        </w:rPr>
        <w:t>
      при передаче денег – в размере переданных денег;</w:t>
      </w:r>
    </w:p>
    <w:p>
      <w:pPr>
        <w:spacing w:after="0"/>
        <w:ind w:left="0"/>
        <w:jc w:val="both"/>
      </w:pPr>
      <w:r>
        <w:rPr>
          <w:rFonts w:ascii="Times New Roman"/>
          <w:b w:val="false"/>
          <w:i w:val="false"/>
          <w:color w:val="000000"/>
          <w:sz w:val="28"/>
        </w:rPr>
        <w:t>
      при выполнении работ, оказании услуг – в размере расходов, понесенных на выполнение таких работ, оказание таких услуг;</w:t>
      </w:r>
    </w:p>
    <w:p>
      <w:pPr>
        <w:spacing w:after="0"/>
        <w:ind w:left="0"/>
        <w:jc w:val="both"/>
      </w:pPr>
      <w:r>
        <w:rPr>
          <w:rFonts w:ascii="Times New Roman"/>
          <w:b w:val="false"/>
          <w:i w:val="false"/>
          <w:color w:val="000000"/>
          <w:sz w:val="28"/>
        </w:rPr>
        <w:t>
      по иному имуществу – в размере балансовой стоимости переданного имущества, указанной в акте приема-передачи названного имущества.</w:t>
      </w:r>
    </w:p>
    <w:p>
      <w:pPr>
        <w:spacing w:after="0"/>
        <w:ind w:left="0"/>
        <w:jc w:val="both"/>
      </w:pPr>
      <w:r>
        <w:rPr>
          <w:rFonts w:ascii="Times New Roman"/>
          <w:b w:val="false"/>
          <w:i w:val="false"/>
          <w:color w:val="000000"/>
          <w:sz w:val="28"/>
        </w:rPr>
        <w:t>
      2. Налогоплательщик имеет право на уменьшение налогооблагаемого дохода на следующие виды доходов:</w:t>
      </w:r>
    </w:p>
    <w:p>
      <w:pPr>
        <w:spacing w:after="0"/>
        <w:ind w:left="0"/>
        <w:jc w:val="both"/>
      </w:pPr>
      <w:r>
        <w:rPr>
          <w:rFonts w:ascii="Times New Roman"/>
          <w:b w:val="false"/>
          <w:i w:val="false"/>
          <w:color w:val="000000"/>
          <w:sz w:val="28"/>
        </w:rPr>
        <w:t>
      1) вознаграждение по договору лизинга, за исключением неустойки (штрафа, пени);</w:t>
      </w:r>
    </w:p>
    <w:p>
      <w:pPr>
        <w:spacing w:after="0"/>
        <w:ind w:left="0"/>
        <w:jc w:val="both"/>
      </w:pPr>
      <w:r>
        <w:rPr>
          <w:rFonts w:ascii="Times New Roman"/>
          <w:b w:val="false"/>
          <w:i w:val="false"/>
          <w:color w:val="000000"/>
          <w:sz w:val="28"/>
        </w:rPr>
        <w:t>
      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pPr>
        <w:spacing w:after="0"/>
        <w:ind w:left="0"/>
        <w:jc w:val="both"/>
      </w:pPr>
      <w:r>
        <w:rPr>
          <w:rFonts w:ascii="Times New Roman"/>
          <w:b w:val="false"/>
          <w:i w:val="false"/>
          <w:color w:val="000000"/>
          <w:sz w:val="28"/>
        </w:rPr>
        <w:t>
      3) вознаграждение по государственным эмиссионным ценным бумагам, агентским облигациям;</w:t>
      </w:r>
    </w:p>
    <w:p>
      <w:pPr>
        <w:spacing w:after="0"/>
        <w:ind w:left="0"/>
        <w:jc w:val="both"/>
      </w:pPr>
      <w:r>
        <w:rPr>
          <w:rFonts w:ascii="Times New Roman"/>
          <w:b w:val="false"/>
          <w:i w:val="false"/>
          <w:color w:val="000000"/>
          <w:sz w:val="28"/>
        </w:rPr>
        <w:t>
      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pPr>
        <w:spacing w:after="0"/>
        <w:ind w:left="0"/>
        <w:jc w:val="both"/>
      </w:pPr>
      <w:r>
        <w:rPr>
          <w:rFonts w:ascii="Times New Roman"/>
          <w:b w:val="false"/>
          <w:i w:val="false"/>
          <w:color w:val="000000"/>
          <w:sz w:val="28"/>
        </w:rPr>
        <w:t>
      5) доходы от прироста стоимости при реализации агентских облигаций, уменьшенные на убытки, возникшие от реализации агентских облигаций;</w:t>
      </w:r>
    </w:p>
    <w:p>
      <w:pPr>
        <w:spacing w:after="0"/>
        <w:ind w:left="0"/>
        <w:jc w:val="both"/>
      </w:pPr>
      <w:r>
        <w:rPr>
          <w:rFonts w:ascii="Times New Roman"/>
          <w:b w:val="false"/>
          <w:i w:val="false"/>
          <w:color w:val="000000"/>
          <w:sz w:val="28"/>
        </w:rPr>
        <w:t>
      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pPr>
        <w:spacing w:after="0"/>
        <w:ind w:left="0"/>
        <w:jc w:val="both"/>
      </w:pPr>
      <w:r>
        <w:rPr>
          <w:rFonts w:ascii="Times New Roman"/>
          <w:b w:val="false"/>
          <w:i w:val="false"/>
          <w:color w:val="000000"/>
          <w:sz w:val="28"/>
        </w:rPr>
        <w:t>
      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уменьшенные на убытки, возникшие от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pPr>
        <w:spacing w:after="0"/>
        <w:ind w:left="0"/>
        <w:jc w:val="both"/>
      </w:pPr>
      <w:r>
        <w:rPr>
          <w:rFonts w:ascii="Times New Roman"/>
          <w:b w:val="false"/>
          <w:i w:val="false"/>
          <w:color w:val="000000"/>
          <w:sz w:val="28"/>
        </w:rPr>
        <w:t>
      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доходы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уменьшенные на убытки, возникшие 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5)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6) пункта 1 </w:t>
      </w:r>
      <w:r>
        <w:rPr>
          <w:rFonts w:ascii="Times New Roman"/>
          <w:b w:val="false"/>
          <w:i/>
          <w:color w:val="000000"/>
          <w:sz w:val="28"/>
        </w:rPr>
        <w:t>с</w:t>
      </w:r>
      <w:r>
        <w:rPr>
          <w:rFonts w:ascii="Times New Roman"/>
          <w:b w:val="false"/>
          <w:i/>
          <w:color w:val="000000"/>
          <w:sz w:val="28"/>
        </w:rPr>
        <w:t xml:space="preserve">татьи 288 </w:t>
      </w:r>
      <w:r>
        <w:rPr>
          <w:rFonts w:ascii="Times New Roman"/>
          <w:b w:val="false"/>
          <w:i/>
          <w:color w:val="000000"/>
          <w:sz w:val="28"/>
        </w:rPr>
        <w:t>действует до 01.01.2023.</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подпункт 10</w:t>
      </w:r>
      <w:r>
        <w:rPr>
          <w:rFonts w:ascii="Times New Roman"/>
          <w:b w:val="false"/>
          <w:i/>
          <w:color w:val="000000"/>
          <w:sz w:val="28"/>
        </w:rPr>
        <w:t xml:space="preserve">) пункта 2 </w:t>
      </w:r>
      <w:r>
        <w:rPr>
          <w:rFonts w:ascii="Times New Roman"/>
          <w:b w:val="false"/>
          <w:i/>
          <w:color w:val="000000"/>
          <w:sz w:val="28"/>
        </w:rPr>
        <w:t>с</w:t>
      </w:r>
      <w:r>
        <w:rPr>
          <w:rFonts w:ascii="Times New Roman"/>
          <w:b w:val="false"/>
          <w:i/>
          <w:color w:val="000000"/>
          <w:sz w:val="28"/>
        </w:rPr>
        <w:t xml:space="preserve">татьи 288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части третье</w:t>
      </w:r>
      <w:r>
        <w:rPr>
          <w:rFonts w:ascii="Times New Roman"/>
          <w:b w:val="false"/>
          <w:i/>
          <w:color w:val="000000"/>
          <w:sz w:val="28"/>
        </w:rPr>
        <w:t xml:space="preserve">й подпункта 8) пункта 2 </w:t>
      </w:r>
      <w:r>
        <w:rPr>
          <w:rFonts w:ascii="Times New Roman"/>
          <w:b w:val="false"/>
          <w:i/>
          <w:color w:val="000000"/>
          <w:sz w:val="28"/>
        </w:rPr>
        <w:t>Статьи</w:t>
      </w:r>
      <w:r>
        <w:rPr>
          <w:rFonts w:ascii="Times New Roman"/>
          <w:b w:val="false"/>
          <w:i/>
          <w:color w:val="000000"/>
          <w:sz w:val="28"/>
        </w:rPr>
        <w:t xml:space="preserve"> 288 до 01.01.2022, в том числе с 01.01.2018 до 01.01.2019, с 01.01.2019 до 01.01.2020, с 01.01.2020 до 01.01.2022. В</w:t>
      </w:r>
      <w:r>
        <w:rPr>
          <w:rFonts w:ascii="Times New Roman"/>
          <w:b w:val="false"/>
          <w:i/>
          <w:color w:val="000000"/>
          <w:sz w:val="28"/>
        </w:rPr>
        <w:t xml:space="preserve"> период приостановления действу</w:t>
      </w:r>
      <w:r>
        <w:rPr>
          <w:rFonts w:ascii="Times New Roman"/>
          <w:b w:val="false"/>
          <w:i/>
          <w:color w:val="000000"/>
          <w:sz w:val="28"/>
        </w:rPr>
        <w:t>ю</w:t>
      </w:r>
      <w:r>
        <w:rPr>
          <w:rFonts w:ascii="Times New Roman"/>
          <w:b w:val="false"/>
          <w:i/>
          <w:color w:val="000000"/>
          <w:sz w:val="28"/>
        </w:rPr>
        <w:t>т указанн</w:t>
      </w:r>
      <w:r>
        <w:rPr>
          <w:rFonts w:ascii="Times New Roman"/>
          <w:b w:val="false"/>
          <w:i/>
          <w:color w:val="000000"/>
          <w:sz w:val="28"/>
        </w:rPr>
        <w:t xml:space="preserve">ые </w:t>
      </w:r>
      <w:r>
        <w:rPr>
          <w:rFonts w:ascii="Times New Roman"/>
          <w:b w:val="false"/>
          <w:i/>
          <w:color w:val="000000"/>
          <w:sz w:val="28"/>
        </w:rPr>
        <w:t>редакци</w:t>
      </w:r>
      <w:r>
        <w:rPr>
          <w:rFonts w:ascii="Times New Roman"/>
          <w:b w:val="false"/>
          <w:i/>
          <w:color w:val="000000"/>
          <w:sz w:val="28"/>
        </w:rPr>
        <w:t>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ча</w:t>
      </w:r>
      <w:r>
        <w:rPr>
          <w:rFonts w:ascii="Times New Roman"/>
          <w:b w:val="false"/>
          <w:i/>
          <w:color w:val="000000"/>
          <w:sz w:val="28"/>
        </w:rPr>
        <w:t>сти третьей подпункта 8) пункта 2 Статьи 288.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заменой слов "уполномоченным государственным органом в сфере охраны изобретений, полезных моделей, промышленных образцов охранный документ на объекты промышленной собственности" на слова "охранный документ" в части первой подпункта 6) части первой пункта 1, внесенным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03.07.2018).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288 с </w:t>
      </w:r>
      <w:r>
        <w:rPr>
          <w:rFonts w:ascii="Times New Roman"/>
          <w:b w:val="false"/>
          <w:i/>
          <w:color w:val="000000"/>
          <w:sz w:val="28"/>
        </w:rPr>
        <w:t>заменой слов "подпунктом 9)" на слова "подпунктами 9) и 11)" в абзаце первом части первой подпункта 8) пункта 2, с дополнением подпунктом 11) пункта 2</w:t>
      </w:r>
      <w:r>
        <w:rPr>
          <w:rFonts w:ascii="Times New Roman"/>
          <w:b w:val="false"/>
          <w:i/>
          <w:color w:val="000000"/>
          <w:sz w:val="28"/>
        </w:rPr>
        <w:t>,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и действуют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дополнением абзаца шестого в часть вторую подпункта 4) части первой пункта 1 (вводится в действие с 01.01.2020); с изложением в новой редакции абзаца первого части первой подпункта 8) пункта 2 (вводится в действие с 01.01.</w:t>
      </w:r>
      <w:r>
        <w:rPr>
          <w:rFonts w:ascii="Times New Roman"/>
          <w:b w:val="false"/>
          <w:i/>
          <w:color w:val="000000"/>
          <w:sz w:val="28"/>
        </w:rPr>
        <w:t>20</w:t>
      </w:r>
      <w:r>
        <w:rPr>
          <w:rFonts w:ascii="Times New Roman"/>
          <w:b w:val="false"/>
          <w:i/>
          <w:color w:val="000000"/>
          <w:sz w:val="28"/>
        </w:rPr>
        <w:t>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дополнением подпунктами 3-1) и 7) в пункт 1</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 с дополнением подпунктом 3-2) в часть первую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288</w:t>
      </w:r>
      <w:r>
        <w:rPr>
          <w:rFonts w:ascii="Times New Roman"/>
          <w:b w:val="false"/>
          <w:i/>
          <w:color w:val="000000"/>
          <w:sz w:val="28"/>
        </w:rPr>
        <w:t xml:space="preserve"> с дополнением слов </w:t>
      </w:r>
      <w:r>
        <w:rPr>
          <w:rFonts w:ascii="Times New Roman"/>
          <w:b w:val="false"/>
          <w:i/>
          <w:color w:val="000000"/>
          <w:sz w:val="28"/>
        </w:rPr>
        <w:t>", зарегистрированной в государстве с льготным налогообложением,"</w:t>
      </w:r>
      <w:r>
        <w:rPr>
          <w:rFonts w:ascii="Times New Roman"/>
          <w:b w:val="false"/>
          <w:i/>
          <w:color w:val="000000"/>
          <w:sz w:val="28"/>
        </w:rPr>
        <w:t xml:space="preserve"> после слова "стороны" в части первой подпункта 3-2) части первой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289. Налогообложение некоммерческих организаций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 кроме объединений собственников имущества многоквартирного жилого дома, которая осуществляет деятельность в общественных интересах и соответствует следующим условиям:</w:t>
      </w:r>
    </w:p>
    <w:p>
      <w:pPr>
        <w:spacing w:after="0"/>
        <w:ind w:left="0"/>
        <w:jc w:val="both"/>
      </w:pPr>
      <w:r>
        <w:rPr>
          <w:rFonts w:ascii="Times New Roman"/>
          <w:b w:val="false"/>
          <w:i w:val="false"/>
          <w:color w:val="000000"/>
          <w:sz w:val="28"/>
        </w:rPr>
        <w:t xml:space="preserve">
      1) не имеет цели извлечения дохода в качестве такового; </w:t>
      </w:r>
    </w:p>
    <w:p>
      <w:pPr>
        <w:spacing w:after="0"/>
        <w:ind w:left="0"/>
        <w:jc w:val="both"/>
      </w:pPr>
      <w:r>
        <w:rPr>
          <w:rFonts w:ascii="Times New Roman"/>
          <w:b w:val="false"/>
          <w:i w:val="false"/>
          <w:color w:val="000000"/>
          <w:sz w:val="28"/>
        </w:rPr>
        <w:t xml:space="preserve">
      2) не распределяет полученный чистый доход или имущество между участниками. </w:t>
      </w:r>
    </w:p>
    <w:p>
      <w:pPr>
        <w:spacing w:after="0"/>
        <w:ind w:left="0"/>
        <w:jc w:val="both"/>
      </w:pPr>
      <w:r>
        <w:rPr>
          <w:rFonts w:ascii="Times New Roman"/>
          <w:b w:val="false"/>
          <w:i w:val="false"/>
          <w:color w:val="000000"/>
          <w:sz w:val="28"/>
        </w:rPr>
        <w:t>
      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p>
      <w:pPr>
        <w:spacing w:after="0"/>
        <w:ind w:left="0"/>
        <w:jc w:val="both"/>
      </w:pPr>
      <w:r>
        <w:rPr>
          <w:rFonts w:ascii="Times New Roman"/>
          <w:b w:val="false"/>
          <w:i w:val="false"/>
          <w:color w:val="000000"/>
          <w:sz w:val="28"/>
        </w:rPr>
        <w:t>
      доход по договору на осуществление государственного социального заказа;</w:t>
      </w:r>
    </w:p>
    <w:p>
      <w:pPr>
        <w:spacing w:after="0"/>
        <w:ind w:left="0"/>
        <w:jc w:val="both"/>
      </w:pPr>
      <w:r>
        <w:rPr>
          <w:rFonts w:ascii="Times New Roman"/>
          <w:b w:val="false"/>
          <w:i w:val="false"/>
          <w:color w:val="000000"/>
          <w:sz w:val="28"/>
        </w:rPr>
        <w:t>
      вознаграждения по депозитам;</w:t>
      </w:r>
    </w:p>
    <w:p>
      <w:pPr>
        <w:spacing w:after="0"/>
        <w:ind w:left="0"/>
        <w:jc w:val="both"/>
      </w:pPr>
      <w:r>
        <w:rPr>
          <w:rFonts w:ascii="Times New Roman"/>
          <w:b w:val="false"/>
          <w:i w:val="false"/>
          <w:color w:val="000000"/>
          <w:sz w:val="28"/>
        </w:rPr>
        <w:t>
      вступительные и членские взносы;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взносы собственников квартир, нежилых помещений многоквартирного жилого дома;</w:t>
      </w:r>
    </w:p>
    <w:p>
      <w:pPr>
        <w:spacing w:after="0"/>
        <w:ind w:left="0"/>
        <w:jc w:val="both"/>
      </w:pPr>
      <w:r>
        <w:rPr>
          <w:rFonts w:ascii="Times New Roman"/>
          <w:b w:val="false"/>
          <w:i w:val="false"/>
          <w:color w:val="000000"/>
          <w:sz w:val="28"/>
        </w:rPr>
        <w:t>
      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w:t>
      </w:r>
    </w:p>
    <w:p>
      <w:pPr>
        <w:spacing w:after="0"/>
        <w:ind w:left="0"/>
        <w:jc w:val="both"/>
      </w:pPr>
      <w:r>
        <w:rPr>
          <w:rFonts w:ascii="Times New Roman"/>
          <w:b w:val="false"/>
          <w:i w:val="false"/>
          <w:color w:val="000000"/>
          <w:sz w:val="28"/>
        </w:rPr>
        <w:t>
      доход в виде безвозмездно полученного имущества, в том числе благотворительной помощи, гранта, включая указанный в подпункте 13) пункта 1 статьи 1 настоящего Кодекса, спонсорской помощи, денег и другого имущества, полученных на безвозмездной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взносами собственников квартир, нежилых помещений многоквартирного жилого дома признаются: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обязательные расходы собственников квартир, нежилых помещений многоквартирного жилого дома, направленные для накопления денег на проведение капитального ремонта общего имущества объекта кондоминиума;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обязательные расходы собственников квартир, нежилых помещений многоквартирного жилого дома, направленные на покрытие расходов на управление объектом кондоминиума и содержание общего имущества объекта кондоминиума;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расходы собственников квартир, нежилых помещений многоквартирного жилого дома на оплату целевых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пеня в размере, установленном законодательством Республики Казахстан, начисленная при просрочке оплаты собственниками квартир, нежилых помещений многоквартирного жилого дома расходов на управление объектом кондоминиума и содержание общего имущества объекта кондоминиума.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Размеры и порядок оплаты расходов на управление объектом кондоминиума и содержание общего имущества объекта кондоминиума собственниками квартир, нежилых помещений многоквартирного жилого дома утверждаются собранием собственников квартир, нежилых помещений многоквартирного жилого дома в порядке, определенном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жилищных отношениях".</w:t>
      </w:r>
    </w:p>
    <w:p>
      <w:pPr>
        <w:spacing w:after="0"/>
        <w:ind w:left="0"/>
        <w:jc w:val="both"/>
      </w:pPr>
      <w:r>
        <w:rPr>
          <w:rFonts w:ascii="Times New Roman"/>
          <w:b w:val="false"/>
          <w:i w:val="false"/>
          <w:color w:val="000000"/>
          <w:sz w:val="28"/>
        </w:rPr>
        <w:t>
      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w:t>
      </w:r>
    </w:p>
    <w:p>
      <w:pPr>
        <w:spacing w:after="0"/>
        <w:ind w:left="0"/>
        <w:jc w:val="both"/>
      </w:pPr>
      <w:r>
        <w:rPr>
          <w:rFonts w:ascii="Times New Roman"/>
          <w:b w:val="false"/>
          <w:i w:val="false"/>
          <w:color w:val="000000"/>
          <w:sz w:val="28"/>
        </w:rPr>
        <w:t>
      3. Доходы некоммерческой организации, не указанные в пункте 2 настоящей статьи, подлежат налогообложению в общеустановленном порядке.</w:t>
      </w:r>
    </w:p>
    <w:p>
      <w:pPr>
        <w:spacing w:after="0"/>
        <w:ind w:left="0"/>
        <w:jc w:val="both"/>
      </w:pPr>
      <w:r>
        <w:rPr>
          <w:rFonts w:ascii="Times New Roman"/>
          <w:b w:val="false"/>
          <w:i w:val="false"/>
          <w:color w:val="000000"/>
          <w:sz w:val="28"/>
        </w:rPr>
        <w:t>
      При этом сумма расходов некоммерческой организации, подлежащая отнесению на вычеты, определяется одним из следующих способов:</w:t>
      </w:r>
    </w:p>
    <w:p>
      <w:pPr>
        <w:spacing w:after="0"/>
        <w:ind w:left="0"/>
        <w:jc w:val="both"/>
      </w:pPr>
      <w:r>
        <w:rPr>
          <w:rFonts w:ascii="Times New Roman"/>
          <w:b w:val="false"/>
          <w:i w:val="false"/>
          <w:color w:val="000000"/>
          <w:sz w:val="28"/>
        </w:rPr>
        <w:t>
      исходя из удельного веса доходов, не указанных в пункте 2 настоящей статьи, в общей сумме доходов некоммерческой организации;</w:t>
      </w:r>
    </w:p>
    <w:p>
      <w:pPr>
        <w:spacing w:after="0"/>
        <w:ind w:left="0"/>
        <w:jc w:val="both"/>
      </w:pPr>
      <w:r>
        <w:rPr>
          <w:rFonts w:ascii="Times New Roman"/>
          <w:b w:val="false"/>
          <w:i w:val="false"/>
          <w:color w:val="000000"/>
          <w:sz w:val="28"/>
        </w:rPr>
        <w:t>
      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w:t>
      </w:r>
    </w:p>
    <w:p>
      <w:pPr>
        <w:spacing w:after="0"/>
        <w:ind w:left="0"/>
        <w:jc w:val="both"/>
      </w:pPr>
      <w:r>
        <w:rPr>
          <w:rFonts w:ascii="Times New Roman"/>
          <w:b w:val="false"/>
          <w:i w:val="false"/>
          <w:color w:val="000000"/>
          <w:sz w:val="28"/>
        </w:rPr>
        <w:t>
      4. Положения настоящей статьи не распространяются на некоммерческие организации, которые признаются:</w:t>
      </w:r>
    </w:p>
    <w:p>
      <w:pPr>
        <w:spacing w:after="0"/>
        <w:ind w:left="0"/>
        <w:jc w:val="both"/>
      </w:pPr>
      <w:r>
        <w:rPr>
          <w:rFonts w:ascii="Times New Roman"/>
          <w:b w:val="false"/>
          <w:i w:val="false"/>
          <w:color w:val="000000"/>
          <w:sz w:val="28"/>
        </w:rPr>
        <w:t>
      1) автономными организациями образования в соответствии со статьей 291 настоящего Кодекса;</w:t>
      </w:r>
    </w:p>
    <w:p>
      <w:pPr>
        <w:spacing w:after="0"/>
        <w:ind w:left="0"/>
        <w:jc w:val="both"/>
      </w:pPr>
      <w:r>
        <w:rPr>
          <w:rFonts w:ascii="Times New Roman"/>
          <w:b w:val="false"/>
          <w:i w:val="false"/>
          <w:color w:val="000000"/>
          <w:sz w:val="28"/>
        </w:rPr>
        <w:t>
      2) организациями, осуществляющими деятельность в социальной сфере в соответствии со статьей 290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289</w:t>
      </w:r>
      <w:r>
        <w:rPr>
          <w:rFonts w:ascii="Times New Roman"/>
          <w:b w:val="false"/>
          <w:i/>
          <w:color w:val="000000"/>
          <w:sz w:val="28"/>
        </w:rPr>
        <w:t xml:space="preserve"> с изложением в редакции, действующей с 07.01.2020 до 01.01.2022 части первой пункта 1</w:t>
      </w:r>
      <w:r>
        <w:rPr>
          <w:rFonts w:ascii="Times New Roman"/>
          <w:b w:val="false"/>
          <w:i/>
          <w:color w:val="000000"/>
          <w:sz w:val="28"/>
        </w:rPr>
        <w:t>; с заменой слов "</w:t>
      </w:r>
      <w:r>
        <w:rPr>
          <w:rFonts w:ascii="Times New Roman"/>
          <w:b w:val="false"/>
          <w:i/>
          <w:color w:val="000000"/>
          <w:sz w:val="28"/>
        </w:rPr>
        <w:t>взносы участников кондоминиума;</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 xml:space="preserve">взносы собственников квартир, нежилых </w:t>
      </w:r>
      <w:r>
        <w:rPr>
          <w:rFonts w:ascii="Times New Roman"/>
          <w:b w:val="false"/>
          <w:i/>
          <w:color w:val="000000"/>
          <w:sz w:val="28"/>
        </w:rPr>
        <w:t>помещений</w:t>
      </w:r>
      <w:r>
        <w:rPr>
          <w:rFonts w:ascii="Times New Roman"/>
          <w:b w:val="false"/>
          <w:i/>
          <w:color w:val="000000"/>
          <w:sz w:val="28"/>
        </w:rPr>
        <w:t xml:space="preserve"> многоквартирного жилого дома;</w:t>
      </w:r>
      <w:r>
        <w:rPr>
          <w:rFonts w:ascii="Times New Roman"/>
          <w:b w:val="false"/>
          <w:i/>
          <w:color w:val="000000"/>
          <w:sz w:val="28"/>
        </w:rPr>
        <w:t>"</w:t>
      </w:r>
      <w:r>
        <w:rPr>
          <w:rFonts w:ascii="Times New Roman"/>
          <w:b w:val="false"/>
          <w:i/>
          <w:color w:val="000000"/>
          <w:sz w:val="28"/>
        </w:rPr>
        <w:t xml:space="preserve"> в части первой пункта 2 с 07.01.2020; </w:t>
      </w:r>
      <w:r>
        <w:rPr>
          <w:rFonts w:ascii="Times New Roman"/>
          <w:b w:val="false"/>
          <w:i/>
          <w:color w:val="000000"/>
          <w:sz w:val="28"/>
        </w:rPr>
        <w:t>изложением в новой редакции части второй и третьей пункта 2 с 01.01.2020</w:t>
      </w:r>
      <w:r>
        <w:rPr>
          <w:rFonts w:ascii="Times New Roman"/>
          <w:b w:val="false"/>
          <w:i/>
          <w:color w:val="000000"/>
          <w:sz w:val="28"/>
        </w:rPr>
        <w:t>,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части первой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289 с дополнением </w:t>
      </w:r>
      <w:r>
        <w:rPr>
          <w:rFonts w:ascii="Times New Roman"/>
          <w:b w:val="false"/>
          <w:i/>
          <w:color w:val="000000"/>
          <w:sz w:val="28"/>
        </w:rPr>
        <w:t>абзацем вторым в часть вторую пункта 2</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Статья 290. Налогообложение организаций, осуществляющих деятельность в социальной сфере</w:t>
      </w:r>
    </w:p>
    <w:p>
      <w:pPr>
        <w:spacing w:after="0"/>
        <w:ind w:left="0"/>
        <w:jc w:val="both"/>
      </w:pPr>
      <w:r>
        <w:rPr>
          <w:rFonts w:ascii="Times New Roman"/>
          <w:b w:val="false"/>
          <w:i w:val="false"/>
          <w:color w:val="000000"/>
          <w:sz w:val="28"/>
        </w:rPr>
        <w:t>
      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p>
      <w:pPr>
        <w:spacing w:after="0"/>
        <w:ind w:left="0"/>
        <w:jc w:val="both"/>
      </w:pPr>
      <w:r>
        <w:rPr>
          <w:rFonts w:ascii="Times New Roman"/>
          <w:b w:val="false"/>
          <w:i w:val="false"/>
          <w:color w:val="000000"/>
          <w:sz w:val="28"/>
        </w:rPr>
        <w:t>
      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w:t>
      </w:r>
      <w:r>
        <w:rPr>
          <w:rFonts w:ascii="Times New Roman"/>
          <w:b w:val="false"/>
          <w:i w:val="false"/>
          <w:color w:val="000000"/>
          <w:sz w:val="28"/>
        </w:rPr>
        <w:t>, вознаграждения по депозитам, а также превышения суммы положительной курсовой разницы над суммой отрицательной курсовой разницы, возникшего по таким доходам,</w:t>
      </w:r>
      <w:r>
        <w:rPr>
          <w:rFonts w:ascii="Times New Roman"/>
          <w:b w:val="false"/>
          <w:i w:val="false"/>
          <w:color w:val="000000"/>
          <w:sz w:val="28"/>
        </w:rPr>
        <w:t xml:space="preserve"> </w:t>
      </w:r>
      <w:r>
        <w:rPr>
          <w:rFonts w:ascii="Times New Roman"/>
          <w:b w:val="false"/>
          <w:i w:val="false"/>
          <w:color w:val="000000"/>
          <w:sz w:val="28"/>
        </w:rPr>
        <w:t>составляют не менее 90 процентов совокупного годового дохода таких организаций.</w:t>
      </w:r>
    </w:p>
    <w:p>
      <w:pPr>
        <w:spacing w:after="0"/>
        <w:ind w:left="0"/>
        <w:jc w:val="both"/>
      </w:pPr>
      <w:r>
        <w:rPr>
          <w:rFonts w:ascii="Times New Roman"/>
          <w:b w:val="false"/>
          <w:i w:val="false"/>
          <w:color w:val="000000"/>
          <w:sz w:val="28"/>
        </w:rPr>
        <w:t>
      К деятельности в социальной сфере относятся следующие виды деятельности:</w:t>
      </w:r>
    </w:p>
    <w:p>
      <w:pPr>
        <w:spacing w:after="0"/>
        <w:ind w:left="0"/>
        <w:jc w:val="both"/>
      </w:pPr>
      <w:r>
        <w:rPr>
          <w:rFonts w:ascii="Times New Roman"/>
          <w:b w:val="false"/>
          <w:i w:val="false"/>
          <w:color w:val="000000"/>
          <w:sz w:val="28"/>
        </w:rPr>
        <w:t xml:space="preserve">
      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медицинской деятельности;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доходам, указанным в настоящем подпункте, также относятся доходы некоммерческой организации, созданной в форме общественного фонда,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дивидендов, полученных от организации, осуществляющей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доходов от прироста стоимости при реализации акций и (или) долей участия в организациях, осуществляющих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p>
      <w:pPr>
        <w:spacing w:after="0"/>
        <w:ind w:left="0"/>
        <w:jc w:val="both"/>
      </w:pPr>
      <w:r>
        <w:rPr>
          <w:rFonts w:ascii="Times New Roman"/>
          <w:b w:val="false"/>
          <w:i w:val="false"/>
          <w:color w:val="000000"/>
          <w:sz w:val="28"/>
        </w:rPr>
        <w:t>
      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w:t>
      </w:r>
      <w:r>
        <w:rPr>
          <w:rFonts w:ascii="Times New Roman"/>
          <w:b w:val="false"/>
          <w:i w:val="false"/>
          <w:color w:val="000000"/>
          <w:sz w:val="28"/>
        </w:rPr>
        <w:t>, за исключением предпринимательской деятельности организаций со стопроцентным участием государства в уставном капитале</w:t>
      </w:r>
      <w:r>
        <w:rPr>
          <w:rFonts w:ascii="Times New Roman"/>
          <w:b w:val="false"/>
          <w:i w:val="false"/>
          <w:color w:val="000000"/>
          <w:sz w:val="28"/>
        </w:rPr>
        <w:t xml:space="preserve">),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w:t>
      </w:r>
      <w:r>
        <w:rPr>
          <w:rFonts w:ascii="Times New Roman"/>
          <w:b w:val="false"/>
          <w:i w:val="false"/>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4) библиотечное обслуживание.</w:t>
      </w:r>
    </w:p>
    <w:p>
      <w:pPr>
        <w:spacing w:after="0"/>
        <w:ind w:left="0"/>
        <w:jc w:val="both"/>
      </w:pPr>
      <w:r>
        <w:rPr>
          <w:rFonts w:ascii="Times New Roman"/>
          <w:b w:val="false"/>
          <w:i w:val="false"/>
          <w:color w:val="000000"/>
          <w:sz w:val="28"/>
        </w:rPr>
        <w:t>
      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Доходы некоммерческой организации, созданной в форме общественного фонда, осуществляющей деятельность в социальной сфере, указанной в подпункте 2) части второй настоящего пункта, также не подлежат налогообложению при направлении их на создание организации, осуществляющей деятельность в социальной сфере, и оказании ей возвратной беспроцентной финансовой помощи (займа).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Для целей настоящего Кодекса к организациям, осуществляющим деятельность в социальной сфере, также относятся общественные объединения </w:t>
      </w:r>
      <w:r>
        <w:rPr>
          <w:rFonts w:ascii="Times New Roman"/>
          <w:b w:val="false"/>
          <w:i/>
          <w:color w:val="000000"/>
          <w:sz w:val="28"/>
        </w:rPr>
        <w:t>лиц с инвалидностью</w:t>
      </w:r>
      <w:r>
        <w:rPr>
          <w:rFonts w:ascii="Times New Roman"/>
          <w:b w:val="false"/>
          <w:i w:val="false"/>
          <w:color w:val="000000"/>
          <w:sz w:val="28"/>
        </w:rPr>
        <w:t xml:space="preserve"> Республики Казахстан и организации, созданные общественными объединениями </w:t>
      </w:r>
      <w:r>
        <w:rPr>
          <w:rFonts w:ascii="Times New Roman"/>
          <w:b w:val="false"/>
          <w:i/>
          <w:color w:val="000000"/>
          <w:sz w:val="28"/>
        </w:rPr>
        <w:t>лиц с инвалидностью</w:t>
      </w:r>
      <w:r>
        <w:rPr>
          <w:rFonts w:ascii="Times New Roman"/>
          <w:b w:val="false"/>
          <w:i w:val="false"/>
          <w:color w:val="000000"/>
          <w:sz w:val="28"/>
        </w:rPr>
        <w:t xml:space="preserve"> Республики Казахстан, которые за отчетный налоговый период, а также предшествующий отчетному налоговому периоду налоговый период соответствуют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средняя численность </w:t>
      </w:r>
      <w:r>
        <w:rPr>
          <w:rFonts w:ascii="Times New Roman"/>
          <w:b w:val="false"/>
          <w:i/>
          <w:color w:val="000000"/>
          <w:sz w:val="28"/>
        </w:rPr>
        <w:t>лиц с инвалидностью</w:t>
      </w:r>
      <w:r>
        <w:rPr>
          <w:rFonts w:ascii="Times New Roman"/>
          <w:b w:val="false"/>
          <w:i w:val="false"/>
          <w:color w:val="000000"/>
          <w:sz w:val="28"/>
        </w:rPr>
        <w:t xml:space="preserve">, являющихся работниками, составляет не менее 51 процента от общего числа работников;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расходы по оплате труда </w:t>
      </w:r>
      <w:r>
        <w:rPr>
          <w:rFonts w:ascii="Times New Roman"/>
          <w:b w:val="false"/>
          <w:i/>
          <w:color w:val="000000"/>
          <w:sz w:val="28"/>
        </w:rPr>
        <w:t>лиц с инвалидностью</w:t>
      </w:r>
      <w:r>
        <w:rPr>
          <w:rFonts w:ascii="Times New Roman"/>
          <w:b w:val="false"/>
          <w:i w:val="false"/>
          <w:color w:val="000000"/>
          <w:sz w:val="28"/>
        </w:rPr>
        <w:t xml:space="preserve">, являющихся работниками, составляют не менее 51 процента (в специализированных организациях, в которых работают </w:t>
      </w:r>
      <w:r>
        <w:rPr>
          <w:rFonts w:ascii="Times New Roman"/>
          <w:b w:val="false"/>
          <w:i/>
          <w:color w:val="000000"/>
          <w:sz w:val="28"/>
        </w:rPr>
        <w:t>лица с инвалидностью</w:t>
      </w:r>
      <w:r>
        <w:rPr>
          <w:rFonts w:ascii="Times New Roman"/>
          <w:b w:val="false"/>
          <w:i w:val="false"/>
          <w:color w:val="000000"/>
          <w:sz w:val="28"/>
        </w:rPr>
        <w:t xml:space="preserve"> по потере слуха, речи, а также зрения, – не менее 35 процентов) от общих расходов по оплате труда.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соответствие условию, предусмотренному частью первой настоящего пункта, определяется: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вновь созданными (возникшими) организациями – за отчетный налоговый период, в котором осуществлена регистрация в органе юстиции;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организациями, осуществляющими деятельность в рамках долгосрочного контракта, – в течение всего периода действия такого контракта.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Доходы организаций, предусмотренных настоящим пунктом, не подлежат налогообложению в случае, если 90 процентов доходов получены (подлежат получению) от реализации произведенных (изготовленных) товаров, выполнения работ, оказания услуг, производство которых осуществлено с участием </w:t>
      </w:r>
      <w:r>
        <w:rPr>
          <w:rFonts w:ascii="Times New Roman"/>
          <w:b w:val="false"/>
          <w:i/>
          <w:color w:val="000000"/>
          <w:sz w:val="28"/>
        </w:rPr>
        <w:t>лиц с инвалидностью</w:t>
      </w:r>
      <w:r>
        <w:rPr>
          <w:rFonts w:ascii="Times New Roman"/>
          <w:b w:val="false"/>
          <w:i w:val="false"/>
          <w:color w:val="000000"/>
          <w:sz w:val="28"/>
        </w:rPr>
        <w:t>, являющихся работниками такой организации, и направлении полученных доходов на осуществление деятельности такой организации.</w:t>
      </w:r>
    </w:p>
    <w:p>
      <w:pPr>
        <w:spacing w:after="0"/>
        <w:ind w:left="0"/>
        <w:jc w:val="both"/>
      </w:pPr>
      <w:r>
        <w:rPr>
          <w:rFonts w:ascii="Times New Roman"/>
          <w:b w:val="false"/>
          <w:i w:val="false"/>
          <w:color w:val="000000"/>
          <w:sz w:val="28"/>
        </w:rPr>
        <w:t>
      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pPr>
        <w:spacing w:after="0"/>
        <w:ind w:left="0"/>
        <w:jc w:val="both"/>
      </w:pPr>
      <w:r>
        <w:rPr>
          <w:rFonts w:ascii="Times New Roman"/>
          <w:b w:val="false"/>
          <w:i w:val="false"/>
          <w:color w:val="000000"/>
          <w:sz w:val="28"/>
        </w:rPr>
        <w:t>
      5. При нарушении условий, предусмотренных настоящей статьей, полученные доходы подлежат налогообложению в порядке, определенном настоящим Кодексом.</w:t>
      </w:r>
    </w:p>
    <w:p>
      <w:pPr>
        <w:spacing w:after="0"/>
        <w:ind w:left="0"/>
        <w:jc w:val="both"/>
      </w:pPr>
      <w:r>
        <w:rPr>
          <w:rFonts w:ascii="Times New Roman"/>
          <w:b w:val="false"/>
          <w:i w:val="false"/>
          <w:color w:val="000000"/>
          <w:sz w:val="28"/>
        </w:rPr>
        <w:t>
      6. Положения настоящей статьи не распространяются на организации, которые признаются автономными организациями образования в соответствии со статьей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290 с заменой слов "и вознаграждения по депозитам" на слова ", вознаграждения по депозитам, а также превышения суммы положительной курсовой разницы над суммой отрицательной курсовой разницы, возникшего по таким доходам," в части первой пункта 2; с изложением в новой редакции подпункта 2) части второй пункта 2; с дополнением частью четвертой пункта 2, внесенными Законом Республики Казахстан от 2 апреля 2019 года № 241-VІ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290 с дополнением слов в подпункт 3) части второй пункта 2 (вводится в действие с 01.01.2018); с изложением в новой редакции пункта 3 (вводится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i w:val="false"/>
          <w:color w:val="000080"/>
          <w:sz w:val="28"/>
        </w:rPr>
        <w:t>Статья 291. Налогообложение автономных организаций образования</w:t>
      </w:r>
    </w:p>
    <w:p>
      <w:pPr>
        <w:spacing w:after="0"/>
        <w:ind w:left="0"/>
        <w:jc w:val="both"/>
      </w:pPr>
      <w:r>
        <w:rPr>
          <w:rFonts w:ascii="Times New Roman"/>
          <w:b w:val="false"/>
          <w:i w:val="false"/>
          <w:color w:val="000000"/>
          <w:sz w:val="28"/>
        </w:rPr>
        <w:t>
      1. Для целей настоящего Кодекса автономной организацией образования признается: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некоммерческая организация, созданная для обеспечения финансирования автономных организаций образования, определенных подпунктами 2), 3), 4) и 5) настоящего пункта, высшим органом управления которой является Высший попечительский совет;</w:t>
      </w:r>
    </w:p>
    <w:p>
      <w:pPr>
        <w:spacing w:after="0"/>
        <w:ind w:left="0"/>
        <w:jc w:val="both"/>
      </w:pPr>
      <w:r>
        <w:rPr>
          <w:rFonts w:ascii="Times New Roman"/>
          <w:b w:val="false"/>
          <w:i w:val="false"/>
          <w:color w:val="000000"/>
          <w:sz w:val="28"/>
        </w:rPr>
        <w:t>
      2) некоммерческая организация образования при соблюдении одновременно следующих условий:</w:t>
      </w:r>
    </w:p>
    <w:p>
      <w:pPr>
        <w:spacing w:after="0"/>
        <w:ind w:left="0"/>
        <w:jc w:val="both"/>
      </w:pPr>
      <w:r>
        <w:rPr>
          <w:rFonts w:ascii="Times New Roman"/>
          <w:b w:val="false"/>
          <w:i w:val="false"/>
          <w:color w:val="000000"/>
          <w:sz w:val="28"/>
        </w:rPr>
        <w:t>
      создана Правительством Республики Казахстан;</w:t>
      </w:r>
    </w:p>
    <w:p>
      <w:pPr>
        <w:spacing w:after="0"/>
        <w:ind w:left="0"/>
        <w:jc w:val="both"/>
      </w:pPr>
      <w:r>
        <w:rPr>
          <w:rFonts w:ascii="Times New Roman"/>
          <w:b w:val="false"/>
          <w:i w:val="false"/>
          <w:color w:val="000000"/>
          <w:sz w:val="28"/>
        </w:rPr>
        <w:t>
      высшим органом управления является Высший попечительский совет, созданный в соответствии с законами Республики Казахстан;</w:t>
      </w:r>
    </w:p>
    <w:p>
      <w:pPr>
        <w:spacing w:after="0"/>
        <w:ind w:left="0"/>
        <w:jc w:val="both"/>
      </w:pPr>
      <w:r>
        <w:rPr>
          <w:rFonts w:ascii="Times New Roman"/>
          <w:b w:val="false"/>
          <w:i w:val="false"/>
          <w:color w:val="000000"/>
          <w:sz w:val="28"/>
        </w:rPr>
        <w:t>
      осуществляет один или несколько из следующих видов деятельности:</w:t>
      </w:r>
    </w:p>
    <w:p>
      <w:pPr>
        <w:spacing w:after="0"/>
        <w:ind w:left="0"/>
        <w:jc w:val="both"/>
      </w:pPr>
      <w:r>
        <w:rPr>
          <w:rFonts w:ascii="Times New Roman"/>
          <w:b w:val="false"/>
          <w:i w:val="false"/>
          <w:color w:val="000000"/>
          <w:sz w:val="28"/>
        </w:rPr>
        <w:t>
      дополнительное образование;</w:t>
      </w:r>
    </w:p>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p>
      <w:pPr>
        <w:spacing w:after="0"/>
        <w:ind w:left="0"/>
        <w:jc w:val="both"/>
      </w:pPr>
      <w:r>
        <w:rPr>
          <w:rFonts w:ascii="Times New Roman"/>
          <w:b w:val="false"/>
          <w:i w:val="false"/>
          <w:color w:val="000000"/>
          <w:sz w:val="28"/>
        </w:rPr>
        <w:t>
      начальная школа, включающая дошкольное воспитание и обучение;</w:t>
      </w:r>
    </w:p>
    <w:p>
      <w:pPr>
        <w:spacing w:after="0"/>
        <w:ind w:left="0"/>
        <w:jc w:val="both"/>
      </w:pPr>
      <w:r>
        <w:rPr>
          <w:rFonts w:ascii="Times New Roman"/>
          <w:b w:val="false"/>
          <w:i w:val="false"/>
          <w:color w:val="000000"/>
          <w:sz w:val="28"/>
        </w:rPr>
        <w:t>
      основная школа;</w:t>
      </w:r>
    </w:p>
    <w:p>
      <w:pPr>
        <w:spacing w:after="0"/>
        <w:ind w:left="0"/>
        <w:jc w:val="both"/>
      </w:pPr>
      <w:r>
        <w:rPr>
          <w:rFonts w:ascii="Times New Roman"/>
          <w:b w:val="false"/>
          <w:i w:val="false"/>
          <w:color w:val="000000"/>
          <w:sz w:val="28"/>
        </w:rPr>
        <w:t>
      старшая школа;</w:t>
      </w:r>
    </w:p>
    <w:p>
      <w:pPr>
        <w:spacing w:after="0"/>
        <w:ind w:left="0"/>
        <w:jc w:val="both"/>
      </w:pPr>
      <w:r>
        <w:rPr>
          <w:rFonts w:ascii="Times New Roman"/>
          <w:b w:val="false"/>
          <w:i w:val="false"/>
          <w:color w:val="000000"/>
          <w:sz w:val="28"/>
        </w:rPr>
        <w:t>
      послесреднее образование;</w:t>
      </w:r>
    </w:p>
    <w:p>
      <w:pPr>
        <w:spacing w:after="0"/>
        <w:ind w:left="0"/>
        <w:jc w:val="both"/>
      </w:pPr>
      <w:r>
        <w:rPr>
          <w:rFonts w:ascii="Times New Roman"/>
          <w:b w:val="false"/>
          <w:i w:val="false"/>
          <w:color w:val="000000"/>
          <w:sz w:val="28"/>
        </w:rPr>
        <w:t>
      высшее образование;</w:t>
      </w:r>
    </w:p>
    <w:p>
      <w:pPr>
        <w:spacing w:after="0"/>
        <w:ind w:left="0"/>
        <w:jc w:val="both"/>
      </w:pPr>
      <w:r>
        <w:rPr>
          <w:rFonts w:ascii="Times New Roman"/>
          <w:b w:val="false"/>
          <w:i w:val="false"/>
          <w:color w:val="000000"/>
          <w:sz w:val="28"/>
        </w:rPr>
        <w:t>
      послевузовское образование;</w:t>
      </w:r>
    </w:p>
    <w:p>
      <w:pPr>
        <w:spacing w:after="0"/>
        <w:ind w:left="0"/>
        <w:jc w:val="both"/>
      </w:pPr>
      <w:r>
        <w:rPr>
          <w:rFonts w:ascii="Times New Roman"/>
          <w:b w:val="false"/>
          <w:i w:val="false"/>
          <w:color w:val="000000"/>
          <w:sz w:val="28"/>
        </w:rPr>
        <w:t>
      3) юридическое лицо, которое одновременно соответствует следующим условиям:</w:t>
      </w:r>
    </w:p>
    <w:p>
      <w:pPr>
        <w:spacing w:after="0"/>
        <w:ind w:left="0"/>
        <w:jc w:val="both"/>
      </w:pPr>
      <w:r>
        <w:rPr>
          <w:rFonts w:ascii="Times New Roman"/>
          <w:b w:val="false"/>
          <w:i w:val="false"/>
          <w:color w:val="000000"/>
          <w:sz w:val="28"/>
        </w:rPr>
        <w:t>
      является акционерным обществом, созданным по решению Правительства Республики Казахстан;</w:t>
      </w:r>
    </w:p>
    <w:p>
      <w:pPr>
        <w:spacing w:after="0"/>
        <w:ind w:left="0"/>
        <w:jc w:val="both"/>
      </w:pPr>
      <w:r>
        <w:rPr>
          <w:rFonts w:ascii="Times New Roman"/>
          <w:b w:val="false"/>
          <w:i w:val="false"/>
          <w:color w:val="000000"/>
          <w:sz w:val="28"/>
        </w:rPr>
        <w:t>
      50 и более процентов голосующих акций такого общества принадлежат лицу, указанному в подпункте 2) настоящего пункта;</w:t>
      </w:r>
    </w:p>
    <w:p>
      <w:pPr>
        <w:spacing w:after="0"/>
        <w:ind w:left="0"/>
        <w:jc w:val="both"/>
      </w:pPr>
      <w:r>
        <w:rPr>
          <w:rFonts w:ascii="Times New Roman"/>
          <w:b w:val="false"/>
          <w:i w:val="false"/>
          <w:color w:val="000000"/>
          <w:sz w:val="28"/>
        </w:rPr>
        <w:t>
      осуществляет деятельность в области здравоохранения в соответствии с законами Республики Казахстан;</w:t>
      </w:r>
    </w:p>
    <w:p>
      <w:pPr>
        <w:spacing w:after="0"/>
        <w:ind w:left="0"/>
        <w:jc w:val="both"/>
      </w:pPr>
      <w:r>
        <w:rPr>
          <w:rFonts w:ascii="Times New Roman"/>
          <w:b w:val="false"/>
          <w:i w:val="false"/>
          <w:color w:val="000000"/>
          <w:sz w:val="28"/>
        </w:rPr>
        <w:t>
      4) организация, за исключением указанной в подпункте 3) настоящего пункта, если она соответствует одновременно следующим условиям:</w:t>
      </w:r>
    </w:p>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pPr>
        <w:spacing w:after="0"/>
        <w:ind w:left="0"/>
        <w:jc w:val="both"/>
      </w:pPr>
      <w:r>
        <w:rPr>
          <w:rFonts w:ascii="Times New Roman"/>
          <w:b w:val="false"/>
          <w:i w:val="false"/>
          <w:color w:val="000000"/>
          <w:sz w:val="28"/>
        </w:rPr>
        <w:t>
      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p>
      <w:pPr>
        <w:spacing w:after="0"/>
        <w:ind w:left="0"/>
        <w:jc w:val="both"/>
      </w:pPr>
      <w:r>
        <w:rPr>
          <w:rFonts w:ascii="Times New Roman"/>
          <w:b w:val="false"/>
          <w:i w:val="false"/>
          <w:color w:val="000000"/>
          <w:sz w:val="28"/>
        </w:rPr>
        <w:t>
      дополнительное образование;</w:t>
      </w:r>
    </w:p>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p>
      <w:pPr>
        <w:spacing w:after="0"/>
        <w:ind w:left="0"/>
        <w:jc w:val="both"/>
      </w:pPr>
      <w:r>
        <w:rPr>
          <w:rFonts w:ascii="Times New Roman"/>
          <w:b w:val="false"/>
          <w:i w:val="false"/>
          <w:color w:val="000000"/>
          <w:sz w:val="28"/>
        </w:rPr>
        <w:t>
      начальная школа, включающая дошкольное воспитание и обучение;</w:t>
      </w:r>
    </w:p>
    <w:p>
      <w:pPr>
        <w:spacing w:after="0"/>
        <w:ind w:left="0"/>
        <w:jc w:val="both"/>
      </w:pPr>
      <w:r>
        <w:rPr>
          <w:rFonts w:ascii="Times New Roman"/>
          <w:b w:val="false"/>
          <w:i w:val="false"/>
          <w:color w:val="000000"/>
          <w:sz w:val="28"/>
        </w:rPr>
        <w:t>
      основная школа;</w:t>
      </w:r>
    </w:p>
    <w:p>
      <w:pPr>
        <w:spacing w:after="0"/>
        <w:ind w:left="0"/>
        <w:jc w:val="both"/>
      </w:pPr>
      <w:r>
        <w:rPr>
          <w:rFonts w:ascii="Times New Roman"/>
          <w:b w:val="false"/>
          <w:i w:val="false"/>
          <w:color w:val="000000"/>
          <w:sz w:val="28"/>
        </w:rPr>
        <w:t>
      старшая школа;</w:t>
      </w:r>
    </w:p>
    <w:p>
      <w:pPr>
        <w:spacing w:after="0"/>
        <w:ind w:left="0"/>
        <w:jc w:val="both"/>
      </w:pPr>
      <w:r>
        <w:rPr>
          <w:rFonts w:ascii="Times New Roman"/>
          <w:b w:val="false"/>
          <w:i w:val="false"/>
          <w:color w:val="000000"/>
          <w:sz w:val="28"/>
        </w:rPr>
        <w:t>
      послесреднее образование;</w:t>
      </w:r>
    </w:p>
    <w:p>
      <w:pPr>
        <w:spacing w:after="0"/>
        <w:ind w:left="0"/>
        <w:jc w:val="both"/>
      </w:pPr>
      <w:r>
        <w:rPr>
          <w:rFonts w:ascii="Times New Roman"/>
          <w:b w:val="false"/>
          <w:i w:val="false"/>
          <w:color w:val="000000"/>
          <w:sz w:val="28"/>
        </w:rPr>
        <w:t>
      высшее образование;</w:t>
      </w:r>
    </w:p>
    <w:p>
      <w:pPr>
        <w:spacing w:after="0"/>
        <w:ind w:left="0"/>
        <w:jc w:val="both"/>
      </w:pPr>
      <w:r>
        <w:rPr>
          <w:rFonts w:ascii="Times New Roman"/>
          <w:b w:val="false"/>
          <w:i w:val="false"/>
          <w:color w:val="000000"/>
          <w:sz w:val="28"/>
        </w:rPr>
        <w:t>
      послевузовское образование;</w:t>
      </w:r>
    </w:p>
    <w:p>
      <w:pPr>
        <w:spacing w:after="0"/>
        <w:ind w:left="0"/>
        <w:jc w:val="both"/>
      </w:pPr>
      <w:r>
        <w:rPr>
          <w:rFonts w:ascii="Times New Roman"/>
          <w:b w:val="false"/>
          <w:i w:val="false"/>
          <w:color w:val="000000"/>
          <w:sz w:val="28"/>
        </w:rPr>
        <w:t xml:space="preserve">
      осуществляет деятельность в сфере науки, а именно: </w:t>
      </w:r>
    </w:p>
    <w:p>
      <w:pPr>
        <w:spacing w:after="0"/>
        <w:ind w:left="0"/>
        <w:jc w:val="both"/>
      </w:pPr>
      <w:r>
        <w:rPr>
          <w:rFonts w:ascii="Times New Roman"/>
          <w:b w:val="false"/>
          <w:i w:val="false"/>
          <w:color w:val="000000"/>
          <w:sz w:val="28"/>
        </w:rPr>
        <w:t>
      научно-техническая, инновационная деятельность, научно-исследовательские работы, включая фундаментальные и прикладные научные исследования;</w:t>
      </w:r>
    </w:p>
    <w:p>
      <w:pPr>
        <w:spacing w:after="0"/>
        <w:ind w:left="0"/>
        <w:jc w:val="both"/>
      </w:pPr>
      <w:r>
        <w:rPr>
          <w:rFonts w:ascii="Times New Roman"/>
          <w:b w:val="false"/>
          <w:i w:val="false"/>
          <w:color w:val="000000"/>
          <w:sz w:val="28"/>
        </w:rPr>
        <w:t>
      оказание консультационных услуг по видам деятельности, указанным в настоящем подпункте.</w:t>
      </w:r>
    </w:p>
    <w:p>
      <w:pPr>
        <w:spacing w:after="0"/>
        <w:ind w:left="0"/>
        <w:jc w:val="both"/>
      </w:pPr>
      <w:r>
        <w:rPr>
          <w:rFonts w:ascii="Times New Roman"/>
          <w:b w:val="false"/>
          <w:i w:val="false"/>
          <w:color w:val="000000"/>
          <w:sz w:val="28"/>
        </w:rPr>
        <w:t>
      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 полученные и направленные на осуществление видов деятельности, указанных в настоящем подпункте;</w:t>
      </w:r>
    </w:p>
    <w:p>
      <w:pPr>
        <w:spacing w:after="0"/>
        <w:ind w:left="0"/>
        <w:jc w:val="both"/>
      </w:pPr>
      <w:r>
        <w:rPr>
          <w:rFonts w:ascii="Times New Roman"/>
          <w:b w:val="false"/>
          <w:i w:val="false"/>
          <w:color w:val="000000"/>
          <w:sz w:val="28"/>
        </w:rPr>
        <w:t>
      5) организация, за исключением указанной в подпункте 3) настоящего пункта, если она соответствует одновременно следующим условиям:</w:t>
      </w:r>
    </w:p>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pPr>
        <w:spacing w:after="0"/>
        <w:ind w:left="0"/>
        <w:jc w:val="both"/>
      </w:pPr>
      <w:r>
        <w:rPr>
          <w:rFonts w:ascii="Times New Roman"/>
          <w:b w:val="false"/>
          <w:i w:val="false"/>
          <w:color w:val="000000"/>
          <w:sz w:val="28"/>
        </w:rPr>
        <w:t xml:space="preserve">
      осуществляет один или несколько из следующих видов деятельности в сфере науки: </w:t>
      </w:r>
    </w:p>
    <w:p>
      <w:pPr>
        <w:spacing w:after="0"/>
        <w:ind w:left="0"/>
        <w:jc w:val="both"/>
      </w:pPr>
      <w:r>
        <w:rPr>
          <w:rFonts w:ascii="Times New Roman"/>
          <w:b w:val="false"/>
          <w:i w:val="false"/>
          <w:color w:val="000000"/>
          <w:sz w:val="28"/>
        </w:rPr>
        <w:t>
      научно-технической;</w:t>
      </w:r>
    </w:p>
    <w:p>
      <w:pPr>
        <w:spacing w:after="0"/>
        <w:ind w:left="0"/>
        <w:jc w:val="both"/>
      </w:pPr>
      <w:r>
        <w:rPr>
          <w:rFonts w:ascii="Times New Roman"/>
          <w:b w:val="false"/>
          <w:i w:val="false"/>
          <w:color w:val="000000"/>
          <w:sz w:val="28"/>
        </w:rPr>
        <w:t>
      инновационной;</w:t>
      </w:r>
    </w:p>
    <w:p>
      <w:pPr>
        <w:spacing w:after="0"/>
        <w:ind w:left="0"/>
        <w:jc w:val="both"/>
      </w:pPr>
      <w:r>
        <w:rPr>
          <w:rFonts w:ascii="Times New Roman"/>
          <w:b w:val="false"/>
          <w:i w:val="false"/>
          <w:color w:val="000000"/>
          <w:sz w:val="28"/>
        </w:rPr>
        <w:t>
      научно-исследовательской, включая фундаментальные и прикладные научные исследования.</w:t>
      </w:r>
    </w:p>
    <w:p>
      <w:pPr>
        <w:spacing w:after="0"/>
        <w:ind w:left="0"/>
        <w:jc w:val="both"/>
      </w:pPr>
      <w:r>
        <w:rPr>
          <w:rFonts w:ascii="Times New Roman"/>
          <w:b w:val="false"/>
          <w:i w:val="false"/>
          <w:color w:val="000000"/>
          <w:sz w:val="28"/>
        </w:rPr>
        <w:t>
      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pPr>
        <w:spacing w:after="0"/>
        <w:ind w:left="0"/>
        <w:jc w:val="both"/>
      </w:pPr>
      <w:r>
        <w:rPr>
          <w:rFonts w:ascii="Times New Roman"/>
          <w:b w:val="false"/>
          <w:i w:val="false"/>
          <w:color w:val="000000"/>
          <w:sz w:val="28"/>
        </w:rPr>
        <w:t>
      Настоящий подпункт не распространяется на организации, если они осуществляют один или несколько из следующих видов деятельности:</w:t>
      </w:r>
    </w:p>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p>
      <w:pPr>
        <w:spacing w:after="0"/>
        <w:ind w:left="0"/>
        <w:jc w:val="both"/>
      </w:pPr>
      <w:r>
        <w:rPr>
          <w:rFonts w:ascii="Times New Roman"/>
          <w:b w:val="false"/>
          <w:i w:val="false"/>
          <w:color w:val="000000"/>
          <w:sz w:val="28"/>
        </w:rPr>
        <w:t>
      дополнительное образование;</w:t>
      </w:r>
    </w:p>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p>
      <w:pPr>
        <w:spacing w:after="0"/>
        <w:ind w:left="0"/>
        <w:jc w:val="both"/>
      </w:pPr>
      <w:r>
        <w:rPr>
          <w:rFonts w:ascii="Times New Roman"/>
          <w:b w:val="false"/>
          <w:i w:val="false"/>
          <w:color w:val="000000"/>
          <w:sz w:val="28"/>
        </w:rPr>
        <w:t>
      начальная школа, включающая дошкольное воспитание и обучение;</w:t>
      </w:r>
    </w:p>
    <w:p>
      <w:pPr>
        <w:spacing w:after="0"/>
        <w:ind w:left="0"/>
        <w:jc w:val="both"/>
      </w:pPr>
      <w:r>
        <w:rPr>
          <w:rFonts w:ascii="Times New Roman"/>
          <w:b w:val="false"/>
          <w:i w:val="false"/>
          <w:color w:val="000000"/>
          <w:sz w:val="28"/>
        </w:rPr>
        <w:t>
      основная школа;</w:t>
      </w:r>
    </w:p>
    <w:p>
      <w:pPr>
        <w:spacing w:after="0"/>
        <w:ind w:left="0"/>
        <w:jc w:val="both"/>
      </w:pPr>
      <w:r>
        <w:rPr>
          <w:rFonts w:ascii="Times New Roman"/>
          <w:b w:val="false"/>
          <w:i w:val="false"/>
          <w:color w:val="000000"/>
          <w:sz w:val="28"/>
        </w:rPr>
        <w:t>
      старшая школа;</w:t>
      </w:r>
    </w:p>
    <w:p>
      <w:pPr>
        <w:spacing w:after="0"/>
        <w:ind w:left="0"/>
        <w:jc w:val="both"/>
      </w:pPr>
      <w:r>
        <w:rPr>
          <w:rFonts w:ascii="Times New Roman"/>
          <w:b w:val="false"/>
          <w:i w:val="false"/>
          <w:color w:val="000000"/>
          <w:sz w:val="28"/>
        </w:rPr>
        <w:t>
      послесреднее образование;</w:t>
      </w:r>
    </w:p>
    <w:p>
      <w:pPr>
        <w:spacing w:after="0"/>
        <w:ind w:left="0"/>
        <w:jc w:val="both"/>
      </w:pPr>
      <w:r>
        <w:rPr>
          <w:rFonts w:ascii="Times New Roman"/>
          <w:b w:val="false"/>
          <w:i w:val="false"/>
          <w:color w:val="000000"/>
          <w:sz w:val="28"/>
        </w:rPr>
        <w:t>
      высшее образование;</w:t>
      </w:r>
    </w:p>
    <w:p>
      <w:pPr>
        <w:spacing w:after="0"/>
        <w:ind w:left="0"/>
        <w:jc w:val="both"/>
      </w:pPr>
      <w:r>
        <w:rPr>
          <w:rFonts w:ascii="Times New Roman"/>
          <w:b w:val="false"/>
          <w:i w:val="false"/>
          <w:color w:val="000000"/>
          <w:sz w:val="28"/>
        </w:rPr>
        <w:t>
      послевузовское образование;</w:t>
      </w:r>
    </w:p>
    <w:p>
      <w:pPr>
        <w:spacing w:after="0"/>
        <w:ind w:left="0"/>
        <w:jc w:val="both"/>
      </w:pPr>
      <w:r>
        <w:rPr>
          <w:rFonts w:ascii="Times New Roman"/>
          <w:b w:val="false"/>
          <w:i w:val="false"/>
          <w:color w:val="000000"/>
          <w:sz w:val="28"/>
        </w:rPr>
        <w:t>
      оказание консультационных услуг по данным видам деятельности;</w:t>
      </w:r>
    </w:p>
    <w:p>
      <w:pPr>
        <w:spacing w:after="0"/>
        <w:ind w:left="0"/>
        <w:jc w:val="both"/>
      </w:pPr>
      <w:r>
        <w:rPr>
          <w:rFonts w:ascii="Times New Roman"/>
          <w:b w:val="false"/>
          <w:i w:val="false"/>
          <w:color w:val="000000"/>
          <w:sz w:val="28"/>
        </w:rPr>
        <w:t>
      6) организация, если она отвечает одновременно следующим условиям:</w:t>
      </w:r>
    </w:p>
    <w:p>
      <w:pPr>
        <w:spacing w:after="0"/>
        <w:ind w:left="0"/>
        <w:jc w:val="both"/>
      </w:pPr>
      <w:r>
        <w:rPr>
          <w:rFonts w:ascii="Times New Roman"/>
          <w:b w:val="false"/>
          <w:i w:val="false"/>
          <w:color w:val="000000"/>
          <w:sz w:val="28"/>
        </w:rPr>
        <w:t>
      является некоммерческой организацией, учрежденной исключительно лицами, указанными в подпункте 2) настоящего пункта;</w:t>
      </w:r>
    </w:p>
    <w:p>
      <w:pPr>
        <w:spacing w:after="0"/>
        <w:ind w:left="0"/>
        <w:jc w:val="both"/>
      </w:pPr>
      <w:r>
        <w:rPr>
          <w:rFonts w:ascii="Times New Roman"/>
          <w:b w:val="false"/>
          <w:i w:val="false"/>
          <w:color w:val="000000"/>
          <w:sz w:val="28"/>
        </w:rPr>
        <w:t>
      выполняет и оказывает исключительно следующие работы и услуги:</w:t>
      </w:r>
    </w:p>
    <w:p>
      <w:pPr>
        <w:spacing w:after="0"/>
        <w:ind w:left="0"/>
        <w:jc w:val="both"/>
      </w:pPr>
      <w:r>
        <w:rPr>
          <w:rFonts w:ascii="Times New Roman"/>
          <w:b w:val="false"/>
          <w:i w:val="false"/>
          <w:color w:val="000000"/>
          <w:sz w:val="28"/>
        </w:rPr>
        <w:t>
      предоставление во временное пользование библиотечного фонда, в том числе в электронной форме;</w:t>
      </w:r>
    </w:p>
    <w:p>
      <w:pPr>
        <w:spacing w:after="0"/>
        <w:ind w:left="0"/>
        <w:jc w:val="both"/>
      </w:pPr>
      <w:r>
        <w:rPr>
          <w:rFonts w:ascii="Times New Roman"/>
          <w:b w:val="false"/>
          <w:i w:val="false"/>
          <w:color w:val="000000"/>
          <w:sz w:val="28"/>
        </w:rPr>
        <w:t>
      предоставление во временное пользование компьютеров, программного обеспечения и оборудования для обработки информации;</w:t>
      </w:r>
    </w:p>
    <w:p>
      <w:pPr>
        <w:spacing w:after="0"/>
        <w:ind w:left="0"/>
        <w:jc w:val="both"/>
      </w:pPr>
      <w:r>
        <w:rPr>
          <w:rFonts w:ascii="Times New Roman"/>
          <w:b w:val="false"/>
          <w:i w:val="false"/>
          <w:color w:val="000000"/>
          <w:sz w:val="28"/>
        </w:rPr>
        <w:t>
      работы, услуги оказываются исключительно следующим организациям:</w:t>
      </w:r>
    </w:p>
    <w:p>
      <w:pPr>
        <w:spacing w:after="0"/>
        <w:ind w:left="0"/>
        <w:jc w:val="both"/>
      </w:pPr>
      <w:r>
        <w:rPr>
          <w:rFonts w:ascii="Times New Roman"/>
          <w:b w:val="false"/>
          <w:i w:val="false"/>
          <w:color w:val="000000"/>
          <w:sz w:val="28"/>
        </w:rPr>
        <w:t>
      автономным организациям образования, определенным подпунктами 1) – 5) настоящего пункта;</w:t>
      </w:r>
    </w:p>
    <w:p>
      <w:pPr>
        <w:spacing w:after="0"/>
        <w:ind w:left="0"/>
        <w:jc w:val="both"/>
      </w:pPr>
      <w:r>
        <w:rPr>
          <w:rFonts w:ascii="Times New Roman"/>
          <w:b w:val="false"/>
          <w:i w:val="false"/>
          <w:color w:val="000000"/>
          <w:sz w:val="28"/>
        </w:rPr>
        <w:t>
      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pPr>
        <w:spacing w:after="0"/>
        <w:ind w:left="0"/>
        <w:jc w:val="both"/>
      </w:pPr>
      <w:r>
        <w:rPr>
          <w:rFonts w:ascii="Times New Roman"/>
          <w:b w:val="false"/>
          <w:i w:val="false"/>
          <w:color w:val="000000"/>
          <w:sz w:val="28"/>
        </w:rPr>
        <w:t>
      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статьей 302 настоящего Кодекса корпоративного подоходного налога уменьшается на 100 процентов.</w:t>
      </w:r>
    </w:p>
    <w:p>
      <w:pPr>
        <w:spacing w:after="0"/>
        <w:ind w:left="0"/>
        <w:jc w:val="both"/>
      </w:pPr>
      <w:r>
        <w:rPr>
          <w:rFonts w:ascii="Times New Roman"/>
          <w:b w:val="false"/>
          <w:i w:val="false"/>
          <w:color w:val="000000"/>
          <w:sz w:val="28"/>
        </w:rPr>
        <w:t>
      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291 с изложением в новой редакции подпункта 1)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01.01.2024</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процентов сумму исчисленного в соответствии со статьей 302 настоящего Кодекса корпоративного подоходного налога по доходам от следующих видов деятельности:</w:t>
      </w:r>
    </w:p>
    <w:p>
      <w:pPr>
        <w:spacing w:after="0"/>
        <w:ind w:left="0"/>
        <w:jc w:val="both"/>
      </w:pPr>
      <w:r>
        <w:rPr>
          <w:rFonts w:ascii="Times New Roman"/>
          <w:b w:val="false"/>
          <w:i w:val="false"/>
          <w:color w:val="000000"/>
          <w:sz w:val="28"/>
        </w:rPr>
        <w:t>
      1) выпуск акций для формирования уставного капитала, а также облигаций для финансирования деятельности, указанной в настоящем пункте;</w:t>
      </w:r>
    </w:p>
    <w:p>
      <w:pPr>
        <w:spacing w:after="0"/>
        <w:ind w:left="0"/>
        <w:jc w:val="both"/>
      </w:pPr>
      <w:r>
        <w:rPr>
          <w:rFonts w:ascii="Times New Roman"/>
          <w:b w:val="false"/>
          <w:i w:val="false"/>
          <w:color w:val="000000"/>
          <w:sz w:val="28"/>
        </w:rPr>
        <w:t>
      2) выкуп собственных размещенных акций и облигаций;</w:t>
      </w:r>
    </w:p>
    <w:p>
      <w:pPr>
        <w:spacing w:after="0"/>
        <w:ind w:left="0"/>
        <w:jc w:val="both"/>
      </w:pPr>
      <w:r>
        <w:rPr>
          <w:rFonts w:ascii="Times New Roman"/>
          <w:b w:val="false"/>
          <w:i w:val="false"/>
          <w:color w:val="000000"/>
          <w:sz w:val="28"/>
        </w:rPr>
        <w:t>
      3) оценка качества активов, прав требований банков и (или) юридических лиц, ранее являвшихся банками, с целью принятия решения об их приобретении;</w:t>
      </w:r>
    </w:p>
    <w:p>
      <w:pPr>
        <w:spacing w:after="0"/>
        <w:ind w:left="0"/>
        <w:jc w:val="both"/>
      </w:pPr>
      <w:r>
        <w:rPr>
          <w:rFonts w:ascii="Times New Roman"/>
          <w:b w:val="false"/>
          <w:i w:val="false"/>
          <w:color w:val="000000"/>
          <w:sz w:val="28"/>
        </w:rPr>
        <w:t>
      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p>
    <w:p>
      <w:pPr>
        <w:spacing w:after="0"/>
        <w:ind w:left="0"/>
        <w:jc w:val="both"/>
      </w:pPr>
      <w:r>
        <w:rPr>
          <w:rFonts w:ascii="Times New Roman"/>
          <w:b w:val="false"/>
          <w:i w:val="false"/>
          <w:color w:val="000000"/>
          <w:sz w:val="28"/>
        </w:rPr>
        <w:t>
      5) оценка качества акций и (или) облигаций, выпущенных банками и (или) размещенных банками, юридическими лицами, ранее являвшимися банками;</w:t>
      </w:r>
    </w:p>
    <w:p>
      <w:pPr>
        <w:spacing w:after="0"/>
        <w:ind w:left="0"/>
        <w:jc w:val="both"/>
      </w:pPr>
      <w:r>
        <w:rPr>
          <w:rFonts w:ascii="Times New Roman"/>
          <w:b w:val="false"/>
          <w:i w:val="false"/>
          <w:color w:val="000000"/>
          <w:sz w:val="28"/>
        </w:rPr>
        <w:t>
      6) приобретение акций и (или) долей участия в уставном капитале юридических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p>
      <w:pPr>
        <w:spacing w:after="0"/>
        <w:ind w:left="0"/>
        <w:jc w:val="both"/>
      </w:pPr>
      <w:r>
        <w:rPr>
          <w:rFonts w:ascii="Times New Roman"/>
          <w:b w:val="false"/>
          <w:i w:val="false"/>
          <w:color w:val="000000"/>
          <w:sz w:val="28"/>
        </w:rPr>
        <w:t>
      7) приобретение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реализация;</w:t>
      </w:r>
    </w:p>
    <w:p>
      <w:pPr>
        <w:spacing w:after="0"/>
        <w:ind w:left="0"/>
        <w:jc w:val="both"/>
      </w:pPr>
      <w:r>
        <w:rPr>
          <w:rFonts w:ascii="Times New Roman"/>
          <w:b w:val="false"/>
          <w:i w:val="false"/>
          <w:color w:val="000000"/>
          <w:sz w:val="28"/>
        </w:rPr>
        <w:t>
      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p>
      <w:pPr>
        <w:spacing w:after="0"/>
        <w:ind w:left="0"/>
        <w:jc w:val="both"/>
      </w:pPr>
      <w:r>
        <w:rPr>
          <w:rFonts w:ascii="Times New Roman"/>
          <w:b w:val="false"/>
          <w:i w:val="false"/>
          <w:color w:val="000000"/>
          <w:sz w:val="28"/>
        </w:rPr>
        <w:t>
      9) проведение операций по секьюритизации прав требований и других активов, приобретенных у банков и (или) юридических лиц, ранее являвшихся банками;</w:t>
      </w:r>
    </w:p>
    <w:p>
      <w:pPr>
        <w:spacing w:after="0"/>
        <w:ind w:left="0"/>
        <w:jc w:val="both"/>
      </w:pPr>
      <w:r>
        <w:rPr>
          <w:rFonts w:ascii="Times New Roman"/>
          <w:b w:val="false"/>
          <w:i w:val="false"/>
          <w:color w:val="000000"/>
          <w:sz w:val="28"/>
        </w:rPr>
        <w:t>
      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 и (или) их реализация;</w:t>
      </w:r>
    </w:p>
    <w:p>
      <w:pPr>
        <w:spacing w:after="0"/>
        <w:ind w:left="0"/>
        <w:jc w:val="both"/>
      </w:pPr>
      <w:r>
        <w:rPr>
          <w:rFonts w:ascii="Times New Roman"/>
          <w:b w:val="false"/>
          <w:i w:val="false"/>
          <w:color w:val="000000"/>
          <w:sz w:val="28"/>
        </w:rPr>
        <w:t>
      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p>
      <w:pPr>
        <w:spacing w:after="0"/>
        <w:ind w:left="0"/>
        <w:jc w:val="both"/>
      </w:pPr>
      <w:r>
        <w:rPr>
          <w:rFonts w:ascii="Times New Roman"/>
          <w:b w:val="false"/>
          <w:i w:val="false"/>
          <w:color w:val="000000"/>
          <w:sz w:val="28"/>
        </w:rPr>
        <w:t>
      12) осуществление финансирования на условиях платности, срочности и возвратности банков и (или) юридических лиц, ранее являвшихся банками.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создание самостоятельно или совместно с банками организации, приобретающей сомнительные и безнадежные активы путем передачи в уставный капитал собственных активов, управление ими, в том числе путем передачи в доверительное управление, владение и (или) их реализация;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реализация имущества, принятого в счет погашения прав требований, приобретенных и (или) полученных у банков и (или) юридических лиц, ранее являвшихся банками, и учитываемых в качестве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частичное или полное списание обязательств, по которым прекращено требование.</w:t>
      </w:r>
    </w:p>
    <w:p>
      <w:pPr>
        <w:spacing w:after="0"/>
        <w:ind w:left="0"/>
        <w:jc w:val="both"/>
      </w:pPr>
      <w:r>
        <w:rPr>
          <w:rFonts w:ascii="Times New Roman"/>
          <w:b w:val="false"/>
          <w:i w:val="false"/>
          <w:color w:val="000000"/>
          <w:sz w:val="28"/>
        </w:rPr>
        <w:t>
      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pPr>
        <w:spacing w:after="0"/>
        <w:ind w:left="0"/>
        <w:jc w:val="both"/>
      </w:pPr>
      <w:r>
        <w:rPr>
          <w:rFonts w:ascii="Times New Roman"/>
          <w:b w:val="false"/>
          <w:i w:val="false"/>
          <w:color w:val="000000"/>
          <w:sz w:val="28"/>
        </w:rPr>
        <w:t>
      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pPr>
        <w:spacing w:after="0"/>
        <w:ind w:left="0"/>
        <w:jc w:val="both"/>
      </w:pPr>
      <w:r>
        <w:rPr>
          <w:rFonts w:ascii="Times New Roman"/>
          <w:b w:val="false"/>
          <w:i w:val="false"/>
          <w:color w:val="000000"/>
          <w:sz w:val="28"/>
        </w:rPr>
        <w:t>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pPr>
        <w:spacing w:after="0"/>
        <w:ind w:left="0"/>
        <w:jc w:val="both"/>
      </w:pPr>
      <w:r>
        <w:rPr>
          <w:rFonts w:ascii="Times New Roman"/>
          <w:b w:val="false"/>
          <w:i w:val="false"/>
          <w:color w:val="000000"/>
          <w:sz w:val="28"/>
        </w:rPr>
        <w:t>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налогах</w:t>
      </w:r>
      <w:r>
        <w:rPr>
          <w:rFonts w:ascii="Times New Roman"/>
          <w:b w:val="false"/>
          <w:i/>
          <w:color w:val="000000"/>
          <w:sz w:val="28"/>
        </w:rPr>
        <w:t xml:space="preserve">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С</w:t>
      </w:r>
      <w:r>
        <w:rPr>
          <w:rFonts w:ascii="Times New Roman"/>
          <w:b w:val="false"/>
          <w:i/>
          <w:color w:val="000000"/>
          <w:sz w:val="28"/>
        </w:rPr>
        <w:t>татья 292 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292 с дополнением подпунктами 13), 14) 15) в пункт 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i w:val="false"/>
          <w:color w:val="000080"/>
          <w:sz w:val="28"/>
        </w:rPr>
        <w:t>Статья 293. Налогообложение прочих категорий налогоплательщиков</w:t>
      </w:r>
    </w:p>
    <w:p>
      <w:pPr>
        <w:spacing w:after="0"/>
        <w:ind w:left="0"/>
        <w:jc w:val="both"/>
      </w:pPr>
      <w:r>
        <w:rPr>
          <w:rFonts w:ascii="Times New Roman"/>
          <w:b w:val="false"/>
          <w:i w:val="false"/>
          <w:color w:val="000000"/>
          <w:sz w:val="28"/>
        </w:rPr>
        <w:t>
      1. Положения настоящей статьи применяются следующими налогоплательщиками:</w:t>
      </w:r>
    </w:p>
    <w:p>
      <w:pPr>
        <w:spacing w:after="0"/>
        <w:ind w:left="0"/>
        <w:jc w:val="both"/>
      </w:pPr>
      <w:r>
        <w:rPr>
          <w:rFonts w:ascii="Times New Roman"/>
          <w:b w:val="false"/>
          <w:i w:val="false"/>
          <w:color w:val="000000"/>
          <w:sz w:val="28"/>
        </w:rPr>
        <w:t xml:space="preserve">
      1) осуществляющими перевозку груза </w:t>
      </w:r>
      <w:r>
        <w:rPr>
          <w:rFonts w:ascii="Times New Roman"/>
          <w:b w:val="false"/>
          <w:i w:val="false"/>
          <w:color w:val="000000"/>
          <w:sz w:val="28"/>
        </w:rPr>
        <w:t xml:space="preserve">и (или) предоставляющими услуги по договорам бербоут-чартера, тайм-чартера </w:t>
      </w:r>
      <w:r>
        <w:rPr>
          <w:rFonts w:ascii="Times New Roman"/>
          <w:b w:val="false"/>
          <w:i w:val="false"/>
          <w:color w:val="000000"/>
          <w:sz w:val="28"/>
        </w:rPr>
        <w:t>морским судном, зарегистрированным в международном судовом реестре Республики Казахстан;</w:t>
      </w:r>
    </w:p>
    <w:p>
      <w:pPr>
        <w:spacing w:after="0"/>
        <w:ind w:left="0"/>
        <w:jc w:val="both"/>
      </w:pPr>
      <w:r>
        <w:rPr>
          <w:rFonts w:ascii="Times New Roman"/>
          <w:b w:val="false"/>
          <w:i w:val="false"/>
          <w:color w:val="000000"/>
          <w:sz w:val="28"/>
        </w:rPr>
        <w:t>
      2) осуществляющими электронную торговлю товарами;</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С 01.01.2020 прекратил свое действие согласно 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осуществляющими деятельность по показу фильма, признанного национальным фильмом в соответствии с законодательством Республики Казахстан о кинематографии;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являющимися правообладателями фильма, признанного национальным фильмом в соответствии с законодательством Республики Казахстан о кинематографии.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являющимися участниками международного технологического парка "Астана Хаб".</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недропользователями, осуществляющими разработку газовых проектов на суше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w:t>
      </w:r>
      <w:r>
        <w:rPr>
          <w:rFonts w:ascii="Times New Roman"/>
          <w:b w:val="false"/>
          <w:i w:val="false"/>
          <w:color w:val="000000"/>
          <w:sz w:val="28"/>
        </w:rPr>
        <w:t xml:space="preserve">и (или) предоставлению услуги по договорам бербоут-чартера, тайм-чартера </w:t>
      </w:r>
      <w:r>
        <w:rPr>
          <w:rFonts w:ascii="Times New Roman"/>
          <w:b w:val="false"/>
          <w:i w:val="false"/>
          <w:color w:val="000000"/>
          <w:sz w:val="28"/>
        </w:rPr>
        <w:t xml:space="preserve">морским судном, зарегистрированным в международном судовом реестре Республики Казахстан, и по другим видам деятельности. </w:t>
      </w:r>
    </w:p>
    <w:p>
      <w:pPr>
        <w:spacing w:after="0"/>
        <w:ind w:left="0"/>
        <w:jc w:val="both"/>
      </w:pPr>
      <w:r>
        <w:rPr>
          <w:rFonts w:ascii="Times New Roman"/>
          <w:b w:val="false"/>
          <w:i w:val="false"/>
          <w:color w:val="000000"/>
          <w:sz w:val="28"/>
        </w:rPr>
        <w:t>
      Корпоративный подоходный налог, исчисленный в соответствии со статьей 302 настоящего Кодекса, по деятельности по перевозке груза морским судном, зарегистрированным в международном судовом реестре Республики Казахстан, подлежит уменьшению на 100 процентов.</w:t>
      </w:r>
    </w:p>
    <w:p>
      <w:pPr>
        <w:spacing w:after="0"/>
        <w:ind w:left="0"/>
        <w:jc w:val="both"/>
      </w:pPr>
      <w:r>
        <w:rPr>
          <w:rFonts w:ascii="Times New Roman"/>
          <w:b w:val="false"/>
          <w:i w:val="false"/>
          <w:color w:val="000000"/>
          <w:sz w:val="28"/>
        </w:rPr>
        <w:t xml:space="preserve">
      3. Налогоплательщик, осуществляющий электронную торговлю товарами, уменьшает корпоративный подоходный налог, исчисленный в соответствии со статьей 302 настоящего Кодекса, на 100 процентов. </w:t>
      </w:r>
    </w:p>
    <w:p>
      <w:pPr>
        <w:spacing w:after="0"/>
        <w:ind w:left="0"/>
        <w:jc w:val="both"/>
      </w:pPr>
      <w:r>
        <w:rPr>
          <w:rFonts w:ascii="Times New Roman"/>
          <w:b w:val="false"/>
          <w:i w:val="false"/>
          <w:color w:val="000000"/>
          <w:sz w:val="28"/>
        </w:rPr>
        <w:t>
      Положения настоящего пункта применяются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возникшего по операциям по такой деятельности, составляют не менее 90 процентов совокупного годового дохода. При несоблюдении данного условия налогоплательщик не вправе применять положения настоящей статьи.</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01.01.2020 прекратил свое действие согласно подпункта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Налогоплательщик, указанный в подпункте 4)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 иным доходам.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Корпоративный подоходный налог, исчисленный в соответствии со статьей 302 настоящего Кодекса,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подлежит уменьшению на 100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Налогоплательщик, указанный в подпункте 5)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и иным доходам.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 указанный в подпункте 5) пункта 1 настоящей статьи, уменьшает корпоративный подоходный налог, исчисленный в соответствии со статьей 302 настоящего Кодекса,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на 100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Кодекса правообладателем национального фильма признается юридическое лицо, которое обладает исключительным правом на использование национального фильма по договору или иному основанию в соответствии с Законом Республики Казахстан "Об авторском праве и смежных правах".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Участники международного технологического парка "Астана Хаб"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r>
        <w:rPr>
          <w:rFonts w:ascii="Times New Roman"/>
          <w:b w:val="false"/>
          <w:i/>
          <w:color w:val="000000"/>
          <w:sz w:val="28"/>
        </w:rPr>
        <w:t>, если иное не предусмотрено настоящим пунктом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Кодекса к участникам международного технологического парка "Астана Хаб" относятся юридические лица, одновременно соответствующие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зарегистрированы в международном технологическом парке "Астана Хаб" в качестве участников в соответствии с законодательством Республики Казахстан об информатизации;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получают доходы исключительно от осуществления приоритетных видов деятельности в области информационно-коммуникационных технологий.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Уменьшение суммы исчисленного корпоративного подоходного налога, предусмотренное настоящим пунктом, также применяется по доходам в виде вознаграждения по депозитам, превышения суммы положительной курсовой разницы над суммой отрицательной курсовой разницы, безвозмездно полученного имущества для осуществления видов деятельности, соответствующих приоритетным видам деятельности в области информационно-коммуникационных технологий, в случае получения участником международного технологического парка "Астана Хаб" доходов исключительно от осуществления приоритетных видов деятельности в области информационно-коммуникационных технологий</w:t>
      </w:r>
      <w:r>
        <w:rPr>
          <w:rFonts w:ascii="Times New Roman"/>
          <w:b w:val="false"/>
          <w:i/>
          <w:color w:val="000000"/>
          <w:sz w:val="28"/>
        </w:rPr>
        <w:t>, а также по доходам по сомнительным обязательствам, сумме пени и штрафов</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случае производства и реализации товаров участниками международного технологического парка "Астана Хаб" такие товары должны соответствовать критериям собственного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Перечень приоритетных видов деятельности в области информационно-коммуникационных технологий и критерии 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Pr>
          <w:rFonts w:ascii="Times New Roman"/>
          <w:b w:val="false"/>
          <w:i/>
          <w:color w:val="000000"/>
          <w:sz w:val="28"/>
        </w:rPr>
        <w:t>государственным органом, осуществляющим государственное регулирование в области технического регулирования,</w:t>
      </w:r>
      <w:r>
        <w:rPr>
          <w:rFonts w:ascii="Times New Roman"/>
          <w:b w:val="false"/>
          <w:i w:val="false"/>
          <w:color w:val="000000"/>
          <w:sz w:val="28"/>
        </w:rPr>
        <w:t xml:space="preserve">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нарушений условий, предусмотренных настоящим пунктом, участники международного технологического парка "Астана Хаб" применяют общеустановленный порядок налогообложения с даты </w:t>
      </w:r>
      <w:r>
        <w:rPr>
          <w:rFonts w:ascii="Times New Roman"/>
          <w:b w:val="false"/>
          <w:i/>
          <w:color w:val="000000"/>
          <w:sz w:val="28"/>
        </w:rPr>
        <w:t>начала налогового периода, в котором допущено нарушение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С учетом особенностей, предусмотренных пунктом 4 статьи 722-1 настоящего Кодекса,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p>
      <w:pPr>
        <w:spacing w:after="0"/>
        <w:ind w:left="0"/>
        <w:jc w:val="both"/>
      </w:pPr>
      <w:r>
        <w:rPr>
          <w:rFonts w:ascii="Times New Roman"/>
          <w:b w:val="false"/>
          <w:i w:val="false"/>
          <w:color w:val="000000"/>
          <w:sz w:val="28"/>
        </w:rPr>
        <w:t>
      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3) пункта 1 и пункт 4 </w:t>
      </w:r>
      <w:r>
        <w:rPr>
          <w:rFonts w:ascii="Times New Roman"/>
          <w:b w:val="false"/>
          <w:i/>
          <w:color w:val="000000"/>
          <w:sz w:val="28"/>
        </w:rPr>
        <w:t>с</w:t>
      </w:r>
      <w:r>
        <w:rPr>
          <w:rFonts w:ascii="Times New Roman"/>
          <w:b w:val="false"/>
          <w:i/>
          <w:color w:val="000000"/>
          <w:sz w:val="28"/>
        </w:rPr>
        <w:t xml:space="preserve">татьи 293 </w:t>
      </w:r>
      <w:r>
        <w:rPr>
          <w:rFonts w:ascii="Times New Roman"/>
          <w:b w:val="false"/>
          <w:i/>
          <w:color w:val="000000"/>
          <w:sz w:val="28"/>
        </w:rPr>
        <w:t>действуют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прекратили сво</w:t>
      </w:r>
      <w:r>
        <w:rPr>
          <w:rFonts w:ascii="Times New Roman"/>
          <w:b w:val="false"/>
          <w:i/>
          <w:color w:val="000000"/>
          <w:sz w:val="28"/>
        </w:rPr>
        <w:t>е действие подпункт 3) пункта 1</w:t>
      </w:r>
      <w:r>
        <w:rPr>
          <w:rFonts w:ascii="Times New Roman"/>
          <w:b w:val="false"/>
          <w:i/>
          <w:color w:val="000000"/>
          <w:sz w:val="28"/>
        </w:rPr>
        <w:t xml:space="preserve"> и пункт 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5)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 пункта 1 и пункт 3 </w:t>
      </w:r>
      <w:r>
        <w:rPr>
          <w:rFonts w:ascii="Times New Roman"/>
          <w:b w:val="false"/>
          <w:i/>
          <w:color w:val="000000"/>
          <w:sz w:val="28"/>
        </w:rPr>
        <w:t>с</w:t>
      </w:r>
      <w:r>
        <w:rPr>
          <w:rFonts w:ascii="Times New Roman"/>
          <w:b w:val="false"/>
          <w:i/>
          <w:color w:val="000000"/>
          <w:sz w:val="28"/>
        </w:rPr>
        <w:t xml:space="preserve">татьи 293 </w:t>
      </w:r>
      <w:r>
        <w:rPr>
          <w:rFonts w:ascii="Times New Roman"/>
          <w:b w:val="false"/>
          <w:i/>
          <w:color w:val="000000"/>
          <w:sz w:val="28"/>
        </w:rPr>
        <w:t>действуют до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293 с дополнением подпунктом 6) пункта 1 и пунктом 4-3,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и действуют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293 с дополнением подпунктами 4) и 5) в пункт 1; дополнением пунктами 4-1 и 4-2, внесенными Законом Республики Казахстан от 3 января 2019 года № 213-</w:t>
      </w:r>
      <w:r>
        <w:rPr>
          <w:rFonts w:ascii="Times New Roman"/>
          <w:b w:val="false"/>
          <w:i/>
          <w:color w:val="000000"/>
          <w:sz w:val="28"/>
        </w:rPr>
        <w:t>VI</w:t>
      </w:r>
      <w:r>
        <w:rPr>
          <w:rFonts w:ascii="Times New Roman"/>
          <w:b w:val="false"/>
          <w:i/>
          <w:color w:val="000000"/>
          <w:sz w:val="28"/>
        </w:rPr>
        <w:t xml:space="preserve"> ЗРК (вводятся в действие с 15.01.2019).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293 с дополнением и заменой слов в пунктах 1, 2 и 4-3,</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293 с дополнением части первой словами </w:t>
      </w:r>
      <w:r>
        <w:rPr>
          <w:rFonts w:ascii="Times New Roman"/>
          <w:b w:val="false"/>
          <w:i/>
          <w:color w:val="000000"/>
          <w:sz w:val="28"/>
        </w:rPr>
        <w:t>"</w:t>
      </w:r>
      <w:r>
        <w:rPr>
          <w:rFonts w:ascii="Times New Roman"/>
          <w:b w:val="false"/>
          <w:i/>
          <w:color w:val="000000"/>
          <w:sz w:val="28"/>
        </w:rPr>
        <w:t>, если иное не предусмотрено настоящим пунктом</w:t>
      </w:r>
      <w:r>
        <w:rPr>
          <w:rFonts w:ascii="Times New Roman"/>
          <w:b w:val="false"/>
          <w:i/>
          <w:color w:val="000000"/>
          <w:sz w:val="28"/>
        </w:rPr>
        <w:t>", с заменой слов "</w:t>
      </w:r>
      <w:r>
        <w:rPr>
          <w:rFonts w:ascii="Times New Roman"/>
          <w:b w:val="false"/>
          <w:i/>
          <w:color w:val="000000"/>
          <w:sz w:val="28"/>
        </w:rPr>
        <w:t>регистрации в качестве участника международного технологического парка "Астана Хаб"</w:t>
      </w:r>
      <w:r>
        <w:rPr>
          <w:rFonts w:ascii="Times New Roman"/>
          <w:b w:val="false"/>
          <w:i/>
          <w:color w:val="000000"/>
          <w:sz w:val="28"/>
        </w:rPr>
        <w:t xml:space="preserve"> на слова </w:t>
      </w:r>
      <w:r>
        <w:rPr>
          <w:rFonts w:ascii="Times New Roman"/>
          <w:b w:val="false"/>
          <w:i/>
          <w:color w:val="000000"/>
          <w:sz w:val="28"/>
        </w:rPr>
        <w:t>"начала налогового периода, в котором допущено нарушение"</w:t>
      </w:r>
      <w:r>
        <w:rPr>
          <w:rFonts w:ascii="Times New Roman"/>
          <w:b w:val="false"/>
          <w:i/>
          <w:color w:val="000000"/>
          <w:sz w:val="28"/>
        </w:rPr>
        <w:t xml:space="preserve">, с дополнением частью седьмой в пункте 4-3, внесенными подпунктом 26) пункта 1 статьи 1 </w:t>
      </w:r>
      <w:r>
        <w:rPr>
          <w:rFonts w:ascii="Times New Roman"/>
          <w:b w:val="false"/>
          <w:i/>
          <w:color w:val="000000"/>
          <w:sz w:val="28"/>
        </w:rPr>
        <w:t>Закона Республики Казахстан от 20</w:t>
      </w:r>
      <w:r>
        <w:rPr>
          <w:rFonts w:ascii="Times New Roman"/>
          <w:b w:val="false"/>
          <w:i/>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293 с дополнениями: </w:t>
      </w:r>
      <w:r>
        <w:rPr>
          <w:rFonts w:ascii="Times New Roman"/>
          <w:b w:val="false"/>
          <w:i/>
          <w:color w:val="000000"/>
          <w:sz w:val="28"/>
        </w:rPr>
        <w:t xml:space="preserve">слов </w:t>
      </w:r>
      <w:r>
        <w:rPr>
          <w:rFonts w:ascii="Times New Roman"/>
          <w:b w:val="false"/>
          <w:i/>
          <w:color w:val="000000"/>
          <w:sz w:val="28"/>
        </w:rPr>
        <w:t>"</w:t>
      </w:r>
      <w:r>
        <w:rPr>
          <w:rFonts w:ascii="Times New Roman"/>
          <w:b w:val="false"/>
          <w:i/>
          <w:color w:val="000000"/>
          <w:sz w:val="28"/>
        </w:rPr>
        <w:t>, а также по доходам по сомнительным обязательствам, сумме пени и штрафов"</w:t>
      </w:r>
      <w:r>
        <w:rPr>
          <w:rFonts w:ascii="Times New Roman"/>
          <w:b w:val="false"/>
          <w:i/>
          <w:color w:val="000000"/>
          <w:sz w:val="28"/>
        </w:rPr>
        <w:t xml:space="preserve"> в часть третью пункта 4-3 (вводятся в действие с 01.01.2023 и действуют до 01.01.2029), подпунктом 7) пункта 1</w:t>
      </w:r>
      <w:r>
        <w:rPr>
          <w:rFonts w:ascii="Times New Roman"/>
          <w:b w:val="false"/>
          <w:i/>
          <w:color w:val="000000"/>
          <w:sz w:val="28"/>
        </w:rPr>
        <w:t xml:space="preserve">, </w:t>
      </w:r>
      <w:r>
        <w:rPr>
          <w:rFonts w:ascii="Times New Roman"/>
          <w:b w:val="false"/>
          <w:i/>
          <w:color w:val="000000"/>
          <w:sz w:val="28"/>
        </w:rPr>
        <w:t>пунктом 4-4</w:t>
      </w:r>
      <w:r>
        <w:rPr>
          <w:rFonts w:ascii="Times New Roman"/>
          <w:b w:val="false"/>
          <w:i/>
          <w:color w:val="000000"/>
          <w:sz w:val="28"/>
        </w:rPr>
        <w:t xml:space="preserve"> (вводятся в действие с 01.01.2023)</w:t>
      </w:r>
      <w:r>
        <w:rPr>
          <w:rFonts w:ascii="Times New Roman"/>
          <w:b w:val="false"/>
          <w:i/>
          <w:color w:val="000000"/>
          <w:sz w:val="28"/>
        </w:rPr>
        <w:t>,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80"/>
          <w:sz w:val="28"/>
        </w:rPr>
        <w:t>Глава 30. НАЛОГООБЛОЖЕНИЕ ПРИБЫЛИ КОНТРОЛИРУЕМОЙ</w:t>
      </w:r>
      <w:r>
        <w:br/>
      </w:r>
      <w:r>
        <w:rPr>
          <w:rFonts w:ascii="Times New Roman"/>
          <w:b/>
          <w:i w:val="false"/>
          <w:color w:val="000080"/>
          <w:sz w:val="28"/>
        </w:rPr>
        <w:t>ИНОСТРАННОЙ КОМПАНИИ</w:t>
      </w:r>
    </w:p>
    <w:p>
      <w:pPr>
        <w:spacing w:after="0"/>
        <w:ind w:left="0"/>
        <w:jc w:val="both"/>
      </w:pPr>
      <w:r>
        <w:rPr>
          <w:rFonts w:ascii="Times New Roman"/>
          <w:b/>
          <w:i w:val="false"/>
          <w:color w:val="000080"/>
          <w:sz w:val="28"/>
        </w:rPr>
        <w:t>Статья 294. Основные понятия, используемые в настоящей главе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Контролируемой иностранной компанией признается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такое лицо является одним из следующих лиц:</w:t>
      </w:r>
    </w:p>
    <w:p>
      <w:pPr>
        <w:spacing w:after="0"/>
        <w:ind w:left="0"/>
        <w:jc w:val="both"/>
      </w:pPr>
      <w:r>
        <w:rPr>
          <w:rFonts w:ascii="Times New Roman"/>
          <w:b w:val="false"/>
          <w:i w:val="false"/>
          <w:color w:val="000000"/>
          <w:sz w:val="28"/>
        </w:rPr>
        <w:t xml:space="preserve">
      </w:t>
      </w:r>
      <w:r>
        <w:rPr>
          <w:rFonts w:ascii="Times New Roman"/>
          <w:b w:val="false"/>
          <w:i/>
          <w:color w:val="000000"/>
          <w:sz w:val="28"/>
        </w:rPr>
        <w:t>юридическим лицом-нерезидентом;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иной иностранной формой организации предпринимательской деятельности без образования юридического лица (далее – иная форма организации);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 исключением юридического лица-нерезидента и (или) иной формы организации, зарегистрированных или инкорпорированных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w:t>
      </w:r>
      <w:r>
        <w:rPr>
          <w:rFonts w:ascii="Times New Roman"/>
          <w:b w:val="false"/>
          <w:i w:val="false"/>
          <w:color w:val="000000"/>
          <w:sz w:val="28"/>
        </w:rPr>
        <w:t>пунктом 1</w:t>
      </w:r>
      <w:r>
        <w:rPr>
          <w:rFonts w:ascii="Times New Roman"/>
          <w:b w:val="false"/>
          <w:i/>
          <w:color w:val="000000"/>
          <w:sz w:val="28"/>
        </w:rPr>
        <w:t xml:space="preserve"> </w:t>
      </w:r>
      <w:r>
        <w:rPr>
          <w:rFonts w:ascii="Times New Roman"/>
          <w:b w:val="false"/>
          <w:i/>
          <w:color w:val="000000"/>
          <w:sz w:val="28"/>
        </w:rPr>
        <w:t>статьи 313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применения настоящего подпункта, список стран,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на 31 декабря отчетного периода такое лицо отвечает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лицо связано с резидентом посредством контроля (в случае, если резидент имеет прямой или косвенный, или конструктивный контроль над лицом); </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такое лицо отвечает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юридическое лицо-нерезидент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определения контролируемой иностранной компании понятие "контроль" определяется в соответствии с подпунктом 3)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оно зарегистрировано в государстве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Условия, определенные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совокупная сумма дохода каждой контролируемой иностранной компании или постоянного учреждения контролируемой иностранной компании составляет менее 150495-кратного размера месячного расчетного показателя, установленного законом о республиканском бюджете и действующим на первое число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настоящей главы совокупная сумма дохода пересчитывается в тенге по рыночному курсу обмена валюты, определенному в последний рабочий день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валюта, в которой выражена совокупная сумма дохода, не включена в перечень иностранных валют, официальный курс национальной валюты к которым устанавливается Национальным Банком Республики Казахстан,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иностранной компании или постоянным учреждением контролируемой иностранной компании на последний рабочий день налогового периода в стране резидентства.</w:t>
      </w:r>
    </w:p>
    <w:p>
      <w:pPr>
        <w:spacing w:after="0"/>
        <w:ind w:left="0"/>
        <w:jc w:val="both"/>
      </w:pPr>
      <w:r>
        <w:rPr>
          <w:rFonts w:ascii="Times New Roman"/>
          <w:b w:val="false"/>
          <w:i w:val="false"/>
          <w:color w:val="000000"/>
          <w:sz w:val="28"/>
        </w:rPr>
        <w:t>
      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pPr>
        <w:spacing w:after="0"/>
        <w:ind w:left="0"/>
        <w:jc w:val="both"/>
      </w:pPr>
      <w:r>
        <w:rPr>
          <w:rFonts w:ascii="Times New Roman"/>
          <w:b w:val="false"/>
          <w:i w:val="false"/>
          <w:color w:val="000000"/>
          <w:sz w:val="28"/>
        </w:rPr>
        <w:t xml:space="preserve">
      1) в таком государстве или на такой территории установлена ставка налога на прибыль в размере менее 10 процентов; </w:t>
      </w:r>
    </w:p>
    <w:p>
      <w:pPr>
        <w:spacing w:after="0"/>
        <w:ind w:left="0"/>
        <w:jc w:val="both"/>
      </w:pPr>
      <w:r>
        <w:rPr>
          <w:rFonts w:ascii="Times New Roman"/>
          <w:b w:val="false"/>
          <w:i w:val="false"/>
          <w:color w:val="000000"/>
          <w:sz w:val="28"/>
        </w:rPr>
        <w:t xml:space="preserve">
      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pPr>
        <w:spacing w:after="0"/>
        <w:ind w:left="0"/>
        <w:jc w:val="both"/>
      </w:pPr>
      <w:r>
        <w:rPr>
          <w:rFonts w:ascii="Times New Roman"/>
          <w:b w:val="false"/>
          <w:i w:val="false"/>
          <w:color w:val="000000"/>
          <w:sz w:val="28"/>
        </w:rPr>
        <w:t>
      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pPr>
        <w:spacing w:after="0"/>
        <w:ind w:left="0"/>
        <w:jc w:val="both"/>
      </w:pPr>
      <w:r>
        <w:rPr>
          <w:rFonts w:ascii="Times New Roman"/>
          <w:b w:val="false"/>
          <w:i w:val="false"/>
          <w:color w:val="000000"/>
          <w:sz w:val="28"/>
        </w:rPr>
        <w:t>
      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pPr>
        <w:spacing w:after="0"/>
        <w:ind w:left="0"/>
        <w:jc w:val="both"/>
      </w:pPr>
      <w:r>
        <w:rPr>
          <w:rFonts w:ascii="Times New Roman"/>
          <w:b w:val="false"/>
          <w:i w:val="false"/>
          <w:color w:val="000000"/>
          <w:sz w:val="28"/>
        </w:rPr>
        <w:t>
      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pPr>
        <w:spacing w:after="0"/>
        <w:ind w:left="0"/>
        <w:jc w:val="both"/>
      </w:pPr>
      <w:r>
        <w:rPr>
          <w:rFonts w:ascii="Times New Roman"/>
          <w:b w:val="false"/>
          <w:i w:val="false"/>
          <w:color w:val="000000"/>
          <w:sz w:val="28"/>
        </w:rPr>
        <w:t>
      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pPr>
        <w:spacing w:after="0"/>
        <w:ind w:left="0"/>
        <w:jc w:val="both"/>
      </w:pPr>
      <w:r>
        <w:rPr>
          <w:rFonts w:ascii="Times New Roman"/>
          <w:b w:val="false"/>
          <w:i w:val="false"/>
          <w:color w:val="000000"/>
          <w:sz w:val="28"/>
        </w:rPr>
        <w:t>
      Перечень государств с льготным налогообложением, определенных в соответствии с настоящим пунктом, утверждается уполномоченным органом.</w:t>
      </w:r>
    </w:p>
    <w:p>
      <w:pPr>
        <w:spacing w:after="0"/>
        <w:ind w:left="0"/>
        <w:jc w:val="both"/>
      </w:pPr>
      <w:r>
        <w:rPr>
          <w:rFonts w:ascii="Times New Roman"/>
          <w:b w:val="false"/>
          <w:i w:val="false"/>
          <w:color w:val="000000"/>
          <w:sz w:val="28"/>
        </w:rPr>
        <w:t>
      4. Иные понятия, используемые в целях настоящей главы и главы 32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контролируемое лицо – лицо, отвечающее одному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 связано с резидентом посредством контроля (в случае, если резидент имеет прямой или косвенный, или конструктивный контроль над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 в котором доля участия резидента составляет прямо или косвенно, или конструктивно более 50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 связано с резидентом в качестве ближайшего родственника (по отношению к физическому лицу-резиденту);</w:t>
      </w:r>
    </w:p>
    <w:p>
      <w:pPr>
        <w:spacing w:after="0"/>
        <w:ind w:left="0"/>
        <w:jc w:val="both"/>
      </w:pPr>
      <w:r>
        <w:rPr>
          <w:rFonts w:ascii="Times New Roman"/>
          <w:b w:val="false"/>
          <w:i w:val="false"/>
          <w:color w:val="000000"/>
          <w:sz w:val="28"/>
        </w:rPr>
        <w:t xml:space="preserve">
      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 </w:t>
      </w:r>
    </w:p>
    <w:p>
      <w:pPr>
        <w:spacing w:after="0"/>
        <w:ind w:left="0"/>
        <w:jc w:val="both"/>
      </w:pPr>
      <w:r>
        <w:rPr>
          <w:rFonts w:ascii="Times New Roman"/>
          <w:b w:val="false"/>
          <w:i w:val="false"/>
          <w:color w:val="000000"/>
          <w:sz w:val="28"/>
        </w:rPr>
        <w:t xml:space="preserve">
      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p>
      <w:pPr>
        <w:spacing w:after="0"/>
        <w:ind w:left="0"/>
        <w:jc w:val="both"/>
      </w:pPr>
      <w:r>
        <w:rPr>
          <w:rFonts w:ascii="Times New Roman"/>
          <w:b w:val="false"/>
          <w:i w:val="false"/>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p>
      <w:pPr>
        <w:spacing w:after="0"/>
        <w:ind w:left="0"/>
        <w:jc w:val="both"/>
      </w:pPr>
      <w:r>
        <w:rPr>
          <w:rFonts w:ascii="Times New Roman"/>
          <w:b w:val="false"/>
          <w:i w:val="false"/>
          <w:color w:val="000000"/>
          <w:sz w:val="28"/>
        </w:rPr>
        <w:t>
      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pPr>
        <w:spacing w:after="0"/>
        <w:ind w:left="0"/>
        <w:jc w:val="both"/>
      </w:pPr>
      <w:r>
        <w:rPr>
          <w:rFonts w:ascii="Times New Roman"/>
          <w:b w:val="false"/>
          <w:i w:val="false"/>
          <w:color w:val="000000"/>
          <w:sz w:val="28"/>
        </w:rPr>
        <w:t>
      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pPr>
        <w:spacing w:after="0"/>
        <w:ind w:left="0"/>
        <w:jc w:val="both"/>
      </w:pPr>
      <w:r>
        <w:rPr>
          <w:rFonts w:ascii="Times New Roman"/>
          <w:b w:val="false"/>
          <w:i w:val="false"/>
          <w:color w:val="000000"/>
          <w:sz w:val="28"/>
        </w:rPr>
        <w:t>
      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w:t>
      </w:r>
      <w:r>
        <w:rPr>
          <w:rFonts w:ascii="Times New Roman"/>
          <w:b w:val="false"/>
          <w:i w:val="false"/>
          <w:color w:val="000000"/>
          <w:sz w:val="28"/>
        </w:rPr>
        <w:t>пункта 3</w:t>
      </w:r>
      <w:r>
        <w:rPr>
          <w:rFonts w:ascii="Times New Roman"/>
          <w:b w:val="false"/>
          <w:i w:val="false"/>
          <w:color w:val="000000"/>
          <w:sz w:val="28"/>
        </w:rPr>
        <w:t xml:space="preserve"> статьи 297 настоящего Кодекса,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пояснительную записку (или иной документ);</w:t>
      </w:r>
    </w:p>
    <w:p>
      <w:pPr>
        <w:spacing w:after="0"/>
        <w:ind w:left="0"/>
        <w:jc w:val="both"/>
      </w:pPr>
      <w:r>
        <w:rPr>
          <w:rFonts w:ascii="Times New Roman"/>
          <w:b w:val="false"/>
          <w:i w:val="false"/>
          <w:color w:val="000000"/>
          <w:sz w:val="28"/>
        </w:rPr>
        <w:t>
      4) отчетный период – финансовый период, в котором признана финансовая прибыль;</w:t>
      </w:r>
    </w:p>
    <w:p>
      <w:pPr>
        <w:spacing w:after="0"/>
        <w:ind w:left="0"/>
        <w:jc w:val="both"/>
      </w:pPr>
      <w:r>
        <w:rPr>
          <w:rFonts w:ascii="Times New Roman"/>
          <w:b w:val="false"/>
          <w:i w:val="false"/>
          <w:color w:val="000000"/>
          <w:sz w:val="28"/>
        </w:rPr>
        <w:t xml:space="preserve">
      5) ближайшие родственники: </w:t>
      </w:r>
    </w:p>
    <w:p>
      <w:pPr>
        <w:spacing w:after="0"/>
        <w:ind w:left="0"/>
        <w:jc w:val="both"/>
      </w:pPr>
      <w:r>
        <w:rPr>
          <w:rFonts w:ascii="Times New Roman"/>
          <w:b w:val="false"/>
          <w:i w:val="false"/>
          <w:color w:val="000000"/>
          <w:sz w:val="28"/>
        </w:rPr>
        <w:t>
      супруг (супруга);</w:t>
      </w:r>
    </w:p>
    <w:p>
      <w:pPr>
        <w:spacing w:after="0"/>
        <w:ind w:left="0"/>
        <w:jc w:val="both"/>
      </w:pPr>
      <w:r>
        <w:rPr>
          <w:rFonts w:ascii="Times New Roman"/>
          <w:b w:val="false"/>
          <w:i w:val="false"/>
          <w:color w:val="000000"/>
          <w:sz w:val="28"/>
        </w:rPr>
        <w:t>
      дети, в том числе усыновленные, удочеренные;</w:t>
      </w:r>
    </w:p>
    <w:p>
      <w:pPr>
        <w:spacing w:after="0"/>
        <w:ind w:left="0"/>
        <w:jc w:val="both"/>
      </w:pPr>
      <w:r>
        <w:rPr>
          <w:rFonts w:ascii="Times New Roman"/>
          <w:b w:val="false"/>
          <w:i w:val="false"/>
          <w:color w:val="000000"/>
          <w:sz w:val="28"/>
        </w:rPr>
        <w:t xml:space="preserve">
      дети супруга (супруги), в том числе усыновленные, удочеренные; </w:t>
      </w:r>
    </w:p>
    <w:p>
      <w:pPr>
        <w:spacing w:after="0"/>
        <w:ind w:left="0"/>
        <w:jc w:val="both"/>
      </w:pPr>
      <w:r>
        <w:rPr>
          <w:rFonts w:ascii="Times New Roman"/>
          <w:b w:val="false"/>
          <w:i w:val="false"/>
          <w:color w:val="000000"/>
          <w:sz w:val="28"/>
        </w:rPr>
        <w:t xml:space="preserve">
      внуки; </w:t>
      </w:r>
    </w:p>
    <w:p>
      <w:pPr>
        <w:spacing w:after="0"/>
        <w:ind w:left="0"/>
        <w:jc w:val="both"/>
      </w:pPr>
      <w:r>
        <w:rPr>
          <w:rFonts w:ascii="Times New Roman"/>
          <w:b w:val="false"/>
          <w:i w:val="false"/>
          <w:color w:val="000000"/>
          <w:sz w:val="28"/>
        </w:rPr>
        <w:t>
      внуки супруга (супруги);</w:t>
      </w:r>
    </w:p>
    <w:p>
      <w:pPr>
        <w:spacing w:after="0"/>
        <w:ind w:left="0"/>
        <w:jc w:val="both"/>
      </w:pPr>
      <w:r>
        <w:rPr>
          <w:rFonts w:ascii="Times New Roman"/>
          <w:b w:val="false"/>
          <w:i w:val="false"/>
          <w:color w:val="000000"/>
          <w:sz w:val="28"/>
        </w:rPr>
        <w:t>
      иждивенцы;</w:t>
      </w:r>
    </w:p>
    <w:p>
      <w:pPr>
        <w:spacing w:after="0"/>
        <w:ind w:left="0"/>
        <w:jc w:val="both"/>
      </w:pPr>
      <w:r>
        <w:rPr>
          <w:rFonts w:ascii="Times New Roman"/>
          <w:b w:val="false"/>
          <w:i w:val="false"/>
          <w:color w:val="000000"/>
          <w:sz w:val="28"/>
        </w:rPr>
        <w:t xml:space="preserve">
      иждивенцы супруга (супруги); </w:t>
      </w:r>
    </w:p>
    <w:p>
      <w:pPr>
        <w:spacing w:after="0"/>
        <w:ind w:left="0"/>
        <w:jc w:val="both"/>
      </w:pPr>
      <w:r>
        <w:rPr>
          <w:rFonts w:ascii="Times New Roman"/>
          <w:b w:val="false"/>
          <w:i w:val="false"/>
          <w:color w:val="000000"/>
          <w:sz w:val="28"/>
        </w:rPr>
        <w:t xml:space="preserve">
      родители; </w:t>
      </w:r>
    </w:p>
    <w:p>
      <w:pPr>
        <w:spacing w:after="0"/>
        <w:ind w:left="0"/>
        <w:jc w:val="both"/>
      </w:pPr>
      <w:r>
        <w:rPr>
          <w:rFonts w:ascii="Times New Roman"/>
          <w:b w:val="false"/>
          <w:i w:val="false"/>
          <w:color w:val="000000"/>
          <w:sz w:val="28"/>
        </w:rPr>
        <w:t>
      родители супруга (супруги);</w:t>
      </w:r>
    </w:p>
    <w:p>
      <w:pPr>
        <w:spacing w:after="0"/>
        <w:ind w:left="0"/>
        <w:jc w:val="both"/>
      </w:pPr>
      <w:r>
        <w:rPr>
          <w:rFonts w:ascii="Times New Roman"/>
          <w:b w:val="false"/>
          <w:i w:val="false"/>
          <w:color w:val="000000"/>
          <w:sz w:val="28"/>
        </w:rPr>
        <w:t>
      полнородные, неполнородные братья, сестры;</w:t>
      </w:r>
    </w:p>
    <w:p>
      <w:pPr>
        <w:spacing w:after="0"/>
        <w:ind w:left="0"/>
        <w:jc w:val="both"/>
      </w:pPr>
      <w:r>
        <w:rPr>
          <w:rFonts w:ascii="Times New Roman"/>
          <w:b w:val="false"/>
          <w:i w:val="false"/>
          <w:color w:val="000000"/>
          <w:sz w:val="28"/>
        </w:rPr>
        <w:t>
      полнородные, неполнородные братья, сестры супруга (супруги);</w:t>
      </w:r>
    </w:p>
    <w:p>
      <w:pPr>
        <w:spacing w:after="0"/>
        <w:ind w:left="0"/>
        <w:jc w:val="both"/>
      </w:pPr>
      <w:r>
        <w:rPr>
          <w:rFonts w:ascii="Times New Roman"/>
          <w:b w:val="false"/>
          <w:i w:val="false"/>
          <w:color w:val="000000"/>
          <w:sz w:val="28"/>
        </w:rPr>
        <w:t>
      6) косвенный контроль – наличие у резидента контроля через контролируемое лицо (контролируемые лица);</w:t>
      </w:r>
    </w:p>
    <w:p>
      <w:pPr>
        <w:spacing w:after="0"/>
        <w:ind w:left="0"/>
        <w:jc w:val="both"/>
      </w:pPr>
      <w:r>
        <w:rPr>
          <w:rFonts w:ascii="Times New Roman"/>
          <w:b w:val="false"/>
          <w:i w:val="false"/>
          <w:color w:val="000000"/>
          <w:sz w:val="28"/>
        </w:rPr>
        <w:t xml:space="preserve">
      7)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pPr>
        <w:spacing w:after="0"/>
        <w:ind w:left="0"/>
        <w:jc w:val="both"/>
      </w:pPr>
      <w:r>
        <w:rPr>
          <w:rFonts w:ascii="Times New Roman"/>
          <w:b w:val="false"/>
          <w:i w:val="false"/>
          <w:color w:val="000000"/>
          <w:sz w:val="28"/>
        </w:rPr>
        <w:t>
      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p>
      <w:pPr>
        <w:spacing w:after="0"/>
        <w:ind w:left="0"/>
        <w:jc w:val="both"/>
      </w:pPr>
      <w:r>
        <w:rPr>
          <w:rFonts w:ascii="Times New Roman"/>
          <w:b w:val="false"/>
          <w:i w:val="false"/>
          <w:color w:val="000000"/>
          <w:sz w:val="28"/>
        </w:rPr>
        <w:t>
      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9-1)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части первой настоящего подпункта из совокупной суммы доходов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p>
      <w:pPr>
        <w:spacing w:after="0"/>
        <w:ind w:left="0"/>
        <w:jc w:val="both"/>
      </w:pPr>
      <w:r>
        <w:rPr>
          <w:rFonts w:ascii="Times New Roman"/>
          <w:b w:val="false"/>
          <w:i w:val="false"/>
          <w:color w:val="000000"/>
          <w:sz w:val="28"/>
        </w:rPr>
        <w:t>
      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pPr>
        <w:spacing w:after="0"/>
        <w:ind w:left="0"/>
        <w:jc w:val="both"/>
      </w:pPr>
      <w:r>
        <w:rPr>
          <w:rFonts w:ascii="Times New Roman"/>
          <w:b w:val="false"/>
          <w:i w:val="false"/>
          <w:color w:val="000000"/>
          <w:sz w:val="28"/>
        </w:rPr>
        <w:t>
      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юридическим лицом-нерезидентом или иной формой организации.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налогов на прибыль;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11-2) пассивные доходы – пассивными доходами признаются следующие виды доходов: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дивиденды;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доходы в виде вознаграждения;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прироста стоимости;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в виде роялти;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страховой деятельности, 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оказания консультационных, юридических, бухгалтерских, аудиторских, инжиниринговых,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11-3)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Доля пассивных доходов не определяется у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эффективная ставка – ставка налога на прибыль, определяемая как наименьшая из следующих ставок: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p>
      <w:pPr>
        <w:spacing w:after="0"/>
        <w:ind w:left="0"/>
        <w:jc w:val="both"/>
      </w:pPr>
      <w:r>
        <w:rPr>
          <w:rFonts w:ascii="Times New Roman"/>
          <w:b w:val="false"/>
          <w:i w:val="false"/>
          <w:color w:val="000000"/>
          <w:sz w:val="28"/>
        </w:rPr>
        <w:t>
      13) лицо:</w:t>
      </w:r>
    </w:p>
    <w:p>
      <w:pPr>
        <w:spacing w:after="0"/>
        <w:ind w:left="0"/>
        <w:jc w:val="both"/>
      </w:pPr>
      <w:r>
        <w:rPr>
          <w:rFonts w:ascii="Times New Roman"/>
          <w:b w:val="false"/>
          <w:i w:val="false"/>
          <w:color w:val="000000"/>
          <w:sz w:val="28"/>
        </w:rPr>
        <w:t xml:space="preserve">
      физическое лицо; </w:t>
      </w:r>
    </w:p>
    <w:p>
      <w:pPr>
        <w:spacing w:after="0"/>
        <w:ind w:left="0"/>
        <w:jc w:val="both"/>
      </w:pPr>
      <w:r>
        <w:rPr>
          <w:rFonts w:ascii="Times New Roman"/>
          <w:b w:val="false"/>
          <w:i w:val="false"/>
          <w:color w:val="000000"/>
          <w:sz w:val="28"/>
        </w:rPr>
        <w:t xml:space="preserve">
      юридическое лицо-нерезидент; </w:t>
      </w:r>
    </w:p>
    <w:p>
      <w:pPr>
        <w:spacing w:after="0"/>
        <w:ind w:left="0"/>
        <w:jc w:val="both"/>
      </w:pPr>
      <w:r>
        <w:rPr>
          <w:rFonts w:ascii="Times New Roman"/>
          <w:b w:val="false"/>
          <w:i w:val="false"/>
          <w:color w:val="000000"/>
          <w:sz w:val="28"/>
        </w:rPr>
        <w:t>
      иная форма организации;</w:t>
      </w:r>
    </w:p>
    <w:p>
      <w:pPr>
        <w:spacing w:after="0"/>
        <w:ind w:left="0"/>
        <w:jc w:val="both"/>
      </w:pPr>
      <w:r>
        <w:rPr>
          <w:rFonts w:ascii="Times New Roman"/>
          <w:b w:val="false"/>
          <w:i w:val="false"/>
          <w:color w:val="000000"/>
          <w:sz w:val="28"/>
        </w:rPr>
        <w:t xml:space="preserve">
      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pPr>
        <w:spacing w:after="0"/>
        <w:ind w:left="0"/>
        <w:jc w:val="both"/>
      </w:pPr>
      <w:r>
        <w:rPr>
          <w:rFonts w:ascii="Times New Roman"/>
          <w:b w:val="false"/>
          <w:i w:val="false"/>
          <w:color w:val="000000"/>
          <w:sz w:val="28"/>
        </w:rPr>
        <w:t>
      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иностранная компания – юридическое лицо-нерезидент или иная форма организации, за исключением лица, соответствующего условиям, определенным пунктом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единая организационная структура консолидированной группы – лица иные, чем физические, которыми прямо или косвенно и (или) конструктивно владеет и (или) контролирует резидент.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единая организационная структура консолидированной группы не включает лиц иных, чем физические, которые косвенно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32-1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6)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 Статьей 32-1 приостановлено действие пункта 1 статьи 294 с 01.01.2018 до 01.01.2020 и в период приостановления установлено действие указанной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w:t>
      </w:r>
      <w:r>
        <w:rPr>
          <w:rFonts w:ascii="Times New Roman"/>
          <w:b w:val="false"/>
          <w:i/>
          <w:color w:val="000000"/>
          <w:sz w:val="28"/>
        </w:rPr>
        <w:t>ной редакции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294 с</w:t>
      </w:r>
      <w:r>
        <w:rPr>
          <w:rFonts w:ascii="Times New Roman"/>
          <w:b w:val="false"/>
          <w:i/>
          <w:color w:val="000000"/>
          <w:sz w:val="28"/>
        </w:rPr>
        <w:t xml:space="preserve"> изложением в новой редакции: подпункта 1) и абзаца первого подпункта 2) части первой пункта 1, пункта 2 без части четвертой</w:t>
      </w:r>
      <w:r>
        <w:rPr>
          <w:rFonts w:ascii="Times New Roman"/>
          <w:b w:val="false"/>
          <w:i/>
          <w:color w:val="000000"/>
          <w:sz w:val="28"/>
        </w:rPr>
        <w:t>, подпункта 1) 12) пункта 4, с дополнением: подпунктами 1-1), 3-1), 9-1), 11-1), 11-2), 11-3), 16), 17) в пункт 4,</w:t>
      </w:r>
      <w:r>
        <w:rPr>
          <w:rFonts w:ascii="Times New Roman"/>
          <w:b w:val="false"/>
          <w:i/>
          <w:color w:val="000000"/>
          <w:sz w:val="28"/>
        </w:rPr>
        <w:t xml:space="preserve"> </w:t>
      </w:r>
      <w:r>
        <w:rPr>
          <w:rFonts w:ascii="Times New Roman"/>
          <w:b w:val="false"/>
          <w:i/>
          <w:color w:val="000000"/>
          <w:sz w:val="28"/>
        </w:rPr>
        <w:t>(вводятся в действие с 01.01.2020)</w:t>
      </w:r>
      <w:r>
        <w:rPr>
          <w:rFonts w:ascii="Times New Roman"/>
          <w:b w:val="false"/>
          <w:i/>
          <w:color w:val="000000"/>
          <w:sz w:val="28"/>
        </w:rPr>
        <w:t xml:space="preserve">; часть четвертая пункта </w:t>
      </w:r>
      <w:r>
        <w:rPr>
          <w:rFonts w:ascii="Times New Roman"/>
          <w:b w:val="false"/>
          <w:i/>
          <w:color w:val="000000"/>
          <w:sz w:val="28"/>
        </w:rPr>
        <w:t>2 (вводится в действие с 01.01.2018),</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i w:val="false"/>
          <w:color w:val="000080"/>
          <w:sz w:val="28"/>
        </w:rPr>
        <w:t>Статья 295.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Двойное налогообложение устраняется путем применения следующих положений: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освобождения от налогообложения в соответствии со </w:t>
      </w:r>
      <w:r>
        <w:rPr>
          <w:rFonts w:ascii="Times New Roman"/>
          <w:b w:val="false"/>
          <w:i w:val="false"/>
          <w:color w:val="000000"/>
          <w:sz w:val="28"/>
        </w:rPr>
        <w:t>статьей 296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зачета в счет уплаты корпоративного подоходного налога в Республике Казахстан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303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295 с изложением в новой редакции,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80"/>
          <w:sz w:val="28"/>
        </w:rPr>
        <w:t>Статья 296. Освобождение от налогообложения</w:t>
      </w:r>
    </w:p>
    <w:p>
      <w:pPr>
        <w:spacing w:after="0"/>
        <w:ind w:left="0"/>
        <w:jc w:val="both"/>
      </w:pPr>
      <w:r>
        <w:rPr>
          <w:rFonts w:ascii="Times New Roman"/>
          <w:b w:val="false"/>
          <w:i w:val="false"/>
          <w:color w:val="000000"/>
          <w:sz w:val="28"/>
        </w:rPr>
        <w:t>
      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pPr>
        <w:spacing w:after="0"/>
        <w:ind w:left="0"/>
        <w:jc w:val="both"/>
      </w:pPr>
      <w:r>
        <w:rPr>
          <w:rFonts w:ascii="Times New Roman"/>
          <w:b w:val="false"/>
          <w:i w:val="false"/>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p>
      <w:pPr>
        <w:spacing w:after="0"/>
        <w:ind w:left="0"/>
        <w:jc w:val="both"/>
      </w:pPr>
      <w:r>
        <w:rPr>
          <w:rFonts w:ascii="Times New Roman"/>
          <w:b w:val="false"/>
          <w:i w:val="false"/>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pPr>
        <w:spacing w:after="0"/>
        <w:ind w:left="0"/>
        <w:jc w:val="both"/>
      </w:pPr>
      <w:r>
        <w:rPr>
          <w:rFonts w:ascii="Times New Roman"/>
          <w:b w:val="false"/>
          <w:i w:val="false"/>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pPr>
        <w:spacing w:after="0"/>
        <w:ind w:left="0"/>
        <w:jc w:val="both"/>
      </w:pPr>
      <w:r>
        <w:rPr>
          <w:rFonts w:ascii="Times New Roman"/>
          <w:b w:val="false"/>
          <w:i w:val="false"/>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применения подпункта 1) или 2)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документа, заверенного подписью первого руководителя (или лица, уполномоченного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применения подпункта 3)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отдельной финансовой отчетности контролируемой иностранной компании, создавшей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включения налога у источника выплаты при определении эффективной ставки у резидента должны быть в наличии: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применения подпункта 4)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включения налога у источника выплаты при определении эффективной ставки у резидента должны быть в наличии: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применения подпункта 5) пункта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296</w:t>
      </w:r>
      <w:r>
        <w:rPr>
          <w:rFonts w:ascii="Times New Roman"/>
          <w:b w:val="false"/>
          <w:i/>
          <w:color w:val="000000"/>
          <w:sz w:val="28"/>
        </w:rPr>
        <w:t xml:space="preserve"> </w:t>
      </w:r>
      <w:r>
        <w:rPr>
          <w:rFonts w:ascii="Times New Roman"/>
          <w:b w:val="false"/>
          <w:i/>
          <w:color w:val="000000"/>
          <w:sz w:val="28"/>
        </w:rPr>
        <w:t>с дополнением подпунктом 6) в пункт 1 (вводит</w:t>
      </w:r>
      <w:r>
        <w:rPr>
          <w:rFonts w:ascii="Times New Roman"/>
          <w:b w:val="false"/>
          <w:i/>
          <w:color w:val="000000"/>
          <w:sz w:val="28"/>
        </w:rPr>
        <w:t>с</w:t>
      </w:r>
      <w:r>
        <w:rPr>
          <w:rFonts w:ascii="Times New Roman"/>
          <w:b w:val="false"/>
          <w:i/>
          <w:color w:val="000000"/>
          <w:sz w:val="28"/>
        </w:rPr>
        <w:t>я в действие с 01.01.2021);</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изложением в новой редакции</w:t>
      </w:r>
      <w:r>
        <w:rPr>
          <w:rFonts w:ascii="Times New Roman"/>
          <w:b w:val="false"/>
          <w:i/>
          <w:color w:val="000000"/>
          <w:sz w:val="28"/>
        </w:rPr>
        <w:t>:</w:t>
      </w:r>
      <w:r>
        <w:rPr>
          <w:rFonts w:ascii="Times New Roman"/>
          <w:b w:val="false"/>
          <w:i/>
          <w:color w:val="000000"/>
          <w:sz w:val="28"/>
        </w:rPr>
        <w:t xml:space="preserve"> подпункта 5</w:t>
      </w:r>
      <w:r>
        <w:rPr>
          <w:rFonts w:ascii="Times New Roman"/>
          <w:b w:val="false"/>
          <w:i/>
          <w:color w:val="000000"/>
          <w:sz w:val="28"/>
        </w:rPr>
        <w:t>) в пункте 1</w:t>
      </w:r>
      <w:r>
        <w:rPr>
          <w:rFonts w:ascii="Times New Roman"/>
          <w:b w:val="false"/>
          <w:i/>
          <w:color w:val="000000"/>
          <w:sz w:val="28"/>
        </w:rPr>
        <w:t>,</w:t>
      </w:r>
      <w:r>
        <w:rPr>
          <w:rFonts w:ascii="Times New Roman"/>
          <w:b w:val="false"/>
          <w:i/>
          <w:color w:val="000000"/>
          <w:sz w:val="28"/>
        </w:rPr>
        <w:t xml:space="preserve"> пункта 2, с исключением пункта 3</w:t>
      </w:r>
      <w:r>
        <w:rPr>
          <w:rFonts w:ascii="Times New Roman"/>
          <w:b w:val="false"/>
          <w:i/>
          <w:color w:val="000000"/>
          <w:sz w:val="28"/>
        </w:rPr>
        <w:t xml:space="preserve"> </w:t>
      </w:r>
      <w:r>
        <w:rPr>
          <w:rFonts w:ascii="Times New Roman"/>
          <w:b w:val="false"/>
          <w:i/>
          <w:color w:val="000000"/>
          <w:sz w:val="28"/>
        </w:rPr>
        <w:t xml:space="preserve">(вводятся в действие с 01.01.2020),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i w:val="false"/>
          <w:color w:val="000080"/>
          <w:sz w:val="28"/>
        </w:rPr>
        <w:t>Статья 297. Налогообложение прибыли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 в государствах с льготным налогообложением, определенная в соответствии с пунктами 2, 3, 3-1 и 4 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 = П1 × Д1 + П2 × Д2 +...+ Пn × Дn,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Д1,2,...,n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П1,2,...,n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П1, П2,..., Пn = Пдн 1,2,…n – У1,2,…n – Уб1,2,…n</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или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П1, П2,..., Пn= Пдн1,2,…n × ДПД1,2,…n,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Пдн1,2,…n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У1,2,…n – сумма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ДПД1,2,…n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11-3)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Уб1,2,…n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 не учитываются.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казахский или русский язык).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Убыток контролируемой иностранной компании или постоянного учреждения контролируемой иностранной компании не уменьшает: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финансовую прибыль до налогообложения другой контролируемой иностранной компании или другого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налогооблагаемый доход 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Резидент не вправе использовать убытки контролируемой иностранной компании и (или) постоянного учреждения контролируемой иностранной компании,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только при наличии аудированной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 наличии у 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 финансовой отчетности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корректировке данных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аудиторским заключением.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и расходы, аналогичные указанным в </w:t>
      </w:r>
      <w:r>
        <w:rPr>
          <w:rFonts w:ascii="Times New Roman"/>
          <w:b w:val="false"/>
          <w:i w:val="false"/>
          <w:color w:val="000000"/>
          <w:sz w:val="28"/>
        </w:rPr>
        <w:t>пунктах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242 настоящего Кодекса, при условии, если финансовая прибыль до налогообложения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порядке, аналогичном порядку определения налогооблагаемого дохода согласно положениям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исключению подлежат следующие виды поступлений при наличии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и (или) возврат заемных средств, за исключением вознаграждений по займам и пени, штрафов. Для применения настоящего абзаца у резидента должны быть в наличии копия договора займа и платежного поручения о возврате и (или) поступление заемных средств;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ошибочно зачисленных сумм денег, при условии возврата в текущем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денег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Резидент при получении документа, соответствующего условиям пункта 3 настоящей статьи, после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 обязан пересчитать сумму финансовой прибыли контролируемой иностранной компании 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наличии документа, соответствующего условиям подпункта 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налогоплательщик обязан пересчитать сумму финансовой прибыли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(Д(1)/ССД),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Д(1)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(Д(2)/ССД),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w:t>
      </w:r>
      <w:r>
        <w:rPr>
          <w:rFonts w:ascii="Times New Roman"/>
          <w:b w:val="false"/>
          <w:i/>
          <w:color w:val="000000"/>
          <w:sz w:val="28"/>
        </w:rPr>
        <w:t xml:space="preserve"> согласно подпункту 3)</w:t>
      </w:r>
      <w:r>
        <w:rPr>
          <w:rFonts w:ascii="Times New Roman"/>
          <w:b w:val="false"/>
          <w:i/>
          <w:color w:val="000000"/>
          <w:sz w:val="28"/>
        </w:rPr>
        <w:t xml:space="preserve">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(Д(6)/ССД),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сумма уменьшения, определяемая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(Д(7)/ССД),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9) сумма дивидендов, полученных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w:t>
      </w:r>
      <w:r>
        <w:rPr>
          <w:rFonts w:ascii="Times New Roman"/>
          <w:b w:val="false"/>
          <w:i/>
          <w:color w:val="000000"/>
          <w:sz w:val="28"/>
        </w:rPr>
        <w:t>ы согласно подпункту 3</w:t>
      </w:r>
      <w:r>
        <w:rPr>
          <w:rFonts w:ascii="Times New Roman"/>
          <w:b w:val="false"/>
          <w:i/>
          <w:color w:val="000000"/>
          <w:sz w:val="28"/>
        </w:rPr>
        <w:t xml:space="preserve">) </w:t>
      </w:r>
      <w:r>
        <w:rPr>
          <w:rFonts w:ascii="Times New Roman"/>
          <w:b w:val="false"/>
          <w:i w:val="false"/>
          <w:color w:val="000000"/>
          <w:sz w:val="28"/>
        </w:rPr>
        <w:t>пункта 9</w:t>
      </w:r>
      <w:r>
        <w:rPr>
          <w:rFonts w:ascii="Times New Roman"/>
          <w:b w:val="false"/>
          <w:i/>
          <w:color w:val="000000"/>
          <w:sz w:val="28"/>
        </w:rPr>
        <w:t xml:space="preserve"> </w:t>
      </w:r>
      <w:r>
        <w:rPr>
          <w:rFonts w:ascii="Times New Roman"/>
          <w:b w:val="false"/>
          <w:i/>
          <w:color w:val="000000"/>
          <w:sz w:val="28"/>
        </w:rPr>
        <w:t>статьи 645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pPr>
        <w:spacing w:after="0"/>
        <w:ind w:left="0"/>
        <w:jc w:val="both"/>
      </w:pPr>
      <w:r>
        <w:rPr>
          <w:rFonts w:ascii="Times New Roman"/>
          <w:b w:val="false"/>
          <w:i w:val="false"/>
          <w:color w:val="000000"/>
          <w:sz w:val="28"/>
        </w:rPr>
        <w:t>
      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w:t>
      </w:r>
      <w:r>
        <w:rPr>
          <w:rFonts w:ascii="Times New Roman"/>
          <w:b w:val="false"/>
          <w:i w:val="false"/>
          <w:color w:val="000000"/>
          <w:vertAlign w:val="subscript"/>
        </w:rPr>
        <w:t>н</w:t>
      </w:r>
      <w:r>
        <w:rPr>
          <w:rFonts w:ascii="Times New Roman"/>
          <w:b w:val="false"/>
          <w:i w:val="false"/>
          <w:color w:val="000000"/>
          <w:sz w:val="28"/>
        </w:rPr>
        <w:t xml:space="preserve"> Ч К</w:t>
      </w:r>
      <w:r>
        <w:rPr>
          <w:rFonts w:ascii="Times New Roman"/>
          <w:b w:val="false"/>
          <w:i w:val="false"/>
          <w:color w:val="000000"/>
          <w:vertAlign w:val="subscript"/>
        </w:rPr>
        <w:t>1</w:t>
      </w:r>
      <w:r>
        <w:rPr>
          <w:rFonts w:ascii="Times New Roman"/>
          <w:b w:val="false"/>
          <w:i w:val="false"/>
          <w:color w:val="000000"/>
          <w:sz w:val="28"/>
        </w:rPr>
        <w:t xml:space="preserve"> + П</w:t>
      </w:r>
      <w:r>
        <w:rPr>
          <w:rFonts w:ascii="Times New Roman"/>
          <w:b w:val="false"/>
          <w:i w:val="false"/>
          <w:color w:val="000000"/>
          <w:vertAlign w:val="subscript"/>
        </w:rPr>
        <w:t>н+1</w:t>
      </w:r>
      <w:r>
        <w:rPr>
          <w:rFonts w:ascii="Times New Roman"/>
          <w:b w:val="false"/>
          <w:i w:val="false"/>
          <w:color w:val="000000"/>
          <w:sz w:val="28"/>
        </w:rPr>
        <w:t xml:space="preserve"> х К</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pPr>
        <w:spacing w:after="0"/>
        <w:ind w:left="0"/>
        <w:jc w:val="both"/>
      </w:pPr>
      <w:r>
        <w:rPr>
          <w:rFonts w:ascii="Times New Roman"/>
          <w:b w:val="false"/>
          <w:i w:val="false"/>
          <w:color w:val="000000"/>
          <w:sz w:val="28"/>
        </w:rPr>
        <w:t>
      П</w:t>
      </w:r>
      <w:r>
        <w:rPr>
          <w:rFonts w:ascii="Times New Roman"/>
          <w:b w:val="false"/>
          <w:i w:val="false"/>
          <w:color w:val="000000"/>
          <w:vertAlign w:val="subscript"/>
        </w:rPr>
        <w:t>н</w:t>
      </w:r>
      <w:r>
        <w:rPr>
          <w:rFonts w:ascii="Times New Roman"/>
          <w:b w:val="false"/>
          <w:i w:val="false"/>
          <w:color w:val="000000"/>
          <w:sz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p>
      <w:pPr>
        <w:spacing w:after="0"/>
        <w:ind w:left="0"/>
        <w:jc w:val="both"/>
      </w:pPr>
      <w:r>
        <w:rPr>
          <w:rFonts w:ascii="Times New Roman"/>
          <w:b w:val="false"/>
          <w:i w:val="false"/>
          <w:color w:val="000000"/>
          <w:sz w:val="28"/>
        </w:rPr>
        <w:t>
      П</w:t>
      </w:r>
      <w:r>
        <w:rPr>
          <w:rFonts w:ascii="Times New Roman"/>
          <w:b w:val="false"/>
          <w:i w:val="false"/>
          <w:color w:val="000000"/>
          <w:vertAlign w:val="subscript"/>
        </w:rPr>
        <w:t xml:space="preserve">н+1 </w:t>
      </w:r>
      <w:r>
        <w:rPr>
          <w:rFonts w:ascii="Times New Roman"/>
          <w:b w:val="false"/>
          <w:i w:val="false"/>
          <w:color w:val="000000"/>
          <w:sz w:val="28"/>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p>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1</w:t>
      </w:r>
      <w:r>
        <w:rPr>
          <w:rFonts w:ascii="Times New Roman"/>
          <w:b w:val="false"/>
          <w:i w:val="false"/>
          <w:color w:val="000000"/>
          <w:sz w:val="28"/>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2</w:t>
      </w:r>
      <w:r>
        <w:rPr>
          <w:rFonts w:ascii="Times New Roman"/>
          <w:b w:val="false"/>
          <w:i w:val="false"/>
          <w:color w:val="000000"/>
          <w:sz w:val="28"/>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3</w:t>
      </w:r>
      <w:r>
        <w:rPr>
          <w:rFonts w:ascii="Times New Roman"/>
          <w:b w:val="false"/>
          <w:i w:val="false"/>
          <w:color w:val="000000"/>
          <w:sz w:val="28"/>
        </w:rPr>
        <w:t xml:space="preserve"> – общее количество месяцев отчетного периода в иностранном государстве. </w:t>
      </w:r>
    </w:p>
    <w:p>
      <w:pPr>
        <w:spacing w:after="0"/>
        <w:ind w:left="0"/>
        <w:jc w:val="both"/>
      </w:pPr>
      <w:r>
        <w:rPr>
          <w:rFonts w:ascii="Times New Roman"/>
          <w:b w:val="false"/>
          <w:i w:val="false"/>
          <w:color w:val="000000"/>
          <w:sz w:val="28"/>
        </w:rPr>
        <w:t>
      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p>
      <w:pPr>
        <w:spacing w:after="0"/>
        <w:ind w:left="0"/>
        <w:jc w:val="both"/>
      </w:pPr>
      <w:r>
        <w:rPr>
          <w:rFonts w:ascii="Times New Roman"/>
          <w:b w:val="false"/>
          <w:i w:val="false"/>
          <w:color w:val="000000"/>
          <w:sz w:val="28"/>
        </w:rPr>
        <w:t>
      7. Коэффициент прямого участия или прямого контроля резидента в каждой контролируемой иностранной компании определяется по следующей формуле:</w:t>
      </w:r>
    </w:p>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Х/100 %,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прямого участия или прямого контроля резидента в каждой контролируемой иностранной компании;</w:t>
      </w:r>
    </w:p>
    <w:p>
      <w:pPr>
        <w:spacing w:after="0"/>
        <w:ind w:left="0"/>
        <w:jc w:val="both"/>
      </w:pPr>
      <w:r>
        <w:rPr>
          <w:rFonts w:ascii="Times New Roman"/>
          <w:b w:val="false"/>
          <w:i w:val="false"/>
          <w:color w:val="000000"/>
          <w:sz w:val="28"/>
        </w:rPr>
        <w:t>
      Х – доля прямого участия или прямого контроля резидента в каждой контролируемой иностранной компании, в процентах.</w:t>
      </w:r>
    </w:p>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w:t>
      </w:r>
      <w:r>
        <w:rPr>
          <w:rFonts w:ascii="Times New Roman"/>
          <w:b w:val="false"/>
          <w:i w:val="false"/>
          <w:color w:val="000000"/>
          <w:vertAlign w:val="subscript"/>
        </w:rPr>
        <w:t>1</w:t>
      </w:r>
      <w:r>
        <w:rPr>
          <w:rFonts w:ascii="Times New Roman"/>
          <w:b w:val="false"/>
          <w:i w:val="false"/>
          <w:color w:val="000000"/>
          <w:sz w:val="28"/>
        </w:rPr>
        <w:t>/100 % х Х</w:t>
      </w:r>
      <w:r>
        <w:rPr>
          <w:rFonts w:ascii="Times New Roman"/>
          <w:b w:val="false"/>
          <w:i w:val="false"/>
          <w:color w:val="000000"/>
          <w:vertAlign w:val="subscript"/>
        </w:rPr>
        <w:t>2</w:t>
      </w:r>
      <w:r>
        <w:rPr>
          <w:rFonts w:ascii="Times New Roman"/>
          <w:b w:val="false"/>
          <w:i w:val="false"/>
          <w:color w:val="000000"/>
          <w:sz w:val="28"/>
        </w:rPr>
        <w:t>/100 % х...х Х</w:t>
      </w:r>
      <w:r>
        <w:rPr>
          <w:rFonts w:ascii="Times New Roman"/>
          <w:b w:val="false"/>
          <w:i w:val="false"/>
          <w:color w:val="000000"/>
          <w:vertAlign w:val="subscript"/>
        </w:rPr>
        <w:t>n</w:t>
      </w:r>
      <w:r>
        <w:rPr>
          <w:rFonts w:ascii="Times New Roman"/>
          <w:b w:val="false"/>
          <w:i w:val="false"/>
          <w:color w:val="000000"/>
          <w:sz w:val="28"/>
        </w:rPr>
        <w:t>/100 %,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косвенного участия или косвенного контроля резидента в каждой контролируемой иностранной компании;</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2</w:t>
      </w:r>
      <w:r>
        <w:rPr>
          <w:rFonts w:ascii="Times New Roman"/>
          <w:b w:val="false"/>
          <w:i w:val="false"/>
          <w:color w:val="000000"/>
          <w:sz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n</w:t>
      </w:r>
      <w:r>
        <w:rPr>
          <w:rFonts w:ascii="Times New Roman"/>
          <w:b w:val="false"/>
          <w:i w:val="false"/>
          <w:color w:val="000000"/>
          <w:sz w:val="28"/>
        </w:rPr>
        <w:t xml:space="preserve"> – доля прямого участия или прямого контроля предыдущего лица в контролируемой иностранной компании, в процентах.</w:t>
      </w:r>
    </w:p>
    <w:p>
      <w:pPr>
        <w:spacing w:after="0"/>
        <w:ind w:left="0"/>
        <w:jc w:val="both"/>
      </w:pPr>
      <w:r>
        <w:rPr>
          <w:rFonts w:ascii="Times New Roman"/>
          <w:b w:val="false"/>
          <w:i w:val="false"/>
          <w:color w:val="000000"/>
          <w:sz w:val="28"/>
        </w:rPr>
        <w:t>
      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p>
      <w:pPr>
        <w:spacing w:after="0"/>
        <w:ind w:left="0"/>
        <w:jc w:val="both"/>
      </w:pPr>
      <w:r>
        <w:rPr>
          <w:rFonts w:ascii="Times New Roman"/>
          <w:b w:val="false"/>
          <w:i w:val="false"/>
          <w:color w:val="000000"/>
          <w:sz w:val="28"/>
        </w:rPr>
        <w:t xml:space="preserve">
      1) коэффициент прямого участия или прямого контроля резидента в контролируемой иностранной компании </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контролируемой иностранной компании;</w:t>
      </w:r>
    </w:p>
    <w:p>
      <w:pPr>
        <w:spacing w:after="0"/>
        <w:ind w:left="0"/>
        <w:jc w:val="both"/>
      </w:pPr>
      <w:r>
        <w:rPr>
          <w:rFonts w:ascii="Times New Roman"/>
          <w:b w:val="false"/>
          <w:i w:val="false"/>
          <w:color w:val="000000"/>
          <w:sz w:val="28"/>
        </w:rPr>
        <w:t xml:space="preserve">
      2) коэффициент прямого и (или) косвенного участия или прямого и (или) косвенного контроля резидента в контролируемой иностранной компании </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p>
      <w:pPr>
        <w:spacing w:after="0"/>
        <w:ind w:left="0"/>
        <w:jc w:val="both"/>
      </w:pPr>
      <w:r>
        <w:rPr>
          <w:rFonts w:ascii="Times New Roman"/>
          <w:b w:val="false"/>
          <w:i w:val="false"/>
          <w:color w:val="000000"/>
          <w:sz w:val="28"/>
        </w:rPr>
        <w:t>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p>
      <w:pPr>
        <w:spacing w:after="0"/>
        <w:ind w:left="0"/>
        <w:jc w:val="both"/>
      </w:pPr>
      <w:r>
        <w:rPr>
          <w:rFonts w:ascii="Times New Roman"/>
          <w:b w:val="false"/>
          <w:i w:val="false"/>
          <w:color w:val="000000"/>
          <w:sz w:val="28"/>
        </w:rPr>
        <w:t xml:space="preserve">
      8. Положения настоящей статьи распространяются на постоянное учреждение контролируемой иностранной компании. </w:t>
      </w:r>
    </w:p>
    <w:p>
      <w:pPr>
        <w:spacing w:after="0"/>
        <w:ind w:left="0"/>
        <w:jc w:val="both"/>
      </w:pPr>
      <w:r>
        <w:rPr>
          <w:rFonts w:ascii="Times New Roman"/>
          <w:b w:val="false"/>
          <w:i w:val="false"/>
          <w:color w:val="000000"/>
          <w:sz w:val="28"/>
        </w:rPr>
        <w:t>
      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Для целей настоящей статьи под подтверждающими документами понимаются следующие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применения подпункта 1) части первой пункта 3-1 настоящей статьи копии документов,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применения подпункта 2) части первой пункта 3-1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иностранной компании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для применения подпункта 1)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для применения подпункта 2)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для применения подпунктов 3), 4), 5), 9) и 10)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копии документа (документов), подтверждающего (подтверждающих) распределение дивидендов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для применения подпунктов 6), 7) и 8)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копии правоустанавливающих документов резидента Республики Казахстан, соответствующего условиям подпункта 7) или 8)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для применения абзаца одиннадцатого части первой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пунктов 3-1 и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трансформационный документ.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раздела трансформационным документом признается документ, заверенный подписью и печатью (при ее наличии) резидента (или лица, уполномоченного подписывать на основании нотариально удостоверенной доверенности), содержащий следующие сведения: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участников консолидированной группы (при наличии налоговой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9-1)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или части второй пункта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банковские счета контролируемой иностранной компании или постоянного учреждения контролируемой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еҰ географического местонахождения (наименования государств (территорий) (в случае применения пункта 3-1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и (или) возврат заемных средств, за исключением 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ошибочно зачисленных денег при условии возврата в текущем налоговом периоде (в случае применения пункта 3-1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(в случае применения подпункта 2)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случае применения подпунктов 3), 4), 5), 9) и 10) части первой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структуры: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и периоды распределения дивидендов;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регистрационные номера в стране резидентства;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финансовой прибыли за периоды, в которых распределены дивиденды;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доходы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в случае применения </w:t>
      </w:r>
      <w:r>
        <w:rPr>
          <w:rFonts w:ascii="Times New Roman"/>
          <w:b w:val="false"/>
          <w:i w:val="false"/>
          <w:color w:val="000000"/>
          <w:sz w:val="28"/>
        </w:rPr>
        <w:t>пункта 4</w:t>
      </w:r>
      <w:r>
        <w:rPr>
          <w:rFonts w:ascii="Times New Roman"/>
          <w:b w:val="false"/>
          <w:i w:val="false"/>
          <w:color w:val="000000"/>
          <w:sz w:val="28"/>
        </w:rPr>
        <w:t xml:space="preserve"> статьи 303, </w:t>
      </w:r>
      <w:r>
        <w:rPr>
          <w:rFonts w:ascii="Times New Roman"/>
          <w:b w:val="false"/>
          <w:i w:val="false"/>
          <w:color w:val="000000"/>
          <w:sz w:val="28"/>
        </w:rPr>
        <w:t>пункта 2</w:t>
      </w:r>
      <w:r>
        <w:rPr>
          <w:rFonts w:ascii="Times New Roman"/>
          <w:b w:val="false"/>
          <w:i w:val="false"/>
          <w:color w:val="000000"/>
          <w:sz w:val="28"/>
        </w:rPr>
        <w:t xml:space="preserve"> статьи 359 и пункта 2 статьи 638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включение в финансовую прибыль до налогообложения дохода (доходов), обложенного (обложенных) налогом у источника выплаты.</w:t>
      </w:r>
    </w:p>
    <w:p>
      <w:pPr>
        <w:spacing w:after="0"/>
        <w:ind w:left="0"/>
        <w:jc w:val="both"/>
      </w:pPr>
      <w:r>
        <w:rPr>
          <w:rFonts w:ascii="Times New Roman"/>
          <w:b w:val="false"/>
          <w:i w:val="false"/>
          <w:color w:val="000000"/>
          <w:sz w:val="28"/>
        </w:rPr>
        <w:t xml:space="preserve">
      12.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13. Не 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p>
      <w:pPr>
        <w:spacing w:after="0"/>
        <w:ind w:left="0"/>
        <w:jc w:val="both"/>
      </w:pPr>
      <w:r>
        <w:rPr>
          <w:rFonts w:ascii="Times New Roman"/>
          <w:b w:val="false"/>
          <w:i w:val="false"/>
          <w:color w:val="000000"/>
          <w:sz w:val="28"/>
        </w:rPr>
        <w:t xml:space="preserve">
      14.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15. Резидент освобождается от ответственности и начисления пени при одновременном выполнении следующих условий:</w:t>
      </w:r>
    </w:p>
    <w:p>
      <w:pPr>
        <w:spacing w:after="0"/>
        <w:ind w:left="0"/>
        <w:jc w:val="both"/>
      </w:pPr>
      <w:r>
        <w:rPr>
          <w:rFonts w:ascii="Times New Roman"/>
          <w:b w:val="false"/>
          <w:i w:val="false"/>
          <w:color w:val="000000"/>
          <w:sz w:val="28"/>
        </w:rPr>
        <w:t>
      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p>
      <w:pPr>
        <w:spacing w:after="0"/>
        <w:ind w:left="0"/>
        <w:jc w:val="both"/>
      </w:pPr>
      <w:r>
        <w:rPr>
          <w:rFonts w:ascii="Times New Roman"/>
          <w:b w:val="false"/>
          <w:i w:val="false"/>
          <w:color w:val="000000"/>
          <w:sz w:val="28"/>
        </w:rPr>
        <w:t>
      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pPr>
        <w:spacing w:after="0"/>
        <w:ind w:left="0"/>
        <w:jc w:val="both"/>
      </w:pPr>
      <w:r>
        <w:rPr>
          <w:rFonts w:ascii="Times New Roman"/>
          <w:b w:val="false"/>
          <w:i w:val="false"/>
          <w:color w:val="000000"/>
          <w:sz w:val="28"/>
        </w:rPr>
        <w:t xml:space="preserve">
      об эффективной ставке налога на прибыль; </w:t>
      </w:r>
    </w:p>
    <w:p>
      <w:pPr>
        <w:spacing w:after="0"/>
        <w:ind w:left="0"/>
        <w:jc w:val="both"/>
      </w:pPr>
      <w:r>
        <w:rPr>
          <w:rFonts w:ascii="Times New Roman"/>
          <w:b w:val="false"/>
          <w:i w:val="false"/>
          <w:color w:val="000000"/>
          <w:sz w:val="28"/>
        </w:rPr>
        <w:t>
      о финансовой прибыли до налогообложения контролируемой иностранной компании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2) в случае невозможности получения резидентом самостоятельно информации, указанной в подпункте 1) части первой настоящего пункта; </w:t>
      </w:r>
    </w:p>
    <w:p>
      <w:pPr>
        <w:spacing w:after="0"/>
        <w:ind w:left="0"/>
        <w:jc w:val="both"/>
      </w:pPr>
      <w:r>
        <w:rPr>
          <w:rFonts w:ascii="Times New Roman"/>
          <w:b w:val="false"/>
          <w:i w:val="false"/>
          <w:color w:val="000000"/>
          <w:sz w:val="28"/>
        </w:rPr>
        <w:t>
      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p>
      <w:pPr>
        <w:spacing w:after="0"/>
        <w:ind w:left="0"/>
        <w:jc w:val="both"/>
      </w:pPr>
      <w:r>
        <w:rPr>
          <w:rFonts w:ascii="Times New Roman"/>
          <w:b w:val="false"/>
          <w:i w:val="false"/>
          <w:color w:val="000000"/>
          <w:sz w:val="28"/>
        </w:rPr>
        <w:t>
      Под невозможностью получения информации понимается выполнение одновременно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p>
      <w:pPr>
        <w:spacing w:after="0"/>
        <w:ind w:left="0"/>
        <w:jc w:val="both"/>
      </w:pPr>
      <w:r>
        <w:rPr>
          <w:rFonts w:ascii="Times New Roman"/>
          <w:b w:val="false"/>
          <w:i w:val="false"/>
          <w:color w:val="000000"/>
          <w:sz w:val="28"/>
        </w:rPr>
        <w:t>
      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 публичности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В случае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pPr>
        <w:spacing w:after="0"/>
        <w:ind w:left="0"/>
        <w:jc w:val="both"/>
      </w:pPr>
      <w:r>
        <w:rPr>
          <w:rFonts w:ascii="Times New Roman"/>
          <w:b w:val="false"/>
          <w:i w:val="false"/>
          <w:color w:val="000000"/>
          <w:sz w:val="28"/>
        </w:rPr>
        <w:t>
      1) о размере доли участия резидента либо наличии у резидента контроля в контролируемой иностранной компании;</w:t>
      </w:r>
    </w:p>
    <w:p>
      <w:pPr>
        <w:spacing w:after="0"/>
        <w:ind w:left="0"/>
        <w:jc w:val="both"/>
      </w:pPr>
      <w:r>
        <w:rPr>
          <w:rFonts w:ascii="Times New Roman"/>
          <w:b w:val="false"/>
          <w:i w:val="false"/>
          <w:color w:val="000000"/>
          <w:sz w:val="28"/>
        </w:rPr>
        <w:t>
      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pPr>
        <w:spacing w:after="0"/>
        <w:ind w:left="0"/>
        <w:jc w:val="both"/>
      </w:pPr>
      <w:r>
        <w:rPr>
          <w:rFonts w:ascii="Times New Roman"/>
          <w:b w:val="false"/>
          <w:i w:val="false"/>
          <w:color w:val="000000"/>
          <w:sz w:val="28"/>
        </w:rPr>
        <w:t>
      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pPr>
        <w:spacing w:after="0"/>
        <w:ind w:left="0"/>
        <w:jc w:val="both"/>
      </w:pPr>
      <w:r>
        <w:rPr>
          <w:rFonts w:ascii="Times New Roman"/>
          <w:b w:val="false"/>
          <w:i w:val="false"/>
          <w:color w:val="000000"/>
          <w:sz w:val="28"/>
        </w:rPr>
        <w:t>
      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p>
      <w:pPr>
        <w:spacing w:after="0"/>
        <w:ind w:left="0"/>
        <w:jc w:val="both"/>
      </w:pPr>
      <w:r>
        <w:rPr>
          <w:rFonts w:ascii="Times New Roman"/>
          <w:b w:val="false"/>
          <w:i w:val="false"/>
          <w:color w:val="000000"/>
          <w:sz w:val="28"/>
        </w:rPr>
        <w:t>
      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установленном пунктом 3-1 настоящей статьи.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32-2</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6)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 Статьей 32-2 приостановлено действие пункта 4 и подпункта 6) пункта 10</w:t>
      </w:r>
      <w:r>
        <w:rPr>
          <w:rFonts w:ascii="Times New Roman"/>
          <w:b w:val="false"/>
          <w:i/>
          <w:color w:val="000000"/>
          <w:sz w:val="28"/>
        </w:rPr>
        <w:t xml:space="preserve"> статьи 297</w:t>
      </w:r>
      <w:r>
        <w:rPr>
          <w:rFonts w:ascii="Times New Roman"/>
          <w:b w:val="false"/>
          <w:i/>
          <w:color w:val="000000"/>
          <w:sz w:val="28"/>
        </w:rPr>
        <w:t xml:space="preserve"> с 01.01.2018 до 01.01.2020 и в период приостановления установлено действие указанных редакций.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пункта 4 и п</w:t>
      </w:r>
      <w:r>
        <w:rPr>
          <w:rFonts w:ascii="Times New Roman"/>
          <w:b w:val="false"/>
          <w:i/>
          <w:color w:val="000000"/>
          <w:sz w:val="28"/>
        </w:rPr>
        <w:t>одпункта 6) пункта 10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297 с изложением в новой редакции пунктов 1, 2, 3, 4, 10, 11, подпункта 1) части второй пункта 15, абзаца первого части первой пункта 16; с дополнением пунктом 3-1, </w:t>
      </w:r>
      <w:r>
        <w:rPr>
          <w:rFonts w:ascii="Times New Roman"/>
          <w:b w:val="false"/>
          <w:i/>
          <w:color w:val="000000"/>
          <w:sz w:val="28"/>
        </w:rPr>
        <w:t xml:space="preserve">17; </w:t>
      </w:r>
      <w:r>
        <w:rPr>
          <w:rFonts w:ascii="Times New Roman"/>
          <w:b w:val="false"/>
          <w:i/>
          <w:color w:val="000000"/>
          <w:sz w:val="28"/>
        </w:rPr>
        <w:t xml:space="preserve">с исключением части второй в пункте 5, пунктов 12 и 14,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297 с заменой слов "подпунктам 3), 4), и 5)" на слова "подпункту 3)" в подпунктах 3) и 10) части первой пункта 4,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298. Заявление об участии (контроле)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Резидент обязан представить заявление об участии (контроле) в контролируемой иностранной компании не позднее 31 марта года,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по форме, установленной уполномоченным органом.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не применяются к резидентам, отвечающим требованиям подпункта 1) </w:t>
      </w:r>
      <w:r>
        <w:rPr>
          <w:rFonts w:ascii="Times New Roman"/>
          <w:b w:val="false"/>
          <w:i w:val="false"/>
          <w:color w:val="000000"/>
          <w:sz w:val="28"/>
        </w:rPr>
        <w:t>пункта 1</w:t>
      </w:r>
      <w:r>
        <w:rPr>
          <w:rFonts w:ascii="Times New Roman"/>
          <w:b w:val="false"/>
          <w:i w:val="false"/>
          <w:color w:val="000000"/>
          <w:sz w:val="28"/>
        </w:rPr>
        <w:t xml:space="preserve"> статьи 296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Резидент представляет заявление об участии (контроле) в контролируемой иностранной компании в налоговый орган по месту жительства или нахождения.</w:t>
      </w:r>
    </w:p>
    <w:p>
      <w:pPr>
        <w:spacing w:after="0"/>
        <w:ind w:left="0"/>
        <w:jc w:val="both"/>
      </w:pPr>
      <w:r>
        <w:rPr>
          <w:rFonts w:ascii="Times New Roman"/>
          <w:b w:val="false"/>
          <w:i w:val="false"/>
          <w:color w:val="000000"/>
          <w:sz w:val="28"/>
        </w:rPr>
        <w:t>
      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p>
      <w:pPr>
        <w:spacing w:after="0"/>
        <w:ind w:left="0"/>
        <w:jc w:val="both"/>
      </w:pPr>
      <w:r>
        <w:rPr>
          <w:rFonts w:ascii="Times New Roman"/>
          <w:b w:val="false"/>
          <w:i w:val="false"/>
          <w:color w:val="000000"/>
          <w:sz w:val="28"/>
        </w:rPr>
        <w:t>
      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p>
      <w:pPr>
        <w:spacing w:after="0"/>
        <w:ind w:left="0"/>
        <w:jc w:val="both"/>
      </w:pPr>
      <w:r>
        <w:rPr>
          <w:rFonts w:ascii="Times New Roman"/>
          <w:b w:val="false"/>
          <w:i w:val="false"/>
          <w:color w:val="000000"/>
          <w:sz w:val="28"/>
        </w:rPr>
        <w:t xml:space="preserve">
      1) наименование или фамилия, имя, отчество (если оно указано в документе, удостоверяющем личность) резидента, которому направляется уведомление; </w:t>
      </w:r>
    </w:p>
    <w:p>
      <w:pPr>
        <w:spacing w:after="0"/>
        <w:ind w:left="0"/>
        <w:jc w:val="both"/>
      </w:pPr>
      <w:r>
        <w:rPr>
          <w:rFonts w:ascii="Times New Roman"/>
          <w:b w:val="false"/>
          <w:i w:val="false"/>
          <w:color w:val="000000"/>
          <w:sz w:val="28"/>
        </w:rPr>
        <w:t>
      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p>
      <w:pPr>
        <w:spacing w:after="0"/>
        <w:ind w:left="0"/>
        <w:jc w:val="both"/>
      </w:pPr>
      <w:r>
        <w:rPr>
          <w:rFonts w:ascii="Times New Roman"/>
          <w:b w:val="false"/>
          <w:i w:val="false"/>
          <w:color w:val="000000"/>
          <w:sz w:val="28"/>
        </w:rPr>
        <w:t xml:space="preserve">
      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p>
      <w:pPr>
        <w:spacing w:after="0"/>
        <w:ind w:left="0"/>
        <w:jc w:val="both"/>
      </w:pPr>
      <w:r>
        <w:rPr>
          <w:rFonts w:ascii="Times New Roman"/>
          <w:b w:val="false"/>
          <w:i w:val="false"/>
          <w:color w:val="000000"/>
          <w:sz w:val="28"/>
        </w:rPr>
        <w:t>
      4) описание оснований, имеющихся у налоговых органов по признанию за резидентом долей участия либо контроля в контролируемой иностранной компании;</w:t>
      </w:r>
    </w:p>
    <w:p>
      <w:pPr>
        <w:spacing w:after="0"/>
        <w:ind w:left="0"/>
        <w:jc w:val="both"/>
      </w:pPr>
      <w:r>
        <w:rPr>
          <w:rFonts w:ascii="Times New Roman"/>
          <w:b w:val="false"/>
          <w:i w:val="false"/>
          <w:color w:val="000000"/>
          <w:sz w:val="28"/>
        </w:rPr>
        <w:t>
      5) требование о представлении заявления об участии (контроле) в контролируемой иностранной компании;</w:t>
      </w:r>
    </w:p>
    <w:p>
      <w:pPr>
        <w:spacing w:after="0"/>
        <w:ind w:left="0"/>
        <w:jc w:val="both"/>
      </w:pPr>
      <w:r>
        <w:rPr>
          <w:rFonts w:ascii="Times New Roman"/>
          <w:b w:val="false"/>
          <w:i w:val="false"/>
          <w:color w:val="000000"/>
          <w:sz w:val="28"/>
        </w:rPr>
        <w:t>
      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297 настоящего Кодекса.</w:t>
      </w:r>
    </w:p>
    <w:p>
      <w:pPr>
        <w:spacing w:after="0"/>
        <w:ind w:left="0"/>
        <w:jc w:val="both"/>
      </w:pPr>
      <w:r>
        <w:rPr>
          <w:rFonts w:ascii="Times New Roman"/>
          <w:b w:val="false"/>
          <w:i w:val="false"/>
          <w:color w:val="000000"/>
          <w:sz w:val="28"/>
        </w:rPr>
        <w:t>
      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статьей 297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p>
      <w:pPr>
        <w:spacing w:after="0"/>
        <w:ind w:left="0"/>
        <w:jc w:val="both"/>
      </w:pPr>
      <w:r>
        <w:rPr>
          <w:rFonts w:ascii="Times New Roman"/>
          <w:b w:val="false"/>
          <w:i w:val="false"/>
          <w:color w:val="000000"/>
          <w:sz w:val="28"/>
        </w:rPr>
        <w:t>
      6. В случае несогласия с указанными в уведомлении нарушениями резидент представляет один из следующих документов:</w:t>
      </w:r>
    </w:p>
    <w:p>
      <w:pPr>
        <w:spacing w:after="0"/>
        <w:ind w:left="0"/>
        <w:jc w:val="both"/>
      </w:pPr>
      <w:r>
        <w:rPr>
          <w:rFonts w:ascii="Times New Roman"/>
          <w:b w:val="false"/>
          <w:i w:val="false"/>
          <w:color w:val="000000"/>
          <w:sz w:val="28"/>
        </w:rPr>
        <w:t>
      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p>
      <w:pPr>
        <w:spacing w:after="0"/>
        <w:ind w:left="0"/>
        <w:jc w:val="both"/>
      </w:pPr>
      <w:r>
        <w:rPr>
          <w:rFonts w:ascii="Times New Roman"/>
          <w:b w:val="false"/>
          <w:i w:val="false"/>
          <w:color w:val="000000"/>
          <w:sz w:val="28"/>
        </w:rPr>
        <w:t>
      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p>
      <w:pPr>
        <w:spacing w:after="0"/>
        <w:ind w:left="0"/>
        <w:jc w:val="both"/>
      </w:pPr>
      <w:r>
        <w:rPr>
          <w:rFonts w:ascii="Times New Roman"/>
          <w:b w:val="false"/>
          <w:i w:val="false"/>
          <w:color w:val="000000"/>
          <w:sz w:val="28"/>
        </w:rPr>
        <w:t>
      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p>
      <w:pPr>
        <w:spacing w:after="0"/>
        <w:ind w:left="0"/>
        <w:jc w:val="both"/>
      </w:pPr>
      <w:r>
        <w:rPr>
          <w:rFonts w:ascii="Times New Roman"/>
          <w:b w:val="false"/>
          <w:i w:val="false"/>
          <w:color w:val="000000"/>
          <w:sz w:val="28"/>
        </w:rPr>
        <w:t xml:space="preserve">
      7. Налоговый орган обязан рассмотреть представленные резидентом пояснения и подтверждающие документы. </w:t>
      </w:r>
    </w:p>
    <w:p>
      <w:pPr>
        <w:spacing w:after="0"/>
        <w:ind w:left="0"/>
        <w:jc w:val="both"/>
      </w:pPr>
      <w:r>
        <w:rPr>
          <w:rFonts w:ascii="Times New Roman"/>
          <w:b w:val="false"/>
          <w:i w:val="false"/>
          <w:color w:val="000000"/>
          <w:sz w:val="28"/>
        </w:rPr>
        <w:t>
      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p>
      <w:pPr>
        <w:spacing w:after="0"/>
        <w:ind w:left="0"/>
        <w:jc w:val="both"/>
      </w:pPr>
      <w:r>
        <w:rPr>
          <w:rFonts w:ascii="Times New Roman"/>
          <w:b w:val="false"/>
          <w:i w:val="false"/>
          <w:color w:val="000000"/>
          <w:sz w:val="28"/>
        </w:rPr>
        <w:t>
      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pPr>
        <w:spacing w:after="0"/>
        <w:ind w:left="0"/>
        <w:jc w:val="both"/>
      </w:pPr>
      <w:r>
        <w:rPr>
          <w:rFonts w:ascii="Times New Roman"/>
          <w:b w:val="false"/>
          <w:i w:val="false"/>
          <w:color w:val="000000"/>
          <w:sz w:val="28"/>
        </w:rPr>
        <w:t xml:space="preserve">
      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p>
      <w:pPr>
        <w:spacing w:after="0"/>
        <w:ind w:left="0"/>
        <w:jc w:val="both"/>
      </w:pPr>
      <w:r>
        <w:rPr>
          <w:rFonts w:ascii="Times New Roman"/>
          <w:b w:val="false"/>
          <w:i w:val="false"/>
          <w:color w:val="000000"/>
          <w:sz w:val="28"/>
        </w:rPr>
        <w:t xml:space="preserve">
      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p>
      <w:pPr>
        <w:spacing w:after="0"/>
        <w:ind w:left="0"/>
        <w:jc w:val="both"/>
      </w:pPr>
      <w:r>
        <w:rPr>
          <w:rFonts w:ascii="Times New Roman"/>
          <w:b w:val="false"/>
          <w:i w:val="false"/>
          <w:color w:val="000000"/>
          <w:sz w:val="28"/>
        </w:rPr>
        <w:t xml:space="preserve">
      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p>
      <w:pPr>
        <w:spacing w:after="0"/>
        <w:ind w:left="0"/>
        <w:jc w:val="both"/>
      </w:pPr>
      <w:r>
        <w:rPr>
          <w:rFonts w:ascii="Times New Roman"/>
          <w:b w:val="false"/>
          <w:i w:val="false"/>
          <w:color w:val="000000"/>
          <w:sz w:val="28"/>
        </w:rPr>
        <w:t>
      10. Положения пункта 8 настоящей статьи распространяются также на случаи, соответствующие одновременно следующим условиям:</w:t>
      </w:r>
    </w:p>
    <w:p>
      <w:pPr>
        <w:spacing w:after="0"/>
        <w:ind w:left="0"/>
        <w:jc w:val="both"/>
      </w:pPr>
      <w:r>
        <w:rPr>
          <w:rFonts w:ascii="Times New Roman"/>
          <w:b w:val="false"/>
          <w:i w:val="false"/>
          <w:color w:val="000000"/>
          <w:sz w:val="28"/>
        </w:rPr>
        <w:t>
      1) при получении резидентом одного из следующих видов отказа в удовлетворении жалобы:</w:t>
      </w:r>
    </w:p>
    <w:p>
      <w:pPr>
        <w:spacing w:after="0"/>
        <w:ind w:left="0"/>
        <w:jc w:val="both"/>
      </w:pPr>
      <w:r>
        <w:rPr>
          <w:rFonts w:ascii="Times New Roman"/>
          <w:b w:val="false"/>
          <w:i w:val="false"/>
          <w:color w:val="000000"/>
          <w:sz w:val="28"/>
        </w:rPr>
        <w:t xml:space="preserve">
      судом; </w:t>
      </w:r>
    </w:p>
    <w:p>
      <w:pPr>
        <w:spacing w:after="0"/>
        <w:ind w:left="0"/>
        <w:jc w:val="both"/>
      </w:pPr>
      <w:r>
        <w:rPr>
          <w:rFonts w:ascii="Times New Roman"/>
          <w:b w:val="false"/>
          <w:i w:val="false"/>
          <w:color w:val="000000"/>
          <w:sz w:val="28"/>
        </w:rPr>
        <w:t xml:space="preserve">
      вышестоящим налоговым органом; </w:t>
      </w:r>
    </w:p>
    <w:p>
      <w:pPr>
        <w:spacing w:after="0"/>
        <w:ind w:left="0"/>
        <w:jc w:val="both"/>
      </w:pPr>
      <w:r>
        <w:rPr>
          <w:rFonts w:ascii="Times New Roman"/>
          <w:b w:val="false"/>
          <w:i w:val="false"/>
          <w:color w:val="000000"/>
          <w:sz w:val="28"/>
        </w:rPr>
        <w:t>
      уполномоченным органом;</w:t>
      </w:r>
    </w:p>
    <w:p>
      <w:pPr>
        <w:spacing w:after="0"/>
        <w:ind w:left="0"/>
        <w:jc w:val="both"/>
      </w:pPr>
      <w:r>
        <w:rPr>
          <w:rFonts w:ascii="Times New Roman"/>
          <w:b w:val="false"/>
          <w:i w:val="false"/>
          <w:color w:val="000000"/>
          <w:sz w:val="28"/>
        </w:rPr>
        <w:t xml:space="preserve">
      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p>
      <w:pPr>
        <w:spacing w:after="0"/>
        <w:ind w:left="0"/>
        <w:jc w:val="both"/>
      </w:pPr>
      <w:r>
        <w:rPr>
          <w:rFonts w:ascii="Times New Roman"/>
          <w:b w:val="false"/>
          <w:i w:val="false"/>
          <w:color w:val="000000"/>
          <w:sz w:val="28"/>
        </w:rPr>
        <w:t>
      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 ЗРК:</w:t>
      </w:r>
      <w:r>
        <w:rPr>
          <w:rFonts w:ascii="Times New Roman"/>
          <w:b w:val="false"/>
          <w:i/>
          <w:color w:val="000000"/>
          <w:sz w:val="28"/>
        </w:rPr>
        <w:t xml:space="preserve"> часть вторая пункта 1 </w:t>
      </w:r>
      <w:r>
        <w:rPr>
          <w:rFonts w:ascii="Times New Roman"/>
          <w:b w:val="false"/>
          <w:i/>
          <w:color w:val="000000"/>
          <w:sz w:val="28"/>
        </w:rPr>
        <w:t>с</w:t>
      </w:r>
      <w:r>
        <w:rPr>
          <w:rFonts w:ascii="Times New Roman"/>
          <w:b w:val="false"/>
          <w:i/>
          <w:color w:val="000000"/>
          <w:sz w:val="28"/>
        </w:rPr>
        <w:t xml:space="preserve">татьи 298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01.01.2019 прекращено действие </w:t>
      </w:r>
      <w:r>
        <w:rPr>
          <w:rFonts w:ascii="Times New Roman"/>
          <w:b w:val="false"/>
          <w:i/>
          <w:color w:val="000000"/>
          <w:sz w:val="28"/>
        </w:rPr>
        <w:t>части второй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298 с изложением в новой редакции пунктов 1 и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i w:val="false"/>
          <w:color w:val="000080"/>
          <w:sz w:val="28"/>
        </w:rPr>
        <w:t>Глава 31. УБЫТКИ</w:t>
      </w:r>
    </w:p>
    <w:p>
      <w:pPr>
        <w:spacing w:after="0"/>
        <w:ind w:left="0"/>
        <w:jc w:val="both"/>
      </w:pPr>
      <w:r>
        <w:rPr>
          <w:rFonts w:ascii="Times New Roman"/>
          <w:b/>
          <w:i w:val="false"/>
          <w:color w:val="000080"/>
          <w:sz w:val="28"/>
        </w:rPr>
        <w:t xml:space="preserve">Статья 299. Понятие убытка </w:t>
      </w:r>
    </w:p>
    <w:p>
      <w:pPr>
        <w:spacing w:after="0"/>
        <w:ind w:left="0"/>
        <w:jc w:val="both"/>
      </w:pPr>
      <w:r>
        <w:rPr>
          <w:rFonts w:ascii="Times New Roman"/>
          <w:b w:val="false"/>
          <w:i w:val="false"/>
          <w:color w:val="000000"/>
          <w:sz w:val="28"/>
        </w:rPr>
        <w:t>
      1. Убытком от предпринимательской деятельности признается:</w:t>
      </w:r>
    </w:p>
    <w:p>
      <w:pPr>
        <w:spacing w:after="0"/>
        <w:ind w:left="0"/>
        <w:jc w:val="both"/>
      </w:pPr>
      <w:r>
        <w:rPr>
          <w:rFonts w:ascii="Times New Roman"/>
          <w:b w:val="false"/>
          <w:i w:val="false"/>
          <w:color w:val="000000"/>
          <w:sz w:val="28"/>
        </w:rPr>
        <w:t>
      1) превышение вычетов над совокупным годовым доходом с учетом корректировок, предусмотренных статьей 241 настоящего Кодекса;</w:t>
      </w:r>
    </w:p>
    <w:p>
      <w:pPr>
        <w:spacing w:after="0"/>
        <w:ind w:left="0"/>
        <w:jc w:val="both"/>
      </w:pPr>
      <w:r>
        <w:rPr>
          <w:rFonts w:ascii="Times New Roman"/>
          <w:b w:val="false"/>
          <w:i w:val="false"/>
          <w:color w:val="000000"/>
          <w:sz w:val="28"/>
        </w:rPr>
        <w:t>
      2) убыток от продажи предприятия как имущественного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Убытком от реализации ценных бумаг и долей участия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ценным бумагам, за исключением долговых ценных бумаг, отрицательная разница между стоимостью реализации и первоначальной стоимостью;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долям участия – отрицательная разница между стоимостью реализации и первоначальной стоимостью доли участия.</w:t>
      </w:r>
    </w:p>
    <w:p>
      <w:pPr>
        <w:spacing w:after="0"/>
        <w:ind w:left="0"/>
        <w:jc w:val="both"/>
      </w:pPr>
      <w:r>
        <w:rPr>
          <w:rFonts w:ascii="Times New Roman"/>
          <w:b w:val="false"/>
          <w:i w:val="false"/>
          <w:color w:val="000000"/>
          <w:sz w:val="28"/>
        </w:rPr>
        <w:t>
      3. Убыток по производному финансовому инструменту определяется как превышение расходов над поступлениями, которые определяются в соответствии со статьями 278 и 279 настоящего Кодекса.</w:t>
      </w:r>
    </w:p>
    <w:p>
      <w:pPr>
        <w:spacing w:after="0"/>
        <w:ind w:left="0"/>
        <w:jc w:val="both"/>
      </w:pPr>
      <w:r>
        <w:rPr>
          <w:rFonts w:ascii="Times New Roman"/>
          <w:b w:val="false"/>
          <w:i w:val="false"/>
          <w:color w:val="000000"/>
          <w:sz w:val="28"/>
        </w:rPr>
        <w:t>
      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pPr>
        <w:spacing w:after="0"/>
        <w:ind w:left="0"/>
        <w:jc w:val="both"/>
      </w:pPr>
      <w:r>
        <w:rPr>
          <w:rFonts w:ascii="Times New Roman"/>
          <w:b w:val="false"/>
          <w:i w:val="false"/>
          <w:color w:val="000000"/>
          <w:sz w:val="28"/>
        </w:rPr>
        <w:t>
      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pPr>
        <w:spacing w:after="0"/>
        <w:ind w:left="0"/>
        <w:jc w:val="both"/>
      </w:pPr>
      <w:r>
        <w:rPr>
          <w:rFonts w:ascii="Times New Roman"/>
          <w:b w:val="false"/>
          <w:i w:val="false"/>
          <w:color w:val="000000"/>
          <w:sz w:val="28"/>
        </w:rPr>
        <w:t>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пунктом 12 статьи 300 настоящего Кодекса.</w:t>
      </w:r>
    </w:p>
    <w:p>
      <w:pPr>
        <w:spacing w:after="0"/>
        <w:ind w:left="0"/>
        <w:jc w:val="both"/>
      </w:pPr>
      <w:r>
        <w:rPr>
          <w:rFonts w:ascii="Times New Roman"/>
          <w:b w:val="false"/>
          <w:i w:val="false"/>
          <w:color w:val="000000"/>
          <w:sz w:val="28"/>
        </w:rPr>
        <w:t>
      Убыток по производному финансовому инструменту, применяемому в целях хеджирования, учитывается в соответствии со статьей 280 настоящего Кодекса.</w:t>
      </w:r>
    </w:p>
    <w:p>
      <w:pPr>
        <w:spacing w:after="0"/>
        <w:ind w:left="0"/>
        <w:jc w:val="both"/>
      </w:pPr>
      <w:r>
        <w:rPr>
          <w:rFonts w:ascii="Times New Roman"/>
          <w:b w:val="false"/>
          <w:i w:val="false"/>
          <w:color w:val="000000"/>
          <w:sz w:val="28"/>
        </w:rPr>
        <w:t>
      4. Убытком от реализации земельных участков,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Убытком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признается превышение вычетов, предусмотренных настоящим разделом, над совокупным годовым доходом с учетом корректировок, указанных в </w:t>
      </w:r>
      <w:r>
        <w:rPr>
          <w:rFonts w:ascii="Times New Roman"/>
          <w:b w:val="false"/>
          <w:i w:val="false"/>
          <w:color w:val="000000"/>
          <w:sz w:val="28"/>
        </w:rPr>
        <w:t>статье 241</w:t>
      </w:r>
      <w:r>
        <w:rPr>
          <w:rFonts w:ascii="Times New Roman"/>
          <w:b w:val="false"/>
          <w:i w:val="false"/>
          <w:color w:val="000000"/>
          <w:sz w:val="28"/>
        </w:rPr>
        <w:t xml:space="preserve"> настоящего Кодекса. Убыток определяется по каждому объекту интеллектуальной собственности.</w:t>
      </w:r>
    </w:p>
    <w:p>
      <w:pPr>
        <w:spacing w:after="0"/>
        <w:ind w:left="0"/>
        <w:jc w:val="both"/>
      </w:pPr>
      <w:r>
        <w:rPr>
          <w:rFonts w:ascii="Times New Roman"/>
          <w:b w:val="false"/>
          <w:i w:val="false"/>
          <w:color w:val="000000"/>
          <w:sz w:val="28"/>
        </w:rPr>
        <w:t xml:space="preserve">
      5. Убытком от предпринимательской деятельности не являются убытки, указанные в пунктах </w:t>
      </w:r>
      <w:r>
        <w:rPr>
          <w:rFonts w:ascii="Times New Roman"/>
          <w:b w:val="false"/>
          <w:i w:val="false"/>
          <w:color w:val="000000"/>
          <w:sz w:val="28"/>
        </w:rPr>
        <w:t>2, 3, 4 и 4-1</w:t>
      </w:r>
      <w:r>
        <w:rPr>
          <w:rFonts w:ascii="Times New Roman"/>
          <w:b w:val="false"/>
          <w:i w:val="false"/>
          <w:color w:val="000000"/>
          <w:sz w:val="28"/>
        </w:rPr>
        <w:t xml:space="preserve"> настоящей статьи, а также убытки от выбытия фиксированных активов I группы.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299 с изложением в новой редакции пункта 2, внесенным Законом Республики Казахстан от 2 апреля 2019 года № 241-VІ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299</w:t>
      </w:r>
      <w:r>
        <w:rPr>
          <w:rFonts w:ascii="Times New Roman"/>
          <w:b w:val="false"/>
          <w:i/>
          <w:color w:val="000000"/>
          <w:sz w:val="28"/>
        </w:rPr>
        <w:t xml:space="preserve"> с дополнением</w:t>
      </w:r>
      <w:r>
        <w:rPr>
          <w:rFonts w:ascii="Times New Roman"/>
          <w:b w:val="false"/>
          <w:i/>
          <w:color w:val="000000"/>
          <w:sz w:val="28"/>
        </w:rPr>
        <w:t xml:space="preserve"> пунктом 4-1;</w:t>
      </w:r>
      <w:r>
        <w:rPr>
          <w:rFonts w:ascii="Times New Roman"/>
          <w:b w:val="false"/>
          <w:i/>
          <w:color w:val="000000"/>
          <w:sz w:val="28"/>
        </w:rPr>
        <w:t xml:space="preserve"> с заменой слов </w:t>
      </w:r>
      <w:r>
        <w:rPr>
          <w:rFonts w:ascii="Times New Roman"/>
          <w:b w:val="false"/>
          <w:i/>
          <w:color w:val="000000"/>
          <w:sz w:val="28"/>
        </w:rPr>
        <w:t>"2, 3 и 4"</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"2, 3, 4 и 4-1"</w:t>
      </w:r>
      <w:r>
        <w:rPr>
          <w:rFonts w:ascii="Times New Roman"/>
          <w:b w:val="false"/>
          <w:i/>
          <w:color w:val="000000"/>
          <w:sz w:val="28"/>
        </w:rPr>
        <w:t xml:space="preserve"> в пункте 5, внесенными подпунктом 27</w:t>
      </w:r>
      <w:r>
        <w:rPr>
          <w:rFonts w:ascii="Times New Roman"/>
          <w:b w:val="false"/>
          <w:i/>
          <w:color w:val="000000"/>
          <w:sz w:val="28"/>
        </w:rPr>
        <w:t xml:space="preserve">) пункта 1 статьи 1 </w:t>
      </w:r>
      <w:r>
        <w:rPr>
          <w:rFonts w:ascii="Times New Roman"/>
          <w:b w:val="false"/>
          <w:i/>
          <w:color w:val="000000"/>
          <w:sz w:val="28"/>
        </w:rPr>
        <w:t>Закона Республики Казахстан от 20</w:t>
      </w:r>
      <w:r>
        <w:rPr>
          <w:rFonts w:ascii="Times New Roman"/>
          <w:b w:val="false"/>
          <w:i/>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i w:val="false"/>
          <w:color w:val="000080"/>
          <w:sz w:val="28"/>
        </w:rPr>
        <w:t>Статья 300. Перенос убытков</w:t>
      </w:r>
    </w:p>
    <w:p>
      <w:pPr>
        <w:spacing w:after="0"/>
        <w:ind w:left="0"/>
        <w:jc w:val="both"/>
      </w:pPr>
      <w:r>
        <w:rPr>
          <w:rFonts w:ascii="Times New Roman"/>
          <w:b w:val="false"/>
          <w:i w:val="false"/>
          <w:color w:val="000000"/>
          <w:sz w:val="28"/>
        </w:rPr>
        <w:t>
      1. Убытки от предпринимательской деятельности, а также убытки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 не учитываются.</w:t>
      </w:r>
    </w:p>
    <w:p>
      <w:pPr>
        <w:spacing w:after="0"/>
        <w:ind w:left="0"/>
        <w:jc w:val="both"/>
      </w:pPr>
      <w:r>
        <w:rPr>
          <w:rFonts w:ascii="Times New Roman"/>
          <w:b w:val="false"/>
          <w:i w:val="false"/>
          <w:color w:val="000000"/>
          <w:sz w:val="28"/>
        </w:rPr>
        <w:t>
      2. Убытки от реализации земельных участков,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p>
      <w:pPr>
        <w:spacing w:after="0"/>
        <w:ind w:left="0"/>
        <w:jc w:val="both"/>
      </w:pPr>
      <w:r>
        <w:rPr>
          <w:rFonts w:ascii="Times New Roman"/>
          <w:b w:val="false"/>
          <w:i w:val="false"/>
          <w:color w:val="000000"/>
          <w:sz w:val="28"/>
        </w:rPr>
        <w:t>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p>
    <w:p>
      <w:pPr>
        <w:spacing w:after="0"/>
        <w:ind w:left="0"/>
        <w:jc w:val="both"/>
      </w:pPr>
      <w:r>
        <w:rPr>
          <w:rFonts w:ascii="Times New Roman"/>
          <w:b w:val="false"/>
          <w:i w:val="false"/>
          <w:color w:val="000000"/>
          <w:sz w:val="28"/>
        </w:rPr>
        <w:t xml:space="preserve">
      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p>
    <w:p>
      <w:pPr>
        <w:spacing w:after="0"/>
        <w:ind w:left="0"/>
        <w:jc w:val="both"/>
      </w:pPr>
      <w:r>
        <w:rPr>
          <w:rFonts w:ascii="Times New Roman"/>
          <w:b w:val="false"/>
          <w:i w:val="false"/>
          <w:color w:val="000000"/>
          <w:sz w:val="28"/>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pPr>
        <w:spacing w:after="0"/>
        <w:ind w:left="0"/>
        <w:jc w:val="both"/>
      </w:pPr>
      <w:r>
        <w:rPr>
          <w:rFonts w:ascii="Times New Roman"/>
          <w:b w:val="false"/>
          <w:i w:val="false"/>
          <w:color w:val="000000"/>
          <w:sz w:val="28"/>
        </w:rPr>
        <w:t>
      4. Убытки, возникшие от реализации акций, долей участия в юридическом лице-резиденте 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Убытки, возникшие 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компенсируются за счет доходов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w:t>
      </w:r>
    </w:p>
    <w:p>
      <w:pPr>
        <w:spacing w:after="0"/>
        <w:ind w:left="0"/>
        <w:jc w:val="both"/>
      </w:pPr>
      <w:r>
        <w:rPr>
          <w:rFonts w:ascii="Times New Roman"/>
          <w:b w:val="false"/>
          <w:i w:val="false"/>
          <w:color w:val="000000"/>
          <w:sz w:val="28"/>
        </w:rPr>
        <w:t>
      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pPr>
        <w:spacing w:after="0"/>
        <w:ind w:left="0"/>
        <w:jc w:val="both"/>
      </w:pPr>
      <w:r>
        <w:rPr>
          <w:rFonts w:ascii="Times New Roman"/>
          <w:b w:val="false"/>
          <w:i w:val="false"/>
          <w:color w:val="000000"/>
          <w:sz w:val="28"/>
        </w:rPr>
        <w:t>
      7. Убытки, возникающие от реализации агентских облигаций, компенсируются за счет дохода от прироста стоимости при реализации агентских облигаций.</w:t>
      </w:r>
    </w:p>
    <w:p>
      <w:pPr>
        <w:spacing w:after="0"/>
        <w:ind w:left="0"/>
        <w:jc w:val="both"/>
      </w:pPr>
      <w:r>
        <w:rPr>
          <w:rFonts w:ascii="Times New Roman"/>
          <w:b w:val="false"/>
          <w:i w:val="false"/>
          <w:color w:val="000000"/>
          <w:sz w:val="28"/>
        </w:rPr>
        <w:t>
      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p>
      <w:pPr>
        <w:spacing w:after="0"/>
        <w:ind w:left="0"/>
        <w:jc w:val="both"/>
      </w:pPr>
      <w:r>
        <w:rPr>
          <w:rFonts w:ascii="Times New Roman"/>
          <w:b w:val="false"/>
          <w:i w:val="false"/>
          <w:color w:val="000000"/>
          <w:sz w:val="28"/>
        </w:rPr>
        <w:t>
      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pPr>
        <w:spacing w:after="0"/>
        <w:ind w:left="0"/>
        <w:jc w:val="both"/>
      </w:pPr>
      <w:r>
        <w:rPr>
          <w:rFonts w:ascii="Times New Roman"/>
          <w:b w:val="false"/>
          <w:i w:val="false"/>
          <w:color w:val="000000"/>
          <w:sz w:val="28"/>
        </w:rPr>
        <w:t>
      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pPr>
        <w:spacing w:after="0"/>
        <w:ind w:left="0"/>
        <w:jc w:val="both"/>
      </w:pPr>
      <w:r>
        <w:rPr>
          <w:rFonts w:ascii="Times New Roman"/>
          <w:b w:val="false"/>
          <w:i w:val="false"/>
          <w:color w:val="000000"/>
          <w:sz w:val="28"/>
        </w:rPr>
        <w:t xml:space="preserve">
      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 </w:t>
      </w:r>
    </w:p>
    <w:p>
      <w:pPr>
        <w:spacing w:after="0"/>
        <w:ind w:left="0"/>
        <w:jc w:val="both"/>
      </w:pPr>
      <w:r>
        <w:rPr>
          <w:rFonts w:ascii="Times New Roman"/>
          <w:b w:val="false"/>
          <w:i w:val="false"/>
          <w:color w:val="000000"/>
          <w:sz w:val="28"/>
        </w:rPr>
        <w:t>
      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p>
    <w:p>
      <w:pPr>
        <w:spacing w:after="0"/>
        <w:ind w:left="0"/>
        <w:jc w:val="both"/>
      </w:pPr>
      <w:r>
        <w:rPr>
          <w:rFonts w:ascii="Times New Roman"/>
          <w:b w:val="false"/>
          <w:i w:val="false"/>
          <w:color w:val="000000"/>
          <w:sz w:val="28"/>
        </w:rPr>
        <w:t>
      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p>
      <w:pPr>
        <w:spacing w:after="0"/>
        <w:ind w:left="0"/>
        <w:jc w:val="both"/>
      </w:pPr>
      <w:r>
        <w:rPr>
          <w:rFonts w:ascii="Times New Roman"/>
          <w:b w:val="false"/>
          <w:i w:val="false"/>
          <w:color w:val="000000"/>
          <w:sz w:val="28"/>
        </w:rPr>
        <w:t xml:space="preserve">
      13. Убытки от предпринимательской деятельности, полученные юридическим лицом, за исключением указанного в пункте </w:t>
      </w:r>
      <w:r>
        <w:rPr>
          <w:rFonts w:ascii="Times New Roman"/>
          <w:b w:val="false"/>
          <w:i w:val="false"/>
          <w:color w:val="000000"/>
          <w:sz w:val="28"/>
        </w:rPr>
        <w:t>14</w:t>
      </w:r>
      <w:r>
        <w:rPr>
          <w:rFonts w:ascii="Times New Roman"/>
          <w:b w:val="false"/>
          <w:i w:val="false"/>
          <w:color w:val="000000"/>
          <w:sz w:val="28"/>
        </w:rPr>
        <w:t xml:space="preserve"> настоящей статьи, по деятельности, по которой настоящим Кодексом предусмотрено уменьшение исчисленного в соответствии со статьей 302 настоящего Кодекса корпоративного подоходного налога на 100 процентов, не переносятся на последующие налоговые периоды.</w:t>
      </w:r>
    </w:p>
    <w:p>
      <w:pPr>
        <w:spacing w:after="0"/>
        <w:ind w:left="0"/>
        <w:jc w:val="both"/>
      </w:pPr>
      <w:r>
        <w:rPr>
          <w:rFonts w:ascii="Times New Roman"/>
          <w:b w:val="false"/>
          <w:i w:val="false"/>
          <w:color w:val="000000"/>
          <w:sz w:val="28"/>
        </w:rPr>
        <w:t>
      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предпринимательства, не переносятся на налоговые периоды, следующие за налоговым периодом, в котором прекращено действие такого инвестиционного контракта.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Убытки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компенсируются в последующих налоговых периодах за счет налогооблагаемого дохода по каждому объекту интеллектуальной собственности в пределах срока исковой давности.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 11 </w:t>
      </w:r>
      <w:r>
        <w:rPr>
          <w:rFonts w:ascii="Times New Roman"/>
          <w:b w:val="false"/>
          <w:i/>
          <w:color w:val="000000"/>
          <w:sz w:val="28"/>
        </w:rPr>
        <w:t xml:space="preserve">Статьи 300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35</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w:t>
      </w:r>
      <w:r>
        <w:rPr>
          <w:rFonts w:ascii="Times New Roman"/>
          <w:b w:val="false"/>
          <w:i/>
          <w:color w:val="000000"/>
          <w:sz w:val="28"/>
        </w:rPr>
        <w:t xml:space="preserve">ействие части третьей пункта 4 </w:t>
      </w:r>
      <w:r>
        <w:rPr>
          <w:rFonts w:ascii="Times New Roman"/>
          <w:b w:val="false"/>
          <w:i/>
          <w:color w:val="000000"/>
          <w:sz w:val="28"/>
        </w:rPr>
        <w:t>Статьи</w:t>
      </w:r>
      <w:r>
        <w:rPr>
          <w:rFonts w:ascii="Times New Roman"/>
          <w:b w:val="false"/>
          <w:i/>
          <w:color w:val="000000"/>
          <w:sz w:val="28"/>
        </w:rPr>
        <w:t xml:space="preserve"> 300 до 01.01.2022, в том числе с 01.01.2018 до 01.01.2019, с 01.01.2019 до 01.01.2020, с 01.01.2020 до 01.01.2022. В период при</w:t>
      </w:r>
      <w:r>
        <w:rPr>
          <w:rFonts w:ascii="Times New Roman"/>
          <w:b w:val="false"/>
          <w:i/>
          <w:color w:val="000000"/>
          <w:sz w:val="28"/>
        </w:rPr>
        <w:t>остановления действует указанн</w:t>
      </w:r>
      <w:r>
        <w:rPr>
          <w:rFonts w:ascii="Times New Roman"/>
          <w:b w:val="false"/>
          <w:i/>
          <w:color w:val="000000"/>
          <w:sz w:val="28"/>
        </w:rPr>
        <w:t>ая</w:t>
      </w:r>
      <w:r>
        <w:rPr>
          <w:rFonts w:ascii="Times New Roman"/>
          <w:b w:val="false"/>
          <w:i/>
          <w:color w:val="000000"/>
          <w:sz w:val="28"/>
        </w:rPr>
        <w:t xml:space="preserve"> редакци</w:t>
      </w:r>
      <w:r>
        <w:rPr>
          <w:rFonts w:ascii="Times New Roman"/>
          <w:b w:val="false"/>
          <w:i/>
          <w:color w:val="000000"/>
          <w:sz w:val="28"/>
        </w:rPr>
        <w:t>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w:t>
      </w:r>
      <w:r>
        <w:rPr>
          <w:rFonts w:ascii="Times New Roman"/>
          <w:b w:val="false"/>
          <w:i/>
          <w:color w:val="000000"/>
          <w:sz w:val="28"/>
        </w:rPr>
        <w:t>восстановлено действие первоначальной редакции части третьей пункта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300 с дополнением пунктом 4-1, внесенным Законом Республики Казахстан от 3 января 2019 года № 203-</w:t>
      </w:r>
      <w:r>
        <w:rPr>
          <w:rFonts w:ascii="Times New Roman"/>
          <w:b w:val="false"/>
          <w:i/>
          <w:color w:val="000000"/>
          <w:sz w:val="28"/>
        </w:rPr>
        <w:t>VI</w:t>
      </w:r>
      <w:r>
        <w:rPr>
          <w:rFonts w:ascii="Times New Roman"/>
          <w:b w:val="false"/>
          <w:i/>
          <w:color w:val="000000"/>
          <w:sz w:val="28"/>
        </w:rPr>
        <w:t xml:space="preserve">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300 с дополнением частью второй в пункт 1, с заменой цифры в пункте 13,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300 с дополнением пунктом 15</w:t>
      </w:r>
      <w:r>
        <w:rPr>
          <w:rFonts w:ascii="Times New Roman"/>
          <w:b w:val="false"/>
          <w:i/>
          <w:color w:val="000000"/>
          <w:sz w:val="28"/>
        </w:rPr>
        <w:t xml:space="preserve">, внесенным подпунктом 28) пункта 1 статьи 1 </w:t>
      </w:r>
      <w:r>
        <w:rPr>
          <w:rFonts w:ascii="Times New Roman"/>
          <w:b w:val="false"/>
          <w:i/>
          <w:color w:val="000000"/>
          <w:sz w:val="28"/>
        </w:rPr>
        <w:t>Закона Республики Казахстан от 20</w:t>
      </w:r>
      <w:r>
        <w:rPr>
          <w:rFonts w:ascii="Times New Roman"/>
          <w:b w:val="false"/>
          <w:i/>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01.01.2023).</w:t>
      </w:r>
    </w:p>
    <w:p>
      <w:pPr>
        <w:spacing w:after="0"/>
        <w:ind w:left="0"/>
        <w:jc w:val="both"/>
      </w:pPr>
      <w:r>
        <w:rPr>
          <w:rFonts w:ascii="Times New Roman"/>
          <w:b/>
          <w:i w:val="false"/>
          <w:color w:val="000080"/>
          <w:sz w:val="28"/>
        </w:rPr>
        <w:t>Статья 301. Перенос убытков при реорганизации</w:t>
      </w:r>
    </w:p>
    <w:p>
      <w:pPr>
        <w:spacing w:after="0"/>
        <w:ind w:left="0"/>
        <w:jc w:val="both"/>
      </w:pPr>
      <w:r>
        <w:rPr>
          <w:rFonts w:ascii="Times New Roman"/>
          <w:b w:val="false"/>
          <w:i w:val="false"/>
          <w:color w:val="000000"/>
          <w:sz w:val="28"/>
        </w:rPr>
        <w:t>
      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статьей 300 настоящего Кодекса.</w:t>
      </w:r>
    </w:p>
    <w:p>
      <w:pPr>
        <w:spacing w:after="0"/>
        <w:ind w:left="0"/>
        <w:jc w:val="both"/>
      </w:pPr>
      <w:r>
        <w:rPr>
          <w:rFonts w:ascii="Times New Roman"/>
          <w:b w:val="false"/>
          <w:i w:val="false"/>
          <w:color w:val="000000"/>
          <w:sz w:val="28"/>
        </w:rPr>
        <w:t>
      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статьей 300 настоящего Кодекса.</w:t>
      </w:r>
    </w:p>
    <w:p>
      <w:pPr>
        <w:spacing w:after="0"/>
        <w:ind w:left="0"/>
        <w:jc w:val="both"/>
      </w:pPr>
      <w:r>
        <w:rPr>
          <w:rFonts w:ascii="Times New Roman"/>
          <w:b/>
          <w:i w:val="false"/>
          <w:color w:val="000080"/>
          <w:sz w:val="28"/>
        </w:rPr>
        <w:t>Глава 32. ПОРЯДОК ИСЧИСЛЕНИЯ И СРОКИ УПЛАТЫ</w:t>
      </w:r>
      <w:r>
        <w:br/>
      </w:r>
      <w:r>
        <w:rPr>
          <w:rFonts w:ascii="Times New Roman"/>
          <w:b/>
          <w:i w:val="false"/>
          <w:color w:val="000080"/>
          <w:sz w:val="28"/>
        </w:rPr>
        <w:t>КОРПОРАТИВНОГО ПОДОХОДНОГО НАЛОГА</w:t>
      </w:r>
    </w:p>
    <w:p>
      <w:pPr>
        <w:spacing w:after="0"/>
        <w:ind w:left="0"/>
        <w:jc w:val="both"/>
      </w:pPr>
      <w:r>
        <w:rPr>
          <w:rFonts w:ascii="Times New Roman"/>
          <w:b/>
          <w:i w:val="false"/>
          <w:color w:val="000080"/>
          <w:sz w:val="28"/>
        </w:rPr>
        <w:t>Статья 302. Исчисление суммы корпоративного подоходного налога</w:t>
      </w:r>
    </w:p>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pPr>
        <w:spacing w:after="0"/>
        <w:ind w:left="0"/>
        <w:jc w:val="both"/>
      </w:pPr>
      <w:r>
        <w:rPr>
          <w:rFonts w:ascii="Times New Roman"/>
          <w:b w:val="false"/>
          <w:i w:val="false"/>
          <w:color w:val="000000"/>
          <w:sz w:val="28"/>
        </w:rPr>
        <w:t>
      произведение ставки, установленной пунктами 1 или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уменьшенного на сумму убытков, переносимых в соответствии со статьей 300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произведение ставки, установленной пунктом 1-1 статьи 313 настоящего Кодекса, и объекта налогообложения, определенного подпунктом 4) статьи 223 настоящего Кодекса, уменьшенного на сумму убытков, переносимых в соответствии с частью второй </w:t>
      </w:r>
      <w:r>
        <w:rPr>
          <w:rFonts w:ascii="Times New Roman"/>
          <w:b w:val="false"/>
          <w:i w:val="false"/>
          <w:color w:val="000000"/>
          <w:sz w:val="28"/>
        </w:rPr>
        <w:t>пункта 1</w:t>
      </w:r>
      <w:r>
        <w:rPr>
          <w:rFonts w:ascii="Times New Roman"/>
          <w:b w:val="false"/>
          <w:i w:val="false"/>
          <w:color w:val="000000"/>
          <w:sz w:val="28"/>
        </w:rPr>
        <w:t xml:space="preserve"> статьи 300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плюс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произведение ставки, установленной пунктом 1-1 статьи 313 настоящего Кодекса, и объекта налогообложения, определенного подпунктом 5) статьи 223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на которую осуществляется зачет в соответствии со статьей 303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p>
      <w:pPr>
        <w:spacing w:after="0"/>
        <w:ind w:left="0"/>
        <w:jc w:val="both"/>
      </w:pPr>
      <w:r>
        <w:rPr>
          <w:rFonts w:ascii="Times New Roman"/>
          <w:b w:val="false"/>
          <w:i w:val="false"/>
          <w:color w:val="000000"/>
          <w:sz w:val="28"/>
        </w:rPr>
        <w:t>
      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pPr>
        <w:spacing w:after="0"/>
        <w:ind w:left="0"/>
        <w:jc w:val="both"/>
      </w:pPr>
      <w:r>
        <w:rPr>
          <w:rFonts w:ascii="Times New Roman"/>
          <w:b w:val="false"/>
          <w:i w:val="false"/>
          <w:color w:val="000000"/>
          <w:sz w:val="28"/>
        </w:rPr>
        <w:t>
      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pPr>
        <w:spacing w:after="0"/>
        <w:ind w:left="0"/>
        <w:jc w:val="both"/>
      </w:pPr>
      <w:r>
        <w:rPr>
          <w:rFonts w:ascii="Times New Roman"/>
          <w:b w:val="false"/>
          <w:i w:val="false"/>
          <w:color w:val="000000"/>
          <w:sz w:val="28"/>
        </w:rPr>
        <w:t>
      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302 с изложением в новой редакции подпункта 1) и абзаца второго подпункта 2) в части первой пункта 1; с дополнением абзацем пятым в подпункт 2) части первой пункта 1; с изложением в новой редакции абзаца первого части третьей подпункта 2) пункта 1,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302 с дополнением </w:t>
      </w:r>
      <w:r>
        <w:rPr>
          <w:rFonts w:ascii="Times New Roman"/>
          <w:b w:val="false"/>
          <w:i/>
          <w:color w:val="000000"/>
          <w:sz w:val="28"/>
        </w:rPr>
        <w:t>абзацами третьим – шестым в части первой, исключением абзацев одиннадцатого - двадцатого, частей второй и третьей в пункте 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i w:val="false"/>
          <w:color w:val="000080"/>
          <w:sz w:val="28"/>
        </w:rPr>
        <w:t>Статья 303. Зачет иностранного налога</w:t>
      </w:r>
    </w:p>
    <w:p>
      <w:pPr>
        <w:spacing w:after="0"/>
        <w:ind w:left="0"/>
        <w:jc w:val="both"/>
      </w:pPr>
      <w:r>
        <w:rPr>
          <w:rFonts w:ascii="Times New Roman"/>
          <w:b w:val="false"/>
          <w:i w:val="false"/>
          <w:color w:val="000000"/>
          <w:sz w:val="28"/>
        </w:rPr>
        <w:t xml:space="preserve">
      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pPr>
        <w:spacing w:after="0"/>
        <w:ind w:left="0"/>
        <w:jc w:val="both"/>
      </w:pPr>
      <w:r>
        <w:rPr>
          <w:rFonts w:ascii="Times New Roman"/>
          <w:b w:val="false"/>
          <w:i w:val="false"/>
          <w:color w:val="000000"/>
          <w:sz w:val="28"/>
        </w:rPr>
        <w:t>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pPr>
        <w:spacing w:after="0"/>
        <w:ind w:left="0"/>
        <w:jc w:val="both"/>
      </w:pPr>
      <w:r>
        <w:rPr>
          <w:rFonts w:ascii="Times New Roman"/>
          <w:b w:val="false"/>
          <w:i w:val="false"/>
          <w:color w:val="000000"/>
          <w:sz w:val="28"/>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pPr>
        <w:spacing w:after="0"/>
        <w:ind w:left="0"/>
        <w:jc w:val="both"/>
      </w:pPr>
      <w:r>
        <w:rPr>
          <w:rFonts w:ascii="Times New Roman"/>
          <w:b w:val="false"/>
          <w:i w:val="false"/>
          <w:color w:val="000000"/>
          <w:sz w:val="28"/>
        </w:rPr>
        <w:t>
      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pPr>
        <w:spacing w:after="0"/>
        <w:ind w:left="0"/>
        <w:jc w:val="both"/>
      </w:pPr>
      <w:r>
        <w:rPr>
          <w:rFonts w:ascii="Times New Roman"/>
          <w:b w:val="false"/>
          <w:i w:val="false"/>
          <w:color w:val="000000"/>
          <w:sz w:val="28"/>
        </w:rPr>
        <w:t>
      освобожденных от налогообложения в соответствии с положениями настоящего Кодекса;</w:t>
      </w:r>
    </w:p>
    <w:p>
      <w:pPr>
        <w:spacing w:after="0"/>
        <w:ind w:left="0"/>
        <w:jc w:val="both"/>
      </w:pPr>
      <w:r>
        <w:rPr>
          <w:rFonts w:ascii="Times New Roman"/>
          <w:b w:val="false"/>
          <w:i w:val="false"/>
          <w:color w:val="000000"/>
          <w:sz w:val="28"/>
        </w:rPr>
        <w:t>
      подлежащих корректировке в соответствии со статьей 241 настоящего Кодекса;</w:t>
      </w:r>
    </w:p>
    <w:p>
      <w:pPr>
        <w:spacing w:after="0"/>
        <w:ind w:left="0"/>
        <w:jc w:val="both"/>
      </w:pPr>
      <w:r>
        <w:rPr>
          <w:rFonts w:ascii="Times New Roman"/>
          <w:b w:val="false"/>
          <w:i w:val="false"/>
          <w:color w:val="000000"/>
          <w:sz w:val="28"/>
        </w:rPr>
        <w:t>
      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pPr>
        <w:spacing w:after="0"/>
        <w:ind w:left="0"/>
        <w:jc w:val="both"/>
      </w:pPr>
      <w:r>
        <w:rPr>
          <w:rFonts w:ascii="Times New Roman"/>
          <w:b w:val="false"/>
          <w:i w:val="false"/>
          <w:color w:val="000000"/>
          <w:sz w:val="28"/>
        </w:rPr>
        <w:t>
      3. Размер зачитываемых сумм, предусмотренных настоящей статьей, определяется по каждому иностранному государству отдельно.</w:t>
      </w:r>
    </w:p>
    <w:p>
      <w:pPr>
        <w:spacing w:after="0"/>
        <w:ind w:left="0"/>
        <w:jc w:val="both"/>
      </w:pPr>
      <w:r>
        <w:rPr>
          <w:rFonts w:ascii="Times New Roman"/>
          <w:b w:val="false"/>
          <w:i w:val="false"/>
          <w:color w:val="000000"/>
          <w:sz w:val="28"/>
        </w:rPr>
        <w:t>
      При этом размер зачитываемой суммы иностранного подоходного налога представляет собой наименьшую из следующих сумм:</w:t>
      </w:r>
    </w:p>
    <w:p>
      <w:pPr>
        <w:spacing w:after="0"/>
        <w:ind w:left="0"/>
        <w:jc w:val="both"/>
      </w:pPr>
      <w:r>
        <w:rPr>
          <w:rFonts w:ascii="Times New Roman"/>
          <w:b w:val="false"/>
          <w:i w:val="false"/>
          <w:color w:val="000000"/>
          <w:sz w:val="28"/>
        </w:rPr>
        <w:t xml:space="preserve">
      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pPr>
        <w:spacing w:after="0"/>
        <w:ind w:left="0"/>
        <w:jc w:val="both"/>
      </w:pPr>
      <w:r>
        <w:rPr>
          <w:rFonts w:ascii="Times New Roman"/>
          <w:b w:val="false"/>
          <w:i w:val="false"/>
          <w:color w:val="000000"/>
          <w:sz w:val="28"/>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p>
      <w:pPr>
        <w:spacing w:after="0"/>
        <w:ind w:left="0"/>
        <w:jc w:val="both"/>
      </w:pPr>
      <w:r>
        <w:rPr>
          <w:rFonts w:ascii="Times New Roman"/>
          <w:b w:val="false"/>
          <w:i w:val="false"/>
          <w:color w:val="000000"/>
          <w:sz w:val="28"/>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pPr>
        <w:spacing w:after="0"/>
        <w:ind w:left="0"/>
        <w:jc w:val="both"/>
      </w:pPr>
      <w:r>
        <w:rPr>
          <w:rFonts w:ascii="Times New Roman"/>
          <w:b w:val="false"/>
          <w:i w:val="false"/>
          <w:color w:val="000000"/>
          <w:sz w:val="28"/>
        </w:rPr>
        <w:t>
      Налогоплательщик в течение срока исковой давности, установленного статьей 48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pPr>
        <w:spacing w:after="0"/>
        <w:ind w:left="0"/>
        <w:jc w:val="both"/>
      </w:pPr>
      <w:r>
        <w:rPr>
          <w:rFonts w:ascii="Times New Roman"/>
          <w:b w:val="false"/>
          <w:i w:val="false"/>
          <w:color w:val="000000"/>
          <w:sz w:val="28"/>
        </w:rPr>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Положение настоящего пункта не распространяется на положения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Нз = П × Д × Сэ/100 %,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Нз – сумма подоходного налога, подлежащая отнесению в зачет;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Сэ – эффективная ставка, определяемая в соответствии с подпунктом 12)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w:t>
      </w:r>
      <w:r>
        <w:rPr>
          <w:rFonts w:ascii="Times New Roman"/>
          <w:b w:val="false"/>
          <w:i w:val="false"/>
          <w:color w:val="000000"/>
          <w:sz w:val="28"/>
        </w:rPr>
        <w:t>пункта 4</w:t>
      </w:r>
      <w:r>
        <w:rPr>
          <w:rFonts w:ascii="Times New Roman"/>
          <w:b w:val="false"/>
          <w:i w:val="false"/>
          <w:color w:val="000000"/>
          <w:sz w:val="28"/>
        </w:rPr>
        <w:t xml:space="preserve"> статьи 297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постоянное учреждение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контролируемая иностранная компания, создавшая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применения настоящего пункта у резидента должны быть в наличии (с обязательным переводом на казахский или русский язык) следующие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303 с изложением в новой редакции абзаца шестого части первой и дополнением частью второй в пункте 4,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303 с </w:t>
      </w:r>
      <w:r>
        <w:rPr>
          <w:rFonts w:ascii="Times New Roman"/>
          <w:b w:val="false"/>
          <w:i/>
          <w:color w:val="000000"/>
          <w:sz w:val="28"/>
        </w:rPr>
        <w:t>изложением</w:t>
      </w:r>
      <w:r>
        <w:rPr>
          <w:rFonts w:ascii="Times New Roman"/>
          <w:b w:val="false"/>
          <w:i/>
          <w:color w:val="000000"/>
          <w:sz w:val="28"/>
        </w:rPr>
        <w:t xml:space="preserve"> в новой редакции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80"/>
          <w:sz w:val="28"/>
        </w:rPr>
        <w:t>Статья 304. Особенности исчисления и уплаты корпоративного подоходного налога отдельными категориями налогоплательщиков</w:t>
      </w:r>
    </w:p>
    <w:p>
      <w:pPr>
        <w:spacing w:after="0"/>
        <w:ind w:left="0"/>
        <w:jc w:val="both"/>
      </w:pPr>
      <w:r>
        <w:rPr>
          <w:rFonts w:ascii="Times New Roman"/>
          <w:b w:val="false"/>
          <w:i w:val="false"/>
          <w:color w:val="000000"/>
          <w:sz w:val="28"/>
        </w:rPr>
        <w:t>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главой 33 настоящего Кодекса) с учетом положений главы 78 настоящего Кодекса.</w:t>
      </w:r>
    </w:p>
    <w:p>
      <w:pPr>
        <w:spacing w:after="0"/>
        <w:ind w:left="0"/>
        <w:jc w:val="both"/>
      </w:pPr>
      <w:r>
        <w:rPr>
          <w:rFonts w:ascii="Times New Roman"/>
          <w:b/>
          <w:i w:val="false"/>
          <w:color w:val="000080"/>
          <w:sz w:val="28"/>
        </w:rPr>
        <w:t>Статья 305. Исчисление суммы авансовых платежей</w:t>
      </w:r>
    </w:p>
    <w:p>
      <w:pPr>
        <w:spacing w:after="0"/>
        <w:ind w:left="0"/>
        <w:jc w:val="both"/>
      </w:pPr>
      <w:r>
        <w:rPr>
          <w:rFonts w:ascii="Times New Roman"/>
          <w:b w:val="false"/>
          <w:i w:val="false"/>
          <w:color w:val="000000"/>
          <w:sz w:val="28"/>
        </w:rPr>
        <w:t>
      1. Налогоплательщики, за исключением указанных в пункте 2 настоящей статьи, в порядке, определенном настоящей статьей:</w:t>
      </w:r>
    </w:p>
    <w:p>
      <w:pPr>
        <w:spacing w:after="0"/>
        <w:ind w:left="0"/>
        <w:jc w:val="both"/>
      </w:pPr>
      <w:r>
        <w:rPr>
          <w:rFonts w:ascii="Times New Roman"/>
          <w:b w:val="false"/>
          <w:i w:val="false"/>
          <w:color w:val="000000"/>
          <w:sz w:val="28"/>
        </w:rPr>
        <w:t>
      1) исчисляют и уплачивают в сроки, установленные пунктом 2 статьи 306 настоящего Кодекса:</w:t>
      </w:r>
    </w:p>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pPr>
        <w:spacing w:after="0"/>
        <w:ind w:left="0"/>
        <w:jc w:val="both"/>
      </w:pPr>
      <w:r>
        <w:rPr>
          <w:rFonts w:ascii="Times New Roman"/>
          <w:b w:val="false"/>
          <w:i w:val="false"/>
          <w:color w:val="000000"/>
          <w:sz w:val="28"/>
        </w:rPr>
        <w:t>
      2) составляют и представляют в налоговый орган по месту нахождения налогоплательщика:</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pPr>
        <w:spacing w:after="0"/>
        <w:ind w:left="0"/>
        <w:jc w:val="both"/>
      </w:pPr>
      <w:r>
        <w:rPr>
          <w:rFonts w:ascii="Times New Roman"/>
          <w:b w:val="false"/>
          <w:i w:val="false"/>
          <w:color w:val="000000"/>
          <w:sz w:val="28"/>
        </w:rPr>
        <w:t>
      2. Не исполняют налоговые обязательства, предусмотренные пунктом 1 настоящей статьи:</w:t>
      </w:r>
    </w:p>
    <w:p>
      <w:pPr>
        <w:spacing w:after="0"/>
        <w:ind w:left="0"/>
        <w:jc w:val="both"/>
      </w:pPr>
      <w:r>
        <w:rPr>
          <w:rFonts w:ascii="Times New Roman"/>
          <w:b w:val="false"/>
          <w:i w:val="false"/>
          <w:color w:val="000000"/>
          <w:sz w:val="28"/>
        </w:rPr>
        <w:t>
      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pPr>
        <w:spacing w:after="0"/>
        <w:ind w:left="0"/>
        <w:jc w:val="both"/>
      </w:pPr>
      <w:r>
        <w:rPr>
          <w:rFonts w:ascii="Times New Roman"/>
          <w:b w:val="false"/>
          <w:i w:val="false"/>
          <w:color w:val="000000"/>
          <w:sz w:val="28"/>
        </w:rPr>
        <w:t xml:space="preserve">
      2) если иное не установлено </w:t>
      </w:r>
      <w:r>
        <w:rPr>
          <w:rFonts w:ascii="Times New Roman"/>
          <w:b w:val="false"/>
          <w:i w:val="false"/>
          <w:color w:val="000000"/>
          <w:sz w:val="28"/>
        </w:rPr>
        <w:t>пунктом 4</w:t>
      </w:r>
      <w:r>
        <w:rPr>
          <w:rFonts w:ascii="Times New Roman"/>
          <w:b w:val="false"/>
          <w:i w:val="false"/>
          <w:color w:val="000000"/>
          <w:sz w:val="28"/>
        </w:rPr>
        <w:t xml:space="preserve"> </w:t>
      </w:r>
      <w:r>
        <w:rPr>
          <w:rFonts w:ascii="Times New Roman"/>
          <w:b w:val="false"/>
          <w:i w:val="false"/>
          <w:color w:val="000000"/>
          <w:sz w:val="28"/>
        </w:rPr>
        <w:t xml:space="preserve">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w:t>
      </w:r>
      <w:r>
        <w:rPr>
          <w:rFonts w:ascii="Times New Roman"/>
          <w:b w:val="false"/>
          <w:i w:val="false"/>
          <w:color w:val="000000"/>
          <w:sz w:val="28"/>
        </w:rPr>
        <w:t>регистрирующем органе</w:t>
      </w:r>
      <w:r>
        <w:rPr>
          <w:rFonts w:ascii="Times New Roman"/>
          <w:b w:val="false"/>
          <w:i w:val="false"/>
          <w:color w:val="000000"/>
          <w:sz w:val="28"/>
        </w:rPr>
        <w:t>, а также в течение последующего налогового периода;</w:t>
      </w:r>
    </w:p>
    <w:p>
      <w:pPr>
        <w:spacing w:after="0"/>
        <w:ind w:left="0"/>
        <w:jc w:val="both"/>
      </w:pPr>
      <w:r>
        <w:rPr>
          <w:rFonts w:ascii="Times New Roman"/>
          <w:b w:val="false"/>
          <w:i w:val="false"/>
          <w:color w:val="000000"/>
          <w:sz w:val="28"/>
        </w:rPr>
        <w:t>
      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p>
    <w:p>
      <w:pPr>
        <w:spacing w:after="0"/>
        <w:ind w:left="0"/>
        <w:jc w:val="both"/>
      </w:pPr>
      <w:r>
        <w:rPr>
          <w:rFonts w:ascii="Times New Roman"/>
          <w:b w:val="false"/>
          <w:i w:val="false"/>
          <w:color w:val="000000"/>
          <w:sz w:val="28"/>
        </w:rPr>
        <w:t>
      4) налогоплательщики, соответствующие условиям пункта 1 статьи 289 настоящего Кодекса;</w:t>
      </w:r>
    </w:p>
    <w:p>
      <w:pPr>
        <w:spacing w:after="0"/>
        <w:ind w:left="0"/>
        <w:jc w:val="both"/>
      </w:pPr>
      <w:r>
        <w:rPr>
          <w:rFonts w:ascii="Times New Roman"/>
          <w:b w:val="false"/>
          <w:i w:val="false"/>
          <w:color w:val="000000"/>
          <w:sz w:val="28"/>
        </w:rPr>
        <w:t>
      5) налогоплательщики, соответствующие условиям пункта 1 статьи 291 настоящего Кодекса;</w:t>
      </w:r>
    </w:p>
    <w:p>
      <w:pPr>
        <w:spacing w:after="0"/>
        <w:ind w:left="0"/>
        <w:jc w:val="both"/>
      </w:pPr>
      <w:r>
        <w:rPr>
          <w:rFonts w:ascii="Times New Roman"/>
          <w:b w:val="false"/>
          <w:i w:val="false"/>
          <w:color w:val="000000"/>
          <w:sz w:val="28"/>
        </w:rPr>
        <w:t>
      6) налогоплательщики, соответствующие условиям пунктов 2 и 3 статьи 290 настоящего Кодекса;</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налогоплательщики, соответствующие условиям пункта 4-3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 </w:t>
      </w:r>
      <w:r>
        <w:rPr>
          <w:rFonts w:ascii="Times New Roman"/>
          <w:b w:val="false"/>
          <w:i/>
          <w:color w:val="000000"/>
          <w:sz w:val="28"/>
        </w:rPr>
        <w:t xml:space="preserve">С 01.01.2023 прекращено действие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налогоплательщики, соответствующие условиям пункта 2 статьи 6 Конституционного закона Республики Казахстан "О Международном финансовом центре "Астана".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При определении совокупного годового дохода для целей подпункта 1) пункта 2 настоящей статьи не учитываются: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r>
        <w:rPr>
          <w:rFonts w:ascii="Times New Roman"/>
          <w:b w:val="false"/>
          <w:i w:val="false"/>
          <w:color w:val="000000"/>
          <w:sz w:val="28"/>
        </w:rPr>
        <w:t>подпункте 6)</w:t>
      </w:r>
      <w:r>
        <w:rPr>
          <w:rFonts w:ascii="Times New Roman"/>
          <w:b w:val="false"/>
          <w:i/>
          <w:color w:val="000000"/>
          <w:sz w:val="28"/>
        </w:rPr>
        <w:t xml:space="preserve"> пункта 3 статьи 519 настоящего Кодекса, и земельных участков, занятых таким имуществом;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организаций, указанных в </w:t>
      </w:r>
      <w:r>
        <w:rPr>
          <w:rFonts w:ascii="Times New Roman"/>
          <w:b w:val="false"/>
          <w:i w:val="false"/>
          <w:color w:val="000000"/>
          <w:sz w:val="28"/>
        </w:rPr>
        <w:t>подпункте 4)</w:t>
      </w:r>
      <w:r>
        <w:rPr>
          <w:rFonts w:ascii="Times New Roman"/>
          <w:b w:val="false"/>
          <w:i/>
          <w:color w:val="000000"/>
          <w:sz w:val="28"/>
        </w:rPr>
        <w:t xml:space="preserve"> пункта 1 статьи 293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организаций, указанных в </w:t>
      </w:r>
      <w:r>
        <w:rPr>
          <w:rFonts w:ascii="Times New Roman"/>
          <w:b w:val="false"/>
          <w:i w:val="false"/>
          <w:color w:val="000000"/>
          <w:sz w:val="28"/>
        </w:rPr>
        <w:t>подпункте 5)</w:t>
      </w:r>
      <w:r>
        <w:rPr>
          <w:rFonts w:ascii="Times New Roman"/>
          <w:b w:val="false"/>
          <w:i/>
          <w:color w:val="000000"/>
          <w:sz w:val="28"/>
        </w:rPr>
        <w:t xml:space="preserve">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они обладают;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налогоплательщика, осуществляющего перевозку груза морским судном, зарегистрированным в международном судовом реестре Республики Казахстан, полученные от деятельности, указанной в </w:t>
      </w:r>
      <w:r>
        <w:rPr>
          <w:rFonts w:ascii="Times New Roman"/>
          <w:b w:val="false"/>
          <w:i w:val="false"/>
          <w:color w:val="000000"/>
          <w:sz w:val="28"/>
        </w:rPr>
        <w:t>пункте 2</w:t>
      </w:r>
      <w:r>
        <w:rPr>
          <w:rFonts w:ascii="Times New Roman"/>
          <w:b w:val="false"/>
          <w:i/>
          <w:color w:val="000000"/>
          <w:sz w:val="28"/>
        </w:rPr>
        <w:t xml:space="preserve">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доходы налогоплательщиков, указанных в </w:t>
      </w:r>
      <w:r>
        <w:rPr>
          <w:rFonts w:ascii="Times New Roman"/>
          <w:b w:val="false"/>
          <w:i w:val="false"/>
          <w:color w:val="000000"/>
          <w:sz w:val="28"/>
        </w:rPr>
        <w:t>пунктах 1</w:t>
      </w:r>
      <w:r>
        <w:rPr>
          <w:rFonts w:ascii="Times New Roman"/>
          <w:b w:val="false"/>
          <w:i/>
          <w:color w:val="000000"/>
          <w:sz w:val="28"/>
        </w:rPr>
        <w:t xml:space="preserve">, </w:t>
      </w:r>
      <w:r>
        <w:rPr>
          <w:rFonts w:ascii="Times New Roman"/>
          <w:b w:val="false"/>
          <w:i w:val="false"/>
          <w:color w:val="000000"/>
          <w:sz w:val="28"/>
        </w:rPr>
        <w:t>2</w:t>
      </w:r>
      <w:r>
        <w:rPr>
          <w:rFonts w:ascii="Times New Roman"/>
          <w:b w:val="false"/>
          <w:i/>
          <w:color w:val="000000"/>
          <w:sz w:val="28"/>
        </w:rPr>
        <w:t xml:space="preserve"> и </w:t>
      </w:r>
      <w:r>
        <w:rPr>
          <w:rFonts w:ascii="Times New Roman"/>
          <w:b w:val="false"/>
          <w:i w:val="false"/>
          <w:color w:val="000000"/>
          <w:sz w:val="28"/>
        </w:rPr>
        <w:t>3</w:t>
      </w:r>
      <w:r>
        <w:rPr>
          <w:rFonts w:ascii="Times New Roman"/>
          <w:b w:val="false"/>
          <w:i/>
          <w:color w:val="000000"/>
          <w:sz w:val="28"/>
        </w:rPr>
        <w:t xml:space="preserve"> статьи 708 настоящего Кодекса, полученные от приоритетных видов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доходы налогоплательщика, указанного в главе 80-1 настоящего Кодекса, по видам деятельности в рамках инвестиционного проекта, определенным соглашением об инвестициях.</w:t>
      </w:r>
    </w:p>
    <w:p>
      <w:pPr>
        <w:spacing w:after="0"/>
        <w:ind w:left="0"/>
        <w:jc w:val="both"/>
      </w:pPr>
      <w:r>
        <w:rPr>
          <w:rFonts w:ascii="Times New Roman"/>
          <w:b w:val="false"/>
          <w:i w:val="false"/>
          <w:color w:val="000000"/>
          <w:sz w:val="28"/>
        </w:rPr>
        <w:t>
      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pPr>
        <w:spacing w:after="0"/>
        <w:ind w:left="0"/>
        <w:jc w:val="both"/>
      </w:pPr>
      <w:r>
        <w:rPr>
          <w:rFonts w:ascii="Times New Roman"/>
          <w:b w:val="false"/>
          <w:i w:val="false"/>
          <w:color w:val="000000"/>
          <w:sz w:val="28"/>
        </w:rPr>
        <w:t>
      5. Сумма авансовых платежей:</w:t>
      </w:r>
    </w:p>
    <w:p>
      <w:pPr>
        <w:spacing w:after="0"/>
        <w:ind w:left="0"/>
        <w:jc w:val="both"/>
      </w:pPr>
      <w:r>
        <w:rPr>
          <w:rFonts w:ascii="Times New Roman"/>
          <w:b w:val="false"/>
          <w:i w:val="false"/>
          <w:color w:val="000000"/>
          <w:sz w:val="28"/>
        </w:rPr>
        <w:t>
      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установленным пунктом 2 статьи 306 настоящего Кодекса;</w:t>
      </w:r>
    </w:p>
    <w:p>
      <w:pPr>
        <w:spacing w:after="0"/>
        <w:ind w:left="0"/>
        <w:jc w:val="both"/>
      </w:pPr>
      <w:r>
        <w:rPr>
          <w:rFonts w:ascii="Times New Roman"/>
          <w:b w:val="false"/>
          <w:i w:val="false"/>
          <w:color w:val="000000"/>
          <w:sz w:val="28"/>
        </w:rPr>
        <w:t>
      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pPr>
        <w:spacing w:after="0"/>
        <w:ind w:left="0"/>
        <w:jc w:val="both"/>
      </w:pPr>
      <w:r>
        <w:rPr>
          <w:rFonts w:ascii="Times New Roman"/>
          <w:b w:val="false"/>
          <w:i w:val="false"/>
          <w:color w:val="000000"/>
          <w:sz w:val="28"/>
        </w:rPr>
        <w:t>
      не исчисляли авансовые платежи по корпоративному подоходному налогу в предыдущем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указаны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302 и статьей 652 настоящего Кодекса, за исключением случаев, предусмотренных подпунктом 4)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контролируемых иностранных компаний в соответствии со статьей 297 настоящего Кодекса;</w:t>
      </w:r>
    </w:p>
    <w:p>
      <w:pPr>
        <w:spacing w:after="0"/>
        <w:ind w:left="0"/>
        <w:jc w:val="both"/>
      </w:pPr>
      <w:r>
        <w:rPr>
          <w:rFonts w:ascii="Times New Roman"/>
          <w:b w:val="false"/>
          <w:i w:val="false"/>
          <w:color w:val="000000"/>
          <w:sz w:val="28"/>
        </w:rPr>
        <w:t>
      4) после декларации исчисляется исходя из предполагаемой суммы корпоративного подоходного налога за текущий налоговый период в случаях:</w:t>
      </w:r>
    </w:p>
    <w:p>
      <w:pPr>
        <w:spacing w:after="0"/>
        <w:ind w:left="0"/>
        <w:jc w:val="both"/>
      </w:pPr>
      <w:r>
        <w:rPr>
          <w:rFonts w:ascii="Times New Roman"/>
          <w:b w:val="false"/>
          <w:i w:val="false"/>
          <w:color w:val="000000"/>
          <w:sz w:val="28"/>
        </w:rPr>
        <w:t>
      если сумма корпоративного подоходного налога, исчисленного за предыдущий налоговый период в соответствии с пунктом 1 статьи 302 и статьей 652 настоящего Кодекса, равна нулю;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указанном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pPr>
        <w:spacing w:after="0"/>
        <w:ind w:left="0"/>
        <w:jc w:val="both"/>
      </w:pPr>
      <w:r>
        <w:rPr>
          <w:rFonts w:ascii="Times New Roman"/>
          <w:b w:val="false"/>
          <w:i w:val="false"/>
          <w:color w:val="000000"/>
          <w:sz w:val="28"/>
        </w:rPr>
        <w:t>
      продления срока представления декларации по корпоративному подоходному налогу за предыдущий налоговый период.</w:t>
      </w:r>
    </w:p>
    <w:p>
      <w:pPr>
        <w:spacing w:after="0"/>
        <w:ind w:left="0"/>
        <w:jc w:val="both"/>
      </w:pPr>
      <w:r>
        <w:rPr>
          <w:rFonts w:ascii="Times New Roman"/>
          <w:b w:val="false"/>
          <w:i w:val="false"/>
          <w:color w:val="000000"/>
          <w:sz w:val="28"/>
        </w:rPr>
        <w:t>
      6. Расчет авансовых платежей:</w:t>
      </w:r>
    </w:p>
    <w:p>
      <w:pPr>
        <w:spacing w:after="0"/>
        <w:ind w:left="0"/>
        <w:jc w:val="both"/>
      </w:pPr>
      <w:r>
        <w:rPr>
          <w:rFonts w:ascii="Times New Roman"/>
          <w:b w:val="false"/>
          <w:i w:val="false"/>
          <w:color w:val="000000"/>
          <w:sz w:val="28"/>
        </w:rPr>
        <w:t>
      1) до декларации представляется не позднее 20 января отчетного налогового периода;</w:t>
      </w:r>
    </w:p>
    <w:p>
      <w:pPr>
        <w:spacing w:after="0"/>
        <w:ind w:left="0"/>
        <w:jc w:val="both"/>
      </w:pPr>
      <w:r>
        <w:rPr>
          <w:rFonts w:ascii="Times New Roman"/>
          <w:b w:val="false"/>
          <w:i w:val="false"/>
          <w:color w:val="000000"/>
          <w:sz w:val="28"/>
        </w:rPr>
        <w:t>
      2) после декларации представляется не позднее 20 апреля отчетного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Налогоплательщики вправе представить дополнительный расчет авансовых платежей после декларации не позднее 31 декабря отчетного налогового периода исходя из предполагаемой суммы корпоративного подоходного налога за текущий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авансовых платежей после декларации с учетом корректировок, указанных в дополнительных расчетах авансовых платежей после декларации, не могут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Нормы </w:t>
      </w:r>
      <w:r>
        <w:rPr>
          <w:rFonts w:ascii="Times New Roman"/>
          <w:b w:val="false"/>
          <w:i w:val="false"/>
          <w:color w:val="000000"/>
          <w:sz w:val="28"/>
        </w:rPr>
        <w:t>пунктов 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настоящей статьи не применяются к налогоплательщикам, осуществляющим деятельность в сфере цифровых активов.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Налогоплательщиками, осуществляющими деятельность в сфере цифровых активов, сумма авансовых платежей до и после декларации исчисляется исходя из предполагаемой суммы корпоративного подоходного налога за текущий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305 с изложением в новой редакции пункта 3, внесенным Законом Республики Казахстан от 3 января 2019 года № 213-</w:t>
      </w:r>
      <w:r>
        <w:rPr>
          <w:rFonts w:ascii="Times New Roman"/>
          <w:b w:val="false"/>
          <w:i/>
          <w:color w:val="000000"/>
          <w:sz w:val="28"/>
        </w:rPr>
        <w:t>VI</w:t>
      </w:r>
      <w:r>
        <w:rPr>
          <w:rFonts w:ascii="Times New Roman"/>
          <w:b w:val="false"/>
          <w:i/>
          <w:color w:val="000000"/>
          <w:sz w:val="28"/>
        </w:rPr>
        <w:t xml:space="preserve"> ЗРК (вводится в действие с 15.01.2019).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305 с дополнением подпунктом 8) в пункт 2,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305 с заменой слов "пунктом 3" на слова "пунктом</w:t>
      </w:r>
      <w:r>
        <w:rPr>
          <w:rFonts w:ascii="Times New Roman"/>
          <w:b w:val="false"/>
          <w:i/>
          <w:color w:val="000000"/>
          <w:sz w:val="28"/>
        </w:rPr>
        <w:t xml:space="preserve"> </w:t>
      </w:r>
      <w:r>
        <w:rPr>
          <w:rFonts w:ascii="Times New Roman"/>
          <w:b w:val="false"/>
          <w:i/>
          <w:color w:val="000000"/>
          <w:sz w:val="28"/>
        </w:rPr>
        <w:t xml:space="preserve">4" в подпункте 2) пункта 2, в пункте 5 с изложением в новой редакции: абзаца третьего подпункта 2), подпункта 3), абзаца третьего подпункта 4) (вводятся в действие с 01.01.2018); с изложением в новой редакции </w:t>
      </w:r>
      <w:r>
        <w:rPr>
          <w:rFonts w:ascii="Times New Roman"/>
          <w:b w:val="false"/>
          <w:i/>
          <w:color w:val="000000"/>
          <w:sz w:val="28"/>
        </w:rPr>
        <w:t xml:space="preserve">пункта 7 (вводятся в действие с 01.01.2019), </w:t>
      </w:r>
      <w:r>
        <w:rPr>
          <w:rFonts w:ascii="Times New Roman"/>
          <w:b w:val="false"/>
          <w:i/>
          <w:color w:val="000000"/>
          <w:sz w:val="28"/>
        </w:rPr>
        <w:t>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305 с заменой слов </w:t>
      </w:r>
      <w:r>
        <w:rPr>
          <w:rFonts w:ascii="Times New Roman"/>
          <w:b w:val="false"/>
          <w:i/>
          <w:color w:val="000000"/>
          <w:sz w:val="28"/>
        </w:rPr>
        <w:t>"органе юстиции"</w:t>
      </w:r>
      <w:r>
        <w:rPr>
          <w:rFonts w:ascii="Times New Roman"/>
          <w:b w:val="false"/>
          <w:i/>
          <w:color w:val="000000"/>
          <w:sz w:val="28"/>
        </w:rPr>
        <w:t xml:space="preserve"> на слова </w:t>
      </w:r>
      <w:r>
        <w:rPr>
          <w:rFonts w:ascii="Times New Roman"/>
          <w:b w:val="false"/>
          <w:i/>
          <w:color w:val="000000"/>
          <w:sz w:val="28"/>
        </w:rPr>
        <w:t>"регистрирующем органе"</w:t>
      </w:r>
      <w:r>
        <w:rPr>
          <w:rFonts w:ascii="Times New Roman"/>
          <w:b w:val="false"/>
          <w:i/>
          <w:color w:val="000000"/>
          <w:sz w:val="28"/>
        </w:rPr>
        <w:t xml:space="preserve"> в подпункте 2) пункта 2, внесенной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305 с дополнением подпунктом 10) в пункт 2 </w:t>
      </w:r>
      <w:r>
        <w:rPr>
          <w:rFonts w:ascii="Times New Roman"/>
          <w:b w:val="false"/>
          <w:i/>
          <w:color w:val="000000"/>
          <w:sz w:val="28"/>
        </w:rPr>
        <w:t>(вводится в действие с 01.01.202</w:t>
      </w:r>
      <w:r>
        <w:rPr>
          <w:rFonts w:ascii="Times New Roman"/>
          <w:b w:val="false"/>
          <w:i/>
          <w:color w:val="000000"/>
          <w:sz w:val="28"/>
        </w:rPr>
        <w:t>0); с исключением подпункта 7),</w:t>
      </w:r>
      <w:r>
        <w:rPr>
          <w:rFonts w:ascii="Times New Roman"/>
          <w:b w:val="false"/>
          <w:i/>
          <w:color w:val="000000"/>
          <w:sz w:val="28"/>
        </w:rPr>
        <w:t xml:space="preserve"> дополнением подпунктом 9)</w:t>
      </w:r>
      <w:r>
        <w:rPr>
          <w:rFonts w:ascii="Times New Roman"/>
          <w:b w:val="false"/>
          <w:i/>
          <w:color w:val="000000"/>
          <w:sz w:val="28"/>
        </w:rPr>
        <w:t xml:space="preserve"> (действует с 01.01.2020 до 01.01.2023)</w:t>
      </w:r>
      <w:r>
        <w:rPr>
          <w:rFonts w:ascii="Times New Roman"/>
          <w:b w:val="false"/>
          <w:i/>
          <w:color w:val="000000"/>
          <w:sz w:val="28"/>
        </w:rPr>
        <w:t xml:space="preserve"> в пункт 2, с изложением в новой редакции пункта 3 (вводятся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305 с дополнением подпунктом 11) в пункт 2, внесенным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305 с дополнением пунктами 8 и 9, внесенными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01.01.2024).</w:t>
      </w:r>
    </w:p>
    <w:p>
      <w:pPr>
        <w:spacing w:after="0"/>
        <w:ind w:left="0"/>
        <w:jc w:val="both"/>
      </w:pPr>
      <w:r>
        <w:rPr>
          <w:rFonts w:ascii="Times New Roman"/>
          <w:b/>
          <w:i w:val="false"/>
          <w:color w:val="000080"/>
          <w:sz w:val="28"/>
        </w:rPr>
        <w:t>Статья 306. Сроки и порядок уплаты корпоративного подоходного налога</w:t>
      </w:r>
    </w:p>
    <w:p>
      <w:pPr>
        <w:spacing w:after="0"/>
        <w:ind w:left="0"/>
        <w:jc w:val="both"/>
      </w:pPr>
      <w:r>
        <w:rPr>
          <w:rFonts w:ascii="Times New Roman"/>
          <w:b w:val="false"/>
          <w:i w:val="false"/>
          <w:color w:val="000000"/>
          <w:sz w:val="28"/>
        </w:rPr>
        <w:t>
      1. Налогоплательщики осуществляют уплату корпоративного подоходного налога, исчисленного в соответствии со статьей 302 настоящего Кодекса, по месту нахождения.</w:t>
      </w:r>
    </w:p>
    <w:p>
      <w:pPr>
        <w:spacing w:after="0"/>
        <w:ind w:left="0"/>
        <w:jc w:val="both"/>
      </w:pPr>
      <w:r>
        <w:rPr>
          <w:rFonts w:ascii="Times New Roman"/>
          <w:b w:val="false"/>
          <w:i w:val="false"/>
          <w:color w:val="000000"/>
          <w:sz w:val="28"/>
        </w:rPr>
        <w:t xml:space="preserve">
      2. Налогоплательщики, указанные в пункте 1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статьей 314 настоящего Кодекса, не позднее 25 числа каждого месяца в размере, определенном согласно статье 305 настоящего Кодекса. </w:t>
      </w:r>
    </w:p>
    <w:p>
      <w:pPr>
        <w:spacing w:after="0"/>
        <w:ind w:left="0"/>
        <w:jc w:val="both"/>
      </w:pPr>
      <w:r>
        <w:rPr>
          <w:rFonts w:ascii="Times New Roman"/>
          <w:b w:val="false"/>
          <w:i w:val="false"/>
          <w:color w:val="000000"/>
          <w:sz w:val="28"/>
        </w:rPr>
        <w:t xml:space="preserve">
      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pPr>
        <w:spacing w:after="0"/>
        <w:ind w:left="0"/>
        <w:jc w:val="both"/>
      </w:pPr>
      <w:r>
        <w:rPr>
          <w:rFonts w:ascii="Times New Roman"/>
          <w:b w:val="false"/>
          <w:i w:val="false"/>
          <w:color w:val="000000"/>
          <w:sz w:val="28"/>
        </w:rPr>
        <w:t>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Налогоплательщик осуществляет уплату корпоративного подоходного налога, исчисленного в соответствии с </w:t>
      </w:r>
      <w:r>
        <w:rPr>
          <w:rFonts w:ascii="Times New Roman"/>
          <w:b w:val="false"/>
          <w:i w:val="false"/>
          <w:color w:val="000000"/>
          <w:sz w:val="28"/>
        </w:rPr>
        <w:t>главой 30</w:t>
      </w:r>
      <w:r>
        <w:rPr>
          <w:rFonts w:ascii="Times New Roman"/>
          <w:b w:val="false"/>
          <w:i w:val="false"/>
          <w:color w:val="000000"/>
          <w:sz w:val="28"/>
        </w:rPr>
        <w:t xml:space="preserve"> настоящего Кодекса, по итогам налогового периода не позднее десяти календарных дней после последнего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306 с дополнением пунктом 4</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80"/>
          <w:sz w:val="28"/>
        </w:rPr>
        <w:t>Глава 33. КОРПОРАТИВНЫЙ ПОДОХОДНЫЙ НАЛОГ, УДЕРЖИВАЕМЫЙ У</w:t>
      </w:r>
    </w:p>
    <w:p>
      <w:pPr>
        <w:spacing w:after="0"/>
        <w:ind w:left="0"/>
        <w:jc w:val="both"/>
      </w:pPr>
      <w:r>
        <w:rPr>
          <w:rFonts w:ascii="Times New Roman"/>
          <w:b/>
          <w:i w:val="false"/>
          <w:color w:val="000080"/>
          <w:sz w:val="28"/>
        </w:rPr>
        <w:t>ИСТОЧНИКА ВЫПЛАТЫ</w:t>
      </w:r>
    </w:p>
    <w:p>
      <w:pPr>
        <w:spacing w:after="0"/>
        <w:ind w:left="0"/>
        <w:jc w:val="both"/>
      </w:pPr>
      <w:r>
        <w:rPr>
          <w:rFonts w:ascii="Times New Roman"/>
          <w:b/>
          <w:i w:val="false"/>
          <w:color w:val="000080"/>
          <w:sz w:val="28"/>
        </w:rPr>
        <w:t>Статья 307. Доходы, облагаемые у источника выплаты</w:t>
      </w:r>
    </w:p>
    <w:p>
      <w:pPr>
        <w:spacing w:after="0"/>
        <w:ind w:left="0"/>
        <w:jc w:val="both"/>
      </w:pPr>
      <w:r>
        <w:rPr>
          <w:rFonts w:ascii="Times New Roman"/>
          <w:b w:val="false"/>
          <w:i w:val="false"/>
          <w:color w:val="000000"/>
          <w:sz w:val="28"/>
        </w:rPr>
        <w:t xml:space="preserve">
      1. К доходам, облагаемым у источника выплаты, если иное не предусмотрено пунктом 2 настоящей статьи, относятся: </w:t>
      </w:r>
    </w:p>
    <w:p>
      <w:pPr>
        <w:spacing w:after="0"/>
        <w:ind w:left="0"/>
        <w:jc w:val="both"/>
      </w:pPr>
      <w:r>
        <w:rPr>
          <w:rFonts w:ascii="Times New Roman"/>
          <w:b w:val="false"/>
          <w:i w:val="false"/>
          <w:color w:val="000000"/>
          <w:sz w:val="28"/>
        </w:rPr>
        <w:t>
      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2) доходы нерезидентов из источников в Республике Казахстан, определяемые в соответствии со статьей 644 настоящего Кодекса, не связанные с постоянным учреждением таких нерезидентов, за исключением указанных в подпункте 3) настоящего пункта; </w:t>
      </w:r>
    </w:p>
    <w:p>
      <w:pPr>
        <w:spacing w:after="0"/>
        <w:ind w:left="0"/>
        <w:jc w:val="both"/>
      </w:pPr>
      <w:r>
        <w:rPr>
          <w:rFonts w:ascii="Times New Roman"/>
          <w:b w:val="false"/>
          <w:i w:val="false"/>
          <w:color w:val="000000"/>
          <w:sz w:val="28"/>
        </w:rPr>
        <w:t>
      3) доходы, указанные в подпункте 10) пункта 1 статьи 644 настоящего Кодекса, выплачиваемые структурному подразделению юридического лица или постоянному учреждению нерезидента;</w:t>
      </w:r>
    </w:p>
    <w:p>
      <w:pPr>
        <w:spacing w:after="0"/>
        <w:ind w:left="0"/>
        <w:jc w:val="both"/>
      </w:pPr>
      <w:r>
        <w:rPr>
          <w:rFonts w:ascii="Times New Roman"/>
          <w:b w:val="false"/>
          <w:i w:val="false"/>
          <w:color w:val="000000"/>
          <w:sz w:val="28"/>
        </w:rPr>
        <w:t>
      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 xml:space="preserve">С 01.01.2023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2. Не подлежат обложению у источника выплаты: </w:t>
      </w:r>
    </w:p>
    <w:p>
      <w:pPr>
        <w:spacing w:after="0"/>
        <w:ind w:left="0"/>
        <w:jc w:val="both"/>
      </w:pPr>
      <w:r>
        <w:rPr>
          <w:rFonts w:ascii="Times New Roman"/>
          <w:b w:val="false"/>
          <w:i w:val="false"/>
          <w:color w:val="000000"/>
          <w:sz w:val="28"/>
        </w:rPr>
        <w:t xml:space="preserve">
      1) вознаграждение по государственным эмиссионным ценным бумагам и агентским облигациям; </w:t>
      </w:r>
    </w:p>
    <w:p>
      <w:pPr>
        <w:spacing w:after="0"/>
        <w:ind w:left="0"/>
        <w:jc w:val="both"/>
      </w:pPr>
      <w:r>
        <w:rPr>
          <w:rFonts w:ascii="Times New Roman"/>
          <w:b w:val="false"/>
          <w:i w:val="false"/>
          <w:color w:val="000000"/>
          <w:sz w:val="28"/>
        </w:rPr>
        <w:t>
      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 страхования;</w:t>
      </w:r>
    </w:p>
    <w:p>
      <w:pPr>
        <w:spacing w:after="0"/>
        <w:ind w:left="0"/>
        <w:jc w:val="both"/>
      </w:pPr>
      <w:r>
        <w:rPr>
          <w:rFonts w:ascii="Times New Roman"/>
          <w:b w:val="false"/>
          <w:i w:val="false"/>
          <w:color w:val="000000"/>
          <w:sz w:val="28"/>
        </w:rPr>
        <w:t>
      3) вознаграждение, выплачиваемое организации, осуществляющей обязательное гарантирование депозитов физических лиц;</w:t>
      </w:r>
    </w:p>
    <w:p>
      <w:pPr>
        <w:spacing w:after="0"/>
        <w:ind w:left="0"/>
        <w:jc w:val="both"/>
      </w:pPr>
      <w:r>
        <w:rPr>
          <w:rFonts w:ascii="Times New Roman"/>
          <w:b w:val="false"/>
          <w:i w:val="false"/>
          <w:color w:val="000000"/>
          <w:sz w:val="28"/>
        </w:rPr>
        <w:t>
      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pPr>
        <w:spacing w:after="0"/>
        <w:ind w:left="0"/>
        <w:jc w:val="both"/>
      </w:pPr>
      <w:r>
        <w:rPr>
          <w:rFonts w:ascii="Times New Roman"/>
          <w:b w:val="false"/>
          <w:i w:val="false"/>
          <w:color w:val="000000"/>
          <w:sz w:val="28"/>
        </w:rPr>
        <w:t xml:space="preserve">
      5) вознаграждение по кредитам (займам), выплачиваемое организациям, осуществляющим отдельные виды банковских операций; </w:t>
      </w:r>
    </w:p>
    <w:p>
      <w:pPr>
        <w:spacing w:after="0"/>
        <w:ind w:left="0"/>
        <w:jc w:val="both"/>
      </w:pPr>
      <w:r>
        <w:rPr>
          <w:rFonts w:ascii="Times New Roman"/>
          <w:b w:val="false"/>
          <w:i w:val="false"/>
          <w:color w:val="000000"/>
          <w:sz w:val="28"/>
        </w:rPr>
        <w:t xml:space="preserve">
      6)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w:t>
      </w:r>
      <w:r>
        <w:rPr>
          <w:rFonts w:ascii="Times New Roman"/>
          <w:b w:val="false"/>
          <w:i/>
          <w:color w:val="000000"/>
          <w:sz w:val="28"/>
        </w:rPr>
        <w:t>3 июля 2019 года № 262-VІ ЗРК</w:t>
      </w:r>
      <w:r>
        <w:rPr>
          <w:rFonts w:ascii="Times New Roman"/>
          <w:b w:val="false"/>
          <w:i/>
          <w:color w:val="000000"/>
          <w:sz w:val="28"/>
        </w:rPr>
        <w:t>.</w:t>
      </w:r>
    </w:p>
    <w:p>
      <w:pPr>
        <w:spacing w:after="0"/>
        <w:ind w:left="0"/>
        <w:jc w:val="both"/>
      </w:pPr>
      <w:r>
        <w:rPr>
          <w:rFonts w:ascii="Times New Roman"/>
          <w:b w:val="false"/>
          <w:i w:val="false"/>
          <w:color w:val="000000"/>
          <w:sz w:val="28"/>
        </w:rPr>
        <w:t>
      7) вознаграждение по кредиту (займу), депозиту, выплачиваемое банку-резиденту;</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С 01.01.2020 прекращено</w:t>
      </w:r>
      <w:r>
        <w:rPr>
          <w:rFonts w:ascii="Times New Roman"/>
          <w:b w:val="false"/>
          <w:i/>
          <w:color w:val="000000"/>
          <w:sz w:val="28"/>
        </w:rPr>
        <w:t xml:space="preserve"> действие согласно </w:t>
      </w:r>
      <w:r>
        <w:rPr>
          <w:rFonts w:ascii="Times New Roman"/>
          <w:b w:val="false"/>
          <w:i/>
          <w:color w:val="000000"/>
          <w:sz w:val="28"/>
        </w:rPr>
        <w:t xml:space="preserve">подпункт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val="false"/>
          <w:i w:val="false"/>
          <w:color w:val="000000"/>
          <w:sz w:val="28"/>
        </w:rPr>
        <w:t>
      9) вознаграждение по договору лизинга, выплачиваемое лизингодателю-резиденту;</w:t>
      </w:r>
    </w:p>
    <w:p>
      <w:pPr>
        <w:spacing w:after="0"/>
        <w:ind w:left="0"/>
        <w:jc w:val="both"/>
      </w:pPr>
      <w:r>
        <w:rPr>
          <w:rFonts w:ascii="Times New Roman"/>
          <w:b w:val="false"/>
          <w:i w:val="false"/>
          <w:color w:val="000000"/>
          <w:sz w:val="28"/>
        </w:rPr>
        <w:t>
      10) вознаграждение по операциям репо;</w:t>
      </w:r>
    </w:p>
    <w:p>
      <w:pPr>
        <w:spacing w:after="0"/>
        <w:ind w:left="0"/>
        <w:jc w:val="both"/>
      </w:pPr>
      <w:r>
        <w:rPr>
          <w:rFonts w:ascii="Times New Roman"/>
          <w:b w:val="false"/>
          <w:i w:val="false"/>
          <w:color w:val="000000"/>
          <w:sz w:val="28"/>
        </w:rPr>
        <w:t xml:space="preserve">
      11) вознаграждение по микрокредитам, выплачиваемое </w:t>
      </w:r>
      <w:r>
        <w:rPr>
          <w:rFonts w:ascii="Times New Roman"/>
          <w:b w:val="false"/>
          <w:i w:val="false"/>
          <w:color w:val="000000"/>
          <w:sz w:val="28"/>
        </w:rPr>
        <w:t>организациям, осуществляющим микрофинансовую деятельность (за исключением ломбардов)</w:t>
      </w:r>
      <w:r>
        <w:rPr>
          <w:rFonts w:ascii="Times New Roman"/>
          <w:b w:val="false"/>
          <w:i w:val="false"/>
          <w:color w:val="000000"/>
          <w:sz w:val="28"/>
        </w:rPr>
        <w:t>;</w:t>
      </w:r>
    </w:p>
    <w:p>
      <w:pPr>
        <w:spacing w:after="0"/>
        <w:ind w:left="0"/>
        <w:jc w:val="both"/>
      </w:pPr>
      <w:r>
        <w:rPr>
          <w:rFonts w:ascii="Times New Roman"/>
          <w:b w:val="false"/>
          <w:i w:val="false"/>
          <w:color w:val="000000"/>
          <w:sz w:val="28"/>
        </w:rPr>
        <w:t>
      12) вознаграждение по долговым ценным бумагам, выплачиваемое:</w:t>
      </w:r>
    </w:p>
    <w:p>
      <w:pPr>
        <w:spacing w:after="0"/>
        <w:ind w:left="0"/>
        <w:jc w:val="both"/>
      </w:pPr>
      <w:r>
        <w:rPr>
          <w:rFonts w:ascii="Times New Roman"/>
          <w:b w:val="false"/>
          <w:i w:val="false"/>
          <w:color w:val="000000"/>
          <w:sz w:val="28"/>
        </w:rPr>
        <w:t>
      организациям, осуществляющим профессиональную деятельность на рынке ценных бумаг;</w:t>
      </w:r>
    </w:p>
    <w:p>
      <w:pPr>
        <w:spacing w:after="0"/>
        <w:ind w:left="0"/>
        <w:jc w:val="both"/>
      </w:pPr>
      <w:r>
        <w:rPr>
          <w:rFonts w:ascii="Times New Roman"/>
          <w:b w:val="false"/>
          <w:i w:val="false"/>
          <w:color w:val="000000"/>
          <w:sz w:val="28"/>
        </w:rPr>
        <w:t>
      юридическим лицам через организации, осуществляющие профессиональную деятельность на рынке ценных бумаг;</w:t>
      </w:r>
    </w:p>
    <w:p>
      <w:pPr>
        <w:spacing w:after="0"/>
        <w:ind w:left="0"/>
        <w:jc w:val="both"/>
      </w:pPr>
      <w:r>
        <w:rPr>
          <w:rFonts w:ascii="Times New Roman"/>
          <w:b w:val="false"/>
          <w:i w:val="false"/>
          <w:color w:val="000000"/>
          <w:sz w:val="28"/>
        </w:rPr>
        <w:t xml:space="preserve">
      13) вознаграждение по депозитам, выплачиваемое: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некоммерческим организациям, за исключением зарегистрированных в форме акционерных обществ, учреждений и потребительских кооперативов, кром</w:t>
      </w:r>
      <w:r>
        <w:rPr>
          <w:rFonts w:ascii="Times New Roman"/>
          <w:b w:val="false"/>
          <w:i/>
          <w:color w:val="000000"/>
          <w:sz w:val="28"/>
        </w:rPr>
        <w:t>е</w:t>
      </w:r>
      <w:r>
        <w:rPr>
          <w:rFonts w:ascii="Times New Roman"/>
          <w:b w:val="false"/>
          <w:i/>
          <w:color w:val="000000"/>
          <w:sz w:val="28"/>
        </w:rPr>
        <w:t xml:space="preserve"> объединений собственников имущества многоквартирного жилого дома;</w:t>
      </w:r>
    </w:p>
    <w:p>
      <w:pPr>
        <w:spacing w:after="0"/>
        <w:ind w:left="0"/>
        <w:jc w:val="both"/>
      </w:pPr>
      <w:r>
        <w:rPr>
          <w:rFonts w:ascii="Times New Roman"/>
          <w:b w:val="false"/>
          <w:i w:val="false"/>
          <w:color w:val="000000"/>
          <w:sz w:val="28"/>
        </w:rPr>
        <w:t>
      автономным организациям образования, указанным в подпунктах 1) и 2) пункта 1 статьи 291 настоящего Кодекса;</w:t>
      </w:r>
    </w:p>
    <w:p>
      <w:pPr>
        <w:spacing w:after="0"/>
        <w:ind w:left="0"/>
        <w:jc w:val="both"/>
      </w:pPr>
      <w:r>
        <w:rPr>
          <w:rFonts w:ascii="Times New Roman"/>
          <w:b w:val="false"/>
          <w:i w:val="false"/>
          <w:color w:val="000000"/>
          <w:sz w:val="28"/>
        </w:rPr>
        <w:t xml:space="preserve">
      14)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w:t>
      </w:r>
      <w:r>
        <w:rPr>
          <w:rFonts w:ascii="Times New Roman"/>
          <w:b w:val="false"/>
          <w:i w:val="false"/>
          <w:color w:val="000000"/>
          <w:sz w:val="28"/>
        </w:rPr>
        <w:t>"</w:t>
      </w:r>
      <w:r>
        <w:rPr>
          <w:rFonts w:ascii="Times New Roman"/>
          <w:b w:val="false"/>
          <w:i w:val="false"/>
          <w:color w:val="000000"/>
          <w:sz w:val="28"/>
        </w:rPr>
        <w:t>О микрофинансовой деятельности</w:t>
      </w:r>
      <w:r>
        <w:rPr>
          <w:rFonts w:ascii="Times New Roman"/>
          <w:b w:val="false"/>
          <w:i w:val="false"/>
          <w:color w:val="000000"/>
          <w:sz w:val="28"/>
        </w:rPr>
        <w:t>"</w:t>
      </w:r>
      <w:r>
        <w:rPr>
          <w:rFonts w:ascii="Times New Roman"/>
          <w:b w:val="false"/>
          <w:i w:val="false"/>
          <w:color w:val="000000"/>
          <w:sz w:val="28"/>
        </w:rPr>
        <w:t>;</w:t>
      </w:r>
    </w:p>
    <w:p>
      <w:pPr>
        <w:spacing w:after="0"/>
        <w:ind w:left="0"/>
        <w:jc w:val="both"/>
      </w:pPr>
      <w:r>
        <w:rPr>
          <w:rFonts w:ascii="Times New Roman"/>
          <w:b w:val="false"/>
          <w:i w:val="false"/>
          <w:color w:val="000000"/>
          <w:sz w:val="28"/>
        </w:rPr>
        <w:t>
      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8) пункта 2 </w:t>
      </w:r>
      <w:r>
        <w:rPr>
          <w:rFonts w:ascii="Times New Roman"/>
          <w:b w:val="false"/>
          <w:i/>
          <w:color w:val="000000"/>
          <w:sz w:val="28"/>
        </w:rPr>
        <w:t>с</w:t>
      </w:r>
      <w:r>
        <w:rPr>
          <w:rFonts w:ascii="Times New Roman"/>
          <w:b w:val="false"/>
          <w:i/>
          <w:color w:val="000000"/>
          <w:sz w:val="28"/>
        </w:rPr>
        <w:t xml:space="preserve">татьи 307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w:t>
      </w:r>
      <w:r>
        <w:rPr>
          <w:rFonts w:ascii="Times New Roman"/>
          <w:b w:val="false"/>
          <w:i/>
          <w:color w:val="000000"/>
          <w:sz w:val="28"/>
        </w:rPr>
        <w:t xml:space="preserve"> действие</w:t>
      </w:r>
      <w:r>
        <w:rPr>
          <w:rFonts w:ascii="Times New Roman"/>
          <w:b w:val="false"/>
          <w:i/>
          <w:color w:val="000000"/>
          <w:sz w:val="28"/>
        </w:rPr>
        <w:t xml:space="preserve"> подпункт</w:t>
      </w:r>
      <w:r>
        <w:rPr>
          <w:rFonts w:ascii="Times New Roman"/>
          <w:b w:val="false"/>
          <w:i/>
          <w:color w:val="000000"/>
          <w:sz w:val="28"/>
        </w:rPr>
        <w:t>а</w:t>
      </w:r>
      <w:r>
        <w:rPr>
          <w:rFonts w:ascii="Times New Roman"/>
          <w:b w:val="false"/>
          <w:i/>
          <w:color w:val="000000"/>
          <w:sz w:val="28"/>
        </w:rPr>
        <w:t xml:space="preserve"> 8) 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подпункты 15)</w:t>
      </w:r>
      <w:r>
        <w:rPr>
          <w:rFonts w:ascii="Times New Roman"/>
          <w:b w:val="false"/>
          <w:i/>
          <w:color w:val="000000"/>
          <w:sz w:val="28"/>
        </w:rPr>
        <w:t xml:space="preserve"> и 16) пункта 2 </w:t>
      </w:r>
      <w:r>
        <w:rPr>
          <w:rFonts w:ascii="Times New Roman"/>
          <w:b w:val="false"/>
          <w:i/>
          <w:color w:val="000000"/>
          <w:sz w:val="28"/>
        </w:rPr>
        <w:t>с</w:t>
      </w:r>
      <w:r>
        <w:rPr>
          <w:rFonts w:ascii="Times New Roman"/>
          <w:b w:val="false"/>
          <w:i/>
          <w:color w:val="000000"/>
          <w:sz w:val="28"/>
        </w:rPr>
        <w:t xml:space="preserve">татьи 307 </w:t>
      </w:r>
      <w:r>
        <w:rPr>
          <w:rFonts w:ascii="Times New Roman"/>
          <w:b w:val="false"/>
          <w:i/>
          <w:color w:val="000000"/>
          <w:sz w:val="28"/>
        </w:rPr>
        <w:t>действуют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307 </w:t>
      </w:r>
      <w:r>
        <w:rPr>
          <w:rFonts w:ascii="Times New Roman"/>
          <w:b w:val="false"/>
          <w:i/>
          <w:color w:val="000000"/>
          <w:sz w:val="28"/>
        </w:rPr>
        <w:t>с исключением подпункта 6)</w:t>
      </w:r>
      <w:r>
        <w:rPr>
          <w:rFonts w:ascii="Times New Roman"/>
          <w:b w:val="false"/>
          <w:i/>
          <w:color w:val="000000"/>
          <w:sz w:val="28"/>
        </w:rPr>
        <w:t xml:space="preserve"> в пункте</w:t>
      </w:r>
      <w:r>
        <w:rPr>
          <w:rFonts w:ascii="Times New Roman"/>
          <w:b w:val="false"/>
          <w:i/>
          <w:color w:val="000000"/>
          <w:sz w:val="28"/>
        </w:rPr>
        <w:t xml:space="preserve"> 2; с заменой слов "</w:t>
      </w:r>
      <w:r>
        <w:rPr>
          <w:rFonts w:ascii="Times New Roman"/>
          <w:b w:val="false"/>
          <w:i/>
          <w:color w:val="000000"/>
          <w:sz w:val="28"/>
        </w:rPr>
        <w:t>микрофинансовым</w:t>
      </w:r>
      <w:r>
        <w:rPr>
          <w:rFonts w:ascii="Times New Roman"/>
          <w:b w:val="false"/>
          <w:i/>
          <w:color w:val="000000"/>
          <w:sz w:val="28"/>
        </w:rPr>
        <w:t xml:space="preserve"> организация</w:t>
      </w:r>
      <w:r>
        <w:rPr>
          <w:rFonts w:ascii="Times New Roman"/>
          <w:b w:val="false"/>
          <w:i/>
          <w:color w:val="000000"/>
          <w:sz w:val="28"/>
        </w:rPr>
        <w:t>м</w:t>
      </w:r>
      <w:r>
        <w:rPr>
          <w:rFonts w:ascii="Times New Roman"/>
          <w:b w:val="false"/>
          <w:i/>
          <w:color w:val="000000"/>
          <w:sz w:val="28"/>
        </w:rPr>
        <w:t>" на слова "</w:t>
      </w:r>
      <w:r>
        <w:rPr>
          <w:rFonts w:ascii="Times New Roman"/>
          <w:b w:val="false"/>
          <w:i/>
          <w:color w:val="000000"/>
          <w:sz w:val="28"/>
        </w:rPr>
        <w:t>организациям, осуществляющим микрофинансовую деятельность (за исключением ломбардов)"</w:t>
      </w:r>
      <w:r>
        <w:rPr>
          <w:rFonts w:ascii="Times New Roman"/>
          <w:b w:val="false"/>
          <w:i/>
          <w:color w:val="000000"/>
          <w:sz w:val="28"/>
        </w:rPr>
        <w:t xml:space="preserve"> в подпункте 11)</w:t>
      </w:r>
      <w:r>
        <w:rPr>
          <w:rFonts w:ascii="Times New Roman"/>
          <w:b w:val="false"/>
          <w:i/>
          <w:color w:val="000000"/>
          <w:sz w:val="28"/>
        </w:rPr>
        <w:t xml:space="preserve"> пункта 2; с заменой слов "</w:t>
      </w:r>
      <w:r>
        <w:rPr>
          <w:rFonts w:ascii="Times New Roman"/>
          <w:b w:val="false"/>
          <w:i/>
          <w:color w:val="000000"/>
          <w:sz w:val="28"/>
        </w:rPr>
        <w:t>О микрофинансовых организациях</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О микрофинансовой деятельности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подпункте 14) пункта 2,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307 с изложением в новой редакции абзаца второго подпункта 13) пункта 2 и приостановлением ее действия до 01.01.2022</w:t>
      </w:r>
      <w:r>
        <w:rPr>
          <w:rFonts w:ascii="Times New Roman"/>
          <w:b w:val="false"/>
          <w:i/>
          <w:color w:val="000000"/>
          <w:sz w:val="28"/>
        </w:rPr>
        <w:t>,</w:t>
      </w:r>
      <w:r>
        <w:rPr>
          <w:rFonts w:ascii="Times New Roman"/>
          <w:b w:val="false"/>
          <w:i/>
          <w:color w:val="000000"/>
          <w:sz w:val="28"/>
        </w:rPr>
        <w:t xml:space="preserve"> с изложением редакции, действующей с 07.01.2020,</w:t>
      </w:r>
      <w:r>
        <w:rPr>
          <w:rFonts w:ascii="Times New Roman"/>
          <w:b w:val="false"/>
          <w:i/>
          <w:color w:val="000000"/>
          <w:sz w:val="28"/>
        </w:rPr>
        <w:t xml:space="preserve">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абзаца второго подпункта 13)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307 с изложением в новой редакции подпункта 5)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307 с исключением подпункта 5) в пункте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308. Порядок исчисления корпоративного подоходного налога, удерживаемого у источника выплаты</w:t>
      </w:r>
    </w:p>
    <w:p>
      <w:pPr>
        <w:spacing w:after="0"/>
        <w:ind w:left="0"/>
        <w:jc w:val="both"/>
      </w:pPr>
      <w:r>
        <w:rPr>
          <w:rFonts w:ascii="Times New Roman"/>
          <w:b w:val="false"/>
          <w:i w:val="false"/>
          <w:color w:val="000000"/>
          <w:sz w:val="28"/>
        </w:rPr>
        <w:t xml:space="preserve">
      1. Сумма корпоративного подоходного налога, удерживаемого у источника выплаты, определяется налоговым агентом путем применения ставки, установленной пунктом 3 статьи 313 настоящего Кодекса, к сумме выплачиваемого дохода, облагаемого у источника выплаты. </w:t>
      </w:r>
    </w:p>
    <w:p>
      <w:pPr>
        <w:spacing w:after="0"/>
        <w:ind w:left="0"/>
        <w:jc w:val="both"/>
      </w:pPr>
      <w:r>
        <w:rPr>
          <w:rFonts w:ascii="Times New Roman"/>
          <w:b w:val="false"/>
          <w:i w:val="false"/>
          <w:color w:val="000000"/>
          <w:sz w:val="28"/>
        </w:rPr>
        <w:t>
      2. Налоговый агент обязан удержать налог, удерживаемый у источника выплаты, при выплате доходов, указанных в статье 307 настоящего Кодекса, за исключением доходов, предусмотренных подпунктом 2) пункта 1 статьи 307 настоящего Кодекса, независимо от формы и места выплаты дохода.</w:t>
      </w:r>
    </w:p>
    <w:p>
      <w:pPr>
        <w:spacing w:after="0"/>
        <w:ind w:left="0"/>
        <w:jc w:val="both"/>
      </w:pPr>
      <w:r>
        <w:rPr>
          <w:rFonts w:ascii="Times New Roman"/>
          <w:b w:val="false"/>
          <w:i w:val="false"/>
          <w:color w:val="000000"/>
          <w:sz w:val="28"/>
        </w:rPr>
        <w:t>
      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pPr>
        <w:spacing w:after="0"/>
        <w:ind w:left="0"/>
        <w:jc w:val="both"/>
      </w:pPr>
      <w:r>
        <w:rPr>
          <w:rFonts w:ascii="Times New Roman"/>
          <w:b/>
          <w:i w:val="false"/>
          <w:color w:val="000080"/>
          <w:sz w:val="28"/>
        </w:rPr>
        <w:t>Статья 193. Порядок исчисления и удержания корпоративного подоходного налога у источника выплаты</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w:t>
      </w:r>
      <w:r>
        <w:rPr>
          <w:rFonts w:ascii="Times New Roman"/>
          <w:b/>
          <w:i/>
          <w:color w:val="000080"/>
          <w:sz w:val="28"/>
        </w:rPr>
        <w:t xml:space="preserve"> </w:t>
      </w:r>
      <w:r>
        <w:rPr>
          <w:rFonts w:ascii="Times New Roman"/>
          <w:b/>
          <w:i/>
          <w:color w:val="000080"/>
          <w:sz w:val="28"/>
        </w:rPr>
        <w:t>(Налоговый кодекс)</w:t>
      </w:r>
      <w:r>
        <w:rPr>
          <w:rFonts w:ascii="Times New Roman"/>
          <w:b/>
          <w:i/>
          <w:color w:val="000080"/>
          <w:sz w:val="28"/>
        </w:rPr>
        <w:t>"</w:t>
      </w:r>
      <w:r>
        <w:rPr>
          <w:rFonts w:ascii="Times New Roman"/>
          <w:b/>
          <w:i/>
          <w:color w:val="000080"/>
          <w:sz w:val="28"/>
        </w:rPr>
        <w:t xml:space="preserve"> от 25 декабря 2017 года № 121</w:t>
      </w:r>
      <w:r>
        <w:rPr>
          <w:rFonts w:ascii="Times New Roman"/>
          <w:b/>
          <w:i/>
          <w:color w:val="000080"/>
          <w:sz w:val="28"/>
        </w:rPr>
        <w:t xml:space="preserve">-VI ЗРК): подпункт </w:t>
      </w:r>
      <w:r>
        <w:rPr>
          <w:rFonts w:ascii="Times New Roman"/>
          <w:b/>
          <w:i/>
          <w:color w:val="000080"/>
          <w:sz w:val="28"/>
        </w:rPr>
        <w:t>9</w:t>
      </w:r>
      <w:r>
        <w:rPr>
          <w:rFonts w:ascii="Times New Roman"/>
          <w:b/>
          <w:i/>
          <w:color w:val="000080"/>
          <w:sz w:val="28"/>
        </w:rPr>
        <w:t xml:space="preserve">) пункта </w:t>
      </w:r>
      <w:r>
        <w:rPr>
          <w:rFonts w:ascii="Times New Roman"/>
          <w:b/>
          <w:i/>
          <w:color w:val="000080"/>
          <w:sz w:val="28"/>
        </w:rPr>
        <w:t>5</w:t>
      </w:r>
      <w:r>
        <w:rPr>
          <w:rFonts w:ascii="Times New Roman"/>
          <w:b/>
          <w:i/>
          <w:color w:val="000080"/>
          <w:sz w:val="28"/>
        </w:rPr>
        <w:t xml:space="preserve"> </w:t>
      </w:r>
      <w:r>
        <w:rPr>
          <w:rFonts w:ascii="Times New Roman"/>
          <w:b/>
          <w:i/>
          <w:color w:val="000080"/>
          <w:sz w:val="28"/>
        </w:rPr>
        <w:t>статьи</w:t>
      </w:r>
      <w:r>
        <w:rPr>
          <w:rFonts w:ascii="Times New Roman"/>
          <w:b/>
          <w:i/>
          <w:color w:val="000080"/>
          <w:sz w:val="28"/>
        </w:rPr>
        <w:t xml:space="preserve"> 193 Кодекса Республики Каз</w:t>
      </w:r>
      <w:r>
        <w:rPr>
          <w:rFonts w:ascii="Times New Roman"/>
          <w:b/>
          <w:i/>
          <w:color w:val="000080"/>
          <w:sz w:val="28"/>
        </w:rPr>
        <w:t xml:space="preserve">ахстан от 10 декабря 2008 года </w:t>
      </w:r>
      <w:r>
        <w:rPr>
          <w:rFonts w:ascii="Times New Roman"/>
          <w:b/>
          <w:i/>
          <w:color w:val="000080"/>
          <w:sz w:val="28"/>
        </w:rPr>
        <w:t xml:space="preserve"> </w:t>
      </w:r>
      <w:r>
        <w:rPr>
          <w:rFonts w:ascii="Times New Roman"/>
          <w:b/>
          <w:i/>
          <w:color w:val="000080"/>
          <w:sz w:val="28"/>
        </w:rPr>
        <w:t>№ 99-</w:t>
      </w:r>
      <w:r>
        <w:rPr>
          <w:rFonts w:ascii="Times New Roman"/>
          <w:b/>
          <w:i/>
          <w:color w:val="000080"/>
          <w:sz w:val="28"/>
        </w:rPr>
        <w:t>IV</w:t>
      </w:r>
      <w:r>
        <w:rPr>
          <w:rFonts w:ascii="Times New Roman"/>
          <w:b/>
          <w:i/>
          <w:color w:val="000080"/>
          <w:sz w:val="28"/>
        </w:rPr>
        <w:t xml:space="preserve"> </w:t>
      </w:r>
      <w:r>
        <w:rPr>
          <w:rFonts w:ascii="Times New Roman"/>
          <w:b/>
          <w:i/>
          <w:color w:val="000080"/>
          <w:sz w:val="28"/>
        </w:rPr>
        <w:t>"</w:t>
      </w:r>
      <w:r>
        <w:rPr>
          <w:rFonts w:ascii="Times New Roman"/>
          <w:b/>
          <w:i/>
          <w:color w:val="000080"/>
          <w:sz w:val="28"/>
        </w:rPr>
        <w:t>О налогах и других</w:t>
      </w:r>
      <w:r>
        <w:rPr>
          <w:rFonts w:ascii="Times New Roman"/>
          <w:b/>
          <w:i/>
          <w:color w:val="000080"/>
          <w:sz w:val="28"/>
        </w:rPr>
        <w:t xml:space="preserve"> обязательных платежах в бюджет</w:t>
      </w:r>
      <w:r>
        <w:rPr>
          <w:rFonts w:ascii="Times New Roman"/>
          <w:b/>
          <w:i/>
          <w:color w:val="000080"/>
          <w:sz w:val="28"/>
        </w:rPr>
        <w:t>"</w:t>
      </w:r>
      <w:r>
        <w:rPr>
          <w:rFonts w:ascii="Times New Roman"/>
          <w:b/>
          <w:i/>
          <w:color w:val="000080"/>
          <w:sz w:val="28"/>
        </w:rPr>
        <w:t xml:space="preserve"> (Налоговый кодекс)</w:t>
      </w:r>
      <w:r>
        <w:rPr>
          <w:rFonts w:ascii="Times New Roman"/>
          <w:b/>
          <w:i/>
          <w:color w:val="000080"/>
          <w:sz w:val="28"/>
        </w:rPr>
        <w:t>"</w:t>
      </w:r>
      <w:r>
        <w:rPr>
          <w:rFonts w:ascii="Times New Roman"/>
          <w:b/>
          <w:i/>
          <w:color w:val="000080"/>
          <w:sz w:val="28"/>
        </w:rPr>
        <w:t xml:space="preserve">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i/>
          <w:color w:val="000080"/>
          <w:sz w:val="28"/>
        </w:rPr>
        <w:t>С 31.12.2022 прекращено действие подпункта 9) пункта 5 статьи 193.</w:t>
      </w:r>
    </w:p>
    <w:p>
      <w:pPr>
        <w:spacing w:after="0"/>
        <w:ind w:left="0"/>
        <w:jc w:val="both"/>
      </w:pPr>
      <w:r>
        <w:rPr>
          <w:rFonts w:ascii="Times New Roman"/>
          <w:b/>
          <w:i w:val="false"/>
          <w:color w:val="000080"/>
          <w:sz w:val="28"/>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pPr>
        <w:spacing w:after="0"/>
        <w:ind w:left="0"/>
        <w:jc w:val="both"/>
      </w:pPr>
      <w:r>
        <w:rPr>
          <w:rFonts w:ascii="Times New Roman"/>
          <w:b w:val="false"/>
          <w:i w:val="false"/>
          <w:color w:val="000000"/>
          <w:sz w:val="28"/>
        </w:rPr>
        <w:t>
      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подпунктом 2) пункта 1 статьи 307 настоящего Кодекса, а также представление налоговой отчетности производятся в порядке, определенном главой 72 настоящего Кодекса.</w:t>
      </w:r>
    </w:p>
    <w:p>
      <w:pPr>
        <w:spacing w:after="0"/>
        <w:ind w:left="0"/>
        <w:jc w:val="both"/>
      </w:pPr>
      <w:r>
        <w:rPr>
          <w:rFonts w:ascii="Times New Roman"/>
          <w:b/>
          <w:i w:val="false"/>
          <w:color w:val="000080"/>
          <w:sz w:val="28"/>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pPr>
        <w:spacing w:after="0"/>
        <w:ind w:left="0"/>
        <w:jc w:val="both"/>
      </w:pPr>
      <w:r>
        <w:rPr>
          <w:rFonts w:ascii="Times New Roman"/>
          <w:b w:val="false"/>
          <w:i w:val="false"/>
          <w:color w:val="000000"/>
          <w:sz w:val="28"/>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при одновременном выполнении следующих условий:</w:t>
      </w:r>
    </w:p>
    <w:p>
      <w:pPr>
        <w:spacing w:after="0"/>
        <w:ind w:left="0"/>
        <w:jc w:val="both"/>
      </w:pPr>
      <w:r>
        <w:rPr>
          <w:rFonts w:ascii="Times New Roman"/>
          <w:b w:val="false"/>
          <w:i w:val="false"/>
          <w:color w:val="000000"/>
          <w:sz w:val="28"/>
        </w:rPr>
        <w:t>
      1) наличия списка держателей депозитарных расписок или документа, подтверждающего право собственности на депозитарные расписки, содержащих:</w:t>
      </w:r>
    </w:p>
    <w:p>
      <w:pPr>
        <w:spacing w:after="0"/>
        <w:ind w:left="0"/>
        <w:jc w:val="both"/>
      </w:pPr>
      <w:r>
        <w:rPr>
          <w:rFonts w:ascii="Times New Roman"/>
          <w:b w:val="false"/>
          <w:i w:val="false"/>
          <w:color w:val="000000"/>
          <w:sz w:val="28"/>
        </w:rPr>
        <w:t>
      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p>
      <w:pPr>
        <w:spacing w:after="0"/>
        <w:ind w:left="0"/>
        <w:jc w:val="both"/>
      </w:pPr>
      <w:r>
        <w:rPr>
          <w:rFonts w:ascii="Times New Roman"/>
          <w:b w:val="false"/>
          <w:i w:val="false"/>
          <w:color w:val="000000"/>
          <w:sz w:val="28"/>
        </w:rPr>
        <w:t>
      информацию о количестве и виде депозитарных расписок;</w:t>
      </w:r>
    </w:p>
    <w:p>
      <w:pPr>
        <w:spacing w:after="0"/>
        <w:ind w:left="0"/>
        <w:jc w:val="both"/>
      </w:pPr>
      <w:r>
        <w:rPr>
          <w:rFonts w:ascii="Times New Roman"/>
          <w:b w:val="false"/>
          <w:i w:val="false"/>
          <w:color w:val="000000"/>
          <w:sz w:val="28"/>
        </w:rPr>
        <w:t>
      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p>
      <w:pPr>
        <w:spacing w:after="0"/>
        <w:ind w:left="0"/>
        <w:jc w:val="both"/>
      </w:pPr>
      <w:r>
        <w:rPr>
          <w:rFonts w:ascii="Times New Roman"/>
          <w:b w:val="false"/>
          <w:i w:val="false"/>
          <w:color w:val="000000"/>
          <w:sz w:val="28"/>
        </w:rPr>
        <w:t>
      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При этом документ, подтверждающий резидентство Республики Казахстан, представляется налоговому агенту не позднее одной из дат, указанных в пункте 4 статьи 666 настоящего Кодекса, которая наступит первой.</w:t>
      </w:r>
    </w:p>
    <w:p>
      <w:pPr>
        <w:spacing w:after="0"/>
        <w:ind w:left="0"/>
        <w:jc w:val="both"/>
      </w:pPr>
      <w:r>
        <w:rPr>
          <w:rFonts w:ascii="Times New Roman"/>
          <w:b w:val="false"/>
          <w:i w:val="false"/>
          <w:color w:val="000000"/>
          <w:sz w:val="28"/>
        </w:rPr>
        <w:t>
      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p>
      <w:pPr>
        <w:spacing w:after="0"/>
        <w:ind w:left="0"/>
        <w:jc w:val="both"/>
      </w:pPr>
      <w:r>
        <w:rPr>
          <w:rFonts w:ascii="Times New Roman"/>
          <w:b w:val="false"/>
          <w:i w:val="false"/>
          <w:color w:val="000000"/>
          <w:sz w:val="28"/>
        </w:rPr>
        <w:t>
      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p>
      <w:pPr>
        <w:spacing w:after="0"/>
        <w:ind w:left="0"/>
        <w:jc w:val="both"/>
      </w:pPr>
      <w:r>
        <w:rPr>
          <w:rFonts w:ascii="Times New Roman"/>
          <w:b w:val="false"/>
          <w:i w:val="false"/>
          <w:color w:val="000000"/>
          <w:sz w:val="28"/>
        </w:rPr>
        <w:t>
      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pPr>
        <w:spacing w:after="0"/>
        <w:ind w:left="0"/>
        <w:jc w:val="both"/>
      </w:pPr>
      <w:r>
        <w:rPr>
          <w:rFonts w:ascii="Times New Roman"/>
          <w:b w:val="false"/>
          <w:i w:val="false"/>
          <w:color w:val="000000"/>
          <w:sz w:val="28"/>
        </w:rPr>
        <w:t>
      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pPr>
        <w:spacing w:after="0"/>
        <w:ind w:left="0"/>
        <w:jc w:val="both"/>
      </w:pPr>
      <w:r>
        <w:rPr>
          <w:rFonts w:ascii="Times New Roman"/>
          <w:b w:val="false"/>
          <w:i w:val="false"/>
          <w:color w:val="000000"/>
          <w:sz w:val="28"/>
        </w:rPr>
        <w:t>
      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pPr>
        <w:spacing w:after="0"/>
        <w:ind w:left="0"/>
        <w:jc w:val="both"/>
      </w:pPr>
      <w:r>
        <w:rPr>
          <w:rFonts w:ascii="Times New Roman"/>
          <w:b w:val="false"/>
          <w:i w:val="false"/>
          <w:color w:val="000000"/>
          <w:sz w:val="28"/>
        </w:rPr>
        <w:t>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pPr>
        <w:spacing w:after="0"/>
        <w:ind w:left="0"/>
        <w:jc w:val="both"/>
      </w:pPr>
      <w:r>
        <w:rPr>
          <w:rFonts w:ascii="Times New Roman"/>
          <w:b w:val="false"/>
          <w:i w:val="false"/>
          <w:color w:val="000000"/>
          <w:sz w:val="28"/>
        </w:rPr>
        <w:t>
      Сумма удержанного подоходного налога подлежит перечислению в срок, установленный подпунктом 1) пункта 1 статьи 647 настоящего Кодекса.</w:t>
      </w:r>
    </w:p>
    <w:p>
      <w:pPr>
        <w:spacing w:after="0"/>
        <w:ind w:left="0"/>
        <w:jc w:val="both"/>
      </w:pPr>
      <w:r>
        <w:rPr>
          <w:rFonts w:ascii="Times New Roman"/>
          <w:b w:val="false"/>
          <w:i w:val="false"/>
          <w:color w:val="000000"/>
          <w:sz w:val="28"/>
        </w:rPr>
        <w:t>
      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pPr>
        <w:spacing w:after="0"/>
        <w:ind w:left="0"/>
        <w:jc w:val="both"/>
      </w:pPr>
      <w:r>
        <w:rPr>
          <w:rFonts w:ascii="Times New Roman"/>
          <w:b w:val="false"/>
          <w:i w:val="false"/>
          <w:color w:val="000000"/>
          <w:sz w:val="28"/>
        </w:rPr>
        <w:t>
      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p>
      <w:pPr>
        <w:spacing w:after="0"/>
        <w:ind w:left="0"/>
        <w:jc w:val="both"/>
      </w:pPr>
      <w:r>
        <w:rPr>
          <w:rFonts w:ascii="Times New Roman"/>
          <w:b w:val="false"/>
          <w:i w:val="false"/>
          <w:color w:val="000000"/>
          <w:sz w:val="28"/>
        </w:rPr>
        <w:t>
      1) документа, подтверждающего право собственности на депозитарные расписки;</w:t>
      </w:r>
    </w:p>
    <w:p>
      <w:pPr>
        <w:spacing w:after="0"/>
        <w:ind w:left="0"/>
        <w:jc w:val="both"/>
      </w:pPr>
      <w:r>
        <w:rPr>
          <w:rFonts w:ascii="Times New Roman"/>
          <w:b w:val="false"/>
          <w:i w:val="false"/>
          <w:color w:val="000000"/>
          <w:sz w:val="28"/>
        </w:rPr>
        <w:t>
      2) документа, подтверждающего резидентство Республики Казахстан;</w:t>
      </w:r>
    </w:p>
    <w:p>
      <w:pPr>
        <w:spacing w:after="0"/>
        <w:ind w:left="0"/>
        <w:jc w:val="both"/>
      </w:pPr>
      <w:r>
        <w:rPr>
          <w:rFonts w:ascii="Times New Roman"/>
          <w:b w:val="false"/>
          <w:i w:val="false"/>
          <w:color w:val="000000"/>
          <w:sz w:val="28"/>
        </w:rPr>
        <w:t>
      3) документа, подтверждающего получение дохода в виде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Документы, указанные в настоящем пункте, представляются 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w:t>
      </w:r>
    </w:p>
    <w:p>
      <w:pPr>
        <w:spacing w:after="0"/>
        <w:ind w:left="0"/>
        <w:jc w:val="both"/>
      </w:pPr>
      <w:r>
        <w:rPr>
          <w:rFonts w:ascii="Times New Roman"/>
          <w:b w:val="false"/>
          <w:i w:val="false"/>
          <w:color w:val="000000"/>
          <w:sz w:val="28"/>
        </w:rPr>
        <w:t>
      При этом возврат резиденту излишне удержанного подоходного налога производится налоговым агентом.</w:t>
      </w:r>
    </w:p>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310 с заменой слова "пунктом 2" на слово "пунктом 1" в абзаце первом части первой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311. Порядок перечисления корпоративного подоходного налога, удержанного у источника выплаты</w:t>
      </w:r>
    </w:p>
    <w:p>
      <w:pPr>
        <w:spacing w:after="0"/>
        <w:ind w:left="0"/>
        <w:jc w:val="both"/>
      </w:pPr>
      <w:r>
        <w:rPr>
          <w:rFonts w:ascii="Times New Roman"/>
          <w:b w:val="false"/>
          <w:i w:val="false"/>
          <w:color w:val="000000"/>
          <w:sz w:val="28"/>
        </w:rPr>
        <w:t xml:space="preserve">
      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pPr>
        <w:spacing w:after="0"/>
        <w:ind w:left="0"/>
        <w:jc w:val="both"/>
      </w:pPr>
      <w:r>
        <w:rPr>
          <w:rFonts w:ascii="Times New Roman"/>
          <w:b w:val="false"/>
          <w:i w:val="false"/>
          <w:color w:val="000000"/>
          <w:sz w:val="28"/>
        </w:rPr>
        <w:t>
      2. Перечисление суммы корпоративного подоходного налога, удержанного у источника выплаты, осуществляется по месту нахождения налогового агента.</w:t>
      </w:r>
    </w:p>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pPr>
        <w:spacing w:after="0"/>
        <w:ind w:left="0"/>
        <w:jc w:val="both"/>
      </w:pPr>
      <w:r>
        <w:rPr>
          <w:rFonts w:ascii="Times New Roman"/>
          <w:b/>
          <w:i w:val="false"/>
          <w:color w:val="000080"/>
          <w:sz w:val="28"/>
        </w:rPr>
        <w:t>Статья 216. Порядок перечисления подоходного налога с доходов нерезидента в бюджет или на условный банковский вклад</w:t>
      </w:r>
    </w:p>
    <w:p>
      <w:pPr>
        <w:spacing w:after="0"/>
        <w:ind w:left="0"/>
        <w:jc w:val="both"/>
      </w:pPr>
      <w:r>
        <w:rPr>
          <w:rFonts w:ascii="Times New Roman"/>
          <w:b/>
          <w:i w:val="false"/>
          <w:color w:val="000080"/>
          <w:sz w:val="28"/>
        </w:rPr>
        <w:t>Статья 217. Порядок возврата подоходного налога из бюджета или условного банковского вклада</w:t>
      </w:r>
    </w:p>
    <w:p>
      <w:pPr>
        <w:spacing w:after="0"/>
        <w:ind w:left="0"/>
        <w:jc w:val="both"/>
      </w:pPr>
      <w:r>
        <w:rPr>
          <w:rFonts w:ascii="Times New Roman"/>
          <w:b/>
          <w:i w:val="false"/>
          <w:color w:val="000080"/>
          <w:sz w:val="28"/>
        </w:rPr>
        <w:t>Статья 218. Порядок перечисления подоходного налога с условного банковского вклада в бюджет</w:t>
      </w:r>
    </w:p>
    <w:p>
      <w:pPr>
        <w:spacing w:after="0"/>
        <w:ind w:left="0"/>
        <w:jc w:val="both"/>
      </w:pPr>
      <w:r>
        <w:rPr>
          <w:rFonts w:ascii="Times New Roman"/>
          <w:b/>
          <w:i w:val="false"/>
          <w:color w:val="000080"/>
          <w:sz w:val="28"/>
        </w:rPr>
        <w:t>Статья 219. Требования, предъявляемые к документу, подтверждающему резидентство, и налоговому заявлению на возврат уплаченного подоходного налога из бюджета или условного банковского вклада на основании международного договора</w:t>
      </w:r>
    </w:p>
    <w:p>
      <w:pPr>
        <w:spacing w:after="0"/>
        <w:ind w:left="0"/>
        <w:jc w:val="both"/>
      </w:pPr>
      <w:r>
        <w:rPr>
          <w:rFonts w:ascii="Times New Roman"/>
          <w:b/>
          <w:i/>
          <w:color w:val="000080"/>
          <w:sz w:val="28"/>
        </w:rPr>
        <w:t>Статья 58</w:t>
      </w:r>
      <w:r>
        <w:rPr>
          <w:rFonts w:ascii="Times New Roman"/>
          <w:b/>
          <w:i/>
          <w:color w:val="000080"/>
          <w:sz w:val="28"/>
        </w:rPr>
        <w:t xml:space="preserve"> </w:t>
      </w:r>
      <w:r>
        <w:rPr>
          <w:rFonts w:ascii="Times New Roman"/>
          <w:b/>
          <w:i/>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 статьи 216, 217, 218, 219 Кодекса Республики Каз</w:t>
      </w:r>
      <w:r>
        <w:rPr>
          <w:rFonts w:ascii="Times New Roman"/>
          <w:b/>
          <w:i/>
          <w:color w:val="000080"/>
          <w:sz w:val="28"/>
        </w:rPr>
        <w:t xml:space="preserve">ахстан от 10 декабря 2008 года </w:t>
      </w:r>
      <w:r>
        <w:rPr>
          <w:rFonts w:ascii="Times New Roman"/>
          <w:b/>
          <w:i/>
          <w:color w:val="000080"/>
          <w:sz w:val="28"/>
        </w:rPr>
        <w:t>№ 99-</w:t>
      </w:r>
      <w:r>
        <w:rPr>
          <w:rFonts w:ascii="Times New Roman"/>
          <w:b/>
          <w:i/>
          <w:color w:val="000080"/>
          <w:sz w:val="28"/>
        </w:rPr>
        <w:t>IV</w:t>
      </w:r>
      <w:r>
        <w:rPr>
          <w:rFonts w:ascii="Times New Roman"/>
          <w:b/>
          <w:i/>
          <w:color w:val="000080"/>
          <w:sz w:val="28"/>
        </w:rPr>
        <w:t xml:space="preserve"> </w:t>
      </w:r>
      <w:r>
        <w:rPr>
          <w:rFonts w:ascii="Times New Roman"/>
          <w:b/>
          <w:i/>
          <w:color w:val="000080"/>
          <w:sz w:val="28"/>
        </w:rPr>
        <w:t>"</w:t>
      </w:r>
      <w:r>
        <w:rPr>
          <w:rFonts w:ascii="Times New Roman"/>
          <w:b/>
          <w:i/>
          <w:color w:val="000080"/>
          <w:sz w:val="28"/>
        </w:rPr>
        <w:t>О налогах и других обязательных платежах</w:t>
      </w:r>
      <w:r>
        <w:rPr>
          <w:rFonts w:ascii="Times New Roman"/>
          <w:b/>
          <w:i/>
          <w:color w:val="000080"/>
          <w:sz w:val="28"/>
        </w:rPr>
        <w:t xml:space="preserve"> в бюджет</w:t>
      </w:r>
      <w:r>
        <w:rPr>
          <w:rFonts w:ascii="Times New Roman"/>
          <w:b/>
          <w:i/>
          <w:color w:val="000080"/>
          <w:sz w:val="28"/>
        </w:rPr>
        <w:t>"</w:t>
      </w:r>
      <w:r>
        <w:rPr>
          <w:rFonts w:ascii="Times New Roman"/>
          <w:b/>
          <w:i/>
          <w:color w:val="000080"/>
          <w:sz w:val="28"/>
        </w:rPr>
        <w:t xml:space="preserve"> (Налоговый кодекс) действует по зарегистрированному в налоговом органе до 31 декабря 2017 года договору об условном банковском вкладе, открытому на нерезидента, действующих до 31 декабря 2022 года.</w:t>
      </w:r>
    </w:p>
    <w:p>
      <w:pPr>
        <w:spacing w:after="0"/>
        <w:ind w:left="0"/>
        <w:jc w:val="both"/>
      </w:pPr>
      <w:r>
        <w:rPr>
          <w:rFonts w:ascii="Times New Roman"/>
          <w:b/>
          <w:i/>
          <w:color w:val="000080"/>
          <w:sz w:val="28"/>
        </w:rPr>
        <w:t>С 31.12.2022 прекращено действие статей 216, 217, 218, 219.</w:t>
      </w:r>
    </w:p>
    <w:p>
      <w:pPr>
        <w:spacing w:after="0"/>
        <w:ind w:left="0"/>
        <w:jc w:val="both"/>
      </w:pPr>
      <w:r>
        <w:rPr>
          <w:rFonts w:ascii="Times New Roman"/>
          <w:b/>
          <w:i w:val="false"/>
          <w:color w:val="000080"/>
          <w:sz w:val="28"/>
        </w:rPr>
        <w:t>Статья 312. Расчет по корпоративному подоходному налогу, удержанному у источника выплаты</w:t>
      </w:r>
    </w:p>
    <w:p>
      <w:pPr>
        <w:spacing w:after="0"/>
        <w:ind w:left="0"/>
        <w:jc w:val="both"/>
      </w:pPr>
      <w:r>
        <w:rPr>
          <w:rFonts w:ascii="Times New Roman"/>
          <w:b w:val="false"/>
          <w:i w:val="false"/>
          <w:color w:val="000000"/>
          <w:sz w:val="28"/>
        </w:rPr>
        <w:t>
      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p>
      <w:pPr>
        <w:spacing w:after="0"/>
        <w:ind w:left="0"/>
        <w:jc w:val="both"/>
      </w:pPr>
      <w:r>
        <w:rPr>
          <w:rFonts w:ascii="Times New Roman"/>
          <w:b/>
          <w:i w:val="false"/>
          <w:color w:val="000080"/>
          <w:sz w:val="28"/>
        </w:rPr>
        <w:t>Глава 34. СТАВКИ НАЛОГА, НАЛОГОВЫЙ ПЕРИОД И НАЛОГОВАЯ</w:t>
      </w:r>
      <w:r>
        <w:br/>
      </w:r>
      <w:r>
        <w:rPr>
          <w:rFonts w:ascii="Times New Roman"/>
          <w:b/>
          <w:i w:val="false"/>
          <w:color w:val="000080"/>
          <w:sz w:val="28"/>
        </w:rPr>
        <w:t>ДЕКЛАРАЦИЯ</w:t>
      </w:r>
    </w:p>
    <w:p>
      <w:pPr>
        <w:spacing w:after="0"/>
        <w:ind w:left="0"/>
        <w:jc w:val="both"/>
      </w:pPr>
      <w:r>
        <w:rPr>
          <w:rFonts w:ascii="Times New Roman"/>
          <w:b/>
          <w:i w:val="false"/>
          <w:color w:val="000080"/>
          <w:sz w:val="28"/>
        </w:rPr>
        <w:t>Статья 313. Ставки налога</w:t>
      </w:r>
    </w:p>
    <w:p>
      <w:pPr>
        <w:spacing w:after="0"/>
        <w:ind w:left="0"/>
        <w:jc w:val="both"/>
      </w:pPr>
      <w:r>
        <w:rPr>
          <w:rFonts w:ascii="Times New Roman"/>
          <w:b w:val="false"/>
          <w:i w:val="false"/>
          <w:color w:val="000000"/>
          <w:sz w:val="28"/>
        </w:rPr>
        <w:t>
      1. Налогооблагаемый доход налогоплательщика, уменьшенный на сумму доходов и расходов, предусмотренных статьей 288 настоящего Кодекса, и на сумму убытков, переносимых в порядке, определенном статьей 300 настоящего Кодекса, подлежит обложению налогом по ставке 20 процентов, если иное не установлено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Объекты налогообложения, определенные подпунктами 4) и 5) </w:t>
      </w:r>
      <w:r>
        <w:rPr>
          <w:rFonts w:ascii="Times New Roman"/>
          <w:b w:val="false"/>
          <w:i w:val="false"/>
          <w:color w:val="000000"/>
          <w:sz w:val="28"/>
        </w:rPr>
        <w:t>статьи 223</w:t>
      </w:r>
      <w:r>
        <w:rPr>
          <w:rFonts w:ascii="Times New Roman"/>
          <w:b w:val="false"/>
          <w:i w:val="false"/>
          <w:color w:val="000000"/>
          <w:sz w:val="28"/>
        </w:rPr>
        <w:t xml:space="preserve"> настоящего Кодекса, подлежат обложению налогом по ставке 20 процентов.</w:t>
      </w:r>
    </w:p>
    <w:p>
      <w:pPr>
        <w:spacing w:after="0"/>
        <w:ind w:left="0"/>
        <w:jc w:val="both"/>
      </w:pPr>
      <w:r>
        <w:rPr>
          <w:rFonts w:ascii="Times New Roman"/>
          <w:b w:val="false"/>
          <w:i w:val="false"/>
          <w:color w:val="000000"/>
          <w:sz w:val="28"/>
        </w:rPr>
        <w:t xml:space="preserve">
      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статьей 288 настоящего Кодекса, и на сумму убытков, переносимых в порядке, определенном статьей 300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pPr>
        <w:spacing w:after="0"/>
        <w:ind w:left="0"/>
        <w:jc w:val="both"/>
      </w:pPr>
      <w:r>
        <w:rPr>
          <w:rFonts w:ascii="Times New Roman"/>
          <w:b w:val="false"/>
          <w:i w:val="false"/>
          <w:color w:val="000000"/>
          <w:sz w:val="28"/>
        </w:rPr>
        <w:t>
      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pPr>
        <w:spacing w:after="0"/>
        <w:ind w:left="0"/>
        <w:jc w:val="both"/>
      </w:pPr>
      <w:r>
        <w:rPr>
          <w:rFonts w:ascii="Times New Roman"/>
          <w:b w:val="false"/>
          <w:i w:val="false"/>
          <w:color w:val="000000"/>
          <w:sz w:val="28"/>
        </w:rPr>
        <w:t>
      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pPr>
        <w:spacing w:after="0"/>
        <w:ind w:left="0"/>
        <w:jc w:val="both"/>
      </w:pPr>
      <w:r>
        <w:rPr>
          <w:rFonts w:ascii="Times New Roman"/>
          <w:b w:val="false"/>
          <w:i w:val="false"/>
          <w:color w:val="000000"/>
          <w:sz w:val="28"/>
        </w:rPr>
        <w:t>
      2) сохранение и развитие генофонда высокоценных сортов растений и пород сельскохозяйственных животных, птиц и рыб;</w:t>
      </w:r>
    </w:p>
    <w:p>
      <w:pPr>
        <w:spacing w:after="0"/>
        <w:ind w:left="0"/>
        <w:jc w:val="both"/>
      </w:pPr>
      <w:r>
        <w:rPr>
          <w:rFonts w:ascii="Times New Roman"/>
          <w:b w:val="false"/>
          <w:i w:val="false"/>
          <w:color w:val="000000"/>
          <w:sz w:val="28"/>
        </w:rPr>
        <w:t>
      3) развитие семеноводства;</w:t>
      </w:r>
    </w:p>
    <w:p>
      <w:pPr>
        <w:spacing w:after="0"/>
        <w:ind w:left="0"/>
        <w:jc w:val="both"/>
      </w:pPr>
      <w:r>
        <w:rPr>
          <w:rFonts w:ascii="Times New Roman"/>
          <w:b w:val="false"/>
          <w:i w:val="false"/>
          <w:color w:val="000000"/>
          <w:sz w:val="28"/>
        </w:rPr>
        <w:t>
      4) повышение продуктивности и качества продукции животноводства;</w:t>
      </w:r>
    </w:p>
    <w:p>
      <w:pPr>
        <w:spacing w:after="0"/>
        <w:ind w:left="0"/>
        <w:jc w:val="both"/>
      </w:pPr>
      <w:r>
        <w:rPr>
          <w:rFonts w:ascii="Times New Roman"/>
          <w:b w:val="false"/>
          <w:i w:val="false"/>
          <w:color w:val="000000"/>
          <w:sz w:val="28"/>
        </w:rPr>
        <w:t>
      5) повышение продуктивности и качества продукции аквакультуры (рыбоводства);</w:t>
      </w:r>
    </w:p>
    <w:p>
      <w:pPr>
        <w:spacing w:after="0"/>
        <w:ind w:left="0"/>
        <w:jc w:val="both"/>
      </w:pPr>
      <w:r>
        <w:rPr>
          <w:rFonts w:ascii="Times New Roman"/>
          <w:b w:val="false"/>
          <w:i w:val="false"/>
          <w:color w:val="000000"/>
          <w:sz w:val="28"/>
        </w:rPr>
        <w:t>
      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pPr>
        <w:spacing w:after="0"/>
        <w:ind w:left="0"/>
        <w:jc w:val="both"/>
      </w:pPr>
      <w:r>
        <w:rPr>
          <w:rFonts w:ascii="Times New Roman"/>
          <w:b w:val="false"/>
          <w:i w:val="false"/>
          <w:color w:val="000000"/>
          <w:sz w:val="28"/>
        </w:rPr>
        <w:t>
      7) удешевление отечественным сельскохозяйственным товаропроизводителям стоимости удобрений (за исключением органических);</w:t>
      </w:r>
    </w:p>
    <w:p>
      <w:pPr>
        <w:spacing w:after="0"/>
        <w:ind w:left="0"/>
        <w:jc w:val="both"/>
      </w:pPr>
      <w:r>
        <w:rPr>
          <w:rFonts w:ascii="Times New Roman"/>
          <w:b w:val="false"/>
          <w:i w:val="false"/>
          <w:color w:val="000000"/>
          <w:sz w:val="28"/>
        </w:rPr>
        <w:t>
      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pPr>
        <w:spacing w:after="0"/>
        <w:ind w:left="0"/>
        <w:jc w:val="both"/>
      </w:pPr>
      <w:r>
        <w:rPr>
          <w:rFonts w:ascii="Times New Roman"/>
          <w:b w:val="false"/>
          <w:i w:val="false"/>
          <w:color w:val="000000"/>
          <w:sz w:val="28"/>
        </w:rPr>
        <w:t>
      9) развитие племенного животноводства;</w:t>
      </w:r>
    </w:p>
    <w:p>
      <w:pPr>
        <w:spacing w:after="0"/>
        <w:ind w:left="0"/>
        <w:jc w:val="both"/>
      </w:pPr>
      <w:r>
        <w:rPr>
          <w:rFonts w:ascii="Times New Roman"/>
          <w:b w:val="false"/>
          <w:i w:val="false"/>
          <w:color w:val="000000"/>
          <w:sz w:val="28"/>
        </w:rPr>
        <w:t>
      10) закладка и выращивание (в том числе восстановление) многолетних насаждений плодово-ягодных культур и винограда;</w:t>
      </w:r>
    </w:p>
    <w:p>
      <w:pPr>
        <w:spacing w:after="0"/>
        <w:ind w:left="0"/>
        <w:jc w:val="both"/>
      </w:pPr>
      <w:r>
        <w:rPr>
          <w:rFonts w:ascii="Times New Roman"/>
          <w:b w:val="false"/>
          <w:i w:val="false"/>
          <w:color w:val="000000"/>
          <w:sz w:val="28"/>
        </w:rPr>
        <w:t>
      11) возделывание сельскохозяйственных культур в защищенном грунте;</w:t>
      </w:r>
    </w:p>
    <w:p>
      <w:pPr>
        <w:spacing w:after="0"/>
        <w:ind w:left="0"/>
        <w:jc w:val="both"/>
      </w:pPr>
      <w:r>
        <w:rPr>
          <w:rFonts w:ascii="Times New Roman"/>
          <w:b w:val="false"/>
          <w:i w:val="false"/>
          <w:color w:val="000000"/>
          <w:sz w:val="28"/>
        </w:rPr>
        <w:t>
      12) удешевление стоимости затрат на транспортные расходы при экспорте сельскохозяйственной продукции;</w:t>
      </w:r>
    </w:p>
    <w:p>
      <w:pPr>
        <w:spacing w:after="0"/>
        <w:ind w:left="0"/>
        <w:jc w:val="both"/>
      </w:pPr>
      <w:r>
        <w:rPr>
          <w:rFonts w:ascii="Times New Roman"/>
          <w:b w:val="false"/>
          <w:i w:val="false"/>
          <w:color w:val="000000"/>
          <w:sz w:val="28"/>
        </w:rPr>
        <w:t>
      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pPr>
        <w:spacing w:after="0"/>
        <w:ind w:left="0"/>
        <w:jc w:val="both"/>
      </w:pPr>
      <w:r>
        <w:rPr>
          <w:rFonts w:ascii="Times New Roman"/>
          <w:b w:val="false"/>
          <w:i w:val="false"/>
          <w:color w:val="000000"/>
          <w:sz w:val="28"/>
        </w:rPr>
        <w:t xml:space="preserve">
      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p>
      <w:pPr>
        <w:spacing w:after="0"/>
        <w:ind w:left="0"/>
        <w:jc w:val="both"/>
      </w:pPr>
      <w:r>
        <w:rPr>
          <w:rFonts w:ascii="Times New Roman"/>
          <w:b w:val="false"/>
          <w:i w:val="false"/>
          <w:color w:val="000000"/>
          <w:sz w:val="28"/>
        </w:rPr>
        <w:t>
      4. Доходы нерезидентов из источников в Республике Казахстан, определяемые подпунктами 1) – 9), 11) – 34) пункта 1 статьи 644 настоящего Кодекса, не связанные с постоянным учреждением таких нерезидентов, а также доходы, указанные в подпункте 10) пункта 1 статьи 644 настоящего Кодекса, облагаются по ставкам, установленным статьей 646 настоящего Кодекса.</w:t>
      </w:r>
    </w:p>
    <w:p>
      <w:pPr>
        <w:spacing w:after="0"/>
        <w:ind w:left="0"/>
        <w:jc w:val="both"/>
      </w:pPr>
      <w:r>
        <w:rPr>
          <w:rFonts w:ascii="Times New Roman"/>
          <w:b w:val="false"/>
          <w:i w:val="false"/>
          <w:color w:val="000000"/>
          <w:sz w:val="28"/>
        </w:rPr>
        <w:t>
      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статьей 652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313 с дополнением пунктом 1-1</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80"/>
          <w:sz w:val="28"/>
        </w:rPr>
        <w:t>Статья 314. Налоговый период</w:t>
      </w:r>
    </w:p>
    <w:p>
      <w:pPr>
        <w:spacing w:after="0"/>
        <w:ind w:left="0"/>
        <w:jc w:val="both"/>
      </w:pPr>
      <w:r>
        <w:rPr>
          <w:rFonts w:ascii="Times New Roman"/>
          <w:b w:val="false"/>
          <w:i w:val="false"/>
          <w:color w:val="000000"/>
          <w:sz w:val="28"/>
        </w:rPr>
        <w:t>
      1. Для корпоративного подоходного налога налоговым периодом является календарный год с 1 января по 31 декабря.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днем создания юридического лица считается день его государственной регистрации в регистрирующем органе.</w:t>
      </w:r>
    </w:p>
    <w:p>
      <w:pPr>
        <w:spacing w:after="0"/>
        <w:ind w:left="0"/>
        <w:jc w:val="both"/>
      </w:pPr>
      <w:r>
        <w:rPr>
          <w:rFonts w:ascii="Times New Roman"/>
          <w:b w:val="false"/>
          <w:i w:val="false"/>
          <w:color w:val="000000"/>
          <w:sz w:val="28"/>
        </w:rPr>
        <w:t>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pPr>
        <w:spacing w:after="0"/>
        <w:ind w:left="0"/>
        <w:jc w:val="both"/>
      </w:pPr>
      <w:r>
        <w:rPr>
          <w:rFonts w:ascii="Times New Roman"/>
          <w:b w:val="false"/>
          <w:i w:val="false"/>
          <w:color w:val="000000"/>
          <w:sz w:val="28"/>
        </w:rPr>
        <w:t>
      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pPr>
        <w:spacing w:after="0"/>
        <w:ind w:left="0"/>
        <w:jc w:val="both"/>
      </w:pPr>
      <w:r>
        <w:rPr>
          <w:rFonts w:ascii="Times New Roman"/>
          <w:b w:val="false"/>
          <w:i w:val="false"/>
          <w:color w:val="000000"/>
          <w:sz w:val="28"/>
        </w:rPr>
        <w:t xml:space="preserve">
      5. Если юридическое лицо в течение календарного года осуществляло деятельность в </w:t>
      </w:r>
      <w:r>
        <w:rPr>
          <w:rFonts w:ascii="Times New Roman"/>
          <w:b w:val="false"/>
          <w:i w:val="false"/>
          <w:color w:val="000000"/>
          <w:sz w:val="28"/>
        </w:rPr>
        <w:t xml:space="preserve">специальных налоговых режимах для субъектов малого бизнеса, розничного налога </w:t>
      </w:r>
      <w:r>
        <w:rPr>
          <w:rFonts w:ascii="Times New Roman"/>
          <w:b w:val="false"/>
          <w:i w:val="false"/>
          <w:color w:val="000000"/>
          <w:sz w:val="28"/>
        </w:rPr>
        <w:t>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314 с изложением в новой редакции пункта 2,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314 с заменой слов в пункте 5</w:t>
      </w:r>
      <w:r>
        <w:rPr>
          <w:rFonts w:ascii="Times New Roman"/>
          <w:b w:val="false"/>
          <w:i/>
          <w:color w:val="000000"/>
          <w:sz w:val="28"/>
        </w:rPr>
        <w:t>,</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315. Налоговая декларация</w:t>
      </w:r>
    </w:p>
    <w:p>
      <w:pPr>
        <w:spacing w:after="0"/>
        <w:ind w:left="0"/>
        <w:jc w:val="both"/>
      </w:pPr>
      <w:r>
        <w:rPr>
          <w:rFonts w:ascii="Times New Roman"/>
          <w:b w:val="false"/>
          <w:i w:val="false"/>
          <w:color w:val="000000"/>
          <w:sz w:val="28"/>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pPr>
        <w:spacing w:after="0"/>
        <w:ind w:left="0"/>
        <w:jc w:val="both"/>
      </w:pPr>
      <w:r>
        <w:rPr>
          <w:rFonts w:ascii="Times New Roman"/>
          <w:b w:val="false"/>
          <w:i w:val="false"/>
          <w:color w:val="000000"/>
          <w:sz w:val="28"/>
        </w:rPr>
        <w:t xml:space="preserve">
      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pPr>
        <w:spacing w:after="0"/>
        <w:ind w:left="0"/>
        <w:jc w:val="both"/>
      </w:pPr>
      <w:r>
        <w:rPr>
          <w:rFonts w:ascii="Times New Roman"/>
          <w:b w:val="false"/>
          <w:i w:val="false"/>
          <w:color w:val="000000"/>
          <w:sz w:val="28"/>
        </w:rPr>
        <w:t xml:space="preserve">
      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r>
        <w:rPr>
          <w:rFonts w:ascii="Times New Roman"/>
          <w:b w:val="false"/>
          <w:i w:val="false"/>
          <w:color w:val="000000"/>
          <w:sz w:val="28"/>
        </w:rPr>
        <w:t>пунктами 1, 2 и 2-1</w:t>
      </w:r>
      <w:r>
        <w:rPr>
          <w:rFonts w:ascii="Times New Roman"/>
          <w:b w:val="false"/>
          <w:i w:val="false"/>
          <w:color w:val="000000"/>
          <w:sz w:val="28"/>
        </w:rPr>
        <w:t xml:space="preserve"> статьи 681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В случае, если на дату представления декларации по корпоративному подоходному налогу отсутствует </w:t>
      </w:r>
      <w:r>
        <w:rPr>
          <w:rFonts w:ascii="Times New Roman"/>
          <w:b w:val="false"/>
          <w:i/>
          <w:color w:val="000000"/>
          <w:sz w:val="28"/>
        </w:rPr>
        <w:t>утвержденная финансовая отчетность</w:t>
      </w:r>
      <w:r>
        <w:rPr>
          <w:rFonts w:ascii="Times New Roman"/>
          <w:b w:val="false"/>
          <w:i w:val="false"/>
          <w:color w:val="000000"/>
          <w:sz w:val="28"/>
        </w:rPr>
        <w:t>,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статьи 211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315 с дополнением пунктом 4,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315 с заменой и исключением слов </w:t>
      </w:r>
      <w:r>
        <w:rPr>
          <w:rFonts w:ascii="Times New Roman"/>
          <w:b w:val="false"/>
          <w:i/>
          <w:color w:val="000000"/>
          <w:sz w:val="28"/>
        </w:rPr>
        <w:t>"аудиторского отчета по"</w:t>
      </w:r>
      <w:r>
        <w:rPr>
          <w:rFonts w:ascii="Times New Roman"/>
          <w:b w:val="false"/>
          <w:i/>
          <w:color w:val="000000"/>
          <w:sz w:val="28"/>
        </w:rPr>
        <w:t xml:space="preserve"> в пункте 4</w:t>
      </w:r>
      <w:r>
        <w:rPr>
          <w:rFonts w:ascii="Times New Roman"/>
          <w:b w:val="false"/>
          <w:i/>
          <w:color w:val="000000"/>
          <w:sz w:val="28"/>
        </w:rPr>
        <w:t>,</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w:t>
      </w:r>
      <w:r>
        <w:rPr>
          <w:rFonts w:ascii="Times New Roman"/>
          <w:b w:val="false"/>
          <w:i/>
          <w:color w:val="000000"/>
          <w:sz w:val="28"/>
        </w:rPr>
        <w:t>Казахстан</w:t>
      </w:r>
      <w:r>
        <w:rPr>
          <w:rFonts w:ascii="Times New Roman"/>
          <w:b w:val="false"/>
          <w:i/>
          <w:color w:val="000000"/>
          <w:sz w:val="28"/>
        </w:rPr>
        <w:t xml:space="preserve">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315 с заменой слов </w:t>
      </w:r>
      <w:r>
        <w:rPr>
          <w:rFonts w:ascii="Times New Roman"/>
          <w:b w:val="false"/>
          <w:i/>
          <w:color w:val="000000"/>
          <w:sz w:val="28"/>
        </w:rPr>
        <w:t>"пунктами 1 и 2"</w:t>
      </w:r>
      <w:r>
        <w:rPr>
          <w:rFonts w:ascii="Times New Roman"/>
          <w:b w:val="false"/>
          <w:i/>
          <w:color w:val="000000"/>
          <w:sz w:val="28"/>
        </w:rPr>
        <w:t xml:space="preserve"> словами </w:t>
      </w:r>
      <w:r>
        <w:rPr>
          <w:rFonts w:ascii="Times New Roman"/>
          <w:b w:val="false"/>
          <w:i/>
          <w:color w:val="000000"/>
          <w:sz w:val="28"/>
        </w:rPr>
        <w:t>"пунктами 1, 2 и 2-1"</w:t>
      </w:r>
      <w:r>
        <w:rPr>
          <w:rFonts w:ascii="Times New Roman"/>
          <w:b w:val="false"/>
          <w:i/>
          <w:color w:val="000000"/>
          <w:sz w:val="28"/>
        </w:rPr>
        <w:t>, в пункте 3, внесенными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01.04.2023).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8. ИНДИВИДУАЛЬНЫЙ ПОДОХОДНЫЙ НАЛОГ</w:t>
      </w:r>
    </w:p>
    <w:p>
      <w:pPr>
        <w:spacing w:after="0"/>
        <w:ind w:left="0"/>
        <w:jc w:val="both"/>
      </w:pPr>
      <w:r>
        <w:rPr>
          <w:rFonts w:ascii="Times New Roman"/>
          <w:b w:val="false"/>
          <w:i w:val="false"/>
          <w:color w:val="000000"/>
          <w:sz w:val="28"/>
        </w:rPr>
        <w:t xml:space="preserve">
      </w:t>
      </w:r>
      <w:r>
        <w:rPr>
          <w:rFonts w:ascii="Times New Roman"/>
          <w:b/>
          <w:i/>
          <w:color w:val="000000"/>
          <w:sz w:val="28"/>
        </w:rPr>
        <w:t>Стать</w:t>
      </w:r>
      <w:r>
        <w:rPr>
          <w:rFonts w:ascii="Times New Roman"/>
          <w:b/>
          <w:i/>
          <w:color w:val="000000"/>
          <w:sz w:val="28"/>
        </w:rPr>
        <w:t>ей</w:t>
      </w:r>
      <w:r>
        <w:rPr>
          <w:rFonts w:ascii="Times New Roman"/>
          <w:b/>
          <w:i/>
          <w:color w:val="000000"/>
          <w:sz w:val="28"/>
        </w:rPr>
        <w:t xml:space="preserve"> 33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разделов 8 и 9 до 01.01.2020</w:t>
      </w:r>
      <w:r>
        <w:rPr>
          <w:rFonts w:ascii="Times New Roman"/>
          <w:b w:val="false"/>
          <w:i/>
          <w:color w:val="000000"/>
          <w:sz w:val="28"/>
        </w:rPr>
        <w:t>. В п</w:t>
      </w:r>
      <w:r>
        <w:rPr>
          <w:rFonts w:ascii="Times New Roman"/>
          <w:b w:val="false"/>
          <w:i/>
          <w:color w:val="000000"/>
          <w:sz w:val="28"/>
        </w:rPr>
        <w:t>ериод приостановления действуют</w:t>
      </w:r>
      <w:r>
        <w:rPr>
          <w:rFonts w:ascii="Times New Roman"/>
          <w:b w:val="false"/>
          <w:i/>
          <w:color w:val="000000"/>
          <w:sz w:val="28"/>
        </w:rPr>
        <w:t xml:space="preserve"> в</w:t>
      </w:r>
      <w:r>
        <w:rPr>
          <w:rFonts w:ascii="Times New Roman"/>
          <w:b w:val="false"/>
          <w:i/>
          <w:color w:val="000000"/>
          <w:sz w:val="28"/>
        </w:rPr>
        <w:t xml:space="preserve"> редакции</w:t>
      </w:r>
      <w:r>
        <w:rPr>
          <w:rFonts w:ascii="Times New Roman"/>
          <w:b w:val="false"/>
          <w:i/>
          <w:color w:val="000000"/>
          <w:sz w:val="28"/>
        </w:rPr>
        <w:t xml:space="preserve"> </w:t>
      </w:r>
      <w:r>
        <w:rPr>
          <w:rFonts w:ascii="Times New Roman"/>
          <w:b/>
          <w:i/>
          <w:color w:val="000000"/>
          <w:sz w:val="28"/>
        </w:rPr>
        <w:t xml:space="preserve">статьи 33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Продлено приостановление действия до 01.01.2021 подпунктом 2) пункта 67 статьи 1 Закона Республики Казахстан от 3 июля 2019 года № </w:t>
      </w:r>
      <w:r>
        <w:rPr>
          <w:rFonts w:ascii="Times New Roman"/>
          <w:b w:val="false"/>
          <w:i/>
          <w:color w:val="000000"/>
          <w:sz w:val="28"/>
        </w:rPr>
        <w:t>262</w:t>
      </w:r>
      <w:r>
        <w:rPr>
          <w:rFonts w:ascii="Times New Roman"/>
          <w:b w:val="false"/>
          <w:i/>
          <w:color w:val="000000"/>
          <w:sz w:val="28"/>
        </w:rPr>
        <w:t>-VІ</w:t>
      </w:r>
      <w:r>
        <w:rPr>
          <w:rFonts w:ascii="Times New Roman"/>
          <w:b w:val="false"/>
          <w:i/>
          <w:color w:val="000000"/>
          <w:sz w:val="28"/>
        </w:rPr>
        <w:t xml:space="preserve"> ЗРК (вводится в действие с 16.07.2019). </w:t>
      </w:r>
      <w:r>
        <w:rPr>
          <w:rFonts w:ascii="Times New Roman"/>
          <w:b w:val="false"/>
          <w:i/>
          <w:color w:val="000000"/>
          <w:sz w:val="28"/>
        </w:rPr>
        <w:t>П</w:t>
      </w:r>
      <w:r>
        <w:rPr>
          <w:rFonts w:ascii="Times New Roman"/>
          <w:b w:val="false"/>
          <w:i/>
          <w:color w:val="000000"/>
          <w:sz w:val="28"/>
        </w:rPr>
        <w:t xml:space="preserve">риостановление действия </w:t>
      </w:r>
      <w:r>
        <w:rPr>
          <w:rFonts w:ascii="Times New Roman"/>
          <w:b w:val="false"/>
          <w:i/>
          <w:color w:val="000000"/>
          <w:sz w:val="28"/>
        </w:rPr>
        <w:t xml:space="preserve">продлено </w:t>
      </w:r>
      <w:r>
        <w:rPr>
          <w:rFonts w:ascii="Times New Roman"/>
          <w:b w:val="false"/>
          <w:i/>
          <w:color w:val="000000"/>
          <w:sz w:val="28"/>
        </w:rPr>
        <w:t xml:space="preserve">до 01.01.2025 абзацем третьим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i/>
          <w:color w:val="000080"/>
          <w:sz w:val="28"/>
        </w:rPr>
        <w:t xml:space="preserve">Оглавление </w:t>
      </w:r>
      <w:r>
        <w:rPr>
          <w:rFonts w:ascii="Times New Roman"/>
          <w:b/>
          <w:i/>
          <w:color w:val="000080"/>
          <w:sz w:val="28"/>
        </w:rPr>
        <w:t xml:space="preserve">раздела 8 и его статей </w:t>
      </w:r>
      <w:r>
        <w:rPr>
          <w:rFonts w:ascii="Times New Roman"/>
          <w:b/>
          <w:i/>
          <w:color w:val="000080"/>
          <w:sz w:val="28"/>
        </w:rPr>
        <w:t xml:space="preserve">исключено </w:t>
      </w:r>
      <w:r>
        <w:rPr>
          <w:rFonts w:ascii="Times New Roman"/>
          <w:b/>
          <w:i/>
          <w:color w:val="000080"/>
          <w:sz w:val="28"/>
        </w:rPr>
        <w:t xml:space="preserve">с 5 июля </w:t>
      </w:r>
      <w:r>
        <w:rPr>
          <w:rFonts w:ascii="Times New Roman"/>
          <w:b/>
          <w:i/>
          <w:color w:val="000080"/>
          <w:sz w:val="28"/>
        </w:rPr>
        <w:t>202</w:t>
      </w:r>
      <w:r>
        <w:rPr>
          <w:rFonts w:ascii="Times New Roman"/>
          <w:b/>
          <w:i/>
          <w:color w:val="000080"/>
          <w:sz w:val="28"/>
        </w:rPr>
        <w:t>1</w:t>
      </w:r>
      <w:r>
        <w:rPr>
          <w:rFonts w:ascii="Times New Roman"/>
          <w:b/>
          <w:i/>
          <w:color w:val="000080"/>
          <w:sz w:val="28"/>
        </w:rPr>
        <w:t xml:space="preserve"> </w:t>
      </w:r>
      <w:r>
        <w:rPr>
          <w:rFonts w:ascii="Times New Roman"/>
          <w:b/>
          <w:i/>
          <w:color w:val="000080"/>
          <w:sz w:val="28"/>
        </w:rPr>
        <w:t xml:space="preserve">года </w:t>
      </w:r>
      <w:r>
        <w:rPr>
          <w:rFonts w:ascii="Times New Roman"/>
          <w:b/>
          <w:i/>
          <w:color w:val="000080"/>
          <w:sz w:val="28"/>
        </w:rPr>
        <w:t>подпунктом 2) пункта 2</w:t>
      </w:r>
      <w:r>
        <w:rPr>
          <w:rFonts w:ascii="Times New Roman"/>
          <w:b/>
          <w:i/>
          <w:color w:val="000080"/>
          <w:sz w:val="28"/>
        </w:rPr>
        <w:t xml:space="preserve"> </w:t>
      </w:r>
      <w:r>
        <w:rPr>
          <w:rFonts w:ascii="Times New Roman"/>
          <w:b/>
          <w:i/>
          <w:color w:val="000080"/>
          <w:sz w:val="28"/>
        </w:rPr>
        <w:t xml:space="preserve">статьи 1 </w:t>
      </w:r>
      <w:r>
        <w:rPr>
          <w:rFonts w:ascii="Times New Roman"/>
          <w:b/>
          <w:i/>
          <w:color w:val="000080"/>
          <w:sz w:val="28"/>
        </w:rPr>
        <w:t>Закона Республики Казахстан от 24 июня 2021 года № 53-</w:t>
      </w:r>
      <w:r>
        <w:rPr>
          <w:rFonts w:ascii="Times New Roman"/>
          <w:b/>
          <w:i/>
          <w:color w:val="000080"/>
          <w:sz w:val="28"/>
        </w:rPr>
        <w:t>VII</w:t>
      </w:r>
      <w:r>
        <w:rPr>
          <w:rFonts w:ascii="Times New Roman"/>
          <w:b/>
          <w:i/>
          <w:color w:val="00008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всему тексту</w:t>
      </w:r>
      <w:r>
        <w:rPr>
          <w:rFonts w:ascii="Times New Roman"/>
          <w:b w:val="false"/>
          <w:i/>
          <w:color w:val="000000"/>
          <w:sz w:val="28"/>
        </w:rPr>
        <w:t xml:space="preserve"> слова</w:t>
      </w:r>
      <w:r>
        <w:rPr>
          <w:rFonts w:ascii="Times New Roman"/>
          <w:b w:val="false"/>
          <w:i/>
          <w:color w:val="000000"/>
          <w:sz w:val="28"/>
        </w:rPr>
        <w:t xml:space="preserve"> "инвалиду", "инвалидов", "инвалидом", "ребенком-инвалидом", "ребенка-инвалида", "инвалид" заменить соответственно словами "лицу с инвалидностью", "лиц с инвалидностью", "лицом с инвалидностью", "ребенком с инвалидностью", "ребенка с инвалидн</w:t>
      </w:r>
      <w:r>
        <w:rPr>
          <w:rFonts w:ascii="Times New Roman"/>
          <w:b w:val="false"/>
          <w:i/>
          <w:color w:val="000000"/>
          <w:sz w:val="28"/>
        </w:rPr>
        <w:t xml:space="preserve">остью", "лицо с инвалидностью"; </w:t>
      </w:r>
      <w:r>
        <w:rPr>
          <w:rFonts w:ascii="Times New Roman"/>
          <w:b w:val="false"/>
          <w:i/>
          <w:color w:val="000000"/>
          <w:sz w:val="28"/>
        </w:rPr>
        <w:t>слова "I или II группы", "I, II или III групп" заменить соответственно словами "первой или второй группы", "первой, второй или третьей групп"</w:t>
      </w:r>
      <w:r>
        <w:rPr>
          <w:rFonts w:ascii="Times New Roman"/>
          <w:b w:val="false"/>
          <w:i/>
          <w:color w:val="000000"/>
          <w:sz w:val="28"/>
        </w:rPr>
        <w:t xml:space="preserve">, внесенными абзацами вторым и третьим подпункта 1)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01.07.2022).</w:t>
      </w:r>
    </w:p>
    <w:p>
      <w:pPr>
        <w:spacing w:after="0"/>
        <w:ind w:left="0"/>
        <w:jc w:val="both"/>
      </w:pPr>
      <w:r>
        <w:rPr>
          <w:rFonts w:ascii="Times New Roman"/>
          <w:b w:val="false"/>
          <w:i w:val="false"/>
          <w:color w:val="000000"/>
          <w:sz w:val="28"/>
        </w:rPr>
        <w:t xml:space="preserve">
      </w:t>
      </w:r>
      <w:r>
        <w:rPr>
          <w:rFonts w:ascii="Times New Roman"/>
          <w:b/>
          <w:i/>
          <w:color w:val="000000"/>
          <w:sz w:val="28"/>
        </w:rPr>
        <w:t>П</w:t>
      </w:r>
      <w:r>
        <w:rPr>
          <w:rFonts w:ascii="Times New Roman"/>
          <w:b/>
          <w:i/>
          <w:color w:val="000000"/>
          <w:sz w:val="28"/>
        </w:rPr>
        <w:t>о всему тексту слова</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"Законом Республики Казахстан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color w:val="000000"/>
          <w:sz w:val="28"/>
        </w:rPr>
        <w:t>"законодательством Республики Казахстан об обязат</w:t>
      </w:r>
      <w:r>
        <w:rPr>
          <w:rFonts w:ascii="Times New Roman"/>
          <w:b w:val="false"/>
          <w:i/>
          <w:color w:val="000000"/>
          <w:sz w:val="28"/>
        </w:rPr>
        <w:t>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w:t>
      </w:r>
      <w:r>
        <w:rPr>
          <w:rFonts w:ascii="Times New Roman"/>
          <w:b w:val="false"/>
          <w:i/>
          <w:color w:val="000000"/>
          <w:sz w:val="28"/>
        </w:rPr>
        <w:t>"Законом Республики Казахстан "О пенсионном обесп</w:t>
      </w:r>
      <w:r>
        <w:rPr>
          <w:rFonts w:ascii="Times New Roman"/>
          <w:b w:val="false"/>
          <w:i/>
          <w:color w:val="000000"/>
          <w:sz w:val="28"/>
        </w:rPr>
        <w:t>ечении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"законодательством Республики Казах</w:t>
      </w:r>
      <w:r>
        <w:rPr>
          <w:rFonts w:ascii="Times New Roman"/>
          <w:b w:val="false"/>
          <w:i/>
          <w:color w:val="000000"/>
          <w:sz w:val="28"/>
        </w:rPr>
        <w:t>стан о пенсионном обеспечении",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5)</w:t>
      </w:r>
      <w:r>
        <w:rPr>
          <w:rFonts w:ascii="Times New Roman"/>
          <w:b w:val="false"/>
          <w:i/>
          <w:color w:val="000000"/>
          <w:sz w:val="28"/>
        </w:rPr>
        <w:t>"законодательством Республики Казахстан о социаль</w:t>
      </w:r>
      <w:r>
        <w:rPr>
          <w:rFonts w:ascii="Times New Roman"/>
          <w:b w:val="false"/>
          <w:i/>
          <w:color w:val="000000"/>
          <w:sz w:val="28"/>
        </w:rPr>
        <w:t>ной защите лиц с инвалидностью"</w:t>
      </w:r>
    </w:p>
    <w:p>
      <w:pPr>
        <w:spacing w:after="0"/>
        <w:ind w:left="0"/>
        <w:jc w:val="both"/>
      </w:pPr>
      <w:r>
        <w:rPr>
          <w:rFonts w:ascii="Times New Roman"/>
          <w:b w:val="false"/>
          <w:i w:val="false"/>
          <w:color w:val="000000"/>
          <w:sz w:val="28"/>
        </w:rPr>
        <w:t xml:space="preserve">
      </w:t>
      </w:r>
      <w:r>
        <w:rPr>
          <w:rFonts w:ascii="Times New Roman"/>
          <w:b/>
          <w:i/>
          <w:color w:val="000000"/>
          <w:sz w:val="28"/>
        </w:rPr>
        <w:t>заменить соответственно словами</w:t>
      </w:r>
      <w:r>
        <w:rPr>
          <w:rFonts w:ascii="Times New Roman"/>
          <w:b/>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color w:val="000000"/>
          <w:sz w:val="28"/>
        </w:rPr>
        <w:t xml:space="preserve">"Социальным </w:t>
      </w:r>
      <w:r>
        <w:rPr>
          <w:rFonts w:ascii="Times New Roman"/>
          <w:b w:val="false"/>
          <w:i/>
          <w:color w:val="000000"/>
          <w:sz w:val="28"/>
        </w:rPr>
        <w:t>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color w:val="000000"/>
          <w:sz w:val="28"/>
        </w:rPr>
        <w:t>"законодательством Республики Казахстан о социальной з</w:t>
      </w:r>
      <w:r>
        <w:rPr>
          <w:rFonts w:ascii="Times New Roman"/>
          <w:b w:val="false"/>
          <w:i/>
          <w:color w:val="000000"/>
          <w:sz w:val="28"/>
        </w:rPr>
        <w:t>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w:t>
      </w:r>
      <w:r>
        <w:rPr>
          <w:rFonts w:ascii="Times New Roman"/>
          <w:b w:val="false"/>
          <w:i/>
          <w:color w:val="000000"/>
          <w:sz w:val="28"/>
        </w:rPr>
        <w:t xml:space="preserve">"Социальным </w:t>
      </w:r>
      <w:r>
        <w:rPr>
          <w:rFonts w:ascii="Times New Roman"/>
          <w:b w:val="false"/>
          <w:i/>
          <w:color w:val="000000"/>
          <w:sz w:val="28"/>
        </w:rPr>
        <w:t>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w:t>
      </w:r>
      <w:r>
        <w:rPr>
          <w:rFonts w:ascii="Times New Roman"/>
          <w:b w:val="false"/>
          <w:i/>
          <w:color w:val="000000"/>
          <w:sz w:val="28"/>
        </w:rPr>
        <w:t xml:space="preserve">"законодательством Республики </w:t>
      </w:r>
      <w:r>
        <w:rPr>
          <w:rFonts w:ascii="Times New Roman"/>
          <w:b w:val="false"/>
          <w:i/>
          <w:color w:val="000000"/>
          <w:sz w:val="28"/>
        </w:rPr>
        <w:t>Казахстан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5</w:t>
      </w:r>
      <w:r>
        <w:rPr>
          <w:rFonts w:ascii="Times New Roman"/>
          <w:b w:val="false"/>
          <w:i/>
          <w:color w:val="000000"/>
          <w:sz w:val="28"/>
        </w:rPr>
        <w:t>)</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w:t>
      </w:r>
      <w:r>
        <w:rPr>
          <w:rFonts w:ascii="Times New Roman"/>
          <w:b w:val="false"/>
          <w:i/>
          <w:color w:val="000000"/>
          <w:sz w:val="28"/>
        </w:rPr>
        <w:t>абзацем вторым подпункта</w:t>
      </w:r>
      <w:r>
        <w:rPr>
          <w:rFonts w:ascii="Times New Roman"/>
          <w:b w:val="false"/>
          <w:i/>
          <w:color w:val="000000"/>
          <w:sz w:val="28"/>
        </w:rPr>
        <w:t xml:space="preserve">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(вводятся в действие с 01.07.2023).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35. ОБЩИЕ ПОЛОЖЕНИЯ</w:t>
      </w:r>
    </w:p>
    <w:p>
      <w:pPr>
        <w:spacing w:after="0"/>
        <w:ind w:left="0"/>
        <w:jc w:val="both"/>
      </w:pPr>
      <w:r>
        <w:rPr>
          <w:rFonts w:ascii="Times New Roman"/>
          <w:b/>
          <w:i w:val="false"/>
          <w:color w:val="000080"/>
          <w:sz w:val="28"/>
        </w:rPr>
        <w:t>Статья 316. Плательщики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Плательщиками 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 xml:space="preserve">абзацем 10 подпункта 7) пункта 2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Индивидуальные предприниматели, применяющие специальный налоговый режим на основе уплаты единого земельного налога,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316 с исключением пункта 2, внесенным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01.01.2020)</w:t>
      </w:r>
      <w:r>
        <w:rPr>
          <w:rFonts w:ascii="Times New Roman"/>
          <w:b w:val="false"/>
          <w:i/>
          <w:color w:val="000000"/>
          <w:sz w:val="28"/>
        </w:rPr>
        <w:t xml:space="preserve">. </w:t>
      </w:r>
      <w:r>
        <w:rPr>
          <w:rFonts w:ascii="Times New Roman"/>
          <w:b w:val="false"/>
          <w:i/>
          <w:color w:val="000000"/>
          <w:sz w:val="28"/>
          <w:u w:val="single"/>
        </w:rPr>
        <w:t>Изменение</w:t>
      </w:r>
      <w:r>
        <w:rPr>
          <w:rFonts w:ascii="Times New Roman"/>
          <w:b w:val="false"/>
          <w:i/>
          <w:color w:val="000000"/>
          <w:sz w:val="28"/>
          <w:u w:val="single"/>
        </w:rPr>
        <w:t xml:space="preserve"> будет внесено</w:t>
      </w:r>
      <w:r>
        <w:rPr>
          <w:rFonts w:ascii="Times New Roman"/>
          <w:b w:val="false"/>
          <w:i/>
          <w:color w:val="000000"/>
          <w:sz w:val="28"/>
          <w:u w:val="single"/>
        </w:rPr>
        <w:t xml:space="preserve">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316 с изложением в новой редакции пункта 2, внес</w:t>
      </w:r>
      <w:r>
        <w:rPr>
          <w:rFonts w:ascii="Times New Roman"/>
          <w:b w:val="false"/>
          <w:i/>
          <w:color w:val="000000"/>
          <w:sz w:val="28"/>
        </w:rPr>
        <w:t>енным абзацами 8 и 9</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r>
        <w:rPr>
          <w:rFonts w:ascii="Times New Roman"/>
          <w:b w:val="false"/>
          <w:i/>
          <w:color w:val="000000"/>
          <w:sz w:val="28"/>
        </w:rPr>
        <w:t xml:space="preserve"> </w:t>
      </w:r>
      <w:r>
        <w:rPr>
          <w:rFonts w:ascii="Times New Roman"/>
          <w:b w:val="false"/>
          <w:i/>
          <w:color w:val="000000"/>
          <w:sz w:val="28"/>
          <w:u w:val="single"/>
        </w:rPr>
        <w:t xml:space="preserve">Новая </w:t>
      </w:r>
      <w:r>
        <w:rPr>
          <w:rFonts w:ascii="Times New Roman"/>
          <w:b w:val="false"/>
          <w:i/>
          <w:color w:val="000000"/>
          <w:sz w:val="28"/>
          <w:u w:val="single"/>
        </w:rPr>
        <w:t>р</w:t>
      </w:r>
      <w:r>
        <w:rPr>
          <w:rFonts w:ascii="Times New Roman"/>
          <w:b w:val="false"/>
          <w:i/>
          <w:color w:val="000000"/>
          <w:sz w:val="28"/>
          <w:u w:val="single"/>
        </w:rPr>
        <w:t>едакция пункта 2, действовавшая</w:t>
      </w:r>
      <w:r>
        <w:rPr>
          <w:rFonts w:ascii="Times New Roman"/>
          <w:b w:val="false"/>
          <w:i/>
          <w:color w:val="000000"/>
          <w:sz w:val="28"/>
          <w:u w:val="single"/>
        </w:rPr>
        <w:t xml:space="preserve"> с 01.01.2018 до 01.01.</w:t>
      </w:r>
      <w:r>
        <w:rPr>
          <w:rFonts w:ascii="Times New Roman"/>
          <w:b w:val="false"/>
          <w:i/>
          <w:color w:val="000000"/>
          <w:sz w:val="28"/>
          <w:u w:val="single"/>
        </w:rPr>
        <w:t>2020 была следующая: "</w:t>
      </w:r>
      <w:r>
        <w:rPr>
          <w:rFonts w:ascii="Times New Roman"/>
          <w:b w:val="false"/>
          <w:i/>
          <w:color w:val="000000"/>
          <w:sz w:val="28"/>
          <w:u w:val="single"/>
        </w:rPr>
        <w:t>Плательщики фиксированного налога не являются плательщиками индивидуального подоходного налога по доходам от осуществления видов деятельности, указанных в статье 544 настоящего Кодекса.</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316 с исключением пункта 2, внесенным абзацем 10 подпункта 7) пункта 2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01.01.2020).</w:t>
      </w:r>
    </w:p>
    <w:p>
      <w:pPr>
        <w:spacing w:after="0"/>
        <w:ind w:left="0"/>
        <w:jc w:val="both"/>
      </w:pPr>
      <w:r>
        <w:rPr>
          <w:rFonts w:ascii="Times New Roman"/>
          <w:b/>
          <w:i w:val="false"/>
          <w:color w:val="000080"/>
          <w:sz w:val="28"/>
        </w:rPr>
        <w:t>Статья 317. Особенности налогообложения доходов в отдельных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параграфом 1 главы 36, главой 38 и статьей 657 настоящего Кодекса, по ставкам, предусмотренным статьей 320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По доходам, подлежащим налогообложению у источника выплаты, плательщика единого платежа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установленном главой 89-1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параграфом 2 главы 36, главами 39</w:t>
      </w:r>
      <w:r>
        <w:rPr>
          <w:rFonts w:ascii="Times New Roman"/>
          <w:b w:val="false"/>
          <w:i/>
          <w:color w:val="000000"/>
          <w:sz w:val="28"/>
        </w:rPr>
        <w:t>, 40 и 71</w:t>
      </w:r>
      <w:r>
        <w:rPr>
          <w:rFonts w:ascii="Times New Roman"/>
          <w:b w:val="false"/>
          <w:i w:val="false"/>
          <w:color w:val="000000"/>
          <w:sz w:val="28"/>
        </w:rPr>
        <w:t xml:space="preserve"> настоящего Кодекса, по ставкам, предусмотренным статьей 320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которые установлены главой 74 настоящего Кодекса, по ставкам, предусмотренным статьями 320 и 646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главой 77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 доходам 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78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По доходам, полученным (подлежащим получению) плательщиком единого</w:t>
      </w:r>
      <w:r>
        <w:rPr>
          <w:rFonts w:ascii="Times New Roman"/>
          <w:b w:val="false"/>
          <w:i w:val="false"/>
          <w:color w:val="000000"/>
          <w:sz w:val="28"/>
          <w:u w:val="single"/>
        </w:rPr>
        <w:t xml:space="preserve"> </w:t>
      </w:r>
      <w:r>
        <w:rPr>
          <w:rFonts w:ascii="Times New Roman"/>
          <w:b w:val="false"/>
          <w:i w:val="false"/>
          <w:color w:val="000000"/>
          <w:sz w:val="28"/>
        </w:rPr>
        <w:t>совокупного платежа от осуществления видов деятельности, указанных в подпункте 3) пункта 1 статьи 774 настоящего Кодекса, исчисление и уплата индивидуального подоходного налога производятся в соответствии со статьей 775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Представление таким лицом налоговой отчетности по индивидуальному подоходному налогу по доходам, указанным в части первой настоящего пункта, и социальным платежам не производится</w:t>
      </w:r>
      <w:r>
        <w:rPr>
          <w:rFonts w:ascii="Times New Roman"/>
          <w:b w:val="false"/>
          <w:i/>
          <w:color w:val="000000"/>
          <w:sz w:val="28"/>
        </w:rPr>
        <w:t xml:space="preserve">, </w:t>
      </w:r>
      <w:r>
        <w:rPr>
          <w:rFonts w:ascii="Times New Roman"/>
          <w:b w:val="false"/>
          <w:i w:val="false"/>
          <w:color w:val="000000"/>
          <w:sz w:val="28"/>
        </w:rPr>
        <w:t xml:space="preserve">за исключением случаев, установленных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317 с дополнением пунктами 6 и 7,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 xml:space="preserve">подпунктом 10)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w:t>
      </w:r>
      <w:r>
        <w:rPr>
          <w:rFonts w:ascii="Times New Roman"/>
          <w:b w:val="false"/>
          <w:i/>
          <w:color w:val="000000"/>
          <w:sz w:val="28"/>
        </w:rPr>
        <w:t xml:space="preserve"> ЗРК (вводя</w:t>
      </w:r>
      <w:r>
        <w:rPr>
          <w:rFonts w:ascii="Times New Roman"/>
          <w:b w:val="false"/>
          <w:i/>
          <w:color w:val="000000"/>
          <w:sz w:val="28"/>
        </w:rPr>
        <w:t>тся в действие с 01.01.2019).</w:t>
      </w:r>
      <w:r>
        <w:rPr>
          <w:rFonts w:ascii="Times New Roman"/>
          <w:b w:val="false"/>
          <w:i/>
          <w:color w:val="000000"/>
          <w:sz w:val="28"/>
        </w:rPr>
        <w:t xml:space="preserve"> Пункт 7 действует до 01.01.2024, согласно подпункта 1) пункта 2 статьи 2 </w:t>
      </w:r>
      <w:r>
        <w:rPr>
          <w:rFonts w:ascii="Times New Roman"/>
          <w:b w:val="false"/>
          <w:i/>
          <w:color w:val="000000"/>
          <w:sz w:val="28"/>
        </w:rPr>
        <w:t>Закона Республики Казахстан от 26 декабря 2018 года № 203-VІ ЗРК</w:t>
      </w:r>
      <w:r>
        <w:rPr>
          <w:rFonts w:ascii="Times New Roman"/>
          <w:b w:val="false"/>
          <w:i/>
          <w:color w:val="000000"/>
          <w:sz w:val="28"/>
        </w:rPr>
        <w:t xml:space="preserve">. </w:t>
      </w:r>
      <w:r>
        <w:rPr>
          <w:rFonts w:ascii="Times New Roman"/>
          <w:b w:val="false"/>
          <w:i/>
          <w:color w:val="000000"/>
          <w:sz w:val="28"/>
          <w:u w:val="single"/>
        </w:rPr>
        <w:t>Дополнения будут внесены</w:t>
      </w:r>
      <w:r>
        <w:rPr>
          <w:rFonts w:ascii="Times New Roman"/>
          <w:b w:val="false"/>
          <w:i/>
          <w:color w:val="000000"/>
          <w:sz w:val="28"/>
          <w:u w:val="single"/>
        </w:rPr>
        <w:t xml:space="preserve"> с 01.01.</w:t>
      </w:r>
      <w:r>
        <w:rPr>
          <w:rFonts w:ascii="Times New Roman"/>
          <w:b w:val="false"/>
          <w:i/>
          <w:color w:val="000000"/>
          <w:sz w:val="28"/>
          <w:u w:val="single"/>
        </w:rPr>
        <w:t>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r>
        <w:rPr>
          <w:rFonts w:ascii="Times New Roman"/>
          <w:b w:val="false"/>
          <w:i/>
          <w:color w:val="000000"/>
          <w:sz w:val="28"/>
          <w:u w:val="single"/>
        </w:rPr>
        <w:t xml:space="preserve"> </w:t>
      </w:r>
      <w:r>
        <w:rPr>
          <w:rFonts w:ascii="Times New Roman"/>
          <w:b w:val="false"/>
          <w:i/>
          <w:color w:val="000000"/>
          <w:sz w:val="28"/>
          <w:u w:val="single"/>
        </w:rPr>
        <w:t xml:space="preserve">Поскольку приостановленная редакция статьи 317 </w:t>
      </w:r>
      <w:r>
        <w:rPr>
          <w:rFonts w:ascii="Times New Roman"/>
          <w:b w:val="false"/>
          <w:i/>
          <w:color w:val="000000"/>
          <w:sz w:val="28"/>
          <w:u w:val="single"/>
        </w:rPr>
        <w:t xml:space="preserve">с изменениями </w:t>
      </w:r>
      <w:r>
        <w:rPr>
          <w:rFonts w:ascii="Times New Roman"/>
          <w:b w:val="false"/>
          <w:i/>
          <w:color w:val="000000"/>
          <w:sz w:val="28"/>
          <w:u w:val="single"/>
        </w:rPr>
        <w:t>будет введена в действие с 01.01.2025, постольку пункт 7 не может действовать из-за установленного срока его действия до 01.01.2024</w:t>
      </w:r>
      <w:r>
        <w:rPr>
          <w:rFonts w:ascii="Times New Roman"/>
          <w:b w:val="false"/>
          <w:i/>
          <w:color w:val="000000"/>
          <w:sz w:val="28"/>
          <w:u w:val="single"/>
        </w:rPr>
        <w:t>.</w:t>
      </w:r>
      <w:r>
        <w:rPr>
          <w:rFonts w:ascii="Times New Roman"/>
          <w:b w:val="false"/>
          <w:i/>
          <w:color w:val="000000"/>
          <w:sz w:val="28"/>
          <w:u w:val="single"/>
        </w:rPr>
        <w:t xml:space="preserve"> П</w:t>
      </w:r>
      <w:r>
        <w:rPr>
          <w:rFonts w:ascii="Times New Roman"/>
          <w:b w:val="false"/>
          <w:i/>
          <w:color w:val="000000"/>
          <w:sz w:val="28"/>
          <w:u w:val="single"/>
        </w:rPr>
        <w:t>ункт 7 приведен справочно.</w:t>
      </w:r>
      <w:r>
        <w:rPr>
          <w:rFonts w:ascii="Times New Roman"/>
          <w:b w:val="false"/>
          <w:i/>
          <w:color w:val="000000"/>
          <w:sz w:val="28"/>
        </w:rPr>
        <w:t xml:space="preserve"> </w:t>
      </w:r>
      <w:r>
        <w:rPr>
          <w:rFonts w:ascii="Times New Roman"/>
          <w:b w:val="false"/>
          <w:i/>
          <w:color w:val="000000"/>
          <w:sz w:val="28"/>
        </w:rPr>
        <w:t>Приведение пункта 7 исключено, согласно официального разъяснения</w:t>
      </w:r>
      <w:r>
        <w:rPr>
          <w:rFonts w:ascii="Times New Roman"/>
          <w:b w:val="false"/>
          <w:i/>
          <w:color w:val="000000"/>
          <w:sz w:val="28"/>
        </w:rPr>
        <w:t xml:space="preserve"> КГД МФ РК за № КГД-07-1-17</w:t>
      </w:r>
      <w:r>
        <w:rPr>
          <w:rFonts w:ascii="Times New Roman"/>
          <w:b w:val="false"/>
          <w:i/>
          <w:color w:val="000000"/>
          <w:sz w:val="28"/>
        </w:rPr>
        <w:t>/</w:t>
      </w:r>
      <w:r>
        <w:rPr>
          <w:rFonts w:ascii="Times New Roman"/>
          <w:b w:val="false"/>
          <w:i/>
          <w:color w:val="000000"/>
          <w:sz w:val="28"/>
        </w:rPr>
        <w:t>13405-И от 31.03</w:t>
      </w:r>
      <w:r>
        <w:rPr>
          <w:rFonts w:ascii="Times New Roman"/>
          <w:b w:val="false"/>
          <w:i/>
          <w:color w:val="000000"/>
          <w:sz w:val="28"/>
        </w:rPr>
        <w:t>.2021 г. в ответ на мое обращение</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317 с дополнением пунктами 5 и 6, внесенными абзацами 3 – 8 пункта 21 статьи 1 </w:t>
      </w:r>
      <w:r>
        <w:rPr>
          <w:rFonts w:ascii="Times New Roman"/>
          <w:b w:val="false"/>
          <w:i/>
          <w:color w:val="000000"/>
          <w:sz w:val="28"/>
        </w:rPr>
        <w:t>Закон</w:t>
      </w:r>
      <w:r>
        <w:rPr>
          <w:rFonts w:ascii="Times New Roman"/>
          <w:b w:val="false"/>
          <w:i/>
          <w:color w:val="000000"/>
          <w:sz w:val="28"/>
        </w:rPr>
        <w:t>а Республики Казахстан от 26 декабря 2018 года № 203</w:t>
      </w:r>
      <w:r>
        <w:rPr>
          <w:rFonts w:ascii="Times New Roman"/>
          <w:b w:val="false"/>
          <w:i/>
          <w:color w:val="000000"/>
          <w:sz w:val="28"/>
        </w:rPr>
        <w:t>-VІ</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317 с дополнением слов </w:t>
      </w:r>
      <w:r>
        <w:rPr>
          <w:rFonts w:ascii="Times New Roman"/>
          <w:b w:val="false"/>
          <w:i/>
          <w:color w:val="000000"/>
          <w:sz w:val="28"/>
        </w:rPr>
        <w:t>"</w:t>
      </w:r>
      <w:r>
        <w:rPr>
          <w:rFonts w:ascii="Times New Roman"/>
          <w:b w:val="false"/>
          <w:i/>
          <w:color w:val="000000"/>
          <w:sz w:val="28"/>
        </w:rPr>
        <w:t xml:space="preserve">, за исключением случаев, установленных </w:t>
      </w:r>
      <w:r>
        <w:rPr>
          <w:rFonts w:ascii="Times New Roman"/>
          <w:b w:val="false"/>
          <w:i w:val="false"/>
          <w:color w:val="000000"/>
          <w:sz w:val="28"/>
        </w:rPr>
        <w:t>главой 71</w:t>
      </w:r>
      <w:r>
        <w:rPr>
          <w:rFonts w:ascii="Times New Roman"/>
          <w:b w:val="false"/>
          <w:i/>
          <w:color w:val="000000"/>
          <w:sz w:val="28"/>
        </w:rPr>
        <w:t xml:space="preserve"> настоящего Кодекса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 противодействии коррупции"</w:t>
      </w:r>
      <w:r>
        <w:rPr>
          <w:rFonts w:ascii="Times New Roman"/>
          <w:b w:val="false"/>
          <w:i/>
          <w:color w:val="000000"/>
          <w:sz w:val="28"/>
        </w:rPr>
        <w:t xml:space="preserve"> </w:t>
      </w:r>
      <w:r>
        <w:rPr>
          <w:rFonts w:ascii="Times New Roman"/>
          <w:b w:val="false"/>
          <w:i/>
          <w:color w:val="000000"/>
          <w:sz w:val="28"/>
        </w:rPr>
        <w:t xml:space="preserve">в часть вторую пункта 6, внесенным </w:t>
      </w:r>
      <w:r>
        <w:rPr>
          <w:rFonts w:ascii="Times New Roman"/>
          <w:b w:val="false"/>
          <w:i/>
          <w:color w:val="000000"/>
          <w:sz w:val="28"/>
        </w:rPr>
        <w:t>абзацем 11 подпункта</w:t>
      </w:r>
      <w:r>
        <w:rPr>
          <w:rFonts w:ascii="Times New Roman"/>
          <w:b w:val="false"/>
          <w:i/>
          <w:color w:val="000000"/>
          <w:sz w:val="28"/>
        </w:rPr>
        <w:t xml:space="preserve">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317 с заменой слов "и 40" на слово ", 40 и 71" в пункте 2, внесенным абзацем вторым подпункта 2)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317 с дополнением пунктом 1-1,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 </w:t>
      </w:r>
      <w:r>
        <w:rPr>
          <w:rFonts w:ascii="Times New Roman"/>
          <w:b w:val="false"/>
          <w:i/>
          <w:color w:val="000000"/>
          <w:sz w:val="28"/>
          <w:u w:val="single"/>
        </w:rPr>
        <w:t>Дополнение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317 с дополнением пунктом 1-1, внесенным </w:t>
      </w:r>
      <w:r>
        <w:rPr>
          <w:rFonts w:ascii="Times New Roman"/>
          <w:b w:val="false"/>
          <w:i/>
          <w:color w:val="000000"/>
          <w:sz w:val="28"/>
        </w:rPr>
        <w:t>абзацами вторым и третьим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318. Объекты налогообложения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Объектами обложения индивидуальным подоходным налогом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облагаемый доход физического лица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облагаемый доход физического лица при самостоятельном налогообложении.</w:t>
      </w:r>
    </w:p>
    <w:p>
      <w:pPr>
        <w:spacing w:after="0"/>
        <w:ind w:left="0"/>
        <w:jc w:val="both"/>
      </w:pPr>
      <w:r>
        <w:rPr>
          <w:rFonts w:ascii="Times New Roman"/>
          <w:b/>
          <w:i w:val="false"/>
          <w:color w:val="000080"/>
          <w:sz w:val="28"/>
        </w:rPr>
        <w:t>Статья 319. Годовой доход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физическим лицом самостоятельно.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рассматриваются в качестве дохода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в пределах норм, установленных коллективным, трудовым договорами и (или) актом работодателя;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установленные в подпунктах 1), 2) и 4) пункта 1 и подпунктах статьи 244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командировке в пределах Республики Казахстан –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полевое довольствие работников, занятых на геологоразведочных, топографо-геодезических и изыскательских работах в полевых условиях,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имущественному найму (аренде) жилища;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питание в пределах суточных, установленных в подпункте 2)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9) расходы работодателя, связанные с доставкой работников от места их жительства (пребывания) в Республике Казахстан до места работы и обратно;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9-1) профессиональная выплата за счет средств работодателя в соответствии с Трудовым 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по нормам, установленным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10-1) расходы работодателя в пользу работников (включая возмещение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10-2) стоимость выданной работнику форменной одежды в случаях установления законодательством Республики Казахстан обязанности по ношению форменной одежды и (или) обеспечению ею;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сумма денег, подлежащая возврату в единый накопительный пенсионный фонд по договору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суммы пени,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прирост стоимости при реализации (передаче в качестве вклада в уставный капитал юридического лица) механических транспортных средств и (или) прицепов, подлежащих государственной регистрации в Республике Казахстан и находящихся на праве собственности один год и более;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 прирост стоимости при реализации (передаче в качестве вклада в уставный капитал юридического лица) жилищ, дачных строений, </w:t>
      </w:r>
      <w:r>
        <w:rPr>
          <w:rFonts w:ascii="Times New Roman"/>
          <w:b w:val="false"/>
          <w:i/>
          <w:color w:val="000000"/>
          <w:sz w:val="28"/>
        </w:rPr>
        <w:t>гаражей,</w:t>
      </w:r>
      <w:r>
        <w:rPr>
          <w:rFonts w:ascii="Times New Roman"/>
          <w:b w:val="false"/>
          <w:i w:val="false"/>
          <w:color w:val="000000"/>
          <w:sz w:val="28"/>
        </w:rPr>
        <w:t xml:space="preserve"> </w:t>
      </w:r>
      <w:r>
        <w:rPr>
          <w:rFonts w:ascii="Times New Roman"/>
          <w:b w:val="false"/>
          <w:i/>
          <w:color w:val="000000"/>
          <w:sz w:val="28"/>
        </w:rPr>
        <w:t xml:space="preserve">парковочных мест, </w:t>
      </w:r>
      <w:r>
        <w:rPr>
          <w:rFonts w:ascii="Times New Roman"/>
          <w:b w:val="false"/>
          <w:i w:val="false"/>
          <w:color w:val="000000"/>
          <w:sz w:val="28"/>
        </w:rPr>
        <w:t>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подпункте 1) пункта 1 статьи 331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пункта 1 статьи 331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прирост стоимости имущества, выкупленного для государственных нужд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содержание общего имущества объекта кондоминиума в соответствии с жилищным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оплату коммунальных услуг, предусмотренных Законом Республики Казахстан "О жилищных отношениях";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ремонт жилища, жилого помещения (квартиры);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представительские расходы по приему и обслуживанию лиц, произведенные в соответствии со статьей 245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23) доход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ипотечного займа, ипотечного жилищного займа, микрокредита) такому лицу: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признания физического лица – 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установления физическому лицу – заемщику инвалидности первой или второй группы, а также в случае смерти физического лица – заемщика;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отсутствия другого дохода у физического лица – заемщика, получающего социа</w:t>
      </w:r>
      <w:r>
        <w:rPr>
          <w:rFonts w:ascii="Times New Roman"/>
          <w:b w:val="false"/>
          <w:i/>
          <w:color w:val="000000"/>
          <w:sz w:val="28"/>
        </w:rPr>
        <w:t>льные выплаты в соответствии с Социальным кодексом Республики Казахстан</w:t>
      </w:r>
      <w:r>
        <w:rPr>
          <w:rFonts w:ascii="Times New Roman"/>
          <w:b w:val="false"/>
          <w:i/>
          <w:color w:val="000000"/>
          <w:sz w:val="28"/>
        </w:rPr>
        <w:t xml:space="preserve">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вступления в законную силу постановления судебного исполнителя о возврате исполнительного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банком (микрофинансовой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Республики Казахстан об исполнительном производстве и статусе судебных исполнителей, оказались безрезультатными;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(ипотечного займа, ипотечного жилищного займа, микрокредита) после продажи заложенного имущества.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ипотечному жилищному займу, микрокредиту):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выданному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организации), взаимосвязанной стороне банка (ипотечной организации, микрофинансовой организации);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которому произведены уступка права требования и (или) перевод долга;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24) доход, образовавшийся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выданному банком (ипотечной организацией, микрофинансовой организацией),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основного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задолженности по вознаграждению, комиссии, неустойке (пени, штрафу);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настоящего подпункта применяются также в случае прощения обязательства лицом, которому уступлено право требования по кредиту (займу, микрокредиту),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и "</w:t>
      </w:r>
      <w:r>
        <w:rPr>
          <w:rFonts w:ascii="Times New Roman"/>
          <w:b w:val="false"/>
          <w:i w:val="false"/>
          <w:color w:val="000000"/>
          <w:sz w:val="28"/>
        </w:rPr>
        <w:t>О микрофинансовой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24-1) доход, полученный заемщиком в результате оплаты за него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основного долга в части суммы ранее капитализированного вознаграждения, комиссии, неустойки (пени, штрафа);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задолженности по вознаграждению, комиссии, неустойке (пени, штрафу);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 сумма задолженности по кредиту (займу), по которому прощение долга произведено в порядке, установленном подпунктом 11) пункта 5 статьи 232 настоящего Кодекса, включая задолженность по вознаграждению по таким кредитам;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стоимость имущества, в том числе деньги, которые легализованы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29-1) добровольные пенсионные взносы, перечисленные налоговым агентом в единый накопительный пенсионный фонд, добровольный накопительный пенсионный фонд в пользу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материальная выгода, полученная за счет средств бюджета в соответствии с законодательством Республики Казахстан, в том числе при: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предоставлении гарантированного объема бесплатной медицинской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уплате взносов государства на обязательное социальное медицинское страхование;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предоставлении реабилитационного лечения, оздоровления и отдыха на объектах санаторно-курортного назначения;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предоставлении лекарственных средств и </w:t>
      </w:r>
      <w:r>
        <w:rPr>
          <w:rFonts w:ascii="Times New Roman"/>
          <w:b w:val="false"/>
          <w:i/>
          <w:color w:val="000000"/>
          <w:sz w:val="28"/>
        </w:rPr>
        <w:t xml:space="preserve"> </w:t>
      </w:r>
      <w:r>
        <w:rPr>
          <w:rFonts w:ascii="Times New Roman"/>
          <w:b w:val="false"/>
          <w:i w:val="false"/>
          <w:color w:val="000000"/>
          <w:sz w:val="28"/>
        </w:rPr>
        <w:t>изделий медицинского назначения;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предоставлении местными исполнительными органами области, города республиканского значения, столиц</w:t>
      </w:r>
      <w:r>
        <w:rPr>
          <w:rFonts w:ascii="Times New Roman"/>
          <w:b w:val="false"/>
          <w:i/>
          <w:color w:val="000000"/>
          <w:sz w:val="28"/>
        </w:rPr>
        <w:t xml:space="preserve">ы товаров, работ, услуг </w:t>
      </w:r>
      <w:r>
        <w:rPr>
          <w:rFonts w:ascii="Times New Roman"/>
          <w:b w:val="false"/>
          <w:i/>
          <w:color w:val="000000"/>
          <w:sz w:val="28"/>
        </w:rPr>
        <w:t>лицу с инвалидностью</w:t>
      </w:r>
      <w:r>
        <w:rPr>
          <w:rFonts w:ascii="Times New Roman"/>
          <w:b w:val="false"/>
          <w:i/>
          <w:color w:val="000000"/>
          <w:sz w:val="28"/>
        </w:rPr>
        <w:t xml:space="preserve"> в соответствии с законодательством Республики Казахст</w:t>
      </w:r>
      <w:r>
        <w:rPr>
          <w:rFonts w:ascii="Times New Roman"/>
          <w:b w:val="false"/>
          <w:i/>
          <w:color w:val="000000"/>
          <w:sz w:val="28"/>
        </w:rPr>
        <w:t xml:space="preserve">ан о социальной защите </w:t>
      </w:r>
      <w:r>
        <w:rPr>
          <w:rFonts w:ascii="Times New Roman"/>
          <w:b w:val="false"/>
          <w:i/>
          <w:color w:val="000000"/>
          <w:sz w:val="28"/>
        </w:rPr>
        <w:t>лиц с инвалидностью</w:t>
      </w:r>
      <w:r>
        <w:rPr>
          <w:rFonts w:ascii="Times New Roman"/>
          <w:b w:val="false"/>
          <w:i/>
          <w:color w:val="000000"/>
          <w:sz w:val="28"/>
        </w:rPr>
        <w:t>. При этом положение настоящего абзаца распространяется на физическое лицо, являющееся: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лицом с инвалидностью</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индивидуальным помощником, оказыв</w:t>
      </w:r>
      <w:r>
        <w:rPr>
          <w:rFonts w:ascii="Times New Roman"/>
          <w:b w:val="false"/>
          <w:i/>
          <w:color w:val="000000"/>
          <w:sz w:val="28"/>
        </w:rPr>
        <w:t>ающим социальные услуги лицу с инвалидностью</w:t>
      </w:r>
      <w:r>
        <w:rPr>
          <w:rFonts w:ascii="Times New Roman"/>
          <w:b w:val="false"/>
          <w:i/>
          <w:color w:val="000000"/>
          <w:sz w:val="28"/>
        </w:rPr>
        <w:t xml:space="preserve"> первой группы, имеющему затруднение в передвижении;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выплаты физическим лицам за приобретенное у них личное имущество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самостоятельно;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35) сумма, зачисляемая банком и (или) Национальным оператором почты за счет средств банка и (или) Национального оператора почты на счет физического лица за осуществление безналичных платежей;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приказа (распоряжения) должностного лица государственного органа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37)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w:t>
      </w:r>
      <w:r>
        <w:rPr>
          <w:rFonts w:ascii="Times New Roman"/>
          <w:b w:val="false"/>
          <w:i/>
          <w:color w:val="000000"/>
          <w:sz w:val="28"/>
        </w:rPr>
        <w:t>лицом с инвалидностью</w:t>
      </w:r>
      <w:r>
        <w:rPr>
          <w:rFonts w:ascii="Times New Roman"/>
          <w:b w:val="false"/>
          <w:i w:val="false"/>
          <w:color w:val="000000"/>
          <w:sz w:val="28"/>
        </w:rPr>
        <w:t xml:space="preserve">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 </w:t>
      </w:r>
      <w:r>
        <w:rPr>
          <w:rFonts w:ascii="Times New Roman"/>
          <w:b w:val="false"/>
          <w:i/>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38) стоимость услуг в виде протезно-ортопедической помощи, оказанной безвозмездно работодателем работнику, признанному </w:t>
      </w:r>
      <w:r>
        <w:rPr>
          <w:rFonts w:ascii="Times New Roman"/>
          <w:b w:val="false"/>
          <w:i/>
          <w:color w:val="000000"/>
          <w:sz w:val="28"/>
        </w:rPr>
        <w:t>лицом с инвалидностью</w:t>
      </w:r>
      <w:r>
        <w:rPr>
          <w:rFonts w:ascii="Times New Roman"/>
          <w:b w:val="false"/>
          <w:i w:val="false"/>
          <w:color w:val="000000"/>
          <w:sz w:val="28"/>
        </w:rPr>
        <w:t xml:space="preserve">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w:t>
      </w:r>
      <w:r>
        <w:rPr>
          <w:rFonts w:ascii="Times New Roman"/>
          <w:b w:val="false"/>
          <w:i/>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 выплаты конфиденциальным помощникам в соответствии с Законом Республики Казахстан "Об оперативно-розыскной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39-1) сумма вознаграждения, полученная в соответствии с порядком, предусмотренным пунктом 14 статьи 22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оплату обучения, повышения квалификации или переподготовки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работника на проживание в пределах норм, установленных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денег, назначенная работодателем к выплате работнику, в пределах: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являющимся работником такой автономной организации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осуществляющим деятельность в Республике Казахстан по выполнению работ, оказанию услуг такой автономной организации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расходы автономной организации образования, определенной подпунктами 2) и 3)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 5) пункта 1 статьи 291 настоящего Кодекса, по решению автономной организации образования, осуществляющей такие расходы, с указанием специальности: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оплату обучение, повышение квалификации или переподготовку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физического лица на проживание в пределах норм, установленных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денег, назначенная автономной организацией образования к выплате физическому лицу, в пределах: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в пределах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выплаты, произведенные автономной организацией образования, определенной подпунктом 2) пункта 1 статьи 291 настоящего Кодекса,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послесреднее образование;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высшее образование;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послевузовское образование;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произведенных расходов на оплату участия в мероприятии внеурочной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фактически произведенных расходов физического лица на проживание в пределах норм, установленных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суммы денег, назначенной к выплате физическому лицу в пределах: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в пределах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за пределы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подготовительном отделении;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следующим уровням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начальная школа, включающая дошкольное воспитание и обучение;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основная школа;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старшая школа;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очной форме обучения по следующим уровням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послесреднее образование;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высшее образование;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послевузовское образование;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материальная выгода, полученная физическим лицом, которое обучается на подготовительном отделении автономной организации образования, определенной подпунктом 2) пункта 1 статьи 291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291 настоящего Кодекса, в виде оплаты (возмещения) расходов: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медицинское страхование, в том числе на оплату страховых премий по договорам добровольного страхования на случай болезни;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проживание в общежитии автономной организации образования, определенной пунктом 1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47) суммы индивидуального подоходного налога, исчисленные и уплаченные налоговым агентом в соответствии с положениями настоящего Кодекса, обязательных пенсионных взносов, исчисленные и уплаченные агентом по уплате обязательных пенсионных взносов в </w:t>
      </w:r>
      <w:r>
        <w:rPr>
          <w:rFonts w:ascii="Times New Roman"/>
          <w:b w:val="false"/>
          <w:i/>
          <w:color w:val="000000"/>
          <w:sz w:val="28"/>
        </w:rPr>
        <w:t>соответствии с</w:t>
      </w:r>
      <w:r>
        <w:rPr>
          <w:rFonts w:ascii="Times New Roman"/>
          <w:b w:val="false"/>
          <w:i/>
          <w:color w:val="000000"/>
          <w:sz w:val="28"/>
        </w:rPr>
        <w:t xml:space="preserve"> </w:t>
      </w:r>
      <w:r>
        <w:rPr>
          <w:rFonts w:ascii="Times New Roman"/>
          <w:b w:val="false"/>
          <w:i/>
          <w:color w:val="000000"/>
          <w:sz w:val="28"/>
        </w:rPr>
        <w:t xml:space="preserve">Социальным </w:t>
      </w:r>
      <w:r>
        <w:rPr>
          <w:rFonts w:ascii="Times New Roman"/>
          <w:b w:val="false"/>
          <w:i/>
          <w:color w:val="000000"/>
          <w:sz w:val="28"/>
        </w:rPr>
        <w:t>кодексом Республики Казахстан</w:t>
      </w:r>
      <w:r>
        <w:rPr>
          <w:rFonts w:ascii="Times New Roman"/>
          <w:b w:val="false"/>
          <w:i/>
          <w:color w:val="000000"/>
          <w:sz w:val="28"/>
        </w:rPr>
        <w:t xml:space="preserve"> </w:t>
      </w:r>
      <w:r>
        <w:rPr>
          <w:rFonts w:ascii="Times New Roman"/>
          <w:b w:val="false"/>
          <w:i/>
          <w:color w:val="000000"/>
          <w:sz w:val="28"/>
        </w:rPr>
        <w:t>с доходов физического лица-резидента за счет собственных средств, без их удержания;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основного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прощения задолженности по вознаграждению, комиссии, неустойке (пени, штрафу).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50) дивиденды, возникшие в результате приобретения юридическим лицом-резидентом у юридического лица-нерезидента ценных бумаг или долей участия, при выполнении условий, установленных пунктом 7-1 статьи 228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51) списание обязательств должника, в отношении которого применена процедура банкротства или восстановления платежеспособности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52) целевые накопления в соответствии с </w:t>
      </w:r>
      <w:r>
        <w:rPr>
          <w:rFonts w:ascii="Times New Roman"/>
          <w:b w:val="false"/>
          <w:i w:val="false"/>
          <w:color w:val="000000"/>
          <w:sz w:val="28"/>
        </w:rPr>
        <w:t>Законом</w:t>
      </w:r>
      <w:r>
        <w:rPr>
          <w:rFonts w:ascii="Times New Roman"/>
          <w:b w:val="false"/>
          <w:i/>
          <w:color w:val="000000"/>
          <w:sz w:val="28"/>
        </w:rPr>
        <w:t xml:space="preserve"> Республики Казахстан "О правах ребенка в Республике Казахстан" в виде выплаты из единого накопительного пенсионного фонда, а также направленные на индивидуальный пенсионный счет для учета добровольных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53) материальная выгода от экономии на стоимости товаров, работ, услуг при их приобретении за счет суммы, начисленной за ранее осуществленные покупки или полученные работы, услуги.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19) пункта 2 </w:t>
      </w:r>
      <w:r>
        <w:rPr>
          <w:rFonts w:ascii="Times New Roman"/>
          <w:b w:val="false"/>
          <w:i/>
          <w:color w:val="000000"/>
          <w:sz w:val="28"/>
        </w:rPr>
        <w:t xml:space="preserve">Статьи 319 </w:t>
      </w:r>
      <w:r>
        <w:rPr>
          <w:rFonts w:ascii="Times New Roman"/>
          <w:b w:val="false"/>
          <w:i/>
          <w:color w:val="000000"/>
          <w:sz w:val="28"/>
        </w:rPr>
        <w:t>действует до 01.01.2021.</w:t>
      </w:r>
      <w:r>
        <w:rPr>
          <w:rFonts w:ascii="Times New Roman"/>
          <w:b w:val="false"/>
          <w:i/>
          <w:color w:val="000000"/>
          <w:sz w:val="28"/>
        </w:rPr>
        <w:t xml:space="preserve"> Срок действия продлен до 01.01.2027</w:t>
      </w:r>
      <w:r>
        <w:rPr>
          <w:rFonts w:ascii="Times New Roman"/>
          <w:b w:val="false"/>
          <w:i/>
          <w:color w:val="000000"/>
          <w:sz w:val="28"/>
        </w:rPr>
        <w:t xml:space="preserve"> </w:t>
      </w:r>
      <w:r>
        <w:rPr>
          <w:rFonts w:ascii="Times New Roman"/>
          <w:b w:val="false"/>
          <w:i/>
          <w:color w:val="000000"/>
          <w:sz w:val="28"/>
        </w:rPr>
        <w:t>абзацем вторым подпункта</w:t>
      </w:r>
      <w:r>
        <w:rPr>
          <w:rFonts w:ascii="Times New Roman"/>
          <w:b w:val="false"/>
          <w:i/>
          <w:color w:val="000000"/>
          <w:sz w:val="28"/>
        </w:rPr>
        <w:t xml:space="preserve"> 1) пункта 39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68</w:t>
      </w:r>
      <w:r>
        <w:rPr>
          <w:rFonts w:ascii="Times New Roman"/>
          <w:b w:val="false"/>
          <w:i/>
          <w:color w:val="000000"/>
          <w:sz w:val="28"/>
        </w:rPr>
        <w:t>-VI ЗРК</w:t>
      </w:r>
      <w:r>
        <w:rPr>
          <w:rFonts w:ascii="Times New Roman"/>
          <w:b w:val="false"/>
          <w:i/>
          <w:color w:val="000000"/>
          <w:sz w:val="28"/>
        </w:rPr>
        <w:t xml:space="preserve"> (вводится в действие с 15.07</w:t>
      </w:r>
      <w:r>
        <w:rPr>
          <w:rFonts w:ascii="Times New Roman"/>
          <w:b w:val="false"/>
          <w:i/>
          <w:color w:val="000000"/>
          <w:sz w:val="28"/>
        </w:rPr>
        <w:t>.2018).</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подпункты 20</w:t>
      </w:r>
      <w:r>
        <w:rPr>
          <w:rFonts w:ascii="Times New Roman"/>
          <w:b w:val="false"/>
          <w:i/>
          <w:color w:val="000000"/>
          <w:sz w:val="28"/>
        </w:rPr>
        <w:t>)</w:t>
      </w:r>
      <w:r>
        <w:rPr>
          <w:rFonts w:ascii="Times New Roman"/>
          <w:b w:val="false"/>
          <w:i/>
          <w:color w:val="000000"/>
          <w:sz w:val="28"/>
        </w:rPr>
        <w:t xml:space="preserve"> и 42)</w:t>
      </w:r>
      <w:r>
        <w:rPr>
          <w:rFonts w:ascii="Times New Roman"/>
          <w:b w:val="false"/>
          <w:i/>
          <w:color w:val="000000"/>
          <w:sz w:val="28"/>
        </w:rPr>
        <w:t xml:space="preserve"> пункта 2 </w:t>
      </w:r>
      <w:r>
        <w:rPr>
          <w:rFonts w:ascii="Times New Roman"/>
          <w:b w:val="false"/>
          <w:i/>
          <w:color w:val="000000"/>
          <w:sz w:val="28"/>
        </w:rPr>
        <w:t xml:space="preserve">Статьи 319 </w:t>
      </w:r>
      <w:r>
        <w:rPr>
          <w:rFonts w:ascii="Times New Roman"/>
          <w:b w:val="false"/>
          <w:i/>
          <w:color w:val="000000"/>
          <w:sz w:val="28"/>
        </w:rPr>
        <w:t>действую</w:t>
      </w:r>
      <w:r>
        <w:rPr>
          <w:rFonts w:ascii="Times New Roman"/>
          <w:b w:val="false"/>
          <w:i/>
          <w:color w:val="000000"/>
          <w:sz w:val="28"/>
        </w:rPr>
        <w:t>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Подпункт 19) пункта 2 статьи 319 д</w:t>
      </w:r>
      <w:r>
        <w:rPr>
          <w:rFonts w:ascii="Times New Roman"/>
          <w:b w:val="false"/>
          <w:i/>
          <w:color w:val="000000"/>
          <w:sz w:val="28"/>
        </w:rPr>
        <w:t>ействует до 01.01.2027 согласно</w:t>
      </w:r>
      <w:r>
        <w:rPr>
          <w:rFonts w:ascii="Times New Roman"/>
          <w:b w:val="false"/>
          <w:i/>
          <w:color w:val="000000"/>
          <w:sz w:val="28"/>
        </w:rPr>
        <w:t xml:space="preserve"> абзаца четвертого подпункта 2) пункта 2 статьи 2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заменой слов "изделий медицинского назначения" на слова "медицинских изделий" в абзаце шестом подпункта 31) пункта 2, внесенным </w:t>
      </w:r>
      <w:r>
        <w:rPr>
          <w:rFonts w:ascii="Times New Roman"/>
          <w:b w:val="false"/>
          <w:i/>
          <w:color w:val="000000"/>
          <w:sz w:val="28"/>
        </w:rPr>
        <w:t xml:space="preserve">подпунктом 3) пункта 5 статьи 1, </w:t>
      </w:r>
      <w:r>
        <w:rPr>
          <w:rFonts w:ascii="Times New Roman"/>
          <w:b w:val="false"/>
          <w:i/>
          <w:color w:val="000000"/>
          <w:sz w:val="28"/>
        </w:rPr>
        <w:t>Законом Республики Казахстан от 28 декабря 2018 года № 211-VІ ЗРК (вводится в действие с 19.01.2019).</w:t>
      </w:r>
      <w:r>
        <w:rPr>
          <w:rFonts w:ascii="Times New Roman"/>
          <w:b w:val="false"/>
          <w:i/>
          <w:color w:val="000000"/>
          <w:sz w:val="28"/>
        </w:rPr>
        <w:t xml:space="preserve"> </w:t>
      </w:r>
      <w:r>
        <w:rPr>
          <w:rFonts w:ascii="Times New Roman"/>
          <w:b w:val="false"/>
          <w:i/>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w:t>
      </w:r>
      <w:r>
        <w:rPr>
          <w:rFonts w:ascii="Times New Roman"/>
          <w:b w:val="false"/>
          <w:i/>
          <w:color w:val="000000"/>
          <w:sz w:val="28"/>
        </w:rPr>
        <w:t>изложением в новой редакции абзаца седьмого и дополнением абзацами восьмым и</w:t>
      </w:r>
      <w:r>
        <w:rPr>
          <w:rFonts w:ascii="Times New Roman"/>
          <w:b w:val="false"/>
          <w:i/>
          <w:color w:val="000000"/>
          <w:sz w:val="28"/>
        </w:rPr>
        <w:t xml:space="preserve"> девятым в подпункте 31</w:t>
      </w:r>
      <w:r>
        <w:rPr>
          <w:rFonts w:ascii="Times New Roman"/>
          <w:b w:val="false"/>
          <w:i/>
          <w:color w:val="000000"/>
          <w:sz w:val="28"/>
        </w:rPr>
        <w:t>) пункта 2</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абзацами 2 – 6 подпункта 7) пункта 55</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(вводи</w:t>
      </w:r>
      <w:r>
        <w:rPr>
          <w:rFonts w:ascii="Times New Roman"/>
          <w:b w:val="false"/>
          <w:i/>
          <w:color w:val="000000"/>
          <w:sz w:val="28"/>
        </w:rPr>
        <w:t>тся в действие с 14.04.2019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заменой слов "</w:t>
      </w:r>
      <w:r>
        <w:rPr>
          <w:rFonts w:ascii="Times New Roman"/>
          <w:b w:val="false"/>
          <w:i/>
          <w:color w:val="000000"/>
          <w:sz w:val="28"/>
        </w:rPr>
        <w:t>(микрофинансовой организации)</w:t>
      </w:r>
      <w:r>
        <w:rPr>
          <w:rFonts w:ascii="Times New Roman"/>
          <w:b w:val="false"/>
          <w:i/>
          <w:color w:val="000000"/>
          <w:sz w:val="28"/>
        </w:rPr>
        <w:t>"</w:t>
      </w:r>
      <w:r>
        <w:rPr>
          <w:rFonts w:ascii="Times New Roman"/>
          <w:b w:val="false"/>
          <w:i/>
          <w:color w:val="000000"/>
          <w:sz w:val="28"/>
        </w:rPr>
        <w:t xml:space="preserve"> на слова "</w:t>
      </w:r>
      <w:r>
        <w:rPr>
          <w:rFonts w:ascii="Times New Roman"/>
          <w:b w:val="false"/>
          <w:i/>
          <w:color w:val="000000"/>
          <w:sz w:val="28"/>
        </w:rPr>
        <w:t>(организации, осуществляющей микрофинансовую деятельность (за исключением кредитного товарищества и ломбарда</w:t>
      </w:r>
      <w:r>
        <w:rPr>
          <w:rFonts w:ascii="Times New Roman"/>
          <w:b w:val="false"/>
          <w:i w:val="false"/>
          <w:color w:val="000000"/>
          <w:sz w:val="28"/>
        </w:rPr>
        <w:t xml:space="preserve">)" </w:t>
      </w:r>
      <w:r>
        <w:rPr>
          <w:rFonts w:ascii="Times New Roman"/>
          <w:b w:val="false"/>
          <w:i/>
          <w:color w:val="000000"/>
          <w:sz w:val="28"/>
        </w:rPr>
        <w:t>и слова "</w:t>
      </w:r>
      <w:r>
        <w:rPr>
          <w:rFonts w:ascii="Times New Roman"/>
          <w:b w:val="false"/>
          <w:i/>
          <w:color w:val="000000"/>
          <w:sz w:val="28"/>
        </w:rPr>
        <w:t>(микрофинансовой организацией)</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на слова "</w:t>
      </w:r>
      <w:r>
        <w:rPr>
          <w:rFonts w:ascii="Times New Roman"/>
          <w:b w:val="false"/>
          <w:i/>
          <w:color w:val="000000"/>
          <w:sz w:val="28"/>
        </w:rPr>
        <w:t>(организацией, осуществляющей микрофинансовую деятельность (за исключением кредитного товарищества и ломбарда)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абзаце пятом части первой подпункта 18) пункта 2; </w:t>
      </w:r>
      <w:r>
        <w:rPr>
          <w:rFonts w:ascii="Times New Roman"/>
          <w:b w:val="false"/>
          <w:i/>
          <w:color w:val="000000"/>
          <w:sz w:val="28"/>
        </w:rPr>
        <w:t>слов "</w:t>
      </w:r>
      <w:r>
        <w:rPr>
          <w:rFonts w:ascii="Times New Roman"/>
          <w:b w:val="false"/>
          <w:i/>
          <w:color w:val="000000"/>
          <w:sz w:val="28"/>
        </w:rPr>
        <w:t>(микрофинансовой организации)</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на слова "</w:t>
      </w:r>
      <w:r>
        <w:rPr>
          <w:rFonts w:ascii="Times New Roman"/>
          <w:b w:val="false"/>
          <w:i/>
          <w:color w:val="000000"/>
          <w:sz w:val="28"/>
        </w:rPr>
        <w:t>(организации, осуществляющей микрофинансовую деятельность (за исключением кредитного товарищества и ломбарда)</w:t>
      </w:r>
      <w:r>
        <w:rPr>
          <w:rFonts w:ascii="Times New Roman"/>
          <w:b w:val="false"/>
          <w:i/>
          <w:color w:val="000000"/>
          <w:sz w:val="28"/>
        </w:rPr>
        <w:t>" в абзаце втором части второй подпункта 18) пункта 2; слов "</w:t>
      </w:r>
      <w:r>
        <w:rPr>
          <w:rFonts w:ascii="Times New Roman"/>
          <w:b w:val="false"/>
          <w:i/>
          <w:color w:val="000000"/>
          <w:sz w:val="28"/>
        </w:rPr>
        <w:t>(микрофинансовой организацией)</w:t>
      </w:r>
      <w:r>
        <w:rPr>
          <w:rFonts w:ascii="Times New Roman"/>
          <w:b w:val="false"/>
          <w:i/>
          <w:color w:val="000000"/>
          <w:sz w:val="28"/>
        </w:rPr>
        <w:t>" на слова "</w:t>
      </w:r>
      <w:r>
        <w:rPr>
          <w:rFonts w:ascii="Times New Roman"/>
          <w:b w:val="false"/>
          <w:i/>
          <w:color w:val="000000"/>
          <w:sz w:val="28"/>
        </w:rPr>
        <w:t>(организацией, осуществляющей микрофинансовую деятельность (за исключением кредитного товарищества и ломбарда)</w:t>
      </w:r>
      <w:r>
        <w:rPr>
          <w:rFonts w:ascii="Times New Roman"/>
          <w:b w:val="false"/>
          <w:i/>
          <w:color w:val="000000"/>
          <w:sz w:val="28"/>
        </w:rPr>
        <w:t xml:space="preserve">" в абзаце первом подпункта 19) пункта 2, внесенными </w:t>
      </w:r>
      <w:r>
        <w:rPr>
          <w:rFonts w:ascii="Times New Roman"/>
          <w:b w:val="false"/>
          <w:i/>
          <w:color w:val="000000"/>
          <w:sz w:val="28"/>
        </w:rPr>
        <w:t>подпунктом</w:t>
      </w:r>
      <w:r>
        <w:rPr>
          <w:rFonts w:ascii="Times New Roman"/>
          <w:b w:val="false"/>
          <w:i/>
          <w:color w:val="000000"/>
          <w:sz w:val="28"/>
        </w:rPr>
        <w:t xml:space="preserve"> 13) пункта 9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3 июля 2019 года № 262-VІ ЗРК (вводятся в действие с 01.01.2020).</w:t>
      </w:r>
      <w:r>
        <w:rPr>
          <w:rFonts w:ascii="Times New Roman"/>
          <w:b w:val="false"/>
          <w:i/>
          <w:color w:val="000000"/>
          <w:sz w:val="28"/>
        </w:rPr>
        <w:t xml:space="preserve"> </w:t>
      </w:r>
      <w:r>
        <w:rPr>
          <w:rFonts w:ascii="Times New Roman"/>
          <w:b w:val="false"/>
          <w:i/>
          <w:color w:val="000000"/>
          <w:sz w:val="28"/>
          <w:u w:val="single"/>
        </w:rPr>
        <w:t>Изменения будут внесены</w:t>
      </w:r>
      <w:r>
        <w:rPr>
          <w:rFonts w:ascii="Times New Roman"/>
          <w:b w:val="false"/>
          <w:i/>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w:t>
      </w:r>
      <w:r>
        <w:rPr>
          <w:rFonts w:ascii="Times New Roman"/>
          <w:b w:val="false"/>
          <w:i/>
          <w:color w:val="000000"/>
          <w:sz w:val="28"/>
        </w:rPr>
        <w:t xml:space="preserve"> с изменениями, внесенными подпунктом 138)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w:t>
      </w:r>
      <w:r>
        <w:rPr>
          <w:rFonts w:ascii="Times New Roman"/>
          <w:b w:val="false"/>
          <w:i/>
          <w:color w:val="000000"/>
          <w:sz w:val="28"/>
        </w:rPr>
        <w:t xml:space="preserve"> дополнением подпункта 29-1) в пункт 2</w:t>
      </w:r>
      <w:r>
        <w:rPr>
          <w:rFonts w:ascii="Times New Roman"/>
          <w:b w:val="false"/>
          <w:i/>
          <w:color w:val="000000"/>
          <w:sz w:val="28"/>
        </w:rPr>
        <w:t xml:space="preserve">, внесенным </w:t>
      </w:r>
      <w:r>
        <w:rPr>
          <w:rFonts w:ascii="Times New Roman"/>
          <w:b w:val="false"/>
          <w:i/>
          <w:color w:val="000000"/>
          <w:sz w:val="28"/>
        </w:rPr>
        <w:t>абзацами 14 и 15</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 xml:space="preserve">вводится в действие с 01.01.2021); с изложением в новой редакции подпункта 47) пункта 2, внесенным абзацами 16 и </w:t>
      </w:r>
      <w:r>
        <w:rPr>
          <w:rFonts w:ascii="Times New Roman"/>
          <w:b w:val="false"/>
          <w:i/>
          <w:color w:val="000000"/>
          <w:sz w:val="28"/>
        </w:rPr>
        <w:t>17</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с дополнением подпункта 50) пункт 2, внесенным абзацами 18 и 19 подпункта 7) пункта 2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дополнением подпунктом 10-1) в пункт 2, </w:t>
      </w:r>
      <w:r>
        <w:rPr>
          <w:rFonts w:ascii="Times New Roman"/>
          <w:b w:val="false"/>
          <w:i/>
          <w:color w:val="000000"/>
          <w:sz w:val="28"/>
        </w:rPr>
        <w:t xml:space="preserve">внесенным абзацем пятым подпункта 2) пункта 2 </w:t>
      </w:r>
      <w:r>
        <w:rPr>
          <w:rFonts w:ascii="Times New Roman"/>
          <w:b w:val="false"/>
          <w:i/>
          <w:color w:val="000000"/>
          <w:sz w:val="28"/>
        </w:rPr>
        <w:t>Закона</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в пункте 2: с заменой слов </w:t>
      </w:r>
      <w:r>
        <w:rPr>
          <w:rFonts w:ascii="Times New Roman"/>
          <w:b w:val="false"/>
          <w:i/>
          <w:color w:val="000000"/>
          <w:sz w:val="28"/>
        </w:rPr>
        <w:t>"за каждый день такой работы в размере 0,35-кратного месячного расчетного показателя, установленного законом о республиканском бюджете и действующего на дату начисления таких выплат"</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"в пределах норм, установленных коллективным, трудовым договорами и (или) актом работодателя"</w:t>
      </w:r>
      <w:r>
        <w:rPr>
          <w:rFonts w:ascii="Times New Roman"/>
          <w:b w:val="false"/>
          <w:i/>
          <w:color w:val="000000"/>
          <w:sz w:val="28"/>
        </w:rPr>
        <w:t xml:space="preserve"> в подпункте 1)</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изложением в </w:t>
      </w:r>
      <w:r>
        <w:rPr>
          <w:rFonts w:ascii="Times New Roman"/>
          <w:b w:val="false"/>
          <w:i/>
          <w:color w:val="000000"/>
          <w:sz w:val="28"/>
        </w:rPr>
        <w:t>новой редакции подпунктов 23),</w:t>
      </w:r>
      <w:r>
        <w:rPr>
          <w:rFonts w:ascii="Times New Roman"/>
          <w:b w:val="false"/>
          <w:i/>
          <w:color w:val="000000"/>
          <w:sz w:val="28"/>
        </w:rPr>
        <w:t xml:space="preserve"> </w:t>
      </w:r>
      <w:r>
        <w:rPr>
          <w:rFonts w:ascii="Times New Roman"/>
          <w:b w:val="false"/>
          <w:i/>
          <w:color w:val="000000"/>
          <w:sz w:val="28"/>
        </w:rPr>
        <w:t xml:space="preserve">24), </w:t>
      </w:r>
      <w:r>
        <w:rPr>
          <w:rFonts w:ascii="Times New Roman"/>
          <w:b w:val="false"/>
          <w:i/>
          <w:color w:val="000000"/>
          <w:sz w:val="28"/>
        </w:rPr>
        <w:t>35), с дополнением подпунктом 39-1),</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 xml:space="preserve">тся в действие с 01.01.2023).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w:t>
      </w:r>
      <w:r>
        <w:rPr>
          <w:rFonts w:ascii="Times New Roman"/>
          <w:b w:val="false"/>
          <w:i/>
          <w:color w:val="000000"/>
          <w:sz w:val="28"/>
        </w:rPr>
        <w:t xml:space="preserve">с изложением в новой редакции подпункта 1) пункта 2, </w:t>
      </w:r>
      <w:r>
        <w:rPr>
          <w:rFonts w:ascii="Times New Roman"/>
          <w:b w:val="false"/>
          <w:i/>
          <w:color w:val="000000"/>
          <w:sz w:val="28"/>
        </w:rPr>
        <w:t xml:space="preserve">внесенными </w:t>
      </w:r>
      <w:r>
        <w:rPr>
          <w:rFonts w:ascii="Times New Roman"/>
          <w:b w:val="false"/>
          <w:i/>
          <w:color w:val="000000"/>
          <w:sz w:val="28"/>
        </w:rPr>
        <w:t xml:space="preserve">абзацами четвертым и пятым </w:t>
      </w:r>
      <w:r>
        <w:rPr>
          <w:rFonts w:ascii="Times New Roman"/>
          <w:b w:val="false"/>
          <w:i/>
          <w:color w:val="000000"/>
          <w:sz w:val="28"/>
        </w:rPr>
        <w:t xml:space="preserve">подпункта 1) </w:t>
      </w:r>
      <w:r>
        <w:rPr>
          <w:rFonts w:ascii="Times New Roman"/>
          <w:b w:val="false"/>
          <w:i/>
          <w:color w:val="000000"/>
          <w:sz w:val="28"/>
        </w:rPr>
        <w:t>пункта 2 статьи 1 (вводится в действие с 01.01.2018</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с дополнением </w:t>
      </w:r>
      <w:r>
        <w:rPr>
          <w:rFonts w:ascii="Times New Roman"/>
          <w:b w:val="false"/>
          <w:i/>
          <w:color w:val="000000"/>
          <w:sz w:val="28"/>
        </w:rPr>
        <w:t>подпунктом</w:t>
      </w:r>
      <w:r>
        <w:rPr>
          <w:rFonts w:ascii="Times New Roman"/>
          <w:b w:val="false"/>
          <w:i/>
          <w:color w:val="000000"/>
          <w:sz w:val="28"/>
        </w:rPr>
        <w:t xml:space="preserve"> 10-2)</w:t>
      </w:r>
      <w:r>
        <w:rPr>
          <w:rFonts w:ascii="Times New Roman"/>
          <w:b w:val="false"/>
          <w:i/>
          <w:color w:val="000000"/>
          <w:sz w:val="28"/>
        </w:rPr>
        <w:t xml:space="preserve">, внесенным абзацами  шестым и седьмым </w:t>
      </w:r>
      <w:r>
        <w:rPr>
          <w:rFonts w:ascii="Times New Roman"/>
          <w:b w:val="false"/>
          <w:i/>
          <w:color w:val="000000"/>
          <w:sz w:val="28"/>
        </w:rPr>
        <w:t xml:space="preserve">подпункта 1) </w:t>
      </w:r>
      <w:r>
        <w:rPr>
          <w:rFonts w:ascii="Times New Roman"/>
          <w:b w:val="false"/>
          <w:i/>
          <w:color w:val="000000"/>
          <w:sz w:val="28"/>
        </w:rPr>
        <w:t>пункта 2 статьи 1</w:t>
      </w:r>
      <w:r>
        <w:rPr>
          <w:rFonts w:ascii="Times New Roman"/>
          <w:b w:val="false"/>
          <w:i/>
          <w:color w:val="000000"/>
          <w:sz w:val="28"/>
        </w:rPr>
        <w:t xml:space="preserve"> </w:t>
      </w:r>
      <w:r>
        <w:rPr>
          <w:rFonts w:ascii="Times New Roman"/>
          <w:b w:val="false"/>
          <w:i/>
          <w:color w:val="000000"/>
          <w:sz w:val="28"/>
        </w:rPr>
        <w:t>(вво</w:t>
      </w:r>
      <w:r>
        <w:rPr>
          <w:rFonts w:ascii="Times New Roman"/>
          <w:b w:val="false"/>
          <w:i/>
          <w:color w:val="000000"/>
          <w:sz w:val="28"/>
        </w:rPr>
        <w:t>дится в действие с 01.01.2021);</w:t>
      </w:r>
      <w:r>
        <w:rPr>
          <w:rFonts w:ascii="Times New Roman"/>
          <w:b w:val="false"/>
          <w:i/>
          <w:color w:val="000000"/>
          <w:sz w:val="28"/>
        </w:rPr>
        <w:t xml:space="preserve"> с дополнением подпунктом 25-1) внесенным абзацами двадцатым и двадцать первым </w:t>
      </w:r>
      <w:r>
        <w:rPr>
          <w:rFonts w:ascii="Times New Roman"/>
          <w:b w:val="false"/>
          <w:i/>
          <w:color w:val="000000"/>
          <w:sz w:val="28"/>
        </w:rPr>
        <w:t xml:space="preserve">подпункта 1) </w:t>
      </w:r>
      <w:r>
        <w:rPr>
          <w:rFonts w:ascii="Times New Roman"/>
          <w:b w:val="false"/>
          <w:i/>
          <w:color w:val="000000"/>
          <w:sz w:val="28"/>
        </w:rPr>
        <w:t>пункта 2 статьи 1"</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25-1) доход, образовавшийся при списании задолженности по аренде жилища, выкупленного ипотечной организацией в рамках Программы рефинансирования ипотечных жилищных займов (ипотечных займов), утвержденной Национальным Банком Республики Казахстан;</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 пункт 2 (вводился в действие с 01.01.2022 и действовал до 01.01.2023)</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с изложением в новой редакции подпункта 35) пункта 2, внесенной абзацами двадцать вторым и двадцать третьим подпункта 1) пункта 2 статьи 1 (вв</w:t>
      </w:r>
      <w:r>
        <w:rPr>
          <w:rFonts w:ascii="Times New Roman"/>
          <w:b w:val="false"/>
          <w:i/>
          <w:color w:val="000000"/>
          <w:sz w:val="28"/>
        </w:rPr>
        <w:t xml:space="preserve">одится в действие с 01.01.2019); </w:t>
      </w:r>
      <w:r>
        <w:rPr>
          <w:rFonts w:ascii="Times New Roman"/>
          <w:b w:val="false"/>
          <w:i/>
          <w:color w:val="000000"/>
          <w:sz w:val="28"/>
        </w:rPr>
        <w:t>с изложением в новой редакции подпункта 23) и часть первой подпункта 24), внесенными абзацами с 8 по 19 подпункта 1) пункта 2 статьи 1 (вводятся в действие с 01.01.2022)</w:t>
      </w:r>
      <w:r>
        <w:rPr>
          <w:rFonts w:ascii="Times New Roman"/>
          <w:b w:val="false"/>
          <w:i/>
          <w:color w:val="000000"/>
          <w:sz w:val="28"/>
        </w:rPr>
        <w:t>, с дополнением подпунктом 39-1) в пункт 2 (вводится в действие с 01.01.2023)</w:t>
      </w:r>
      <w:r>
        <w:rPr>
          <w:rFonts w:ascii="Times New Roman"/>
          <w:b w:val="false"/>
          <w:i/>
          <w:color w:val="000000"/>
          <w:sz w:val="28"/>
        </w:rPr>
        <w:t xml:space="preserve"> </w:t>
      </w:r>
      <w:r>
        <w:rPr>
          <w:rFonts w:ascii="Times New Roman"/>
          <w:b w:val="false"/>
          <w:i/>
          <w:color w:val="000000"/>
          <w:sz w:val="28"/>
        </w:rPr>
        <w:t xml:space="preserve">Законом </w:t>
      </w:r>
      <w:r>
        <w:rPr>
          <w:rFonts w:ascii="Times New Roman"/>
          <w:b w:val="false"/>
          <w:i/>
          <w:color w:val="000000"/>
          <w:sz w:val="28"/>
        </w:rPr>
        <w:t>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дополнением подпунктом 51): </w:t>
      </w:r>
      <w:r>
        <w:rPr>
          <w:rFonts w:ascii="Times New Roman"/>
          <w:b w:val="false"/>
          <w:i/>
          <w:color w:val="000000"/>
          <w:sz w:val="28"/>
        </w:rPr>
        <w:t xml:space="preserve">"51) списание обязательств должника, в отношении которого применена процедура банкротства или восстановления платежеспособности в соответствии с </w:t>
      </w:r>
      <w:r>
        <w:rPr>
          <w:rFonts w:ascii="Times New Roman"/>
          <w:b w:val="false"/>
          <w:i w:val="false"/>
          <w:color w:val="000000"/>
          <w:sz w:val="28"/>
        </w:rPr>
        <w:t>Законом</w:t>
      </w:r>
      <w:r>
        <w:rPr>
          <w:rFonts w:ascii="Times New Roman"/>
          <w:b w:val="false"/>
          <w:i/>
          <w:color w:val="000000"/>
          <w:sz w:val="28"/>
        </w:rPr>
        <w:t xml:space="preserve"> Республики Казахстан "О восстановлении платежеспособности и банкротстве граждан Республики Казахстан"</w:t>
      </w:r>
      <w:r>
        <w:rPr>
          <w:rFonts w:ascii="Times New Roman"/>
          <w:b w:val="false"/>
          <w:i/>
          <w:color w:val="000000"/>
          <w:sz w:val="28"/>
        </w:rPr>
        <w:t xml:space="preserve"> </w:t>
      </w:r>
      <w:r>
        <w:rPr>
          <w:rFonts w:ascii="Times New Roman"/>
          <w:b w:val="false"/>
          <w:i/>
          <w:color w:val="000000"/>
          <w:sz w:val="28"/>
        </w:rPr>
        <w:t>в пункт 2</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 </w:t>
      </w:r>
      <w:r>
        <w:rPr>
          <w:rFonts w:ascii="Times New Roman"/>
          <w:b w:val="false"/>
          <w:i/>
          <w:color w:val="000000"/>
          <w:sz w:val="28"/>
          <w:u w:val="single"/>
        </w:rPr>
        <w:t>Дополнение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w:t>
      </w:r>
      <w:r>
        <w:rPr>
          <w:rFonts w:ascii="Times New Roman"/>
          <w:b w:val="false"/>
          <w:i/>
          <w:color w:val="000000"/>
          <w:sz w:val="28"/>
        </w:rPr>
        <w:t xml:space="preserve"> с изложением в новой редакции подпункта 11) пункта 2 и дополнением подпунктом 51) в пункте 2, внесенными подпунктом 3) пункта 2 статьи 1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изложением в новой редакции подпункта 11) пункта 2,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01.01.2024).</w:t>
      </w:r>
      <w:r>
        <w:rPr>
          <w:rFonts w:ascii="Times New Roman"/>
          <w:b w:val="false"/>
          <w:i/>
          <w:color w:val="000000"/>
          <w:sz w:val="28"/>
          <w:u w:val="single"/>
        </w:rPr>
        <w:t xml:space="preserve"> </w:t>
      </w:r>
      <w:r>
        <w:rPr>
          <w:rFonts w:ascii="Times New Roman"/>
          <w:b w:val="false"/>
          <w:i/>
          <w:color w:val="000000"/>
          <w:sz w:val="28"/>
          <w:u w:val="single"/>
        </w:rPr>
        <w:t>Изменение будет внесено</w:t>
      </w:r>
      <w:r>
        <w:rPr>
          <w:rFonts w:ascii="Times New Roman"/>
          <w:b w:val="false"/>
          <w:i/>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319 с </w:t>
      </w:r>
      <w:r>
        <w:rPr>
          <w:rFonts w:ascii="Times New Roman"/>
          <w:b w:val="false"/>
          <w:i/>
          <w:color w:val="000000"/>
          <w:sz w:val="28"/>
        </w:rPr>
        <w:t xml:space="preserve">заменой слов </w:t>
      </w:r>
      <w:r>
        <w:rPr>
          <w:rFonts w:ascii="Times New Roman"/>
          <w:b w:val="false"/>
          <w:i/>
          <w:color w:val="000000"/>
          <w:sz w:val="28"/>
        </w:rPr>
        <w:t>"</w:t>
      </w:r>
      <w:r>
        <w:rPr>
          <w:rFonts w:ascii="Times New Roman"/>
          <w:b w:val="false"/>
          <w:i/>
          <w:color w:val="000000"/>
          <w:sz w:val="28"/>
        </w:rPr>
        <w:t>законодательством Республики Казахстан о социальной защите лиц с инвалидностью</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вводится в действие с 01.07</w:t>
      </w:r>
      <w:r>
        <w:rPr>
          <w:rFonts w:ascii="Times New Roman"/>
          <w:b w:val="false"/>
          <w:i/>
          <w:color w:val="000000"/>
          <w:sz w:val="28"/>
        </w:rPr>
        <w:t>.2023)</w:t>
      </w:r>
      <w:r>
        <w:rPr>
          <w:rFonts w:ascii="Times New Roman"/>
          <w:b w:val="false"/>
          <w:i/>
          <w:color w:val="000000"/>
          <w:sz w:val="28"/>
        </w:rPr>
        <w:t>; с дополнениями в пункте 2: подпунктом 9-1), частью второй в подпункте 24), подпунктом 24-1), подпунктами 45) и 46); с исключением абзаца четвертого в подпункте 24) (вводятся в действие с 01.01.2024),</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u w:val="single"/>
        </w:rPr>
        <w:t xml:space="preserve"> </w:t>
      </w:r>
      <w:r>
        <w:rPr>
          <w:rFonts w:ascii="Times New Roman"/>
          <w:b w:val="false"/>
          <w:i/>
          <w:color w:val="000000"/>
          <w:sz w:val="28"/>
          <w:u w:val="single"/>
        </w:rPr>
        <w:t>Изменения будет внесены</w:t>
      </w:r>
      <w:r>
        <w:rPr>
          <w:rFonts w:ascii="Times New Roman"/>
          <w:b w:val="false"/>
          <w:i/>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исключением слов "</w:t>
      </w:r>
      <w:r>
        <w:rPr>
          <w:rFonts w:ascii="Times New Roman"/>
          <w:b w:val="false"/>
          <w:i/>
          <w:color w:val="000000"/>
          <w:sz w:val="28"/>
        </w:rPr>
        <w:t>и подпунктах 1), 2) и 4) пункта 3</w:t>
      </w:r>
      <w:r>
        <w:rPr>
          <w:rFonts w:ascii="Times New Roman"/>
          <w:b w:val="false"/>
          <w:i/>
          <w:color w:val="000000"/>
          <w:sz w:val="28"/>
        </w:rPr>
        <w:t>" в абзаце втором подпункта 2) пункта 2,</w:t>
      </w:r>
      <w:r>
        <w:rPr>
          <w:rFonts w:ascii="Times New Roman"/>
          <w:b w:val="false"/>
          <w:i/>
          <w:color w:val="000000"/>
          <w:sz w:val="28"/>
        </w:rPr>
        <w:t xml:space="preserve"> </w:t>
      </w:r>
      <w:r>
        <w:rPr>
          <w:rFonts w:ascii="Times New Roman"/>
          <w:b w:val="false"/>
          <w:i/>
          <w:color w:val="000000"/>
          <w:sz w:val="28"/>
        </w:rPr>
        <w:t xml:space="preserve">внесенным абзацем </w:t>
      </w:r>
      <w:r>
        <w:rPr>
          <w:rFonts w:ascii="Times New Roman"/>
          <w:b w:val="false"/>
          <w:i/>
          <w:color w:val="000000"/>
          <w:sz w:val="28"/>
        </w:rPr>
        <w:t>третьим</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дополнением подпункта-ом 9-1) в пункт 2,</w:t>
      </w:r>
      <w:r>
        <w:rPr>
          <w:rFonts w:ascii="Times New Roman"/>
          <w:b w:val="false"/>
          <w:i/>
          <w:color w:val="000000"/>
          <w:sz w:val="28"/>
        </w:rPr>
        <w:t xml:space="preserve"> </w:t>
      </w:r>
      <w:r>
        <w:rPr>
          <w:rFonts w:ascii="Times New Roman"/>
          <w:b w:val="false"/>
          <w:i/>
          <w:color w:val="000000"/>
          <w:sz w:val="28"/>
        </w:rPr>
        <w:t xml:space="preserve">внесенным абзацем </w:t>
      </w:r>
      <w:r>
        <w:rPr>
          <w:rFonts w:ascii="Times New Roman"/>
          <w:b w:val="false"/>
          <w:i/>
          <w:color w:val="000000"/>
          <w:sz w:val="28"/>
        </w:rPr>
        <w:t>четвертым и пятым</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заменой слов "гаражей" на слова "гаражей, парковочных мест," в подпункте 14) пункта 2,</w:t>
      </w:r>
      <w:r>
        <w:rPr>
          <w:rFonts w:ascii="Times New Roman"/>
          <w:b w:val="false"/>
          <w:i/>
          <w:color w:val="000000"/>
          <w:sz w:val="28"/>
        </w:rPr>
        <w:t xml:space="preserve"> </w:t>
      </w:r>
      <w:r>
        <w:rPr>
          <w:rFonts w:ascii="Times New Roman"/>
          <w:b w:val="false"/>
          <w:i/>
          <w:color w:val="000000"/>
          <w:sz w:val="28"/>
        </w:rPr>
        <w:t>внесенным абзаце</w:t>
      </w:r>
      <w:r>
        <w:rPr>
          <w:rFonts w:ascii="Times New Roman"/>
          <w:b w:val="false"/>
          <w:i/>
          <w:color w:val="000000"/>
          <w:sz w:val="28"/>
        </w:rPr>
        <w:t>м девя</w:t>
      </w:r>
      <w:r>
        <w:rPr>
          <w:rFonts w:ascii="Times New Roman"/>
          <w:b w:val="false"/>
          <w:i/>
          <w:color w:val="000000"/>
          <w:sz w:val="28"/>
        </w:rPr>
        <w:t>тым</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исключением абзаца четвертого и дополнением частью второй подпункта 24), дополнением подпунктом 24-1) и подпунктом 52) в пункте</w:t>
      </w:r>
      <w:r>
        <w:rPr>
          <w:rFonts w:ascii="Times New Roman"/>
          <w:b w:val="false"/>
          <w:i/>
          <w:color w:val="000000"/>
          <w:sz w:val="28"/>
        </w:rPr>
        <w:t xml:space="preserve"> 2,</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абзацами с 7 по 11</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319 с дополнением подпунктом 53) в пункте 2,</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абзацем 12</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w:t>
      </w:r>
      <w:r>
        <w:rPr>
          <w:rFonts w:ascii="Times New Roman"/>
          <w:b w:val="false"/>
          <w:i/>
          <w:color w:val="000000"/>
          <w:sz w:val="28"/>
        </w:rPr>
        <w:t>18</w:t>
      </w:r>
      <w:r>
        <w:rPr>
          <w:rFonts w:ascii="Times New Roman"/>
          <w:b w:val="false"/>
          <w:i/>
          <w:color w:val="000000"/>
          <w:sz w:val="28"/>
        </w:rPr>
        <w:t>).</w:t>
      </w:r>
    </w:p>
    <w:p>
      <w:pPr>
        <w:spacing w:after="0"/>
        <w:ind w:left="0"/>
        <w:jc w:val="both"/>
      </w:pPr>
      <w:r>
        <w:rPr>
          <w:rFonts w:ascii="Times New Roman"/>
          <w:b/>
          <w:i w:val="false"/>
          <w:color w:val="000080"/>
          <w:sz w:val="28"/>
        </w:rPr>
        <w:t>Статья 320. Ставки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Доходы налогоплательщика облагаются налогом по ставке 10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320 с исключением слов </w:t>
      </w:r>
      <w:r>
        <w:rPr>
          <w:rFonts w:ascii="Times New Roman"/>
          <w:b w:val="false"/>
          <w:i/>
          <w:color w:val="000000"/>
          <w:sz w:val="28"/>
        </w:rPr>
        <w:t>"</w:t>
      </w:r>
      <w:r>
        <w:rPr>
          <w:rFonts w:ascii="Times New Roman"/>
          <w:b w:val="false"/>
          <w:i/>
          <w:color w:val="000000"/>
          <w:sz w:val="28"/>
        </w:rPr>
        <w:t>, за исключением доходов, указанных в пункте 2 настоящей статьи,</w:t>
      </w:r>
      <w:r>
        <w:rPr>
          <w:rFonts w:ascii="Times New Roman"/>
          <w:b w:val="false"/>
          <w:i/>
          <w:color w:val="000000"/>
          <w:sz w:val="28"/>
        </w:rPr>
        <w:t>" в пункте 1 и исключением пункта 2</w:t>
      </w:r>
      <w:r>
        <w:rPr>
          <w:rFonts w:ascii="Times New Roman"/>
          <w:b w:val="false"/>
          <w:i/>
          <w:color w:val="000000"/>
          <w:sz w:val="28"/>
        </w:rPr>
        <w:t>, внесенными</w:t>
      </w:r>
      <w:r>
        <w:rPr>
          <w:rFonts w:ascii="Times New Roman"/>
          <w:b w:val="false"/>
          <w:i/>
          <w:color w:val="000000"/>
          <w:sz w:val="28"/>
        </w:rPr>
        <w:t xml:space="preserve"> </w:t>
      </w:r>
      <w:r>
        <w:rPr>
          <w:rFonts w:ascii="Times New Roman"/>
          <w:b w:val="false"/>
          <w:i/>
          <w:color w:val="000000"/>
          <w:sz w:val="28"/>
        </w:rPr>
        <w:t>подпунктом 12) пункта 1 статьи 1 Закона</w:t>
      </w:r>
      <w:r>
        <w:rPr>
          <w:rFonts w:ascii="Times New Roman"/>
          <w:b w:val="false"/>
          <w:i/>
          <w:color w:val="000000"/>
          <w:sz w:val="28"/>
        </w:rPr>
        <w:t xml:space="preserve"> Республики </w:t>
      </w:r>
      <w:r>
        <w:rPr>
          <w:rFonts w:ascii="Times New Roman"/>
          <w:b w:val="false"/>
          <w:i/>
          <w:color w:val="000000"/>
          <w:sz w:val="28"/>
        </w:rPr>
        <w:t>Казахстан</w:t>
      </w:r>
      <w:r>
        <w:rPr>
          <w:rFonts w:ascii="Times New Roman"/>
          <w:b w:val="false"/>
          <w:i/>
          <w:color w:val="000000"/>
          <w:sz w:val="28"/>
        </w:rPr>
        <w:t xml:space="preserve">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r>
        <w:rPr>
          <w:rFonts w:ascii="Times New Roman"/>
          <w:b w:val="false"/>
          <w:i/>
          <w:color w:val="000000"/>
          <w:sz w:val="28"/>
          <w:u w:val="single"/>
        </w:rPr>
        <w:t xml:space="preserve">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320</w:t>
      </w:r>
      <w:r>
        <w:rPr>
          <w:rFonts w:ascii="Times New Roman"/>
          <w:b w:val="false"/>
          <w:i/>
          <w:color w:val="000000"/>
          <w:sz w:val="28"/>
        </w:rPr>
        <w:t xml:space="preserve"> с </w:t>
      </w:r>
      <w:r>
        <w:rPr>
          <w:rFonts w:ascii="Times New Roman"/>
          <w:b w:val="false"/>
          <w:i/>
          <w:color w:val="000000"/>
          <w:sz w:val="28"/>
        </w:rPr>
        <w:t>излож</w:t>
      </w:r>
      <w:r>
        <w:rPr>
          <w:rFonts w:ascii="Times New Roman"/>
          <w:b w:val="false"/>
          <w:i/>
          <w:color w:val="000000"/>
          <w:sz w:val="28"/>
        </w:rPr>
        <w:t>ением в новой редакции пункта 1; исключением пункта 2,</w:t>
      </w:r>
      <w:r>
        <w:rPr>
          <w:rFonts w:ascii="Times New Roman"/>
          <w:b w:val="false"/>
          <w:i/>
          <w:color w:val="000000"/>
          <w:sz w:val="28"/>
        </w:rPr>
        <w:t xml:space="preserve"> </w:t>
      </w:r>
      <w:r>
        <w:rPr>
          <w:rFonts w:ascii="Times New Roman"/>
          <w:b w:val="false"/>
          <w:i/>
          <w:color w:val="000000"/>
          <w:sz w:val="28"/>
        </w:rPr>
        <w:t>внесенными абзацами четвертым и пятым</w:t>
      </w:r>
      <w:r>
        <w:rPr>
          <w:rFonts w:ascii="Times New Roman"/>
          <w:b w:val="false"/>
          <w:i/>
          <w:color w:val="000000"/>
          <w:sz w:val="28"/>
        </w:rPr>
        <w:t xml:space="preserve"> </w:t>
      </w:r>
      <w:r>
        <w:rPr>
          <w:rFonts w:ascii="Times New Roman"/>
          <w:b w:val="false"/>
          <w:i/>
          <w:color w:val="000000"/>
          <w:sz w:val="28"/>
        </w:rPr>
        <w:t>подпункта 2)</w:t>
      </w:r>
      <w:r>
        <w:rPr>
          <w:rFonts w:ascii="Times New Roman"/>
          <w:b w:val="false"/>
          <w:i/>
          <w:color w:val="000000"/>
          <w:sz w:val="28"/>
        </w:rPr>
        <w:t xml:space="preserve"> пункта 2</w:t>
      </w:r>
      <w:r>
        <w:rPr>
          <w:rFonts w:ascii="Times New Roman"/>
          <w:b w:val="false"/>
          <w:i/>
          <w:color w:val="000000"/>
          <w:sz w:val="28"/>
        </w:rPr>
        <w:t xml:space="preserve"> статьи 1 Закона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01.01.2023).</w:t>
      </w:r>
    </w:p>
    <w:p>
      <w:pPr>
        <w:spacing w:after="0"/>
        <w:ind w:left="0"/>
        <w:jc w:val="both"/>
      </w:pPr>
      <w:r>
        <w:rPr>
          <w:rFonts w:ascii="Times New Roman"/>
          <w:b/>
          <w:i w:val="false"/>
          <w:color w:val="000080"/>
          <w:sz w:val="28"/>
        </w:rPr>
        <w:t>Статья 321. Доходы, включаемые в годовой доход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годовой доход физического лица включаются все виды его доходов: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работника, в том числе доход домашнего работника и доход трудового иммигранта-резидента;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 в виде оплаты третьим лицом стоимости товаров, выполненных работ, оказанных услуг, полученных физическим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доход в виде работ, услуг, выполненных, оказанных в счет погашения задолженности перед физическим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 в виде безвозмездно полученного имущества, в том числе работ,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доход в виде прощения долга;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доход в виде уменьшения размера требования к должнику, за исключением списанных штрафа, пени и других видов санкций;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доход в виде выплаты вознаграждения по операциям репо;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9) доход в виде пенсионных выплат, единовременных пенсионных выплат;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доход в виде дивидендов, вознаграждений, выигрышей;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доход в виде стипендии;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доход по договорам накопительного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имущественный доход;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доход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доход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17) другие доходы, не указанные в подпунктах 1) – 16) настоящей статьи, полученные на территории Республики Казахстан или из источников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321 с изложением в новой редакции подпункта 9), внесенным абзацами 20 и 21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321 с изложением в новой редакции подпункта 17), внесенным Законом </w:t>
      </w:r>
      <w:r>
        <w:rPr>
          <w:rFonts w:ascii="Times New Roman"/>
          <w:b w:val="false"/>
          <w:i/>
          <w:color w:val="000000"/>
          <w:sz w:val="28"/>
        </w:rPr>
        <w:t>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36. ДОХОДЫ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1. ДОХОДЫ, ПОДЛЕЖАЩИЕ НАЛОГООБЛОЖЕНИЮ У ИСТОЧНИКА</w:t>
      </w:r>
      <w:r>
        <w:rPr>
          <w:rFonts w:ascii="Times New Roman"/>
          <w:b/>
          <w:i w:val="false"/>
          <w:color w:val="000000"/>
          <w:sz w:val="28"/>
        </w:rPr>
        <w:t xml:space="preserve"> </w:t>
      </w:r>
      <w:r>
        <w:rPr>
          <w:rFonts w:ascii="Times New Roman"/>
          <w:b/>
          <w:i w:val="false"/>
          <w:color w:val="000000"/>
          <w:sz w:val="28"/>
        </w:rPr>
        <w:t>ВЫПЛАТЫ</w:t>
      </w:r>
    </w:p>
    <w:p>
      <w:pPr>
        <w:spacing w:after="0"/>
        <w:ind w:left="0"/>
        <w:jc w:val="both"/>
      </w:pPr>
      <w:r>
        <w:rPr>
          <w:rFonts w:ascii="Times New Roman"/>
          <w:b/>
          <w:i w:val="false"/>
          <w:color w:val="000080"/>
          <w:sz w:val="28"/>
        </w:rPr>
        <w:t>Статья 322. Доход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доходы работника в натуральной форме в соответствии со статьей 323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доходы работника в виде материальной выгоды в соответствии со статьей 324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работника, подлежащим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Доходом работника, подлежащим налогообложению, 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К доходу работника, подлежащему налогообложению, не относятся следующие доходы: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доход физического лица от налогового агента по договорам гражданско-правового характера;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доход в виде пенсионных выплат, единовременных пенсионных выплат;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доход в виде дивидендов, вознаграждений, выигрышей;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стипендии;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доход по договорам накопительного страхования;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имущественный доход;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доход трудового иммигранта-резидента;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8) доход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9) доход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322 с изменениями, внесенными подпунктом 139)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322 с дополнением частью второй в пункт 1, внесенным абзацами 22 и 23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01.01.2018</w:t>
      </w:r>
      <w:r>
        <w:rPr>
          <w:rFonts w:ascii="Times New Roman"/>
          <w:b w:val="false"/>
          <w:i/>
          <w:color w:val="000000"/>
          <w:sz w:val="28"/>
        </w:rPr>
        <w:t xml:space="preserve">); с изложением в новой редакции пункта 3, </w:t>
      </w:r>
      <w:r>
        <w:rPr>
          <w:rFonts w:ascii="Times New Roman"/>
          <w:b w:val="false"/>
          <w:i/>
          <w:color w:val="000000"/>
          <w:sz w:val="28"/>
        </w:rPr>
        <w:t>внесенным абзацами 24 - 34</w:t>
      </w:r>
      <w:r>
        <w:rPr>
          <w:rFonts w:ascii="Times New Roman"/>
          <w:b w:val="false"/>
          <w:i/>
          <w:color w:val="000000"/>
          <w:sz w:val="28"/>
        </w:rPr>
        <w:t xml:space="preserve"> </w:t>
      </w:r>
      <w:r>
        <w:rPr>
          <w:rFonts w:ascii="Times New Roman"/>
          <w:b w:val="false"/>
          <w:i/>
          <w:color w:val="000000"/>
          <w:sz w:val="28"/>
        </w:rPr>
        <w:t xml:space="preserve">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r>
        <w:rPr>
          <w:rFonts w:ascii="Times New Roman"/>
          <w:b w:val="false"/>
          <w:i/>
          <w:color w:val="000000"/>
          <w:sz w:val="28"/>
        </w:rPr>
        <w:t>; с изложением в новой редакции подпункта 2) пунк</w:t>
      </w:r>
      <w:r>
        <w:rPr>
          <w:rFonts w:ascii="Times New Roman"/>
          <w:b w:val="false"/>
          <w:i/>
          <w:color w:val="000000"/>
          <w:sz w:val="28"/>
        </w:rPr>
        <w:t>та 3, внесенным абзацами 35 и 36</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323. Доход работника в натуральной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работника в натуральной форме, подлежащим налогообложению, являются: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а также члену совета директоров или 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такого имущества определяется в следующем размере с учетом соответствующей суммы налога на добавленную стоимость и акциза: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балансовой стоимости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выполнение работодателем работ, оказание услуг в пользу работника в связи с наличием трудовых отношений, а также в пользу члена совета директоров или 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323 с изменениями, внесенными подпунктом 140)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323 с изложением в новой редакции абзаца первого подпункта 1), внесенным абзацами 37 и 38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 с изложением в новой редакции </w:t>
      </w:r>
      <w:r>
        <w:rPr>
          <w:rFonts w:ascii="Times New Roman"/>
          <w:b w:val="false"/>
          <w:i/>
          <w:color w:val="000000"/>
          <w:sz w:val="28"/>
        </w:rPr>
        <w:t>подпункта 2), внесенным абзацами 39 и 40</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01.01.2018</w:t>
      </w:r>
      <w:r>
        <w:rPr>
          <w:rFonts w:ascii="Times New Roman"/>
          <w:b w:val="false"/>
          <w:i/>
          <w:color w:val="000000"/>
          <w:sz w:val="28"/>
        </w:rPr>
        <w:t>).</w:t>
      </w:r>
    </w:p>
    <w:p>
      <w:pPr>
        <w:spacing w:after="0"/>
        <w:ind w:left="0"/>
        <w:jc w:val="both"/>
      </w:pPr>
      <w:r>
        <w:rPr>
          <w:rFonts w:ascii="Times New Roman"/>
          <w:b/>
          <w:i w:val="false"/>
          <w:color w:val="000080"/>
          <w:sz w:val="28"/>
        </w:rPr>
        <w:t>Статья 324. Доход работника в виде материальной выгоды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работника в виде материальной выгоды, подлежащим налогообложению, являются в том числе: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отрицательная разница между стоимостью товаров, реализованных работнику, и их балансовой стоимостью или ценой их приобретения – при реализации товаров работнику;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отрицательная разница между стоимостью работ, услуг, реализованных работнику, и общей суммой расходов работодателя, понесенных в связи с таким выполнением работ, оказанием услуг с учетом соответствующей суммы налога на добавленную стоимость – при реализации работ, услуг работнику.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применения настоящего подпункта цена приобретения используется налогоплательщиками, которые согласно законодательству Республики Казахстан о бухгалтерском учете и финансовой отчетности не осуществляют ведение бухгалтерского учета;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списание по решению работодателя суммы долга или обязательства работника перед ним – при списании суммы долга работнику;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расходы работодателя на возмещение затрат работника, не связанных с деятельностью работодателя, – при возмещении затрат работнику.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324 с изменениями, внесенными подпунктом 141)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324 с изложением в новой редакции подпункта 1), внесенным абзацами 41 - 44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Статья 325. Доход в виде безвозмездно полученного имущества, в том числе работ, услуг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 в виде безвозмездно полученного имущества определяется в следующем размере с учетом соответствующей суммы налога на добавленную стоимость и акцизов: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балансовой стоимости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в виде безвозмездно полученных работ и (или) услуг определяется в виде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суммы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325 с из</w:t>
      </w:r>
      <w:r>
        <w:rPr>
          <w:rFonts w:ascii="Times New Roman"/>
          <w:b w:val="false"/>
          <w:i/>
          <w:color w:val="000000"/>
          <w:sz w:val="28"/>
        </w:rPr>
        <w:t>менениями, внесенными подпунктами 1) и</w:t>
      </w:r>
      <w:r>
        <w:rPr>
          <w:rFonts w:ascii="Times New Roman"/>
          <w:b w:val="false"/>
          <w:i/>
          <w:color w:val="000000"/>
          <w:sz w:val="28"/>
        </w:rPr>
        <w:t xml:space="preserve"> 142)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325 с изложением в новой редакции абзаца первого, внесенным абзацами 45 и 46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дополнением частью второй, внесенным абзацами 47 и 48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i w:val="false"/>
          <w:color w:val="000080"/>
          <w:sz w:val="28"/>
        </w:rPr>
        <w:t>Статья 326. Доход в виде пенсионных выплат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из пенсионных накоплений налогоплательщиков, сформированных за счет: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обязательных пенсионных взносов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обязательных профессиональных пенсионных взносов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добровольных пенсионных взносов в соответствии с условиями договора о пенсионном обеспечении за счет добровольных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с </w:t>
      </w:r>
      <w:r>
        <w:rPr>
          <w:rFonts w:ascii="Times New Roman"/>
          <w:b w:val="false"/>
          <w:i/>
          <w:color w:val="000000"/>
          <w:sz w:val="28"/>
        </w:rPr>
        <w:t>Социальным кодексом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с </w:t>
      </w:r>
      <w:r>
        <w:rPr>
          <w:rFonts w:ascii="Times New Roman"/>
          <w:b w:val="false"/>
          <w:i/>
          <w:color w:val="000000"/>
          <w:sz w:val="28"/>
        </w:rPr>
        <w:t xml:space="preserve">Социальным </w:t>
      </w:r>
      <w:r>
        <w:rPr>
          <w:rFonts w:ascii="Times New Roman"/>
          <w:b w:val="false"/>
          <w:i/>
          <w:color w:val="000000"/>
          <w:sz w:val="28"/>
        </w:rPr>
        <w:t>кодексом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физическим лицам в виде пенсионных накоплений, унаследованных в порядке, установленном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физическим лицам в виде единовременной выплаты на погребение умершего лица, имеющего пенсионные накопления, в порядке, установленном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326 с изменениями, внесенными подпунктом 43</w:t>
      </w:r>
      <w:r>
        <w:rPr>
          <w:rFonts w:ascii="Times New Roman"/>
          <w:b w:val="false"/>
          <w:i/>
          <w:color w:val="000000"/>
          <w:sz w:val="28"/>
        </w:rPr>
        <w:t xml:space="preserve">) пункта 9 статьи 1 Закона Республики Казахстан от 2 апреля 2019 года № 241-VІ ЗРК (вводятся в действие с 14.04.2019).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326</w:t>
      </w:r>
      <w:r>
        <w:rPr>
          <w:rFonts w:ascii="Times New Roman"/>
          <w:b w:val="false"/>
          <w:i/>
          <w:color w:val="000000"/>
          <w:sz w:val="28"/>
        </w:rPr>
        <w:t xml:space="preserve"> с </w:t>
      </w:r>
      <w:r>
        <w:rPr>
          <w:rFonts w:ascii="Times New Roman"/>
          <w:b w:val="false"/>
          <w:i/>
          <w:color w:val="000000"/>
          <w:sz w:val="28"/>
        </w:rPr>
        <w:t xml:space="preserve">исключением абзаца </w:t>
      </w:r>
      <w:r>
        <w:rPr>
          <w:rFonts w:ascii="Times New Roman"/>
          <w:b w:val="false"/>
          <w:i/>
          <w:color w:val="000000"/>
          <w:sz w:val="28"/>
        </w:rPr>
        <w:t>третьего</w:t>
      </w:r>
      <w:r>
        <w:rPr>
          <w:rFonts w:ascii="Times New Roman"/>
          <w:b w:val="false"/>
          <w:i/>
          <w:color w:val="000000"/>
          <w:sz w:val="28"/>
        </w:rPr>
        <w:t xml:space="preserve"> </w:t>
      </w:r>
      <w:r>
        <w:rPr>
          <w:rFonts w:ascii="Times New Roman"/>
          <w:b w:val="false"/>
          <w:i/>
          <w:color w:val="000000"/>
          <w:sz w:val="28"/>
        </w:rPr>
        <w:t>в подпункте</w:t>
      </w:r>
      <w:r>
        <w:rPr>
          <w:rFonts w:ascii="Times New Roman"/>
          <w:b w:val="false"/>
          <w:i/>
          <w:color w:val="000000"/>
          <w:sz w:val="28"/>
        </w:rPr>
        <w:t xml:space="preserve"> 1</w:t>
      </w:r>
      <w:r>
        <w:rPr>
          <w:rFonts w:ascii="Times New Roman"/>
          <w:b w:val="false"/>
          <w:i/>
          <w:color w:val="000000"/>
          <w:sz w:val="28"/>
        </w:rPr>
        <w:t>; с дополн</w:t>
      </w:r>
      <w:r>
        <w:rPr>
          <w:rFonts w:ascii="Times New Roman"/>
          <w:b w:val="false"/>
          <w:i/>
          <w:color w:val="000000"/>
          <w:sz w:val="28"/>
        </w:rPr>
        <w:t>ением</w:t>
      </w:r>
      <w:r>
        <w:rPr>
          <w:rFonts w:ascii="Times New Roman"/>
          <w:b w:val="false"/>
          <w:i/>
          <w:color w:val="000000"/>
          <w:sz w:val="28"/>
        </w:rPr>
        <w:t xml:space="preserve"> подпунктом 5)</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w:t>
      </w:r>
      <w:r>
        <w:rPr>
          <w:rFonts w:ascii="Times New Roman"/>
          <w:b w:val="false"/>
          <w:i/>
          <w:color w:val="000000"/>
          <w:sz w:val="28"/>
        </w:rPr>
        <w:t>абзацами 7 - 9</w:t>
      </w:r>
      <w:r>
        <w:rPr>
          <w:rFonts w:ascii="Times New Roman"/>
          <w:b w:val="false"/>
          <w:i/>
          <w:color w:val="000000"/>
          <w:sz w:val="28"/>
        </w:rPr>
        <w:t xml:space="preserve"> подпункта</w:t>
      </w:r>
      <w:r>
        <w:rPr>
          <w:rFonts w:ascii="Times New Roman"/>
          <w:b w:val="false"/>
          <w:i/>
          <w:color w:val="000000"/>
          <w:sz w:val="28"/>
        </w:rPr>
        <w:t xml:space="preserve">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w:t>
      </w:r>
      <w:r>
        <w:rPr>
          <w:rFonts w:ascii="Times New Roman"/>
          <w:b w:val="false"/>
          <w:i/>
          <w:color w:val="000000"/>
          <w:sz w:val="28"/>
        </w:rPr>
        <w:t>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326 с изменениями, внесенными подпунктом 143)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i w:val="false"/>
          <w:color w:val="000080"/>
          <w:sz w:val="28"/>
        </w:rPr>
        <w:t>Статья 327. Доход в виде дивидендов, вознаграждений, выигрышей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в виде дивидендов, вознаграждений, выигрышей, подлежащим налогообложению,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выплаченные (подлежащие выплате) дивиденды, определенные подпунктом 16) пункта 1 статьи 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выплаченные (подлежащие выплате) вознаграждения;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выплаченные (подлежащие выплате) выигрыши.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p>
      <w:pPr>
        <w:spacing w:after="0"/>
        <w:ind w:left="0"/>
        <w:jc w:val="both"/>
      </w:pPr>
      <w:r>
        <w:rPr>
          <w:rFonts w:ascii="Times New Roman"/>
          <w:b/>
          <w:i w:val="false"/>
          <w:color w:val="000080"/>
          <w:sz w:val="28"/>
        </w:rPr>
        <w:t>Статья 328. Доход в виде стипендий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в виде стипендий, подлежащим налогообложению, является сумма денег, назначенная налоговым агентом к выплате: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обучающимся в организациях образования в соответствии с законодательством Республики Казахстан в области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pPr>
        <w:spacing w:after="0"/>
        <w:ind w:left="0"/>
        <w:jc w:val="both"/>
      </w:pPr>
      <w:r>
        <w:rPr>
          <w:rFonts w:ascii="Times New Roman"/>
          <w:b/>
          <w:i w:val="false"/>
          <w:color w:val="000080"/>
          <w:sz w:val="28"/>
        </w:rPr>
        <w:t>Статья 329. Доход по договорам накопительного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по договорам накопительного страхования, подлежащим налогообложению,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страховые выплаты, осуществляемые страховыми организациями </w:t>
      </w:r>
      <w:r>
        <w:rPr>
          <w:rFonts w:ascii="Times New Roman"/>
          <w:b w:val="false"/>
          <w:i/>
          <w:color w:val="000000"/>
          <w:sz w:val="28"/>
        </w:rPr>
        <w:t>по договорам накопительного страхования, страховые премии по которым</w:t>
      </w:r>
      <w:r>
        <w:rPr>
          <w:rFonts w:ascii="Times New Roman"/>
          <w:b w:val="false"/>
          <w:i w:val="false"/>
          <w:color w:val="000000"/>
          <w:sz w:val="28"/>
        </w:rPr>
        <w:t xml:space="preserve"> были оплачены: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счет пенсионных накоплений в едином накопительном пенсионном фонде и добровольных накопительных пенсионных фондах;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физическим лицом в свою пользу;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работодателем в пользу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выкупные суммы, выплачиваемые в случаях досрочного прекращения таких договоров;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329 с изменениями, внесенными подпунктом 144)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329 с заменой слов в подпункте 1), внесенным абзацем 49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изложением в новой редакции абзацев третьего и четвертого в подпункте 1), внесенным абзацами 50 - 52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 ДОХ</w:t>
      </w:r>
      <w:r>
        <w:rPr>
          <w:rFonts w:ascii="Times New Roman"/>
          <w:b/>
          <w:i w:val="false"/>
          <w:color w:val="000000"/>
          <w:sz w:val="28"/>
        </w:rPr>
        <w:t>ОДЫ, ПОДЛЕЖАЩИЕ НАЛОГООБЛОЖЕНИЮ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ФИЗИЧЕСКИМ ЛИЦОМ</w:t>
      </w:r>
      <w:r>
        <w:rPr>
          <w:rFonts w:ascii="Times New Roman"/>
          <w:b/>
          <w:i w:val="false"/>
          <w:color w:val="000000"/>
          <w:sz w:val="28"/>
        </w:rPr>
        <w:t xml:space="preserve"> </w:t>
      </w:r>
      <w:r>
        <w:rPr>
          <w:rFonts w:ascii="Times New Roman"/>
          <w:b/>
          <w:i w:val="false"/>
          <w:color w:val="000000"/>
          <w:sz w:val="28"/>
        </w:rPr>
        <w:t>САМОСТОЯТЕЛЬНО</w:t>
      </w:r>
    </w:p>
    <w:p>
      <w:pPr>
        <w:spacing w:after="0"/>
        <w:ind w:left="0"/>
        <w:jc w:val="both"/>
      </w:pPr>
      <w:r>
        <w:rPr>
          <w:rFonts w:ascii="Times New Roman"/>
          <w:b/>
          <w:i w:val="false"/>
          <w:color w:val="000080"/>
          <w:sz w:val="28"/>
        </w:rPr>
        <w:t>Статья 330. Имущественный доход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 имущественному доходу физического лица, подлежащему налогообложению, относятся: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от прироста стоимости при реализации физическим лицом имущества в Республике Казахстан, указанного в статье 331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доход физического лица от реализации имущества, полученный из источников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 от прироста стоимости при передаче физическим лицом имущества (кроме денег) в качестве вклада в уставный капитал, указанного в статье 333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доход, полученный физическим лицом, не являющимся индивидуальным предпринимателем и (или) плательщиком единого совокупного платежа, от сдачи в имущественный наем (аренду) имущества лицам, не являющимся налоговыми агентами;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 от уступки права требования, в том числе доли в жилом доме (здании) по договору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доход от прироста стоимости при реализации указанных в статье 334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Имущественный доход не является доходом индивидуального предпринимателя, доходом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330 с изложением в новой редакции </w:t>
      </w:r>
      <w:r>
        <w:rPr>
          <w:rFonts w:ascii="Times New Roman"/>
          <w:b w:val="false"/>
          <w:i/>
          <w:color w:val="000000"/>
          <w:sz w:val="28"/>
        </w:rPr>
        <w:t>подпункт</w:t>
      </w:r>
      <w:r>
        <w:rPr>
          <w:rFonts w:ascii="Times New Roman"/>
          <w:b w:val="false"/>
          <w:i/>
          <w:color w:val="000000"/>
          <w:sz w:val="28"/>
        </w:rPr>
        <w:t>а 2) пункта 1, внесенным</w:t>
      </w:r>
      <w:r>
        <w:rPr>
          <w:rFonts w:ascii="Times New Roman"/>
          <w:b w:val="false"/>
          <w:i/>
          <w:color w:val="000000"/>
          <w:sz w:val="28"/>
        </w:rPr>
        <w:t xml:space="preserve"> </w:t>
      </w:r>
      <w:r>
        <w:rPr>
          <w:rFonts w:ascii="Times New Roman"/>
          <w:b w:val="false"/>
          <w:i/>
          <w:color w:val="000000"/>
          <w:sz w:val="28"/>
        </w:rPr>
        <w:t>абзацами 10 и 11</w:t>
      </w:r>
      <w:r>
        <w:rPr>
          <w:rFonts w:ascii="Times New Roman"/>
          <w:b w:val="false"/>
          <w:i/>
          <w:color w:val="000000"/>
          <w:sz w:val="28"/>
        </w:rPr>
        <w:t xml:space="preserve"> подпункта</w:t>
      </w:r>
      <w:r>
        <w:rPr>
          <w:rFonts w:ascii="Times New Roman"/>
          <w:b w:val="false"/>
          <w:i/>
          <w:color w:val="000000"/>
          <w:sz w:val="28"/>
        </w:rPr>
        <w:t xml:space="preserve">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w:t>
      </w:r>
      <w:r>
        <w:rPr>
          <w:rFonts w:ascii="Times New Roman"/>
          <w:b w:val="false"/>
          <w:i/>
          <w:color w:val="000000"/>
          <w:sz w:val="28"/>
        </w:rPr>
        <w:t>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 xml:space="preserve">Статья 330 </w:t>
      </w:r>
      <w:r>
        <w:rPr>
          <w:rFonts w:ascii="Times New Roman"/>
          <w:b w:val="false"/>
          <w:i/>
          <w:color w:val="000000"/>
          <w:sz w:val="28"/>
        </w:rPr>
        <w:t xml:space="preserve">с изложением в новой редакции подпункта 2), с изложением в новой редакции подпункта 4) (действует до 01.01.2024) пункта 1, внесенными </w:t>
      </w:r>
      <w:r>
        <w:rPr>
          <w:rFonts w:ascii="Times New Roman"/>
          <w:b w:val="false"/>
          <w:i/>
          <w:color w:val="000000"/>
          <w:sz w:val="28"/>
        </w:rPr>
        <w:t>подпунктом 145) пункта 1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(вводятся в действие с 01.01.2021).</w:t>
      </w:r>
      <w:r>
        <w:rPr>
          <w:rFonts w:ascii="Times New Roman"/>
          <w:b w:val="false"/>
          <w:i/>
          <w:color w:val="000000"/>
          <w:sz w:val="28"/>
          <w:u w:val="single"/>
        </w:rPr>
        <w:t>Изменения будут внесены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330 с изложением в новой редакции подпункта 4) пункта 1, внесенным абзацами 53 и 54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и действует до 01.01.2024). </w:t>
      </w:r>
      <w:r>
        <w:rPr>
          <w:rFonts w:ascii="Times New Roman"/>
          <w:b w:val="false"/>
          <w:i/>
          <w:color w:val="000000"/>
          <w:sz w:val="28"/>
          <w:u w:val="single"/>
        </w:rPr>
        <w:t xml:space="preserve">Получается , что с 01.01.2024 по 01.01.2025 </w:t>
      </w:r>
      <w:r>
        <w:rPr>
          <w:rFonts w:ascii="Times New Roman"/>
          <w:b w:val="false"/>
          <w:i/>
          <w:color w:val="000000"/>
          <w:sz w:val="28"/>
          <w:u w:val="single"/>
        </w:rPr>
        <w:t xml:space="preserve">новая редакция </w:t>
      </w:r>
      <w:r>
        <w:rPr>
          <w:rFonts w:ascii="Times New Roman"/>
          <w:b w:val="false"/>
          <w:i/>
          <w:color w:val="000000"/>
          <w:sz w:val="28"/>
          <w:u w:val="single"/>
        </w:rPr>
        <w:t>подпункт</w:t>
      </w:r>
      <w:r>
        <w:rPr>
          <w:rFonts w:ascii="Times New Roman"/>
          <w:b w:val="false"/>
          <w:i/>
          <w:color w:val="000000"/>
          <w:sz w:val="28"/>
          <w:u w:val="single"/>
        </w:rPr>
        <w:t>а</w:t>
      </w:r>
      <w:r>
        <w:rPr>
          <w:rFonts w:ascii="Times New Roman"/>
          <w:b w:val="false"/>
          <w:i/>
          <w:color w:val="000000"/>
          <w:sz w:val="28"/>
          <w:u w:val="single"/>
        </w:rPr>
        <w:t xml:space="preserve"> </w:t>
      </w:r>
      <w:r>
        <w:rPr>
          <w:rFonts w:ascii="Times New Roman"/>
          <w:b w:val="false"/>
          <w:i/>
          <w:color w:val="000000"/>
          <w:sz w:val="28"/>
          <w:u w:val="single"/>
        </w:rPr>
        <w:t>4) пункта 1 действовать не будет</w:t>
      </w:r>
      <w:r>
        <w:rPr>
          <w:rFonts w:ascii="Times New Roman"/>
          <w:b w:val="false"/>
          <w:i/>
          <w:color w:val="000000"/>
          <w:sz w:val="28"/>
          <w:u w:val="single"/>
        </w:rPr>
        <w:t>, а будет действовать его предыдущая редакция</w:t>
      </w:r>
      <w:r>
        <w:rPr>
          <w:rFonts w:ascii="Times New Roman"/>
          <w:b w:val="false"/>
          <w:i/>
          <w:color w:val="000000"/>
          <w:sz w:val="28"/>
          <w:u w:val="single"/>
        </w:rPr>
        <w:t>.</w:t>
      </w:r>
      <w:r>
        <w:rPr>
          <w:rFonts w:ascii="Times New Roman"/>
          <w:b w:val="false"/>
          <w:i/>
          <w:color w:val="000000"/>
          <w:sz w:val="28"/>
          <w:u w:val="single"/>
        </w:rPr>
        <w:t xml:space="preserve"> А с 01.01.2025 г. снова начнет действовать его новая редакция подпункта 4) пункта 1.</w:t>
      </w:r>
      <w:r>
        <w:rPr>
          <w:rFonts w:ascii="Times New Roman"/>
          <w:b w:val="false"/>
          <w:i/>
          <w:color w:val="000000"/>
          <w:sz w:val="28"/>
        </w:rPr>
        <w:t xml:space="preserve"> </w:t>
      </w:r>
      <w:r>
        <w:rPr>
          <w:rFonts w:ascii="Times New Roman"/>
          <w:b w:val="false"/>
          <w:i/>
          <w:color w:val="000000"/>
          <w:sz w:val="28"/>
        </w:rPr>
        <w:t>Подтверждено официальным разъяснением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i w:val="false"/>
          <w:color w:val="000080"/>
          <w:sz w:val="28"/>
        </w:rPr>
        <w:t>Статья 331. Доход от прироста стоимости при реализации имущества в Республике Казахстан физическим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от прироста стоимости при реализации имущества физическим лицом возникает при реализации следующего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жилищ, дачных строений, </w:t>
      </w:r>
      <w:r>
        <w:rPr>
          <w:rFonts w:ascii="Times New Roman"/>
          <w:b w:val="false"/>
          <w:i/>
          <w:color w:val="000000"/>
          <w:sz w:val="28"/>
        </w:rPr>
        <w:t>гаражей,</w:t>
      </w:r>
      <w:r>
        <w:rPr>
          <w:rFonts w:ascii="Times New Roman"/>
          <w:b w:val="false"/>
          <w:i w:val="false"/>
          <w:color w:val="000000"/>
          <w:sz w:val="28"/>
        </w:rPr>
        <w:t xml:space="preserve"> </w:t>
      </w:r>
      <w:r>
        <w:rPr>
          <w:rFonts w:ascii="Times New Roman"/>
          <w:b w:val="false"/>
          <w:i/>
          <w:color w:val="000000"/>
          <w:sz w:val="28"/>
        </w:rPr>
        <w:t xml:space="preserve">парковочных мест, </w:t>
      </w:r>
      <w:r>
        <w:rPr>
          <w:rFonts w:ascii="Times New Roman"/>
          <w:b w:val="false"/>
          <w:i w:val="false"/>
          <w:color w:val="000000"/>
          <w:sz w:val="28"/>
        </w:rPr>
        <w:t>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инвестиционного золота, находящегося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недвижимого имущества, находящегося на территории Республики Казахстан, за исключением указанного в подпунктах 1), 2), 3) и 4)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механических транспортных средств и (или) прицепов, подлежащих государственной регистрации в Республике Казахстан, находящихся на праве собственности менее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цифрового актива, доли участия в уставном капитале юридического лица, зарегистрированного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целей определения прироста стоимости при наследовании прав одним из супругов на недвижимое имущество, указанное в подпунктах 1), 2) и 3) части первой настоящего пункта, период, указанный в данных подпунктах, определяется с даты регистрации права общей совместной собственности супругов на такое имущество.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случае реализации физическим лицом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реализованное имущество;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имуществу, указанному в подпунктах 2), 3) и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дату возникновения права собственности на земельный участок;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последнюю дату, предшествующую дате возникновения права собственности на земельный участок;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имуществу, указанному в подпунктах 5), 6) и 7) пункта 1 настоящей статьи, – цена (стоимость) реализации такого имущества.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реализации здания, части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здания, части здания. При реализации части здания стоимость земельного участка определяется пропорционально реализуемой части здания.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реализации здания, не используемого в предпринимательской деятельности, которое было ранее реконструировано из индивидуального жилого дома, доходом от прироста стоимости является положительная разница между ценой (стоимостью) реализации такого имущества и стоимостью его приобретения как индивидуального жилого дома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w:t>
      </w:r>
      <w:r>
        <w:rPr>
          <w:rFonts w:ascii="Times New Roman"/>
          <w:b w:val="false"/>
          <w:i/>
          <w:color w:val="000000"/>
          <w:sz w:val="28"/>
        </w:rPr>
        <w:t>таможенные и утилизационные платежи, а также</w:t>
      </w:r>
      <w:r>
        <w:rPr>
          <w:rFonts w:ascii="Times New Roman"/>
          <w:b w:val="false"/>
          <w:i w:val="false"/>
          <w:color w:val="000000"/>
          <w:sz w:val="28"/>
        </w:rPr>
        <w:t xml:space="preserve">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механическим транспортным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Доходом от прироста стоимости при реализации имущества, указанного в подпункте 8) пункта 1 настоящей статьи,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цена (стоимость) реализации имущества – в случае отсутствия цены (стоимости) приобретения имущества (вклада).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настоящей статьи и статьи 333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изменениями, внесенными подпунктом 146)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заменой слова "гаражей" на слова "гаражей, парковочных мест" в подпункте 1) пункта 1 (вводится в действие с 01.01.2022); с дополнением частью второй пункта 1, изложением в новой редакции частей второй и третьей пункта 7, с дополнением слов в подпункт 1) пункта 8 (вводятся в действие с 01.01.2023),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изложением в новой редакции подпункта 8) и дополнением частью второй в пункте 1</w:t>
      </w:r>
      <w:r>
        <w:rPr>
          <w:rFonts w:ascii="Times New Roman"/>
          <w:b w:val="false"/>
          <w:i/>
          <w:color w:val="000000"/>
          <w:sz w:val="28"/>
        </w:rPr>
        <w:t>; с изложением в новой редакции абзаца второго и третьего подпункта 3) пункта 7,</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w:t>
      </w:r>
      <w:r>
        <w:rPr>
          <w:rFonts w:ascii="Times New Roman"/>
          <w:b w:val="false"/>
          <w:i/>
          <w:color w:val="000000"/>
          <w:sz w:val="28"/>
        </w:rPr>
        <w:t>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изложением в новой редакции подпункта 8) пункта 1, внесенным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(вводится в действие с 01.01.2024).</w:t>
      </w:r>
      <w:r>
        <w:rPr>
          <w:rFonts w:ascii="Times New Roman"/>
          <w:b w:val="false"/>
          <w:i/>
          <w:color w:val="000000"/>
          <w:sz w:val="28"/>
          <w:u w:val="single"/>
        </w:rPr>
        <w:t xml:space="preserve"> </w:t>
      </w:r>
      <w:r>
        <w:rPr>
          <w:rFonts w:ascii="Times New Roman"/>
          <w:b w:val="false"/>
          <w:i/>
          <w:color w:val="000000"/>
          <w:sz w:val="28"/>
          <w:u w:val="single"/>
        </w:rPr>
        <w:t>Изменение будут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дополнением слов "парковочных мест," после слова "гаражей," в подпункте 1) пункта 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абзацем 13</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331 с дополнением слов "</w:t>
      </w:r>
      <w:r>
        <w:rPr>
          <w:rFonts w:ascii="Times New Roman"/>
          <w:b w:val="false"/>
          <w:i/>
          <w:color w:val="000000"/>
          <w:sz w:val="28"/>
        </w:rPr>
        <w:t>таможенные и утилизационные платежи, а также</w:t>
      </w:r>
      <w:r>
        <w:rPr>
          <w:rFonts w:ascii="Times New Roman"/>
          <w:b w:val="false"/>
          <w:i/>
          <w:color w:val="000000"/>
          <w:sz w:val="28"/>
        </w:rPr>
        <w:t>" после</w:t>
      </w:r>
      <w:r>
        <w:rPr>
          <w:rFonts w:ascii="Times New Roman"/>
          <w:b w:val="false"/>
          <w:i/>
          <w:color w:val="000000"/>
          <w:sz w:val="28"/>
        </w:rPr>
        <w:t xml:space="preserve"> слов "</w:t>
      </w:r>
      <w:r>
        <w:rPr>
          <w:rFonts w:ascii="Times New Roman"/>
          <w:b w:val="false"/>
          <w:i/>
          <w:color w:val="000000"/>
          <w:sz w:val="28"/>
        </w:rPr>
        <w:t>таможенные и утилизационные платежи, а также</w:t>
      </w:r>
      <w:r>
        <w:rPr>
          <w:rFonts w:ascii="Times New Roman"/>
          <w:b w:val="false"/>
          <w:i/>
          <w:color w:val="000000"/>
          <w:sz w:val="28"/>
        </w:rPr>
        <w:t>" в подпункте 1) пункта 8</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абзацем 14</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3</w:t>
      </w:r>
      <w:r>
        <w:rPr>
          <w:rFonts w:ascii="Times New Roman"/>
          <w:b w:val="false"/>
          <w:i/>
          <w:color w:val="000000"/>
          <w:sz w:val="28"/>
        </w:rPr>
        <w:t>).</w:t>
      </w:r>
    </w:p>
    <w:p>
      <w:pPr>
        <w:spacing w:after="0"/>
        <w:ind w:left="0"/>
        <w:jc w:val="both"/>
      </w:pPr>
      <w:r>
        <w:rPr>
          <w:rFonts w:ascii="Times New Roman"/>
          <w:b/>
          <w:i w:val="false"/>
          <w:color w:val="000080"/>
          <w:sz w:val="28"/>
        </w:rPr>
        <w:t>Статья 332. Доход физического лица от реализации имущества, полученный из источников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установлено настоящей статьей и статьей 331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случаях реализации имущества, легализованного в порядке, установленном Законом Республики Казахстан "Об амнистии граждан Республики Казахстан, </w:t>
      </w:r>
      <w:r>
        <w:rPr>
          <w:rFonts w:ascii="Times New Roman"/>
          <w:b w:val="false"/>
          <w:i w:val="false"/>
          <w:color w:val="000000"/>
          <w:sz w:val="28"/>
        </w:rPr>
        <w:t>кандасов</w:t>
      </w:r>
      <w:r>
        <w:rPr>
          <w:rFonts w:ascii="Times New Roman"/>
          <w:b w:val="false"/>
          <w:i w:val="false"/>
          <w:color w:val="000000"/>
          <w:sz w:val="28"/>
        </w:rPr>
        <w:t xml:space="preserve">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Доход физического лица при реализации цифрового актива,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Положение пункта 2 настоящей статьи не применяется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недвижимое имущество находится на территории государства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Положения пунктов 4, 5 и 6 настоящей статьи не применяются в случае, если доходы, указанные в пунктах 4, 5 и 6 настоящей статьи, получены из источников в государстве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Положения пунктов 2, 4, 5 и 6 настоящей статьи применяются на основании следующих документов, подтверждающих: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стоимость приобретения имущества (стоимость вклада);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стоимость реализации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332 с дополнением слов </w:t>
      </w:r>
      <w:r>
        <w:rPr>
          <w:rFonts w:ascii="Times New Roman"/>
          <w:b w:val="false"/>
          <w:i/>
          <w:color w:val="000000"/>
          <w:sz w:val="28"/>
        </w:rPr>
        <w:t>"цифрового актива,"</w:t>
      </w:r>
      <w:r>
        <w:rPr>
          <w:rFonts w:ascii="Times New Roman"/>
          <w:b w:val="false"/>
          <w:i/>
          <w:color w:val="000000"/>
          <w:sz w:val="28"/>
        </w:rPr>
        <w:t xml:space="preserve"> </w:t>
      </w:r>
      <w:r>
        <w:rPr>
          <w:rFonts w:ascii="Times New Roman"/>
          <w:b w:val="false"/>
          <w:i/>
          <w:color w:val="000000"/>
          <w:sz w:val="28"/>
        </w:rPr>
        <w:t xml:space="preserve">после слов </w:t>
      </w:r>
      <w:r>
        <w:rPr>
          <w:rFonts w:ascii="Times New Roman"/>
          <w:b w:val="false"/>
          <w:i/>
          <w:color w:val="000000"/>
          <w:sz w:val="28"/>
        </w:rPr>
        <w:t>"Доход физического лица при реализации"</w:t>
      </w:r>
      <w:r>
        <w:rPr>
          <w:rFonts w:ascii="Times New Roman"/>
          <w:b w:val="false"/>
          <w:i/>
          <w:color w:val="000000"/>
          <w:sz w:val="28"/>
        </w:rPr>
        <w:t xml:space="preserve"> в пункте 4</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(вводится в действие с 01.01.2024).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332 с изл</w:t>
      </w:r>
      <w:r>
        <w:rPr>
          <w:rFonts w:ascii="Times New Roman"/>
          <w:b w:val="false"/>
          <w:i/>
          <w:color w:val="000000"/>
          <w:sz w:val="28"/>
        </w:rPr>
        <w:t>ожением в новой редакции</w:t>
      </w:r>
      <w:r>
        <w:rPr>
          <w:rFonts w:ascii="Times New Roman"/>
          <w:b w:val="false"/>
          <w:i/>
          <w:color w:val="000000"/>
          <w:sz w:val="28"/>
        </w:rPr>
        <w:t xml:space="preserve"> пункта 4, внесенным</w:t>
      </w:r>
      <w:r>
        <w:rPr>
          <w:rFonts w:ascii="Times New Roman"/>
          <w:b w:val="false"/>
          <w:i/>
          <w:color w:val="000000"/>
          <w:sz w:val="28"/>
        </w:rPr>
        <w:t xml:space="preserve"> </w:t>
      </w:r>
      <w:r>
        <w:rPr>
          <w:rFonts w:ascii="Times New Roman"/>
          <w:b w:val="false"/>
          <w:i/>
          <w:color w:val="000000"/>
          <w:sz w:val="28"/>
        </w:rPr>
        <w:t>подпунктом 8) пункта 1</w:t>
      </w:r>
      <w:r>
        <w:rPr>
          <w:rFonts w:ascii="Times New Roman"/>
          <w:b w:val="false"/>
          <w:i/>
          <w:color w:val="000000"/>
          <w:sz w:val="28"/>
        </w:rPr>
        <w:t xml:space="preserve"> статьи 4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w:t>
      </w:r>
      <w:r>
        <w:rPr>
          <w:rFonts w:ascii="Times New Roman"/>
          <w:b w:val="false"/>
          <w:i/>
          <w:color w:val="000000"/>
          <w:sz w:val="28"/>
        </w:rPr>
        <w:t>оди</w:t>
      </w:r>
      <w:r>
        <w:rPr>
          <w:rFonts w:ascii="Times New Roman"/>
          <w:b w:val="false"/>
          <w:i/>
          <w:color w:val="000000"/>
          <w:sz w:val="28"/>
        </w:rPr>
        <w:t>тся</w:t>
      </w:r>
      <w:r>
        <w:rPr>
          <w:rFonts w:ascii="Times New Roman"/>
          <w:b w:val="false"/>
          <w:i/>
          <w:color w:val="000000"/>
          <w:sz w:val="28"/>
        </w:rPr>
        <w:t xml:space="preserve"> в действие с 01.01.2024).</w:t>
      </w:r>
    </w:p>
    <w:p>
      <w:pPr>
        <w:spacing w:after="0"/>
        <w:ind w:left="0"/>
        <w:jc w:val="both"/>
      </w:pPr>
      <w:r>
        <w:rPr>
          <w:rFonts w:ascii="Times New Roman"/>
          <w:b/>
          <w:i w:val="false"/>
          <w:color w:val="000080"/>
          <w:sz w:val="28"/>
        </w:rPr>
        <w:t>Статья 333. Доход от прироста стоимости при передаче физическим лицом имущества (кроме денег)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земельных участков и (или) земельных долей с целевым назначением, не указанным в подпунктах 2) и 3)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инвестиционного золота;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недвижимого имущества, за исключением указанного в подпунктах 1), 2), 3) и 4)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механических транспортных средств и прицепов, подлежащих государственной регистрации, находящихся на праве собственности менее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случае передачи физическим лицом в качестве вклада в уставный капитал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При передаче в качестве вклада в уставный капитал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имуществу,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дату возникновения права собственности на земельный участок;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последнюю дату, предшествующую дате возникновения права собственности на земельный участок;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(здания).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передаче в качестве вклада в уставный капитал ценных бумаг, приобретенных физическим лицом по опциону, стоимость приобретения определяется в размере цены исполнения опциона и премии опциона;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средства (прицепа).</w:t>
      </w:r>
    </w:p>
    <w:p>
      <w:pPr>
        <w:spacing w:after="0"/>
        <w:ind w:left="0"/>
        <w:jc w:val="both"/>
      </w:pPr>
      <w:r>
        <w:rPr>
          <w:rFonts w:ascii="Times New Roman"/>
          <w:b/>
          <w:i w:val="false"/>
          <w:color w:val="000080"/>
          <w:sz w:val="28"/>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целях настоящей статьи к прочим активам относятся следующие активы, не являющиеся товарно-материальными запасами и требованиями: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основные средства, используемые в предпринимательской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объекты незавершенного строительства;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неустановленное оборудование;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нематериальные активы;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биологические активы;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6) и 8) статьи 264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признание реконструкции, модернизации осуществляется в соответствии с пунктом 1 статьи 269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2 статьи 681 настоящего Кодекса в виде безвозмездно полученного имущества.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Первоначальная стоимость прочего актива равна нулю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отсутствии рыночной стоимости прочего актива, определяемой на дату возникновения права собственности на него;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несоблюдении срока определения рыночной стоимости, установленного пунктом 5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 активам, указанным в подпунктах 6) и 7) пункта 1 настоящей статьи.</w:t>
      </w:r>
    </w:p>
    <w:p>
      <w:pPr>
        <w:spacing w:after="0"/>
        <w:ind w:left="0"/>
        <w:jc w:val="both"/>
      </w:pPr>
      <w:r>
        <w:rPr>
          <w:rFonts w:ascii="Times New Roman"/>
          <w:b/>
          <w:i w:val="false"/>
          <w:color w:val="000080"/>
          <w:sz w:val="28"/>
        </w:rPr>
        <w:t>Статья 335. Доход от уступки права требования, в том числе доли в жилом здании по договору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p>
      <w:pPr>
        <w:spacing w:after="0"/>
        <w:ind w:left="0"/>
        <w:jc w:val="both"/>
      </w:pPr>
      <w:r>
        <w:rPr>
          <w:rFonts w:ascii="Times New Roman"/>
          <w:b/>
          <w:i w:val="false"/>
          <w:color w:val="000080"/>
          <w:sz w:val="28"/>
        </w:rPr>
        <w:t>Статья 336. Доход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доходу лица, занимающегося частной практикой, относятся: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частного нотариуса;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частного судебного исполнителя;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 адвоката;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доход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pPr>
        <w:spacing w:after="0"/>
        <w:ind w:left="0"/>
        <w:jc w:val="both"/>
      </w:pPr>
      <w:r>
        <w:rPr>
          <w:rFonts w:ascii="Times New Roman"/>
          <w:b/>
          <w:i w:val="false"/>
          <w:color w:val="000080"/>
          <w:sz w:val="28"/>
        </w:rPr>
        <w:t>Статья 337. Доход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Доход индивидуального предпринимателя, применяющего общеустановленный режим, определяется в соответствии со статьей 366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Доход индивидуального предпринимателя, применяющего специальный налоговый режим для субъектов малого бизнеса, определяется в соответствии с настоящей статьей, если иной порядок не установлен </w:t>
      </w:r>
      <w:r>
        <w:rPr>
          <w:rFonts w:ascii="Times New Roman"/>
          <w:b w:val="false"/>
          <w:i w:val="false"/>
          <w:color w:val="000000"/>
          <w:sz w:val="28"/>
        </w:rPr>
        <w:t>главой 77</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337 с изложением в новой редакции</w:t>
      </w:r>
      <w:r>
        <w:rPr>
          <w:rFonts w:ascii="Times New Roman"/>
          <w:b w:val="false"/>
          <w:i/>
          <w:color w:val="000000"/>
          <w:sz w:val="28"/>
        </w:rPr>
        <w:t xml:space="preserve"> пункта 2</w:t>
      </w:r>
      <w:r>
        <w:rPr>
          <w:rFonts w:ascii="Times New Roman"/>
          <w:b w:val="false"/>
          <w:i/>
          <w:color w:val="000000"/>
          <w:sz w:val="28"/>
        </w:rPr>
        <w:t xml:space="preserve">, внесенными </w:t>
      </w:r>
      <w:r>
        <w:rPr>
          <w:rFonts w:ascii="Times New Roman"/>
          <w:b w:val="false"/>
          <w:i/>
          <w:color w:val="000000"/>
          <w:sz w:val="28"/>
        </w:rPr>
        <w:t>абзацами 12 и 13 подпункта</w:t>
      </w:r>
      <w:r>
        <w:rPr>
          <w:rFonts w:ascii="Times New Roman"/>
          <w:b w:val="false"/>
          <w:i/>
          <w:color w:val="000000"/>
          <w:sz w:val="28"/>
        </w:rPr>
        <w:t xml:space="preserve"> 7) пункта </w:t>
      </w:r>
      <w:r>
        <w:rPr>
          <w:rFonts w:ascii="Times New Roman"/>
          <w:b w:val="false"/>
          <w:i/>
          <w:color w:val="000000"/>
          <w:sz w:val="28"/>
        </w:rPr>
        <w:t>55</w:t>
      </w:r>
      <w:r>
        <w:rPr>
          <w:rFonts w:ascii="Times New Roman"/>
          <w:b w:val="false"/>
          <w:i/>
          <w:color w:val="000000"/>
          <w:sz w:val="28"/>
        </w:rPr>
        <w:t xml:space="preserve">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337 с изложением в новой редакции пункта 2, </w:t>
      </w:r>
      <w:r>
        <w:rPr>
          <w:rFonts w:ascii="Times New Roman"/>
          <w:b w:val="false"/>
          <w:i/>
          <w:color w:val="000000"/>
          <w:sz w:val="28"/>
        </w:rPr>
        <w:t>внесенным абзацами 55</w:t>
      </w:r>
      <w:r>
        <w:rPr>
          <w:rFonts w:ascii="Times New Roman"/>
          <w:b w:val="false"/>
          <w:i/>
          <w:color w:val="000000"/>
          <w:sz w:val="28"/>
        </w:rPr>
        <w:t xml:space="preserve"> и </w:t>
      </w:r>
      <w:r>
        <w:rPr>
          <w:rFonts w:ascii="Times New Roman"/>
          <w:b w:val="false"/>
          <w:i/>
          <w:color w:val="000000"/>
          <w:sz w:val="28"/>
        </w:rPr>
        <w:t>56</w:t>
      </w:r>
      <w:r>
        <w:rPr>
          <w:rFonts w:ascii="Times New Roman"/>
          <w:b w:val="false"/>
          <w:i/>
          <w:color w:val="000000"/>
          <w:sz w:val="28"/>
        </w:rPr>
        <w:t xml:space="preserve">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r>
        <w:rPr>
          <w:rFonts w:ascii="Times New Roman"/>
          <w:b w:val="false"/>
          <w:i/>
          <w:color w:val="000000"/>
          <w:sz w:val="28"/>
        </w:rPr>
        <w:t xml:space="preserve"> </w:t>
      </w:r>
      <w:r>
        <w:rPr>
          <w:rFonts w:ascii="Times New Roman"/>
          <w:b w:val="false"/>
          <w:i/>
          <w:color w:val="000000"/>
          <w:sz w:val="28"/>
          <w:u w:val="single"/>
        </w:rPr>
        <w:t xml:space="preserve">Редакция пункта 2 приведена справочно: </w:t>
      </w:r>
      <w:r>
        <w:rPr>
          <w:rFonts w:ascii="Times New Roman"/>
          <w:b w:val="false"/>
          <w:i/>
          <w:color w:val="000000"/>
          <w:sz w:val="28"/>
          <w:u w:val="single"/>
        </w:rPr>
        <w:t>"</w:t>
      </w:r>
      <w:r>
        <w:rPr>
          <w:rFonts w:ascii="Times New Roman"/>
          <w:b w:val="false"/>
          <w:i/>
          <w:color w:val="000000"/>
          <w:sz w:val="28"/>
          <w:u w:val="single"/>
        </w:rPr>
        <w:t xml:space="preserve">Доход индивидуального предпринимателя, применяющего специальный налоговый режим, определяется в соответствии с настоящей статьей, если иной порядок не установлен </w:t>
      </w:r>
      <w:r>
        <w:rPr>
          <w:rFonts w:ascii="Times New Roman"/>
          <w:b w:val="false"/>
          <w:i w:val="false"/>
          <w:color w:val="000000"/>
          <w:sz w:val="28"/>
        </w:rPr>
        <w:t>разделом 20</w:t>
      </w:r>
      <w:r>
        <w:rPr>
          <w:rFonts w:ascii="Times New Roman"/>
          <w:b w:val="false"/>
          <w:i/>
          <w:color w:val="000000"/>
          <w:sz w:val="28"/>
          <w:u w:val="single"/>
        </w:rPr>
        <w:t xml:space="preserve"> настоящего Кодекса.</w:t>
      </w:r>
      <w:r>
        <w:rPr>
          <w:rFonts w:ascii="Times New Roman"/>
          <w:b w:val="false"/>
          <w:i/>
          <w:color w:val="000000"/>
          <w:sz w:val="28"/>
          <w:u w:val="single"/>
        </w:rPr>
        <w:t>"</w:t>
      </w:r>
    </w:p>
    <w:p>
      <w:pPr>
        <w:spacing w:after="0"/>
        <w:ind w:left="0"/>
        <w:jc w:val="both"/>
      </w:pPr>
      <w:r>
        <w:rPr>
          <w:rFonts w:ascii="Times New Roman"/>
          <w:b/>
          <w:i w:val="false"/>
          <w:color w:val="000080"/>
          <w:sz w:val="28"/>
        </w:rPr>
        <w:t>Статья 338. Другие доходы из источников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Другими доходами из источников за пределами Республики Казахстан признаются все виды доходов, не указанных в подпунктах 1) – 16) статьи 321 настоящего Кодекса, полученных (подлежащих получению) налогоплательщиком в течение отчетного налогового периода от лица, не являющегося налоговым агентом, и не являющихся доходами из источников в Республике Казахстан независимо от места выплаты.</w:t>
      </w:r>
    </w:p>
    <w:p>
      <w:pPr>
        <w:spacing w:after="0"/>
        <w:ind w:left="0"/>
        <w:jc w:val="both"/>
      </w:pPr>
      <w:r>
        <w:rPr>
          <w:rFonts w:ascii="Times New Roman"/>
          <w:b/>
          <w:i/>
          <w:color w:val="000080"/>
          <w:sz w:val="28"/>
        </w:rPr>
        <w:t>Статья 339. Общие положения по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Двойное налогообложение устраняется путем применения следующих положений: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освобождения от налогообложения в соответствии с </w:t>
      </w:r>
      <w:r>
        <w:rPr>
          <w:rFonts w:ascii="Times New Roman"/>
          <w:b w:val="false"/>
          <w:i w:val="false"/>
          <w:color w:val="000000"/>
          <w:sz w:val="28"/>
        </w:rPr>
        <w:t>пунктом 2</w:t>
      </w:r>
      <w:r>
        <w:rPr>
          <w:rFonts w:ascii="Times New Roman"/>
          <w:b w:val="false"/>
          <w:i/>
          <w:color w:val="000000"/>
          <w:sz w:val="28"/>
        </w:rPr>
        <w:t xml:space="preserve"> статьи 340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color w:val="000000"/>
          <w:sz w:val="28"/>
        </w:rPr>
        <w:t xml:space="preserve"> статьи 297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3</w:t>
      </w:r>
      <w:r>
        <w:rPr>
          <w:rFonts w:ascii="Times New Roman"/>
          <w:b w:val="false"/>
          <w:i/>
          <w:color w:val="000000"/>
          <w:sz w:val="28"/>
        </w:rPr>
        <w:t xml:space="preserve"> статьи 340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зачета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пунктом 2</w:t>
      </w:r>
      <w:r>
        <w:rPr>
          <w:rFonts w:ascii="Times New Roman"/>
          <w:b w:val="false"/>
          <w:i/>
          <w:color w:val="000000"/>
          <w:sz w:val="28"/>
        </w:rPr>
        <w:t xml:space="preserve"> статьи 359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339 с изложением в новой редакции, внесенным подпунктом 147) пункта 1 статьи 1 Закона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Изменение будет внесено</w:t>
      </w:r>
      <w:r>
        <w:rPr>
          <w:rFonts w:ascii="Times New Roman"/>
          <w:b w:val="false"/>
          <w:i/>
          <w:color w:val="000000"/>
          <w:sz w:val="28"/>
          <w:u w:val="single"/>
        </w:rPr>
        <w:t xml:space="preserve"> с 01.01.2</w:t>
      </w:r>
      <w:r>
        <w:rPr>
          <w:rFonts w:ascii="Times New Roman"/>
          <w:b w:val="false"/>
          <w:i/>
          <w:color w:val="000000"/>
          <w:sz w:val="28"/>
          <w:u w:val="single"/>
        </w:rPr>
        <w:t>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339 с изложением в новой редакции, внесенным абзацами 57 </w:t>
      </w:r>
      <w:r>
        <w:rPr>
          <w:rFonts w:ascii="Times New Roman"/>
          <w:b w:val="false"/>
          <w:i/>
          <w:color w:val="000000"/>
          <w:sz w:val="28"/>
        </w:rPr>
        <w:t>-</w:t>
      </w:r>
      <w:r>
        <w:rPr>
          <w:rFonts w:ascii="Times New Roman"/>
          <w:b w:val="false"/>
          <w:i/>
          <w:color w:val="000000"/>
          <w:sz w:val="28"/>
        </w:rPr>
        <w:t xml:space="preserve"> 64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80"/>
          <w:sz w:val="28"/>
        </w:rPr>
        <w:t>Статья 340. Налогообложение прибыли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297 настоящего Кодекса, включается в годовой доход физического лица-резидента и облагается индивидуальным подоходным налогом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косвенном участии или косвенном контроле резидента в контролируемой иностранной компании, осуществляемом через другого 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применения настоящего пункта у физического лица-резидента должны быть в наличии подтверждающие документы, указанные в пункте 2 статьи 296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суммы уменьшения, определяемой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(Д(1)/ССД),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 сумма уменьшения;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суммы уменьшения, определяемой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(Д(2)/ССД),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 сумма уменьшения;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дивидендов,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w:t>
      </w:r>
      <w:r>
        <w:rPr>
          <w:rFonts w:ascii="Times New Roman"/>
          <w:b w:val="false"/>
          <w:i/>
          <w:color w:val="000000"/>
          <w:sz w:val="28"/>
        </w:rPr>
        <w:t xml:space="preserve"> согласно </w:t>
      </w:r>
      <w:r>
        <w:rPr>
          <w:rFonts w:ascii="Times New Roman"/>
          <w:b w:val="false"/>
          <w:i/>
          <w:color w:val="000000"/>
          <w:sz w:val="28"/>
        </w:rPr>
        <w:t>подпункту 3</w:t>
      </w:r>
      <w:r>
        <w:rPr>
          <w:rFonts w:ascii="Times New Roman"/>
          <w:b w:val="false"/>
          <w:i/>
          <w:color w:val="000000"/>
          <w:sz w:val="28"/>
        </w:rPr>
        <w:t>)</w:t>
      </w:r>
      <w:r>
        <w:rPr>
          <w:rFonts w:ascii="Times New Roman"/>
          <w:b w:val="false"/>
          <w:i/>
          <w:color w:val="000000"/>
          <w:sz w:val="28"/>
        </w:rPr>
        <w:t xml:space="preserve"> </w:t>
      </w:r>
      <w:r>
        <w:rPr>
          <w:rFonts w:ascii="Times New Roman"/>
          <w:b w:val="false"/>
          <w:i w:val="false"/>
          <w:color w:val="000000"/>
          <w:sz w:val="28"/>
        </w:rPr>
        <w:t>пункта 9</w:t>
      </w:r>
      <w:r>
        <w:rPr>
          <w:rFonts w:ascii="Times New Roman"/>
          <w:b w:val="false"/>
          <w:i/>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такой доход;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суммы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 суммы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суммы уменьшения, определяемой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(Д(6)/ССД),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сумма уменьшения;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суммы уменьшения, определяемой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 = ФП × (Д(7)/ССД), где: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 сумма уменьшения;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ФП – положительная величина финансовой прибыли до налогообложения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ССД – совокупная сумма доходов;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8) доходов в виде вознаграждений и (или) от прироста стоимости и (или) в виде роялти,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9) суммы дивидендов, полученных контролируемой иностранной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10) суммы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финансовая прибыль одной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w:t>
      </w:r>
      <w:r>
        <w:rPr>
          <w:rFonts w:ascii="Times New Roman"/>
          <w:b w:val="false"/>
          <w:i/>
          <w:color w:val="000000"/>
          <w:sz w:val="28"/>
        </w:rPr>
        <w:t>подпункту 3</w:t>
      </w:r>
      <w:r>
        <w:rPr>
          <w:rFonts w:ascii="Times New Roman"/>
          <w:b w:val="false"/>
          <w:i w:val="false"/>
          <w:color w:val="000000"/>
          <w:sz w:val="28"/>
        </w:rPr>
        <w:t xml:space="preserve">)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применения части первой настоящего пункта у физического лица-резидента должны быть в наличии подтверждающие документы, указанные в </w:t>
      </w:r>
      <w:r>
        <w:rPr>
          <w:rFonts w:ascii="Times New Roman"/>
          <w:b w:val="false"/>
          <w:i w:val="false"/>
          <w:color w:val="000000"/>
          <w:sz w:val="28"/>
        </w:rPr>
        <w:t>пункте 10</w:t>
      </w:r>
      <w:r>
        <w:rPr>
          <w:rFonts w:ascii="Times New Roman"/>
          <w:b w:val="false"/>
          <w:i w:val="false"/>
          <w:color w:val="000000"/>
          <w:sz w:val="28"/>
        </w:rPr>
        <w:t xml:space="preserve"> статьи 297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Физическое лицо-резидент обязано представить заявление об участии (контроле) в контролируемой иностранной компании в порядке, определенном статьей 298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Понятия, используемые в настоящей статье, определены статьей 294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340 с изложением в новой редакции</w:t>
      </w:r>
      <w:r>
        <w:rPr>
          <w:rFonts w:ascii="Times New Roman"/>
          <w:b w:val="false"/>
          <w:i/>
          <w:color w:val="000000"/>
          <w:sz w:val="28"/>
        </w:rPr>
        <w:t xml:space="preserve"> подпунктов 2) – 5) и дополнением подпунктом 6) пункта 3</w:t>
      </w:r>
      <w:r>
        <w:rPr>
          <w:rFonts w:ascii="Times New Roman"/>
          <w:b w:val="false"/>
          <w:i/>
          <w:color w:val="000000"/>
          <w:sz w:val="28"/>
        </w:rPr>
        <w:t xml:space="preserve">, внесенными </w:t>
      </w:r>
      <w:r>
        <w:rPr>
          <w:rFonts w:ascii="Times New Roman"/>
          <w:b w:val="false"/>
          <w:i/>
          <w:color w:val="000000"/>
          <w:sz w:val="28"/>
        </w:rPr>
        <w:t xml:space="preserve">абзацами </w:t>
      </w:r>
      <w:r>
        <w:rPr>
          <w:rFonts w:ascii="Times New Roman"/>
          <w:b w:val="false"/>
          <w:i/>
          <w:color w:val="000000"/>
          <w:sz w:val="28"/>
        </w:rPr>
        <w:t>14 - 46</w:t>
      </w:r>
      <w:r>
        <w:rPr>
          <w:rFonts w:ascii="Times New Roman"/>
          <w:b w:val="false"/>
          <w:i/>
          <w:color w:val="000000"/>
          <w:sz w:val="28"/>
        </w:rPr>
        <w:t xml:space="preserve"> подпункта</w:t>
      </w:r>
      <w:r>
        <w:rPr>
          <w:rFonts w:ascii="Times New Roman"/>
          <w:b w:val="false"/>
          <w:i/>
          <w:color w:val="000000"/>
          <w:sz w:val="28"/>
        </w:rPr>
        <w:t xml:space="preserve">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340 </w:t>
      </w:r>
      <w:r>
        <w:rPr>
          <w:rFonts w:ascii="Times New Roman"/>
          <w:b w:val="false"/>
          <w:i/>
          <w:color w:val="000000"/>
          <w:sz w:val="28"/>
        </w:rPr>
        <w:t>с изменениями</w:t>
      </w:r>
      <w:r>
        <w:rPr>
          <w:rFonts w:ascii="Times New Roman"/>
          <w:b w:val="false"/>
          <w:i/>
          <w:color w:val="000000"/>
          <w:sz w:val="28"/>
        </w:rPr>
        <w:t xml:space="preserve">, внесенным </w:t>
      </w:r>
      <w:r>
        <w:rPr>
          <w:rFonts w:ascii="Times New Roman"/>
          <w:b w:val="false"/>
          <w:i/>
          <w:color w:val="000000"/>
          <w:sz w:val="28"/>
        </w:rPr>
        <w:t>подпунктом 148</w:t>
      </w:r>
      <w:r>
        <w:rPr>
          <w:rFonts w:ascii="Times New Roman"/>
          <w:b w:val="false"/>
          <w:i/>
          <w:color w:val="000000"/>
          <w:sz w:val="28"/>
        </w:rPr>
        <w:t>)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340 с изложением в новой редакции подпункта 5) пу</w:t>
      </w:r>
      <w:r>
        <w:rPr>
          <w:rFonts w:ascii="Times New Roman"/>
          <w:b w:val="false"/>
          <w:i/>
          <w:color w:val="000000"/>
          <w:sz w:val="28"/>
        </w:rPr>
        <w:t>нкта 2 (вводится в действие с 01.01.2020), внесенным абзацами 66 и</w:t>
      </w:r>
      <w:r>
        <w:rPr>
          <w:rFonts w:ascii="Times New Roman"/>
          <w:b w:val="false"/>
          <w:i/>
          <w:color w:val="000000"/>
          <w:sz w:val="28"/>
        </w:rPr>
        <w:t xml:space="preserve"> 67 подпункта 7) пункта 2 статьи 1</w:t>
      </w:r>
      <w:r>
        <w:rPr>
          <w:rFonts w:ascii="Times New Roman"/>
          <w:b w:val="false"/>
          <w:i/>
          <w:color w:val="000000"/>
          <w:sz w:val="28"/>
        </w:rPr>
        <w:t>; с дополнением подпунктом 6) в пункт 2</w:t>
      </w:r>
      <w:r>
        <w:rPr>
          <w:rFonts w:ascii="Times New Roman"/>
          <w:b w:val="false"/>
          <w:i/>
          <w:color w:val="000000"/>
          <w:sz w:val="28"/>
        </w:rPr>
        <w:t xml:space="preserve"> (вводится в действие с 01.01.2021);</w:t>
      </w:r>
      <w:r>
        <w:rPr>
          <w:rFonts w:ascii="Times New Roman"/>
          <w:b w:val="false"/>
          <w:i/>
          <w:color w:val="000000"/>
          <w:sz w:val="28"/>
        </w:rPr>
        <w:t>, внесенным абзацами 68 и 69 подпункта 7) пункта 2 статьи 1</w:t>
      </w:r>
      <w:r>
        <w:rPr>
          <w:rFonts w:ascii="Times New Roman"/>
          <w:b w:val="false"/>
          <w:i/>
          <w:color w:val="000000"/>
          <w:sz w:val="28"/>
        </w:rPr>
        <w:t>;</w:t>
      </w:r>
      <w:r>
        <w:rPr>
          <w:rFonts w:ascii="Times New Roman"/>
          <w:b w:val="false"/>
          <w:i/>
          <w:color w:val="000000"/>
          <w:sz w:val="28"/>
        </w:rPr>
        <w:t xml:space="preserve"> с изложением в новой редакции пункта 3</w:t>
      </w:r>
      <w:r>
        <w:rPr>
          <w:rFonts w:ascii="Times New Roman"/>
          <w:b w:val="false"/>
          <w:i/>
          <w:color w:val="000000"/>
          <w:sz w:val="28"/>
        </w:rPr>
        <w:t xml:space="preserve"> (вводится в действие с 01.01.2020)</w:t>
      </w:r>
      <w:r>
        <w:rPr>
          <w:rFonts w:ascii="Times New Roman"/>
          <w:b w:val="false"/>
          <w:i/>
          <w:color w:val="000000"/>
          <w:sz w:val="28"/>
        </w:rPr>
        <w:t>, внесенным абзацами 70 – 103 подпункта 7) пункта 2 статьи 1</w:t>
      </w:r>
      <w:r>
        <w:rPr>
          <w:rFonts w:ascii="Times New Roman"/>
          <w:b w:val="false"/>
          <w:i/>
          <w:color w:val="000000"/>
          <w:sz w:val="28"/>
        </w:rPr>
        <w:t>; с дополнением частями второй третьей и четвертой в пункт3</w:t>
      </w:r>
      <w:r>
        <w:rPr>
          <w:rFonts w:ascii="Times New Roman"/>
          <w:b w:val="false"/>
          <w:i/>
          <w:color w:val="000000"/>
          <w:sz w:val="28"/>
        </w:rPr>
        <w:t xml:space="preserve"> (вводятся в действие с 01.01.2020)</w:t>
      </w:r>
      <w:r>
        <w:rPr>
          <w:rFonts w:ascii="Times New Roman"/>
          <w:b w:val="false"/>
          <w:i/>
          <w:color w:val="000000"/>
          <w:sz w:val="28"/>
        </w:rPr>
        <w:t xml:space="preserve">, внесенными абзацами 104 – 107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340 </w:t>
      </w:r>
      <w:r>
        <w:rPr>
          <w:rFonts w:ascii="Times New Roman"/>
          <w:b w:val="false"/>
          <w:i/>
          <w:color w:val="000000"/>
          <w:sz w:val="28"/>
        </w:rPr>
        <w:t xml:space="preserve">в части первой пункта 3: </w:t>
      </w:r>
      <w:r>
        <w:rPr>
          <w:rFonts w:ascii="Times New Roman"/>
          <w:b w:val="false"/>
          <w:i/>
          <w:color w:val="000000"/>
          <w:sz w:val="28"/>
        </w:rPr>
        <w:t>с заменой слова "</w:t>
      </w:r>
      <w:r>
        <w:rPr>
          <w:rFonts w:ascii="Times New Roman"/>
          <w:b w:val="false"/>
          <w:i/>
          <w:color w:val="000000"/>
          <w:sz w:val="28"/>
        </w:rPr>
        <w:t>подпунктам 3), 4) и 5)</w:t>
      </w:r>
      <w:r>
        <w:rPr>
          <w:rFonts w:ascii="Times New Roman"/>
          <w:b w:val="false"/>
          <w:i/>
          <w:color w:val="000000"/>
          <w:sz w:val="28"/>
        </w:rPr>
        <w:t>"</w:t>
      </w:r>
      <w:r>
        <w:rPr>
          <w:rFonts w:ascii="Times New Roman"/>
          <w:b w:val="false"/>
          <w:i/>
          <w:color w:val="000000"/>
          <w:sz w:val="28"/>
        </w:rPr>
        <w:t xml:space="preserve"> на слово "</w:t>
      </w:r>
      <w:r>
        <w:rPr>
          <w:rFonts w:ascii="Times New Roman"/>
          <w:b w:val="false"/>
          <w:i/>
          <w:color w:val="000000"/>
          <w:sz w:val="28"/>
        </w:rPr>
        <w:t>подпункту 3)" в подпункте 3) и в части второй подпункта 10)</w:t>
      </w:r>
      <w:r>
        <w:rPr>
          <w:rFonts w:ascii="Times New Roman"/>
          <w:b w:val="false"/>
          <w:i/>
          <w:color w:val="000000"/>
          <w:sz w:val="28"/>
        </w:rPr>
        <w:t>, внесенными</w:t>
      </w:r>
      <w:r>
        <w:rPr>
          <w:rFonts w:ascii="Times New Roman"/>
          <w:b w:val="false"/>
          <w:i/>
          <w:color w:val="000000"/>
          <w:sz w:val="28"/>
        </w:rPr>
        <w:t xml:space="preserve"> </w:t>
      </w:r>
      <w:r>
        <w:rPr>
          <w:rFonts w:ascii="Times New Roman"/>
          <w:b w:val="false"/>
          <w:i/>
          <w:color w:val="000000"/>
          <w:sz w:val="28"/>
        </w:rPr>
        <w:t>подпунктом 13) пункта 1 статьи 1 Закона</w:t>
      </w:r>
      <w:r>
        <w:rPr>
          <w:rFonts w:ascii="Times New Roman"/>
          <w:b w:val="false"/>
          <w:i/>
          <w:color w:val="000000"/>
          <w:sz w:val="28"/>
        </w:rPr>
        <w:t xml:space="preserve">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r>
        <w:rPr>
          <w:rFonts w:ascii="Times New Roman"/>
          <w:b w:val="false"/>
          <w:i/>
          <w:color w:val="000000"/>
          <w:sz w:val="28"/>
          <w:u w:val="single"/>
        </w:rPr>
        <w:t xml:space="preserve"> </w:t>
      </w:r>
      <w:r>
        <w:rPr>
          <w:rFonts w:ascii="Times New Roman"/>
          <w:b w:val="false"/>
          <w:i/>
          <w:color w:val="000000"/>
          <w:sz w:val="28"/>
          <w:u w:val="single"/>
        </w:rPr>
        <w:t>Изменения будут внесены с 01.01.20</w:t>
      </w:r>
      <w:r>
        <w:rPr>
          <w:rFonts w:ascii="Times New Roman"/>
          <w:b w:val="false"/>
          <w:i/>
          <w:color w:val="000000"/>
          <w:sz w:val="28"/>
          <w:u w:val="single"/>
        </w:rPr>
        <w:t>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340 в части первой пункта 3: с заменой слова "</w:t>
      </w:r>
      <w:r>
        <w:rPr>
          <w:rFonts w:ascii="Times New Roman"/>
          <w:b w:val="false"/>
          <w:i/>
          <w:color w:val="000000"/>
          <w:sz w:val="28"/>
        </w:rPr>
        <w:t>подпунктам 3), 4) и 5)</w:t>
      </w:r>
      <w:r>
        <w:rPr>
          <w:rFonts w:ascii="Times New Roman"/>
          <w:b w:val="false"/>
          <w:i/>
          <w:color w:val="000000"/>
          <w:sz w:val="28"/>
        </w:rPr>
        <w:t>"</w:t>
      </w:r>
      <w:r>
        <w:rPr>
          <w:rFonts w:ascii="Times New Roman"/>
          <w:b w:val="false"/>
          <w:i/>
          <w:color w:val="000000"/>
          <w:sz w:val="28"/>
        </w:rPr>
        <w:t xml:space="preserve"> на слово "подпункту 3)" в подпункте 3) и в части второй подпункта 10), внесенными </w:t>
      </w:r>
      <w:r>
        <w:rPr>
          <w:rFonts w:ascii="Times New Roman"/>
          <w:b w:val="false"/>
          <w:i/>
          <w:color w:val="000000"/>
          <w:sz w:val="28"/>
        </w:rPr>
        <w:t>абзацем шестым подпункта 2) пункта 2</w:t>
      </w:r>
      <w:r>
        <w:rPr>
          <w:rFonts w:ascii="Times New Roman"/>
          <w:b w:val="false"/>
          <w:i/>
          <w:color w:val="000000"/>
          <w:sz w:val="28"/>
        </w:rPr>
        <w:t xml:space="preserve"> статьи 1 Закона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3. Корректировка дохода</w:t>
      </w:r>
    </w:p>
    <w:p>
      <w:pPr>
        <w:spacing w:after="0"/>
        <w:ind w:left="0"/>
        <w:jc w:val="both"/>
      </w:pPr>
      <w:r>
        <w:rPr>
          <w:rFonts w:ascii="Times New Roman"/>
          <w:b/>
          <w:i w:val="false"/>
          <w:color w:val="000080"/>
          <w:sz w:val="28"/>
        </w:rPr>
        <w:t>Статья 341. Корректировка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Из доходов физического лица, подлежащих налогообложению, исключаются следующие виды доходов (далее – корректировка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алименты, полученные на детей и иждивенцев;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вознаграждения по долговым ценным бумагам;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вознаграждения по государственным эмиссионным ценным бумагам, агентским облигациям;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доходы от прироста стоимости при реализации государственных эмиссионных ценных бумаг;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доходы от прироста стоимости при реализации агентских облигаций;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Положение части первой настоящего подпункта применяется к дивидендам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8) дивиденды, полученные от юридического лица – резидента за календарный год в пределах 30 000-кратного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при распределении: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чистого дохода или его части, подлежащих выплате по акциям, в том числе по акциям, являющимся базовыми активами депозитарных расписок;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чистого дохода или его части, распределяемых юридическим лицом – резидентом между его учредителями, участниками;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дохода от распределения имущества при ликвидации юридического лица – 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 – резиденте и при выкупе таким юридическим лицом – эмитентом у акционера акций, выпущенных этим эмитентом;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доходы от прироста стоимости при реализации паев открытых и интервальных паевых инвестиционных фондов;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выигрыш по одной лотерее в пределах </w:t>
      </w:r>
      <w:r>
        <w:rPr>
          <w:rFonts w:ascii="Times New Roman"/>
          <w:b w:val="false"/>
          <w:i/>
          <w:color w:val="000000"/>
          <w:sz w:val="28"/>
        </w:rPr>
        <w:t>6-кратного размера месячного расчетного показателя</w:t>
      </w:r>
      <w:r>
        <w:rPr>
          <w:rFonts w:ascii="Times New Roman"/>
          <w:b w:val="false"/>
          <w:i w:val="false"/>
          <w:color w:val="000000"/>
          <w:sz w:val="28"/>
        </w:rPr>
        <w:t>, установленного на соответствующий финансовый год законом о республиканском бюджете и действующего на дату начисления таких выигрышей;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выплаты в связи с выполнением общественных работ и профессиональным обучением, осуществляемые за счет средств бюджета и (или) грантов, в </w:t>
      </w:r>
      <w:r>
        <w:rPr>
          <w:rFonts w:ascii="Times New Roman"/>
          <w:b w:val="false"/>
          <w:i/>
          <w:color w:val="000000"/>
          <w:sz w:val="28"/>
        </w:rPr>
        <w:t>12-кратном размере месячного расчетного показателя, установленного законом о республиканском бюджете и действующего</w:t>
      </w:r>
      <w:r>
        <w:rPr>
          <w:rFonts w:ascii="Times New Roman"/>
          <w:b w:val="false"/>
          <w:i/>
          <w:color w:val="000000"/>
          <w:sz w:val="28"/>
        </w:rPr>
        <w:t xml:space="preserve"> </w:t>
      </w:r>
      <w:r>
        <w:rPr>
          <w:rFonts w:ascii="Times New Roman"/>
          <w:b w:val="false"/>
          <w:i w:val="false"/>
          <w:color w:val="000000"/>
          <w:sz w:val="28"/>
        </w:rPr>
        <w:t>на дату такой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выплаты в соответствии с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при представлении физическим лицом: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заявления </w:t>
      </w:r>
      <w:r>
        <w:rPr>
          <w:rFonts w:ascii="Times New Roman"/>
          <w:b w:val="false"/>
          <w:i/>
          <w:color w:val="000000"/>
          <w:sz w:val="28"/>
        </w:rPr>
        <w:t>для применения корректировки дохода в пределах</w:t>
      </w:r>
      <w:r>
        <w:rPr>
          <w:rFonts w:ascii="Times New Roman"/>
          <w:b w:val="false"/>
          <w:i w:val="false"/>
          <w:color w:val="000000"/>
          <w:sz w:val="28"/>
        </w:rPr>
        <w:t>, установленных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копий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14) </w:t>
      </w:r>
      <w:r>
        <w:rPr>
          <w:rFonts w:ascii="Times New Roman"/>
          <w:b w:val="false"/>
          <w:i/>
          <w:color w:val="000000"/>
          <w:sz w:val="28"/>
        </w:rPr>
        <w:t>С 01.01.2021 п</w:t>
      </w:r>
      <w:r>
        <w:rPr>
          <w:rFonts w:ascii="Times New Roman"/>
          <w:b w:val="false"/>
          <w:i/>
          <w:color w:val="000000"/>
          <w:sz w:val="28"/>
        </w:rPr>
        <w:t xml:space="preserve">рекратил свое действие </w:t>
      </w:r>
      <w:r>
        <w:rPr>
          <w:rFonts w:ascii="Times New Roman"/>
          <w:b w:val="false"/>
          <w:i/>
          <w:color w:val="000000"/>
          <w:sz w:val="28"/>
        </w:rPr>
        <w:t>согласно подпункта 3</w:t>
      </w:r>
      <w:r>
        <w:rPr>
          <w:rFonts w:ascii="Times New Roman"/>
          <w:b w:val="false"/>
          <w:i/>
          <w:color w:val="000000"/>
          <w:sz w:val="28"/>
        </w:rPr>
        <w:t xml:space="preserve">) </w:t>
      </w:r>
      <w:r>
        <w:rPr>
          <w:rFonts w:ascii="Times New Roman"/>
          <w:b/>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доходы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следующие выплаты за счет средств бюджета (кроме выплат в виде оплаты труда)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виде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w:t>
      </w:r>
      <w:r>
        <w:rPr>
          <w:rFonts w:ascii="Times New Roman"/>
          <w:b w:val="false"/>
          <w:i/>
          <w:color w:val="000000"/>
          <w:sz w:val="28"/>
        </w:rPr>
        <w:t xml:space="preserve">законодательством Республики </w:t>
      </w:r>
      <w:r>
        <w:rPr>
          <w:rFonts w:ascii="Times New Roman"/>
          <w:b w:val="false"/>
          <w:i/>
          <w:color w:val="000000"/>
          <w:sz w:val="28"/>
        </w:rPr>
        <w:t>Казахстан о социальной защите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виде возмещения имущественного вреда, причиненного в период действия чрезвычайного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возмещения убытков в связи со стихийным бедствием или другими чрезвычайными обстоятельствами;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компенсационных выплат – при прекращении действия трудового договора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ежемесячного пожизненного содержания – судьям, пребывающим в отставке, достигшим пенсионного возраста;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18) выплаты в пределах </w:t>
      </w:r>
      <w:r>
        <w:rPr>
          <w:rFonts w:ascii="Times New Roman"/>
          <w:b w:val="false"/>
          <w:i/>
          <w:color w:val="000000"/>
          <w:sz w:val="28"/>
        </w:rPr>
        <w:t>94-кратного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 погребение – при наличии справки о смерти или свидетельства о смерти.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подпункта не распространяются на случаи, предусмотренные подпунктом 10-1)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официальные доходы дипломатических или консульских работников, не являющихся гражданами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официальные доходы иностранцев, находящихся на государственной службе иностранного государства, в котором их доход подлежит налогообложению;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пенсионные выплаты по возрасту, пенсионные выплаты за выслугу лет и (или) государственная базовая пенсионная выплата;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в виде возмещения имущественного вреда, причиненного в период действия чрезвычайного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премии государства по образовательным накопительным вкладам,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расходы, направленные на обучение, произведенные в соответствии с подпунктом 4) пункта 1 статьи 288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 социальные выплаты из Государственного фонда социального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27)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w:t>
      </w:r>
      <w:r>
        <w:rPr>
          <w:rFonts w:ascii="Times New Roman"/>
          <w:b w:val="false"/>
          <w:i/>
          <w:color w:val="000000"/>
          <w:sz w:val="28"/>
        </w:rPr>
        <w:t>законодательством Республики Казахстан о социальной защите</w:t>
      </w:r>
      <w:r>
        <w:rPr>
          <w:rFonts w:ascii="Times New Roman"/>
          <w:b w:val="false"/>
          <w:i w:val="false"/>
          <w:color w:val="000000"/>
          <w:sz w:val="28"/>
        </w:rPr>
        <w:t xml:space="preserve">, – в пределах </w:t>
      </w:r>
      <w:r>
        <w:rPr>
          <w:rFonts w:ascii="Times New Roman"/>
          <w:b w:val="false"/>
          <w:i/>
          <w:color w:val="000000"/>
          <w:sz w:val="28"/>
        </w:rPr>
        <w:t>1</w:t>
      </w:r>
      <w:r>
        <w:rPr>
          <w:rFonts w:ascii="Times New Roman"/>
          <w:b w:val="false"/>
          <w:i/>
          <w:color w:val="000000"/>
          <w:sz w:val="28"/>
        </w:rPr>
        <w:t>2-кратного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дату начисления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стипендии, выплачиваемые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 государственные именные стипендии, учреждаемые Правительством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не распространяются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полученное индивидуальным предпринимателем и предназначенное для использования в предпринимательских целях;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стоимость имущества, полученного в виде благотворительной и спонсорской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стоимость путевок в детские лагеря для детей, не достигших шестнадцатилетнего возраста;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статьей 329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37) страховые выплаты, осуществляемые страховыми организациями по договорам накопительного страхования, страховые премии по которым были оплачены физическим лицом в свою пользу и (или) в пользу близких родственников, супруга (супруги) и (или) работодателем в пользу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37-1)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39)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w:t>
      </w:r>
      <w:r>
        <w:rPr>
          <w:rFonts w:ascii="Times New Roman"/>
          <w:b w:val="false"/>
          <w:i w:val="false"/>
          <w:color w:val="000000"/>
          <w:sz w:val="28"/>
        </w:rPr>
        <w:t>статье 340</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41)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 а также субсидии из средств бюджета для оплаты за арендованное жилье в частном жилищном фонде в соответствии с жилищным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суммы возмещения материального ущерба, присуждаемые по решению суда, а также судебных расходов;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стоимость имущества, полученного в виде гуманитарной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страховые премии, уплачиваемые работодателем по договорам обязательного страхования своих работников;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выплаты за счет средств грантов (кроме выплат в виде оплаты труда);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доход от реализации лома и отходов цветных и черных металлов юридическому лицу, осуществляющему деятельность по сбору такого лома и отходов, – в размере 85 процентов от суммы такого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определении дохода, предусмотренного настоящим подпунктом, налоговые вычеты, указанные в главе 37 настоящего Кодекса, не применяются.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49) </w:t>
      </w:r>
      <w:r>
        <w:rPr>
          <w:rFonts w:ascii="Times New Roman"/>
          <w:b w:val="false"/>
          <w:i/>
          <w:color w:val="000000"/>
          <w:sz w:val="28"/>
        </w:rPr>
        <w:t>С 01.01.2021 и</w:t>
      </w:r>
      <w:r>
        <w:rPr>
          <w:rFonts w:ascii="Times New Roman"/>
          <w:b w:val="false"/>
          <w:i/>
          <w:color w:val="000000"/>
          <w:sz w:val="28"/>
        </w:rPr>
        <w:t xml:space="preserve">сключен абзацем 116 </w:t>
      </w:r>
      <w:r>
        <w:rPr>
          <w:rFonts w:ascii="Times New Roman"/>
          <w:b w:val="false"/>
          <w:i/>
          <w:color w:val="000000"/>
          <w:sz w:val="28"/>
        </w:rPr>
        <w:t xml:space="preserve">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50) доходы работников юридических лиц, указанных в подпункте 6) пункта 1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51) </w:t>
      </w:r>
      <w:r>
        <w:rPr>
          <w:rFonts w:ascii="Times New Roman"/>
          <w:b w:val="false"/>
          <w:i/>
          <w:color w:val="000000"/>
          <w:sz w:val="28"/>
        </w:rPr>
        <w:t>С 01.10.2020 прекращено действие</w:t>
      </w:r>
      <w:r>
        <w:rPr>
          <w:rFonts w:ascii="Times New Roman"/>
          <w:b w:val="false"/>
          <w:i/>
          <w:color w:val="000000"/>
          <w:sz w:val="28"/>
        </w:rPr>
        <w:t xml:space="preserve"> </w:t>
      </w:r>
      <w:r>
        <w:rPr>
          <w:rFonts w:ascii="Times New Roman"/>
          <w:b w:val="false"/>
          <w:i/>
          <w:color w:val="000000"/>
          <w:sz w:val="28"/>
        </w:rPr>
        <w:t>Законом Республики Казахстан от 2 июля 2020 года № 354-VІ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52) доходы физического лица, полученные в виде расходов некоммерческой организации, определенной </w:t>
      </w:r>
      <w:r>
        <w:rPr>
          <w:rFonts w:ascii="Times New Roman"/>
          <w:b w:val="false"/>
          <w:i w:val="false"/>
          <w:color w:val="000000"/>
          <w:sz w:val="28"/>
        </w:rPr>
        <w:t>пунктом 1</w:t>
      </w:r>
      <w:r>
        <w:rPr>
          <w:rFonts w:ascii="Times New Roman"/>
          <w:b w:val="false"/>
          <w:i w:val="false"/>
          <w:color w:val="000000"/>
          <w:sz w:val="28"/>
        </w:rPr>
        <w:t xml:space="preserve"> статьи 289 настоящего Кодекса,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 оказании услуг, выполнении работ;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страховые премии (страховые взносы – в случае, если договором предусмотрена уплата страховых премий в рассрочку) в пределах 320-кратного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оплаченные в течение календарного года физическим лицом-резидентом по договору накопительного страхования, заключенному на срок три года и более.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корректировка дохода применяется в том налоговом периоде, на который приходится дата уплаты страховой премии (страхового взноса), и подтверждающими документами для применения такой корректировки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заявление о применении налогового вычета;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 накопительного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график уплаты страховых взносов (при наличии);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уплату страховой премии (страховых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компенсация (премия) по депозитам физических лиц, размещенным в национальной валюте (тенге), выплачиваемая в порядке, определенном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56) доход от прироста стоимости при реализации цифровых активов, по которым доход исчислен в соответствии с пунктом 2-1 </w:t>
      </w:r>
      <w:r>
        <w:rPr>
          <w:rFonts w:ascii="Times New Roman"/>
          <w:b w:val="false"/>
          <w:i w:val="false"/>
          <w:color w:val="000000"/>
          <w:sz w:val="28"/>
        </w:rPr>
        <w:t>статьи 681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 случае если корректировка дохода, предусмотренная подпунктами 13), 14) и 23)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пунктом</w:t>
      </w:r>
      <w:r>
        <w:rPr>
          <w:rFonts w:ascii="Times New Roman"/>
          <w:b w:val="false"/>
          <w:i/>
          <w:color w:val="000000"/>
          <w:sz w:val="28"/>
        </w:rPr>
        <w:t xml:space="preserve"> 2 статьи 48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14) пункта </w:t>
      </w:r>
      <w:r>
        <w:rPr>
          <w:rFonts w:ascii="Times New Roman"/>
          <w:b w:val="false"/>
          <w:i/>
          <w:color w:val="000000"/>
          <w:sz w:val="28"/>
        </w:rPr>
        <w:t xml:space="preserve">1 </w:t>
      </w:r>
      <w:r>
        <w:rPr>
          <w:rFonts w:ascii="Times New Roman"/>
          <w:b w:val="false"/>
          <w:i/>
          <w:color w:val="000000"/>
          <w:sz w:val="28"/>
        </w:rPr>
        <w:t>с</w:t>
      </w:r>
      <w:r>
        <w:rPr>
          <w:rFonts w:ascii="Times New Roman"/>
          <w:b w:val="false"/>
          <w:i/>
          <w:color w:val="000000"/>
          <w:sz w:val="28"/>
        </w:rPr>
        <w:t xml:space="preserve">татьи 341 </w:t>
      </w:r>
      <w:r>
        <w:rPr>
          <w:rFonts w:ascii="Times New Roman"/>
          <w:b w:val="false"/>
          <w:i/>
          <w:color w:val="000000"/>
          <w:sz w:val="28"/>
        </w:rPr>
        <w:t>действует до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подпункт 14) пункта 1 прекратил свое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с </w:t>
      </w:r>
      <w:r>
        <w:rPr>
          <w:rFonts w:ascii="Times New Roman"/>
          <w:b w:val="false"/>
          <w:i/>
          <w:color w:val="000000"/>
          <w:sz w:val="28"/>
        </w:rPr>
        <w:t>дополнением подпункта 49) в пункт 1</w:t>
      </w:r>
      <w:r>
        <w:rPr>
          <w:rFonts w:ascii="Times New Roman"/>
          <w:b w:val="false"/>
          <w:i/>
          <w:color w:val="000000"/>
          <w:sz w:val="28"/>
        </w:rPr>
        <w:t>, внесенным</w:t>
      </w:r>
      <w:r>
        <w:rPr>
          <w:rFonts w:ascii="Times New Roman"/>
          <w:b w:val="false"/>
          <w:i/>
          <w:color w:val="000000"/>
          <w:sz w:val="28"/>
        </w:rPr>
        <w:t xml:space="preserve"> абзацами 2 – 4 пункта 28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 июля 2018 года № 165-VІ ЗРК</w:t>
      </w:r>
      <w:r>
        <w:rPr>
          <w:rFonts w:ascii="Times New Roman"/>
          <w:b w:val="false"/>
          <w:i/>
          <w:color w:val="000000"/>
          <w:sz w:val="28"/>
        </w:rPr>
        <w:t xml:space="preserve"> (вводится в действие с 01.01.2019)</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С и</w:t>
      </w:r>
      <w:r>
        <w:rPr>
          <w:rFonts w:ascii="Times New Roman"/>
          <w:b w:val="false"/>
          <w:i/>
          <w:color w:val="000000"/>
          <w:sz w:val="28"/>
        </w:rPr>
        <w:t>зменением редакции абзаца первого подпункта 49) в связи с изложением в новой редакции а</w:t>
      </w:r>
      <w:r>
        <w:rPr>
          <w:rFonts w:ascii="Times New Roman"/>
          <w:b w:val="false"/>
          <w:i/>
          <w:color w:val="000000"/>
          <w:sz w:val="28"/>
        </w:rPr>
        <w:t>бзац</w:t>
      </w:r>
      <w:r>
        <w:rPr>
          <w:rFonts w:ascii="Times New Roman"/>
          <w:b w:val="false"/>
          <w:i/>
          <w:color w:val="000000"/>
          <w:sz w:val="28"/>
        </w:rPr>
        <w:t>а третьего</w:t>
      </w:r>
      <w:r>
        <w:rPr>
          <w:rFonts w:ascii="Times New Roman"/>
          <w:b w:val="false"/>
          <w:i/>
          <w:color w:val="000000"/>
          <w:sz w:val="28"/>
        </w:rPr>
        <w:t xml:space="preserve"> пункта 28</w:t>
      </w:r>
      <w:r>
        <w:rPr>
          <w:rFonts w:ascii="Times New Roman"/>
          <w:b w:val="false"/>
          <w:i/>
          <w:color w:val="000000"/>
          <w:sz w:val="28"/>
        </w:rPr>
        <w:t xml:space="preserve">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 июля 2018 года № 165-VІ ЗРК</w:t>
      </w:r>
      <w:r>
        <w:rPr>
          <w:rFonts w:ascii="Times New Roman"/>
          <w:b w:val="false"/>
          <w:i/>
          <w:color w:val="000000"/>
          <w:sz w:val="28"/>
        </w:rPr>
        <w:t xml:space="preserve"> подпунктом 2) пункта 22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w:t>
      </w:r>
      <w:r>
        <w:rPr>
          <w:rFonts w:ascii="Times New Roman"/>
          <w:b w:val="false"/>
          <w:i/>
          <w:color w:val="000000"/>
          <w:sz w:val="28"/>
        </w:rPr>
        <w:t xml:space="preserve">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с дополнением подпунктом 52) в пункт 1, внесенным пунктом 5 статьи 1 Закона Республики Казахстан от 2 июля 2018 года № 165-VІ ЗРК (вводится в действие с 01.01.2020). </w:t>
      </w:r>
      <w:r>
        <w:rPr>
          <w:rFonts w:ascii="Times New Roman"/>
          <w:b w:val="false"/>
          <w:i/>
          <w:color w:val="000000"/>
          <w:sz w:val="28"/>
          <w:u w:val="single"/>
        </w:rPr>
        <w:t>Дополнение будет внесено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w:t>
      </w:r>
      <w:r>
        <w:rPr>
          <w:rFonts w:ascii="Times New Roman"/>
          <w:b w:val="false"/>
          <w:i/>
          <w:color w:val="000000"/>
          <w:sz w:val="28"/>
        </w:rPr>
        <w:t xml:space="preserve">в пункте 1 </w:t>
      </w:r>
      <w:r>
        <w:rPr>
          <w:rFonts w:ascii="Times New Roman"/>
          <w:b w:val="false"/>
          <w:i/>
          <w:color w:val="000000"/>
          <w:sz w:val="28"/>
        </w:rPr>
        <w:t>с заменой слов</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 подпункте 11)</w:t>
      </w:r>
      <w:r>
        <w:rPr>
          <w:rFonts w:ascii="Times New Roman"/>
          <w:b w:val="false"/>
          <w:i/>
          <w:color w:val="000000"/>
          <w:sz w:val="28"/>
        </w:rPr>
        <w:t xml:space="preserve">: "50 процентов от минимального размера заработной платы" на слова "6-кратного размера месячного расчетного показателя", </w:t>
      </w:r>
      <w:r>
        <w:rPr>
          <w:rFonts w:ascii="Times New Roman"/>
          <w:b w:val="false"/>
          <w:i/>
          <w:color w:val="000000"/>
          <w:sz w:val="28"/>
        </w:rPr>
        <w:t xml:space="preserve">в подпункте 12) </w:t>
      </w:r>
      <w:r>
        <w:rPr>
          <w:rFonts w:ascii="Times New Roman"/>
          <w:b w:val="false"/>
          <w:i/>
          <w:color w:val="000000"/>
          <w:sz w:val="28"/>
        </w:rPr>
        <w:t xml:space="preserve">"минимальном размере заработной платы, установленном законом о республиканском бюджете и действующем" на "12-кратном размере месячного расчетного показателя, установленного законом о республиканском бюджете и действующего", </w:t>
      </w:r>
      <w:r>
        <w:rPr>
          <w:rFonts w:ascii="Times New Roman"/>
          <w:b w:val="false"/>
          <w:i/>
          <w:color w:val="000000"/>
          <w:sz w:val="28"/>
        </w:rPr>
        <w:t xml:space="preserve">в части первой подпункта 14) </w:t>
      </w:r>
      <w:r>
        <w:rPr>
          <w:rFonts w:ascii="Times New Roman"/>
          <w:b w:val="false"/>
          <w:i/>
          <w:color w:val="000000"/>
          <w:sz w:val="28"/>
        </w:rPr>
        <w:t>"24-кратного минимального размера заработной платы" на "282-кратного размера месячного расчетного показателя"</w:t>
      </w:r>
      <w:r>
        <w:rPr>
          <w:rFonts w:ascii="Times New Roman"/>
          <w:b w:val="false"/>
          <w:i/>
          <w:color w:val="000000"/>
          <w:sz w:val="28"/>
        </w:rPr>
        <w:t>, в абзаце первом части первой подпункта 23)</w:t>
      </w:r>
      <w:r>
        <w:rPr>
          <w:rFonts w:ascii="Times New Roman"/>
          <w:b w:val="false"/>
          <w:i/>
          <w:color w:val="000000"/>
          <w:sz w:val="28"/>
        </w:rPr>
        <w:t xml:space="preserve"> "8-кратного минимального размера заработной платы" на "94-кратного размера месячного расчетного показателя")</w:t>
      </w:r>
      <w:r>
        <w:rPr>
          <w:rFonts w:ascii="Times New Roman"/>
          <w:b w:val="false"/>
          <w:i/>
          <w:color w:val="000000"/>
          <w:sz w:val="28"/>
        </w:rPr>
        <w:t xml:space="preserve">, </w:t>
      </w:r>
      <w:r>
        <w:rPr>
          <w:rFonts w:ascii="Times New Roman"/>
          <w:b w:val="false"/>
          <w:i/>
          <w:color w:val="000000"/>
          <w:sz w:val="28"/>
        </w:rPr>
        <w:t>в части первой подпункта 32) "</w:t>
      </w:r>
      <w:r>
        <w:rPr>
          <w:rFonts w:ascii="Times New Roman"/>
          <w:b w:val="false"/>
          <w:i/>
          <w:color w:val="000000"/>
          <w:sz w:val="28"/>
        </w:rPr>
        <w:t>минимального размера заработной платы"</w:t>
      </w:r>
      <w:r>
        <w:rPr>
          <w:rFonts w:ascii="Times New Roman"/>
          <w:b w:val="false"/>
          <w:i/>
          <w:color w:val="000000"/>
          <w:sz w:val="28"/>
        </w:rPr>
        <w:t xml:space="preserve"> на </w:t>
      </w:r>
      <w:r>
        <w:rPr>
          <w:rFonts w:ascii="Times New Roman"/>
          <w:b w:val="false"/>
          <w:i/>
          <w:color w:val="000000"/>
          <w:sz w:val="28"/>
        </w:rPr>
        <w:t>"12-кратного размера месячного расчетного показателя"</w:t>
      </w:r>
      <w:r>
        <w:rPr>
          <w:rFonts w:ascii="Times New Roman"/>
          <w:b w:val="false"/>
          <w:i/>
          <w:color w:val="000000"/>
          <w:sz w:val="28"/>
        </w:rPr>
        <w:t>; с дополнением подпунктом 53)</w:t>
      </w:r>
      <w:r>
        <w:rPr>
          <w:rFonts w:ascii="Times New Roman"/>
          <w:b w:val="false"/>
          <w:i/>
          <w:color w:val="000000"/>
          <w:sz w:val="28"/>
        </w:rPr>
        <w:t xml:space="preserve"> (действует до 01.01.2029)</w:t>
      </w:r>
      <w:r>
        <w:rPr>
          <w:rFonts w:ascii="Times New Roman"/>
          <w:b w:val="false"/>
          <w:i/>
          <w:color w:val="000000"/>
          <w:sz w:val="28"/>
        </w:rPr>
        <w:t xml:space="preserve">, внесенными подпунктом 11) пункта 3 статьи 1 </w:t>
      </w:r>
      <w:r>
        <w:rPr>
          <w:rFonts w:ascii="Times New Roman"/>
          <w:b w:val="false"/>
          <w:i/>
          <w:color w:val="000000"/>
          <w:sz w:val="28"/>
        </w:rPr>
        <w:t>Закона Республики Казахстан от 26 декабря 2018 года № 203-VІ ЗРК (вводятся в действие с 01.01.2019).</w:t>
      </w:r>
      <w:r>
        <w:rPr>
          <w:rFonts w:ascii="Times New Roman"/>
          <w:b w:val="false"/>
          <w:i/>
          <w:color w:val="000000"/>
          <w:sz w:val="28"/>
          <w:u w:val="single"/>
        </w:rPr>
        <w:t xml:space="preserve"> Изменения будут внесены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заменой слов</w:t>
      </w:r>
      <w:r>
        <w:rPr>
          <w:rFonts w:ascii="Times New Roman"/>
          <w:b w:val="false"/>
          <w:i/>
          <w:color w:val="000000"/>
          <w:sz w:val="28"/>
        </w:rPr>
        <w:t xml:space="preserve"> в пункте 1:</w:t>
      </w:r>
      <w:r>
        <w:rPr>
          <w:rFonts w:ascii="Times New Roman"/>
          <w:b w:val="false"/>
          <w:i/>
          <w:color w:val="000000"/>
          <w:sz w:val="28"/>
        </w:rPr>
        <w:t xml:space="preserve"> </w:t>
      </w:r>
      <w:r>
        <w:rPr>
          <w:rFonts w:ascii="Times New Roman"/>
          <w:b w:val="false"/>
          <w:i/>
          <w:color w:val="000000"/>
          <w:sz w:val="28"/>
        </w:rPr>
        <w:t>"50 процентов от минимального размера заработной платы"</w:t>
      </w:r>
      <w:r>
        <w:rPr>
          <w:rFonts w:ascii="Times New Roman"/>
          <w:b w:val="false"/>
          <w:i/>
          <w:color w:val="000000"/>
          <w:sz w:val="28"/>
        </w:rPr>
        <w:t xml:space="preserve"> на слова </w:t>
      </w:r>
      <w:r>
        <w:rPr>
          <w:rFonts w:ascii="Times New Roman"/>
          <w:b w:val="false"/>
          <w:i/>
          <w:color w:val="000000"/>
          <w:sz w:val="28"/>
        </w:rPr>
        <w:t>"6-кратного размера месячного расчетного показателя"</w:t>
      </w:r>
      <w:r>
        <w:rPr>
          <w:rFonts w:ascii="Times New Roman"/>
          <w:b w:val="false"/>
          <w:i/>
          <w:color w:val="000000"/>
          <w:sz w:val="28"/>
        </w:rPr>
        <w:t xml:space="preserve"> в подпункте 11)</w:t>
      </w:r>
      <w:r>
        <w:rPr>
          <w:rFonts w:ascii="Times New Roman"/>
          <w:b w:val="false"/>
          <w:i/>
          <w:color w:val="000000"/>
          <w:sz w:val="28"/>
        </w:rPr>
        <w:t>, внесенным абзацем 7 пункта 21 статьи 1</w:t>
      </w:r>
      <w:r>
        <w:rPr>
          <w:rFonts w:ascii="Times New Roman"/>
          <w:b w:val="false"/>
          <w:i/>
          <w:color w:val="000000"/>
          <w:sz w:val="28"/>
        </w:rPr>
        <w:t xml:space="preserve">; </w:t>
      </w:r>
      <w:r>
        <w:rPr>
          <w:rFonts w:ascii="Times New Roman"/>
          <w:b w:val="false"/>
          <w:i/>
          <w:color w:val="000000"/>
          <w:sz w:val="28"/>
        </w:rPr>
        <w:t>"минимальном размере заработной платы, установленном на соответствующий финансовый год законом о республиканском бюджете и действующем"</w:t>
      </w:r>
      <w:r>
        <w:rPr>
          <w:rFonts w:ascii="Times New Roman"/>
          <w:b w:val="false"/>
          <w:i/>
          <w:color w:val="000000"/>
          <w:sz w:val="28"/>
        </w:rPr>
        <w:t xml:space="preserve"> на слова </w:t>
      </w:r>
      <w:r>
        <w:rPr>
          <w:rFonts w:ascii="Times New Roman"/>
          <w:b w:val="false"/>
          <w:i/>
          <w:color w:val="000000"/>
          <w:sz w:val="28"/>
        </w:rPr>
        <w:t>"12-кратном размере месячного расчетного показателя, установленного на соответствующий финансовый год законом о республиканском бюджете и действующего"</w:t>
      </w:r>
      <w:r>
        <w:rPr>
          <w:rFonts w:ascii="Times New Roman"/>
          <w:b w:val="false"/>
          <w:i/>
          <w:color w:val="000000"/>
          <w:sz w:val="28"/>
        </w:rPr>
        <w:t xml:space="preserve"> в подпункте 12), внесенным абзацем 8 пункта 21 статьи 1</w:t>
      </w:r>
      <w:r>
        <w:rPr>
          <w:rFonts w:ascii="Times New Roman"/>
          <w:b w:val="false"/>
          <w:i/>
          <w:color w:val="000000"/>
          <w:sz w:val="28"/>
        </w:rPr>
        <w:t xml:space="preserve">; </w:t>
      </w:r>
      <w:r>
        <w:rPr>
          <w:rFonts w:ascii="Times New Roman"/>
          <w:b w:val="false"/>
          <w:i/>
          <w:color w:val="000000"/>
          <w:sz w:val="28"/>
        </w:rPr>
        <w:t>"24-кратного минимального размера заработной платы"</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"282-кратного размера месячного расчетного показателя"</w:t>
      </w:r>
      <w:r>
        <w:rPr>
          <w:rFonts w:ascii="Times New Roman"/>
          <w:b w:val="false"/>
          <w:i/>
          <w:color w:val="000000"/>
          <w:sz w:val="28"/>
        </w:rPr>
        <w:t xml:space="preserve"> в подпункте 14), внесенн</w:t>
      </w:r>
      <w:r>
        <w:rPr>
          <w:rFonts w:ascii="Times New Roman"/>
          <w:b w:val="false"/>
          <w:i/>
          <w:color w:val="000000"/>
          <w:sz w:val="28"/>
        </w:rPr>
        <w:t xml:space="preserve">ым абзацем 9 пункта 21 статьи 1; </w:t>
      </w:r>
      <w:r>
        <w:rPr>
          <w:rFonts w:ascii="Times New Roman"/>
          <w:b w:val="false"/>
          <w:i/>
          <w:color w:val="000000"/>
          <w:sz w:val="28"/>
        </w:rPr>
        <w:t>"8-кратного минимального размера заработной платы"</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"94-кратного размера месячного расчетного показателя"</w:t>
      </w:r>
      <w:r>
        <w:rPr>
          <w:rFonts w:ascii="Times New Roman"/>
          <w:b w:val="false"/>
          <w:i/>
          <w:color w:val="000000"/>
          <w:sz w:val="28"/>
        </w:rPr>
        <w:t xml:space="preserve"> </w:t>
      </w:r>
      <w:r>
        <w:rPr>
          <w:rFonts w:ascii="Times New Roman"/>
          <w:b w:val="false"/>
          <w:i/>
          <w:color w:val="000000"/>
          <w:sz w:val="28"/>
        </w:rPr>
        <w:t xml:space="preserve">в подпункте 18), внесенным абзацем 10 пункта 21 статьи 1; </w:t>
      </w:r>
      <w:r>
        <w:rPr>
          <w:rFonts w:ascii="Times New Roman"/>
          <w:b w:val="false"/>
          <w:i/>
          <w:color w:val="000000"/>
          <w:sz w:val="28"/>
        </w:rPr>
        <w:t>"минимального размера заработной платы"</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"12-кратного размера месячного расчетного показателя"</w:t>
      </w:r>
      <w:r>
        <w:rPr>
          <w:rFonts w:ascii="Times New Roman"/>
          <w:b w:val="false"/>
          <w:i/>
          <w:color w:val="000000"/>
          <w:sz w:val="28"/>
        </w:rPr>
        <w:t xml:space="preserve"> </w:t>
      </w:r>
      <w:r>
        <w:rPr>
          <w:rFonts w:ascii="Times New Roman"/>
          <w:b w:val="false"/>
          <w:i/>
          <w:color w:val="000000"/>
          <w:sz w:val="28"/>
        </w:rPr>
        <w:t>в подпункте 27); внесенным абзацем 11 пункта 21 статьи 1; с дополнением подпунктом 50) в</w:t>
      </w:r>
      <w:r>
        <w:rPr>
          <w:rFonts w:ascii="Times New Roman"/>
          <w:b w:val="false"/>
          <w:i/>
          <w:color w:val="000000"/>
          <w:sz w:val="28"/>
        </w:rPr>
        <w:t xml:space="preserve"> пункт 1, внесенным абзацами 12 и</w:t>
      </w:r>
      <w:r>
        <w:rPr>
          <w:rFonts w:ascii="Times New Roman"/>
          <w:b w:val="false"/>
          <w:i/>
          <w:color w:val="000000"/>
          <w:sz w:val="28"/>
        </w:rPr>
        <w:t xml:space="preserve"> 13 пункта 21 статьи 1 </w:t>
      </w:r>
      <w:r>
        <w:rPr>
          <w:rFonts w:ascii="Times New Roman"/>
          <w:b w:val="false"/>
          <w:i/>
          <w:color w:val="000000"/>
          <w:sz w:val="28"/>
        </w:rPr>
        <w:t>Закон</w:t>
      </w:r>
      <w:r>
        <w:rPr>
          <w:rFonts w:ascii="Times New Roman"/>
          <w:b w:val="false"/>
          <w:i/>
          <w:color w:val="000000"/>
          <w:sz w:val="28"/>
        </w:rPr>
        <w:t>а Республики Казахстан от 26 декабря 2018 года № 203</w:t>
      </w:r>
      <w:r>
        <w:rPr>
          <w:rFonts w:ascii="Times New Roman"/>
          <w:b w:val="false"/>
          <w:i/>
          <w:color w:val="000000"/>
          <w:sz w:val="28"/>
        </w:rPr>
        <w:t>-VІ</w:t>
      </w:r>
      <w:r>
        <w:rPr>
          <w:rFonts w:ascii="Times New Roman"/>
          <w:b w:val="false"/>
          <w:i/>
          <w:color w:val="000000"/>
          <w:sz w:val="28"/>
        </w:rPr>
        <w:t xml:space="preserve"> ЗРК </w:t>
      </w:r>
      <w:r>
        <w:rPr>
          <w:rFonts w:ascii="Times New Roman"/>
          <w:b w:val="false"/>
          <w:i/>
          <w:color w:val="000000"/>
          <w:sz w:val="28"/>
        </w:rPr>
        <w:t>(вводятся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w:t>
      </w:r>
      <w:r>
        <w:rPr>
          <w:rFonts w:ascii="Times New Roman"/>
          <w:b w:val="false"/>
          <w:i/>
          <w:color w:val="000000"/>
          <w:sz w:val="28"/>
        </w:rPr>
        <w:t xml:space="preserve"> с </w:t>
      </w:r>
      <w:r>
        <w:rPr>
          <w:rFonts w:ascii="Times New Roman"/>
          <w:b w:val="false"/>
          <w:i/>
          <w:color w:val="000000"/>
          <w:sz w:val="28"/>
        </w:rPr>
        <w:t>заменой слов "с указанием размера корректировки дохода в пределах" на слова "для применения корректировки дохода в пределах" в абзаце втором части второй подпункта 13) пункта 1; с изложением в новой редакции пункта 2</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 xml:space="preserve">подпунктом 44) пункта 9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 апреля 2019 года № 241-VІ ЗРК</w:t>
      </w:r>
      <w:r>
        <w:rPr>
          <w:rFonts w:ascii="Times New Roman"/>
          <w:b w:val="false"/>
          <w:i/>
          <w:color w:val="000000"/>
          <w:sz w:val="28"/>
        </w:rPr>
        <w:t xml:space="preserve"> (вводя</w:t>
      </w:r>
      <w:r>
        <w:rPr>
          <w:rFonts w:ascii="Times New Roman"/>
          <w:b w:val="false"/>
          <w:i/>
          <w:color w:val="000000"/>
          <w:sz w:val="28"/>
        </w:rPr>
        <w:t>тся в действие с 14.04.2019).</w:t>
      </w:r>
      <w:r>
        <w:rPr>
          <w:rFonts w:ascii="Times New Roman"/>
          <w:b w:val="false"/>
          <w:i/>
          <w:color w:val="000000"/>
          <w:sz w:val="28"/>
        </w:rPr>
        <w:t xml:space="preserve">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заменой слов "</w:t>
      </w:r>
      <w:r>
        <w:rPr>
          <w:rFonts w:ascii="Times New Roman"/>
          <w:b w:val="false"/>
          <w:i/>
          <w:color w:val="000000"/>
          <w:sz w:val="28"/>
        </w:rPr>
        <w:t>с указанием размера корректировки дохода в пределах</w:t>
      </w:r>
      <w:r>
        <w:rPr>
          <w:rFonts w:ascii="Times New Roman"/>
          <w:b w:val="false"/>
          <w:i/>
          <w:color w:val="000000"/>
          <w:sz w:val="28"/>
        </w:rPr>
        <w:t>" на слова "</w:t>
      </w:r>
      <w:r>
        <w:rPr>
          <w:rFonts w:ascii="Times New Roman"/>
          <w:b w:val="false"/>
          <w:i/>
          <w:color w:val="000000"/>
          <w:sz w:val="28"/>
        </w:rPr>
        <w:t>для применения корректировки дохода в пределах</w:t>
      </w:r>
      <w:r>
        <w:rPr>
          <w:rFonts w:ascii="Times New Roman"/>
          <w:b w:val="false"/>
          <w:i/>
          <w:color w:val="000000"/>
          <w:sz w:val="28"/>
        </w:rPr>
        <w:t>" в</w:t>
      </w:r>
      <w:r>
        <w:rPr>
          <w:rFonts w:ascii="Times New Roman"/>
          <w:b w:val="false"/>
          <w:i/>
          <w:color w:val="000000"/>
          <w:sz w:val="28"/>
        </w:rPr>
        <w:t xml:space="preserve"> абзаце втором части второй подпункта 13) пункта 1</w:t>
      </w:r>
      <w:r>
        <w:rPr>
          <w:rFonts w:ascii="Times New Roman"/>
          <w:b w:val="false"/>
          <w:i/>
          <w:color w:val="000000"/>
          <w:sz w:val="28"/>
        </w:rPr>
        <w:t xml:space="preserve">, внесенными </w:t>
      </w:r>
      <w:r>
        <w:rPr>
          <w:rFonts w:ascii="Times New Roman"/>
          <w:b w:val="false"/>
          <w:i/>
          <w:color w:val="000000"/>
          <w:sz w:val="28"/>
        </w:rPr>
        <w:t>абзацем 47 подпункта</w:t>
      </w:r>
      <w:r>
        <w:rPr>
          <w:rFonts w:ascii="Times New Roman"/>
          <w:b w:val="false"/>
          <w:i/>
          <w:color w:val="000000"/>
          <w:sz w:val="28"/>
        </w:rPr>
        <w:t xml:space="preserve"> 7) пункта 55 </w:t>
      </w:r>
      <w:r>
        <w:rPr>
          <w:rFonts w:ascii="Times New Roman"/>
          <w:b w:val="false"/>
          <w:i/>
          <w:color w:val="000000"/>
          <w:sz w:val="28"/>
        </w:rPr>
        <w:t>статьи 1</w:t>
      </w:r>
      <w:r>
        <w:rPr>
          <w:rFonts w:ascii="Times New Roman"/>
          <w:b w:val="false"/>
          <w:i/>
          <w:color w:val="000000"/>
          <w:sz w:val="28"/>
        </w:rPr>
        <w:t xml:space="preserve">; с заменой слов "на погребение  работника или членов его семьи, близких родственников – при наличии справки о смерти или свидетельства о смерти работника или членов его семьи, близких родственников" на слова </w:t>
      </w:r>
      <w:r>
        <w:rPr>
          <w:rFonts w:ascii="Times New Roman"/>
          <w:b w:val="false"/>
          <w:i/>
          <w:color w:val="000000"/>
          <w:sz w:val="28"/>
        </w:rPr>
        <w:t>"</w:t>
      </w:r>
      <w:r>
        <w:rPr>
          <w:rFonts w:ascii="Times New Roman"/>
          <w:b w:val="false"/>
          <w:i/>
          <w:color w:val="000000"/>
          <w:sz w:val="28"/>
        </w:rPr>
        <w:t>на погребение – при наличии справки о смерти или свидетельства о смерти.</w:t>
      </w:r>
      <w:r>
        <w:rPr>
          <w:rFonts w:ascii="Times New Roman"/>
          <w:b w:val="false"/>
          <w:i/>
          <w:color w:val="000000"/>
          <w:sz w:val="28"/>
        </w:rPr>
        <w:t xml:space="preserve">" </w:t>
      </w:r>
      <w:r>
        <w:rPr>
          <w:rFonts w:ascii="Times New Roman"/>
          <w:b w:val="false"/>
          <w:i/>
          <w:color w:val="000000"/>
          <w:sz w:val="28"/>
        </w:rPr>
        <w:t>в абзаце четвертом подпункта 18) пункта 1, внесенным абзацем 48 и 49 подпункта 7) пункта 55 статьи 1</w:t>
      </w:r>
      <w:r>
        <w:rPr>
          <w:rFonts w:ascii="Times New Roman"/>
          <w:b w:val="false"/>
          <w:i/>
          <w:color w:val="000000"/>
          <w:sz w:val="28"/>
        </w:rPr>
        <w:t xml:space="preserve">; с изложением в новой редакции пункта 2, внесенным абзацами 50 51 </w:t>
      </w:r>
      <w:r>
        <w:rPr>
          <w:rFonts w:ascii="Times New Roman"/>
          <w:b w:val="false"/>
          <w:i/>
          <w:color w:val="000000"/>
          <w:sz w:val="28"/>
        </w:rPr>
        <w:t xml:space="preserve"> </w:t>
      </w:r>
      <w:r>
        <w:rPr>
          <w:rFonts w:ascii="Times New Roman"/>
          <w:b w:val="false"/>
          <w:i/>
          <w:color w:val="000000"/>
          <w:sz w:val="28"/>
        </w:rPr>
        <w:t xml:space="preserve">подпункта 7) пункта 55 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w:t>
      </w:r>
      <w:r>
        <w:rPr>
          <w:rFonts w:ascii="Times New Roman"/>
          <w:b w:val="false"/>
          <w:i/>
          <w:color w:val="000000"/>
          <w:sz w:val="28"/>
        </w:rPr>
        <w:t xml:space="preserve"> с </w:t>
      </w:r>
      <w:r>
        <w:rPr>
          <w:rFonts w:ascii="Times New Roman"/>
          <w:b w:val="false"/>
          <w:i/>
          <w:color w:val="000000"/>
          <w:sz w:val="28"/>
        </w:rPr>
        <w:t>дополнением подпунктом 51) в пункт</w:t>
      </w:r>
      <w:r>
        <w:rPr>
          <w:rFonts w:ascii="Times New Roman"/>
          <w:b w:val="false"/>
          <w:i/>
          <w:color w:val="000000"/>
          <w:sz w:val="28"/>
        </w:rPr>
        <w:t xml:space="preserve"> </w:t>
      </w:r>
      <w:r>
        <w:rPr>
          <w:rFonts w:ascii="Times New Roman"/>
          <w:b w:val="false"/>
          <w:i/>
          <w:color w:val="000000"/>
          <w:sz w:val="28"/>
        </w:rPr>
        <w:t>1,</w:t>
      </w:r>
      <w:r>
        <w:rPr>
          <w:rFonts w:ascii="Times New Roman"/>
          <w:b w:val="false"/>
          <w:i/>
          <w:color w:val="000000"/>
          <w:sz w:val="28"/>
        </w:rPr>
        <w:t xml:space="preserve"> внесенным </w:t>
      </w:r>
      <w:r>
        <w:rPr>
          <w:rFonts w:ascii="Times New Roman"/>
          <w:b w:val="false"/>
          <w:i/>
          <w:color w:val="000000"/>
          <w:sz w:val="28"/>
        </w:rPr>
        <w:t>подпунктом 1) пункта 2 статьи 1 Закона</w:t>
      </w:r>
      <w:r>
        <w:rPr>
          <w:rFonts w:ascii="Times New Roman"/>
          <w:b w:val="false"/>
          <w:i/>
          <w:color w:val="000000"/>
          <w:sz w:val="28"/>
        </w:rPr>
        <w:t xml:space="preserve"> Республики Казахстан от 2 июля 2020 года № 354-VІ ЗРК (вводи</w:t>
      </w:r>
      <w:r>
        <w:rPr>
          <w:rFonts w:ascii="Times New Roman"/>
          <w:b w:val="false"/>
          <w:i/>
          <w:color w:val="000000"/>
          <w:sz w:val="28"/>
        </w:rPr>
        <w:t>тся в действие с 01.04.2020</w:t>
      </w:r>
      <w:r>
        <w:rPr>
          <w:rFonts w:ascii="Times New Roman"/>
          <w:b w:val="false"/>
          <w:i/>
          <w:color w:val="000000"/>
          <w:sz w:val="28"/>
        </w:rPr>
        <w:t xml:space="preserve"> и действует до 01.10.2020</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01.10.2020 прекращено действие подпункта 51)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изменениями, внесенным подпунктом 149)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w:t>
      </w:r>
      <w:r>
        <w:rPr>
          <w:rFonts w:ascii="Times New Roman"/>
          <w:b w:val="false"/>
          <w:i/>
          <w:color w:val="000000"/>
          <w:sz w:val="28"/>
          <w:u w:val="single"/>
        </w:rPr>
        <w:t>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изложением в новой редакции подпункта 37) пункта 1, вн</w:t>
      </w:r>
      <w:r>
        <w:rPr>
          <w:rFonts w:ascii="Times New Roman"/>
          <w:b w:val="false"/>
          <w:i/>
          <w:color w:val="000000"/>
          <w:sz w:val="28"/>
        </w:rPr>
        <w:t xml:space="preserve">есенным абзацами 109 и </w:t>
      </w:r>
      <w:r>
        <w:rPr>
          <w:rFonts w:ascii="Times New Roman"/>
          <w:b w:val="false"/>
          <w:i/>
          <w:color w:val="000000"/>
          <w:sz w:val="28"/>
        </w:rPr>
        <w:t xml:space="preserve">110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с дополнением подпунктом 37-1) в пункт 1, внесенным абзацами 112 и 113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изложением в новой редакции подпункта 39) пункта 1, внесенным абзацами 114 и 115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с исключением подпункта 49) пункта 1, внесенным абзацем 116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с дополнением подпунктами 52) в пункт 1, внесенным абзацем 118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 с дополнением подпунктами 53) в пункт 1, </w:t>
      </w:r>
      <w:r>
        <w:rPr>
          <w:rFonts w:ascii="Times New Roman"/>
          <w:b w:val="false"/>
          <w:i/>
          <w:color w:val="000000"/>
          <w:sz w:val="28"/>
        </w:rPr>
        <w:t>внесенным абзацами</w:t>
      </w:r>
      <w:r>
        <w:rPr>
          <w:rFonts w:ascii="Times New Roman"/>
          <w:b w:val="false"/>
          <w:i/>
          <w:color w:val="000000"/>
          <w:sz w:val="28"/>
        </w:rPr>
        <w:t xml:space="preserve"> 119 </w:t>
      </w:r>
      <w:r>
        <w:rPr>
          <w:rFonts w:ascii="Times New Roman"/>
          <w:b w:val="false"/>
          <w:i/>
          <w:color w:val="000000"/>
          <w:sz w:val="28"/>
        </w:rPr>
        <w:t xml:space="preserve">- 124 </w:t>
      </w:r>
      <w:r>
        <w:rPr>
          <w:rFonts w:ascii="Times New Roman"/>
          <w:b w:val="false"/>
          <w:i/>
          <w:color w:val="000000"/>
          <w:sz w:val="28"/>
        </w:rPr>
        <w:t xml:space="preserve">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дополнением абзацем шестым в подпункт 18) пункта 1, внесенным</w:t>
      </w:r>
      <w:r>
        <w:rPr>
          <w:rFonts w:ascii="Times New Roman"/>
          <w:b w:val="false"/>
          <w:i/>
          <w:color w:val="000000"/>
          <w:sz w:val="28"/>
        </w:rPr>
        <w:t xml:space="preserve"> </w:t>
      </w:r>
      <w:r>
        <w:rPr>
          <w:rFonts w:ascii="Times New Roman"/>
          <w:b w:val="false"/>
          <w:i/>
          <w:color w:val="000000"/>
          <w:sz w:val="28"/>
        </w:rPr>
        <w:t xml:space="preserve">абзацем шестым подпункта 2) пункта 2 </w:t>
      </w:r>
      <w:r>
        <w:rPr>
          <w:rFonts w:ascii="Times New Roman"/>
          <w:b w:val="false"/>
          <w:i/>
          <w:color w:val="000000"/>
          <w:sz w:val="28"/>
        </w:rPr>
        <w:t>Закона</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дополнением абзацем шестым в подпункт 22) пункта 1,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Дополнение будет</w:t>
      </w:r>
      <w:r>
        <w:rPr>
          <w:rFonts w:ascii="Times New Roman"/>
          <w:b w:val="false"/>
          <w:i/>
          <w:color w:val="000000"/>
          <w:sz w:val="28"/>
          <w:u w:val="single"/>
        </w:rPr>
        <w:t xml:space="preserve"> внесено</w:t>
      </w:r>
      <w:r>
        <w:rPr>
          <w:rFonts w:ascii="Times New Roman"/>
          <w:b w:val="false"/>
          <w:i/>
          <w:color w:val="000000"/>
          <w:sz w:val="28"/>
          <w:u w:val="single"/>
        </w:rPr>
        <w:t xml:space="preserve"> с 01.01.2025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с дополнением абзаца пятого </w:t>
      </w:r>
      <w:r>
        <w:rPr>
          <w:rFonts w:ascii="Times New Roman"/>
          <w:b w:val="false"/>
          <w:i/>
          <w:color w:val="000000"/>
          <w:sz w:val="28"/>
        </w:rPr>
        <w:t>"в виде возмещения имущественного вреда, причиненного в период действия чрезвычайного положения;"</w:t>
      </w:r>
      <w:r>
        <w:rPr>
          <w:rFonts w:ascii="Times New Roman"/>
          <w:b w:val="false"/>
          <w:i/>
          <w:color w:val="000000"/>
          <w:sz w:val="28"/>
        </w:rPr>
        <w:t xml:space="preserve"> в подпункт 17) пункта 1</w:t>
      </w:r>
      <w:r>
        <w:rPr>
          <w:rFonts w:ascii="Times New Roman"/>
          <w:b w:val="false"/>
          <w:i/>
          <w:color w:val="000000"/>
          <w:sz w:val="28"/>
        </w:rPr>
        <w:t>, внесенным абзацем восемнадцатым</w:t>
      </w:r>
      <w:r>
        <w:rPr>
          <w:rFonts w:ascii="Times New Roman"/>
          <w:b w:val="false"/>
          <w:i/>
          <w:color w:val="000000"/>
          <w:sz w:val="28"/>
        </w:rPr>
        <w:t xml:space="preserve"> подпункта 2)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изложением в новой редакции подпунктов 7) и 8) в пункте 1, внесенными</w:t>
      </w:r>
      <w:r>
        <w:rPr>
          <w:rFonts w:ascii="Times New Roman"/>
          <w:b w:val="false"/>
          <w:i/>
          <w:color w:val="000000"/>
          <w:sz w:val="28"/>
        </w:rPr>
        <w:t xml:space="preserve"> </w:t>
      </w:r>
      <w:r>
        <w:rPr>
          <w:rFonts w:ascii="Times New Roman"/>
          <w:b w:val="false"/>
          <w:i/>
          <w:color w:val="000000"/>
          <w:sz w:val="28"/>
        </w:rPr>
        <w:t>подпунктом 14) пункта 1 статьи 1 Закона</w:t>
      </w:r>
      <w:r>
        <w:rPr>
          <w:rFonts w:ascii="Times New Roman"/>
          <w:b w:val="false"/>
          <w:i/>
          <w:color w:val="000000"/>
          <w:sz w:val="28"/>
        </w:rPr>
        <w:t xml:space="preserve">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Изменение</w:t>
      </w:r>
      <w:r>
        <w:rPr>
          <w:rFonts w:ascii="Times New Roman"/>
          <w:b w:val="false"/>
          <w:i/>
          <w:color w:val="000000"/>
          <w:sz w:val="28"/>
          <w:u w:val="single"/>
        </w:rPr>
        <w:t xml:space="preserve"> будет</w:t>
      </w:r>
      <w:r>
        <w:rPr>
          <w:rFonts w:ascii="Times New Roman"/>
          <w:b w:val="false"/>
          <w:i/>
          <w:color w:val="000000"/>
          <w:sz w:val="28"/>
          <w:u w:val="single"/>
        </w:rPr>
        <w:t xml:space="preserve"> внесено</w:t>
      </w:r>
      <w:r>
        <w:rPr>
          <w:rFonts w:ascii="Times New Roman"/>
          <w:b w:val="false"/>
          <w:i/>
          <w:color w:val="000000"/>
          <w:sz w:val="28"/>
          <w:u w:val="single"/>
        </w:rPr>
        <w:t xml:space="preserve"> с 01.01.2025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с изложением в новой редакции подпунктов 7) и 8) в пункте 1, внесенными </w:t>
      </w:r>
      <w:r>
        <w:rPr>
          <w:rFonts w:ascii="Times New Roman"/>
          <w:b w:val="false"/>
          <w:i/>
          <w:color w:val="000000"/>
          <w:sz w:val="28"/>
        </w:rPr>
        <w:t>абзацами седьмым – пятнадцатым подпункта 2) пункта 2</w:t>
      </w:r>
      <w:r>
        <w:rPr>
          <w:rFonts w:ascii="Times New Roman"/>
          <w:b w:val="false"/>
          <w:i/>
          <w:color w:val="000000"/>
          <w:sz w:val="28"/>
        </w:rPr>
        <w:t xml:space="preserve"> статьи 1 Закона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w:t>
      </w:r>
      <w:r>
        <w:rPr>
          <w:rFonts w:ascii="Times New Roman"/>
          <w:b w:val="false"/>
          <w:i/>
          <w:color w:val="000000"/>
          <w:sz w:val="28"/>
        </w:rPr>
        <w:t xml:space="preserve"> с изложением в новой редакции подпункта 45)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r>
        <w:rPr>
          <w:rFonts w:ascii="Times New Roman"/>
          <w:b w:val="false"/>
          <w:i/>
          <w:color w:val="000000"/>
          <w:sz w:val="28"/>
        </w:rPr>
        <w:t xml:space="preserve">.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w:t>
      </w:r>
      <w:r>
        <w:rPr>
          <w:rFonts w:ascii="Times New Roman"/>
          <w:b w:val="false"/>
          <w:i/>
          <w:color w:val="000000"/>
          <w:sz w:val="28"/>
        </w:rPr>
        <w:t xml:space="preserve"> с дополнением подпунктом 55) в пункт 1, внесенным абзацами сорок первым и сорок вторым подпункта 1) пункта 2 статьи 1 (вводится в действие с 01.01.2023 и действует до 01.01.2025)</w:t>
      </w:r>
      <w:r>
        <w:rPr>
          <w:rFonts w:ascii="Times New Roman"/>
          <w:b w:val="false"/>
          <w:i/>
          <w:color w:val="000000"/>
          <w:sz w:val="28"/>
        </w:rPr>
        <w:t>; с дополнением подпунктами 8-1) и изложением в новой редакции подпункта 41), внесенными абзацами с 37 по 40 подпункта 1) пункта 2 статьи 1 (вводятся в действие с 01.01.2022</w:t>
      </w:r>
      <w:r>
        <w:rPr>
          <w:rFonts w:ascii="Times New Roman"/>
          <w:b w:val="false"/>
          <w:i/>
          <w:color w:val="000000"/>
          <w:sz w:val="28"/>
        </w:rPr>
        <w:t xml:space="preserve">)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341 с дополнением подпунктом 56) в пункт 1</w:t>
      </w:r>
      <w:r>
        <w:rPr>
          <w:rFonts w:ascii="Times New Roman"/>
          <w:b w:val="false"/>
          <w:i/>
          <w:color w:val="000000"/>
          <w:sz w:val="28"/>
        </w:rPr>
        <w:t>: "</w:t>
      </w:r>
      <w:r>
        <w:rPr>
          <w:rFonts w:ascii="Times New Roman"/>
          <w:b w:val="false"/>
          <w:i/>
          <w:color w:val="000000"/>
          <w:sz w:val="28"/>
        </w:rPr>
        <w:t xml:space="preserve">56) доход от прироста стоимости при реализации цифровых активов, по которым доход исчислен в соответствии с пунктом 2-1 </w:t>
      </w:r>
      <w:r>
        <w:rPr>
          <w:rFonts w:ascii="Times New Roman"/>
          <w:b w:val="false"/>
          <w:i w:val="false"/>
          <w:color w:val="000000"/>
          <w:sz w:val="28"/>
        </w:rPr>
        <w:t>статьи 681</w:t>
      </w:r>
      <w:r>
        <w:rPr>
          <w:rFonts w:ascii="Times New Roman"/>
          <w:b w:val="false"/>
          <w:i/>
          <w:color w:val="000000"/>
          <w:sz w:val="28"/>
        </w:rPr>
        <w:t xml:space="preserve"> настоящего Кодекса."</w:t>
      </w:r>
      <w:r>
        <w:rPr>
          <w:rFonts w:ascii="Times New Roman"/>
          <w:b w:val="false"/>
          <w:i/>
          <w:color w:val="000000"/>
          <w:sz w:val="28"/>
        </w:rPr>
        <w:t>, внесенным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01.04.2023).</w:t>
      </w:r>
      <w:r>
        <w:rPr>
          <w:rFonts w:ascii="Times New Roman"/>
          <w:b w:val="false"/>
          <w:i/>
          <w:color w:val="000000"/>
          <w:sz w:val="28"/>
        </w:rPr>
        <w:t xml:space="preserve"> </w:t>
      </w:r>
      <w:r>
        <w:rPr>
          <w:rFonts w:ascii="Times New Roman"/>
          <w:b w:val="false"/>
          <w:i/>
          <w:color w:val="000000"/>
          <w:sz w:val="28"/>
          <w:u w:val="single"/>
        </w:rPr>
        <w:t>Дополнение будет внесено</w:t>
      </w:r>
      <w:r>
        <w:rPr>
          <w:rFonts w:ascii="Times New Roman"/>
          <w:b w:val="false"/>
          <w:i/>
          <w:color w:val="000000"/>
          <w:sz w:val="28"/>
          <w:u w:val="single"/>
        </w:rPr>
        <w:t xml:space="preserve"> с 01.01.2025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341 </w:t>
      </w:r>
      <w:r>
        <w:rPr>
          <w:rFonts w:ascii="Times New Roman"/>
          <w:b w:val="false"/>
          <w:i/>
          <w:color w:val="000000"/>
          <w:sz w:val="28"/>
        </w:rPr>
        <w:t>с дополнением абзацем 569 в подпункте 2) статьи 33</w:t>
      </w:r>
      <w:r>
        <w:rPr>
          <w:rFonts w:ascii="Times New Roman"/>
          <w:b w:val="false"/>
          <w:i/>
          <w:color w:val="000000"/>
          <w:sz w:val="28"/>
        </w:rPr>
        <w:t xml:space="preserve"> </w:t>
      </w:r>
      <w:r>
        <w:rPr>
          <w:rFonts w:ascii="Times New Roman"/>
          <w:b w:val="false"/>
          <w:i w:val="false"/>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25 декабря 2017 года "О введении в действие Кодекса Республики Казахстан "О налогах и других обязательных платежах в бюджет" (Налоговый кодекс)</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56) доход от прироста стоимости при реализации цифровых активов, по которым доход исчислен в соответствии с пунктом 2-1 </w:t>
      </w:r>
      <w:r>
        <w:rPr>
          <w:rFonts w:ascii="Times New Roman"/>
          <w:b w:val="false"/>
          <w:i w:val="false"/>
          <w:color w:val="000000"/>
          <w:sz w:val="28"/>
        </w:rPr>
        <w:t>статьи 681</w:t>
      </w:r>
      <w:r>
        <w:rPr>
          <w:rFonts w:ascii="Times New Roman"/>
          <w:b w:val="false"/>
          <w:i/>
          <w:color w:val="000000"/>
          <w:sz w:val="28"/>
        </w:rPr>
        <w:t xml:space="preserve"> настоящего Кодекса."</w:t>
      </w:r>
      <w:r>
        <w:rPr>
          <w:rFonts w:ascii="Times New Roman"/>
          <w:b w:val="false"/>
          <w:i/>
          <w:color w:val="000000"/>
          <w:sz w:val="28"/>
        </w:rPr>
        <w:t xml:space="preserve">, внесенным подпунктом 1) пункта 2 статьи 1 </w:t>
      </w:r>
      <w:r>
        <w:rPr>
          <w:rFonts w:ascii="Times New Roman"/>
          <w:b w:val="false"/>
          <w:i/>
          <w:color w:val="000000"/>
          <w:sz w:val="28"/>
        </w:rPr>
        <w:t>Закона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(вводится в действие с 01.04.2023).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37. НАЛОГОВЫЕ ВЫЧЕТЫ</w:t>
      </w:r>
    </w:p>
    <w:p>
      <w:pPr>
        <w:spacing w:after="0"/>
        <w:ind w:left="0"/>
        <w:jc w:val="both"/>
      </w:pPr>
      <w:r>
        <w:rPr>
          <w:rFonts w:ascii="Times New Roman"/>
          <w:b/>
          <w:i w:val="false"/>
          <w:color w:val="000080"/>
          <w:sz w:val="28"/>
        </w:rPr>
        <w:t>Статья 342. Общие положения по налоговым вычетам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Физическое лицо имеет право на применение следующих видов налоговых вычетов: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налоговый вычет в виде обязательных пенсионных взносов – в размере, установленном </w:t>
      </w:r>
      <w:r>
        <w:rPr>
          <w:rFonts w:ascii="Times New Roman"/>
          <w:b w:val="false"/>
          <w:i/>
          <w:color w:val="000000"/>
          <w:sz w:val="28"/>
        </w:rPr>
        <w:t xml:space="preserve">законодательством Республики </w:t>
      </w:r>
      <w:r>
        <w:rPr>
          <w:rFonts w:ascii="Times New Roman"/>
          <w:b w:val="false"/>
          <w:i/>
          <w:color w:val="000000"/>
          <w:sz w:val="28"/>
        </w:rPr>
        <w:t>Казахстан о социальной защите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налоговый вычет по взносам на обязательное социальное медицинское страхование – в размере, установленном законодательством Республики Казахстан об обязательном социальном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налоговый вычет по пенсионным выплатам и договорам накопительного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стандартные налоговые вычеты (далее – стандартные вычеты);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прочие налоговые вычеты (далее – прочие вычеты), которые включают в себя: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вычет по добровольным пенсионным взносам;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вычет на медицину;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налоговый вычет по вознаграждениям.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Налоговые вычеты подлежат применению: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налоговым агентом – по доходам, подлежащим налогообложению у источника выплаты, в порядке и случаях, предусмотренных статьей 343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физическим лицом самостоятельно – по доходам, подлежащим налогообложению физическим лицом самостоятельно в соответствии с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Налоговые вычеты применяются при исчислении индивидуального подоходного налога по совокупной сумме доходов, подлежащих налогообложению физическим лицом самостоятельно, в случае, если указанные вычеты не были произведены при определении дохода работника.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пунктом 2 статьи 48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Налоговые вычеты применяются последовательно в том порядке, в котором они отражены в пункте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применения настоящей главы под </w:t>
      </w:r>
      <w:r>
        <w:rPr>
          <w:rFonts w:ascii="Times New Roman"/>
          <w:b w:val="false"/>
          <w:i/>
          <w:color w:val="000000"/>
          <w:sz w:val="28"/>
        </w:rPr>
        <w:t>месячным расчетным показателем</w:t>
      </w:r>
      <w:r>
        <w:rPr>
          <w:rFonts w:ascii="Times New Roman"/>
          <w:b w:val="false"/>
          <w:i w:val="false"/>
          <w:color w:val="000000"/>
          <w:sz w:val="28"/>
        </w:rPr>
        <w:t xml:space="preserve"> понимается </w:t>
      </w:r>
      <w:r>
        <w:rPr>
          <w:rFonts w:ascii="Times New Roman"/>
          <w:b w:val="false"/>
          <w:i/>
          <w:color w:val="000000"/>
          <w:sz w:val="28"/>
        </w:rPr>
        <w:t>месячный расчетный показатель</w:t>
      </w:r>
      <w:r>
        <w:rPr>
          <w:rFonts w:ascii="Times New Roman"/>
          <w:b w:val="false"/>
          <w:i w:val="false"/>
          <w:color w:val="000000"/>
          <w:sz w:val="28"/>
        </w:rPr>
        <w:t>, установленный законом о республиканском бюджете и действующий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342 с заменой слов</w:t>
      </w:r>
      <w:r>
        <w:rPr>
          <w:rFonts w:ascii="Times New Roman"/>
          <w:b w:val="false"/>
          <w:i/>
          <w:color w:val="000000"/>
          <w:sz w:val="28"/>
        </w:rPr>
        <w:t xml:space="preserve"> </w:t>
      </w:r>
      <w:r>
        <w:rPr>
          <w:rFonts w:ascii="Times New Roman"/>
          <w:b w:val="false"/>
          <w:i/>
          <w:color w:val="000000"/>
          <w:sz w:val="28"/>
        </w:rPr>
        <w:t xml:space="preserve">"минимальным размером заработной платы", "минимальный размер заработной платы" </w:t>
      </w:r>
      <w:r>
        <w:rPr>
          <w:rFonts w:ascii="Times New Roman"/>
          <w:b w:val="false"/>
          <w:i/>
          <w:color w:val="000000"/>
          <w:sz w:val="28"/>
        </w:rPr>
        <w:t>на</w:t>
      </w:r>
      <w:r>
        <w:rPr>
          <w:rFonts w:ascii="Times New Roman"/>
          <w:b w:val="false"/>
          <w:i/>
          <w:color w:val="000000"/>
          <w:sz w:val="28"/>
        </w:rPr>
        <w:t xml:space="preserve"> соответственно </w:t>
      </w:r>
      <w:r>
        <w:rPr>
          <w:rFonts w:ascii="Times New Roman"/>
          <w:b w:val="false"/>
          <w:i/>
          <w:color w:val="000000"/>
          <w:sz w:val="28"/>
        </w:rPr>
        <w:t>слова</w:t>
      </w:r>
      <w:r>
        <w:rPr>
          <w:rFonts w:ascii="Times New Roman"/>
          <w:b w:val="false"/>
          <w:i/>
          <w:color w:val="000000"/>
          <w:sz w:val="28"/>
        </w:rPr>
        <w:t xml:space="preserve"> "месячным расчетным показателем", "месячный расчетный показатель"</w:t>
      </w:r>
      <w:r>
        <w:rPr>
          <w:rFonts w:ascii="Times New Roman"/>
          <w:b w:val="false"/>
          <w:i/>
          <w:color w:val="000000"/>
          <w:sz w:val="28"/>
        </w:rPr>
        <w:t xml:space="preserve"> в Примечании, внесенными абзацем 14 пункта 21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w:t>
      </w:r>
      <w:r>
        <w:rPr>
          <w:rFonts w:ascii="Times New Roman"/>
          <w:b w:val="false"/>
          <w:i/>
          <w:color w:val="000000"/>
          <w:sz w:val="28"/>
        </w:rPr>
        <w:t>-VІ</w:t>
      </w:r>
      <w:r>
        <w:rPr>
          <w:rFonts w:ascii="Times New Roman"/>
          <w:b w:val="false"/>
          <w:i/>
          <w:color w:val="000000"/>
          <w:sz w:val="28"/>
        </w:rPr>
        <w:t xml:space="preserve"> ЗРК (вводятся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342 с заменой слов в пункте 3 и в Примечании, внесенными подпунктом 12) пункта 3 </w:t>
      </w:r>
      <w:r>
        <w:rPr>
          <w:rFonts w:ascii="Times New Roman"/>
          <w:b w:val="false"/>
          <w:i/>
          <w:color w:val="000000"/>
          <w:sz w:val="28"/>
        </w:rPr>
        <w:t xml:space="preserve">статьи 1 </w:t>
      </w:r>
      <w:r>
        <w:rPr>
          <w:rFonts w:ascii="Times New Roman"/>
          <w:b w:val="false"/>
          <w:i/>
          <w:color w:val="000000"/>
          <w:sz w:val="28"/>
        </w:rPr>
        <w:t xml:space="preserve">Закона Республики Казахстан от 26 декабря 2018 года № 203-VІ ЗРК </w:t>
      </w:r>
      <w:r>
        <w:rPr>
          <w:rFonts w:ascii="Times New Roman"/>
          <w:b w:val="false"/>
          <w:i/>
          <w:color w:val="000000"/>
          <w:sz w:val="28"/>
        </w:rPr>
        <w:t xml:space="preserve">(вводятся в действие с 01.01.2019). </w:t>
      </w:r>
      <w:r>
        <w:rPr>
          <w:rFonts w:ascii="Times New Roman"/>
          <w:b w:val="false"/>
          <w:i/>
          <w:color w:val="000000"/>
          <w:sz w:val="28"/>
          <w:u w:val="single"/>
        </w:rPr>
        <w:t>Изменения будут внесены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342</w:t>
      </w:r>
      <w:r>
        <w:rPr>
          <w:rFonts w:ascii="Times New Roman"/>
          <w:b w:val="false"/>
          <w:i/>
          <w:color w:val="000000"/>
          <w:sz w:val="28"/>
        </w:rPr>
        <w:t xml:space="preserve"> с дополнением подпунктом 1-1) в пункт 1, внесенным абзацами 126 и 127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80"/>
          <w:sz w:val="28"/>
        </w:rPr>
        <w:t>Статья 343. Особенности применения налоговых вычетов у налогового агента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Налоговые вычеты, за исключением налоговых вычетов в виде обязательных пенсионных взносов, по взносам на обязательное социальное медицинское страхование и по пенсионным выплатам, указанным в </w:t>
      </w:r>
      <w:r>
        <w:rPr>
          <w:rFonts w:ascii="Times New Roman"/>
          <w:b w:val="false"/>
          <w:i w:val="false"/>
          <w:color w:val="000000"/>
          <w:sz w:val="28"/>
        </w:rPr>
        <w:t>пункте 1</w:t>
      </w:r>
      <w:r>
        <w:rPr>
          <w:rFonts w:ascii="Times New Roman"/>
          <w:b w:val="false"/>
          <w:i/>
          <w:color w:val="000000"/>
          <w:sz w:val="28"/>
        </w:rPr>
        <w:t xml:space="preserve"> статьи 345 настоящего Кодекса, применяются налоговым агентом у источника выплаты на основании: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заявления физического лица о применении налоговых вычетов;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копий подтверждающих документов. Такие копии хранятся у налогового агента в течение срока исковой давности, установленного пунктом 2 статьи 48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смене в течение календарного года налогового агента, за исключением случаев его реорганизации, непримененная сумма налогового вычета, образовавшаяся у предыдущего налогового агента, не учитывается у нового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пункта не распространяется на стандартные вычеты, предусмотренные подпунктами 2) и 3)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Физическое лицо вправе применить за налоговый период определенный вид налогового вычета только у одного налогового агента, за исключением налоговых вычетов в виде обязательных пенсионных взносов и по взносам на обязательное социальное медицинское страхование.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пунктом</w:t>
      </w:r>
      <w:r>
        <w:rPr>
          <w:rFonts w:ascii="Times New Roman"/>
          <w:b w:val="false"/>
          <w:i/>
          <w:color w:val="000000"/>
          <w:sz w:val="28"/>
        </w:rPr>
        <w:t xml:space="preserve"> 2 статьи 48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343</w:t>
      </w:r>
      <w:r>
        <w:rPr>
          <w:rFonts w:ascii="Times New Roman"/>
          <w:b w:val="false"/>
          <w:i/>
          <w:color w:val="000000"/>
          <w:sz w:val="28"/>
        </w:rPr>
        <w:t xml:space="preserve"> с </w:t>
      </w:r>
      <w:r>
        <w:rPr>
          <w:rFonts w:ascii="Times New Roman"/>
          <w:b w:val="false"/>
          <w:i/>
          <w:color w:val="000000"/>
          <w:sz w:val="28"/>
        </w:rPr>
        <w:t>изложением в новой редакции пункта 3</w:t>
      </w:r>
      <w:r>
        <w:rPr>
          <w:rFonts w:ascii="Times New Roman"/>
          <w:b w:val="false"/>
          <w:i/>
          <w:color w:val="000000"/>
          <w:sz w:val="28"/>
        </w:rPr>
        <w:t>, внесенным Законом Республики Казахстан от 2 апреля 2019 года № 241-VІ ЗРК (вводится в действие с 14.04.2019).</w:t>
      </w:r>
      <w:r>
        <w:rPr>
          <w:rFonts w:ascii="Times New Roman"/>
          <w:b w:val="false"/>
          <w:i/>
          <w:color w:val="000000"/>
          <w:sz w:val="28"/>
        </w:rPr>
        <w:t xml:space="preserve"> </w:t>
      </w:r>
      <w:r>
        <w:rPr>
          <w:rFonts w:ascii="Times New Roman"/>
          <w:b w:val="false"/>
          <w:i/>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343 с изложением в новой редакции</w:t>
      </w:r>
      <w:r>
        <w:rPr>
          <w:rFonts w:ascii="Times New Roman"/>
          <w:b w:val="false"/>
          <w:i/>
          <w:color w:val="000000"/>
          <w:sz w:val="28"/>
        </w:rPr>
        <w:t xml:space="preserve"> пунктов 1, 3, 4</w:t>
      </w:r>
      <w:r>
        <w:rPr>
          <w:rFonts w:ascii="Times New Roman"/>
          <w:b w:val="false"/>
          <w:i/>
          <w:color w:val="000000"/>
          <w:sz w:val="28"/>
        </w:rPr>
        <w:t xml:space="preserve">, внесенными </w:t>
      </w:r>
      <w:r>
        <w:rPr>
          <w:rFonts w:ascii="Times New Roman"/>
          <w:b w:val="false"/>
          <w:i/>
          <w:color w:val="000000"/>
          <w:sz w:val="28"/>
        </w:rPr>
        <w:t xml:space="preserve">абзацами 52 – 56 </w:t>
      </w:r>
      <w:r>
        <w:rPr>
          <w:rFonts w:ascii="Times New Roman"/>
          <w:b w:val="false"/>
          <w:i/>
          <w:color w:val="000000"/>
          <w:sz w:val="28"/>
        </w:rPr>
        <w:t xml:space="preserve">подпунктом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w:t>
      </w:r>
      <w:r>
        <w:rPr>
          <w:rFonts w:ascii="Times New Roman"/>
          <w:b w:val="false"/>
          <w:i/>
          <w:color w:val="000000"/>
          <w:sz w:val="28"/>
        </w:rPr>
        <w:t>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343 с изложением в новой редакции абзаца первого пункта 1 и пункт 3, внесенным</w:t>
      </w:r>
      <w:r>
        <w:rPr>
          <w:rFonts w:ascii="Times New Roman"/>
          <w:b w:val="false"/>
          <w:i/>
          <w:color w:val="000000"/>
          <w:sz w:val="28"/>
        </w:rPr>
        <w:t>и</w:t>
      </w:r>
      <w:r>
        <w:rPr>
          <w:rFonts w:ascii="Times New Roman"/>
          <w:b w:val="false"/>
          <w:i/>
          <w:color w:val="000000"/>
          <w:sz w:val="28"/>
        </w:rPr>
        <w:t xml:space="preserve"> абзацами 128 - 130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01.01.2020).</w:t>
      </w:r>
    </w:p>
    <w:p>
      <w:pPr>
        <w:spacing w:after="0"/>
        <w:ind w:left="0"/>
        <w:jc w:val="both"/>
      </w:pPr>
      <w:r>
        <w:rPr>
          <w:rFonts w:ascii="Times New Roman"/>
          <w:b/>
          <w:i w:val="false"/>
          <w:color w:val="000080"/>
          <w:sz w:val="28"/>
        </w:rPr>
        <w:t>Статья 344. Особенности применения налоговых вычетов физическим лицом самостоятельно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превышения налоговых вычетов, образовавшаяся у налогового агента, а также не 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подлежащего налогообложению физическим лицом самостоятельно.</w:t>
      </w:r>
    </w:p>
    <w:p>
      <w:pPr>
        <w:spacing w:after="0"/>
        <w:ind w:left="0"/>
        <w:jc w:val="both"/>
      </w:pPr>
      <w:r>
        <w:rPr>
          <w:rFonts w:ascii="Times New Roman"/>
          <w:b/>
          <w:i w:val="false"/>
          <w:color w:val="000080"/>
          <w:sz w:val="28"/>
        </w:rPr>
        <w:t>Статья 345. Налоговый вычет по пенсионным выплатам и договорам накопительного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К доходу в виде пенсионных выплат, подлежащему налогообложению, применяется налоговый вычет в следующих размерах: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выплатам, предусмотренным </w:t>
      </w:r>
      <w:r>
        <w:rPr>
          <w:rFonts w:ascii="Times New Roman"/>
          <w:b w:val="false"/>
          <w:i w:val="false"/>
          <w:color w:val="000000"/>
          <w:sz w:val="28"/>
        </w:rPr>
        <w:t>подпунктом 1)</w:t>
      </w:r>
      <w:r>
        <w:rPr>
          <w:rFonts w:ascii="Times New Roman"/>
          <w:b w:val="false"/>
          <w:i w:val="false"/>
          <w:color w:val="000000"/>
          <w:sz w:val="28"/>
        </w:rPr>
        <w:t xml:space="preserve"> статьи 326 настоящего Кодекса, – в размере 14-кратного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пенсионная выплата;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по выплатам, предусмотренным </w:t>
      </w:r>
      <w:r>
        <w:rPr>
          <w:rFonts w:ascii="Times New Roman"/>
          <w:b w:val="false"/>
          <w:i w:val="false"/>
          <w:color w:val="000000"/>
          <w:sz w:val="28"/>
        </w:rPr>
        <w:t>подпунктом 2)</w:t>
      </w:r>
      <w:r>
        <w:rPr>
          <w:rFonts w:ascii="Times New Roman"/>
          <w:b w:val="false"/>
          <w:i w:val="false"/>
          <w:color w:val="000000"/>
          <w:sz w:val="28"/>
        </w:rPr>
        <w:t xml:space="preserve"> статьи 326 настоящего Кодекса, – в размере 168-кратного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К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накопительном пенсионном фонде, применяется налоговый вычет в сумме 14-кратного размера месячного расчетного показателя, установленного законом о республиканском бюджете и действующего на дату начисления дохода в виде страховой выплаты, за каждый месяц начисления дохода в виде страховой выплаты, за который осуществляется страховая выплата.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w:t>
      </w:r>
      <w:r>
        <w:rPr>
          <w:rFonts w:ascii="Times New Roman"/>
          <w:b w:val="false"/>
          <w:i/>
          <w:color w:val="000000"/>
          <w:sz w:val="28"/>
        </w:rPr>
        <w:t>345 с изложением в новой редакции</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Подпункты 1) и 2) пункта 1, пункт 2 изложены в такой же редакции подпунктом 3)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 xml:space="preserve">бря 2021 года № 85-VІ ЗРК (вводятся в действие с 01.01.2022) при изложении в новой редакции абзацев 596 – 598 подпункта 2) статьи 33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w:t>
      </w:r>
      <w:r>
        <w:rPr>
          <w:rFonts w:ascii="Times New Roman"/>
          <w:b w:val="false"/>
          <w:i/>
          <w:color w:val="000000"/>
          <w:sz w:val="28"/>
        </w:rPr>
        <w:t>.</w:t>
      </w:r>
    </w:p>
    <w:p>
      <w:pPr>
        <w:spacing w:after="0"/>
        <w:ind w:left="0"/>
        <w:jc w:val="both"/>
      </w:pPr>
      <w:r>
        <w:rPr>
          <w:rFonts w:ascii="Times New Roman"/>
          <w:b/>
          <w:i w:val="false"/>
          <w:color w:val="000080"/>
          <w:sz w:val="28"/>
        </w:rPr>
        <w:t>Статья 346. Стандартные вычеты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Стандартными вычетами являются: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14-кратный размер месячного расчетного показателя, установленного законом о республиканском бюджете и действующего на 1 </w:t>
      </w:r>
      <w:r>
        <w:rPr>
          <w:rFonts w:ascii="Times New Roman"/>
          <w:b w:val="false"/>
          <w:i/>
          <w:color w:val="000000"/>
          <w:sz w:val="28"/>
        </w:rPr>
        <w:t>января</w:t>
      </w:r>
      <w:r>
        <w:rPr>
          <w:rFonts w:ascii="Times New Roman"/>
          <w:b w:val="false"/>
          <w:i/>
          <w:color w:val="000000"/>
          <w:sz w:val="28"/>
        </w:rPr>
        <w:t xml:space="preserve"> соответствующего финансового года. Стандартный вычет применяется за каждый календарный месяц. Общая сумма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882-кратный размер месячного расчетного показателя</w:t>
      </w:r>
      <w:r>
        <w:rPr>
          <w:rFonts w:ascii="Times New Roman"/>
          <w:b w:val="false"/>
          <w:i w:val="false"/>
          <w:color w:val="000000"/>
          <w:sz w:val="28"/>
        </w:rPr>
        <w:t xml:space="preserve"> за календарный год на основании того, что такое лицо на дату применения настоящего подпункта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участником Великой Отечественной войны</w:t>
      </w:r>
      <w:r>
        <w:rPr>
          <w:rFonts w:ascii="Times New Roman"/>
          <w:b w:val="false"/>
          <w:i/>
          <w:color w:val="000000"/>
          <w:sz w:val="28"/>
        </w:rPr>
        <w:t xml:space="preserve">, лицом, приравненным по льготам </w:t>
      </w:r>
      <w:r>
        <w:rPr>
          <w:rFonts w:ascii="Times New Roman"/>
          <w:b w:val="false"/>
          <w:i/>
          <w:color w:val="000000"/>
          <w:sz w:val="28"/>
        </w:rPr>
        <w:t>к участникам Великой Отечественной войны, и ветераном боевых действий на территории других государств</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лицом с инвалидностью</w:t>
      </w:r>
      <w:r>
        <w:rPr>
          <w:rFonts w:ascii="Times New Roman"/>
          <w:b w:val="false"/>
          <w:i w:val="false"/>
          <w:color w:val="000000"/>
          <w:sz w:val="28"/>
        </w:rPr>
        <w:t xml:space="preserve"> </w:t>
      </w:r>
      <w:r>
        <w:rPr>
          <w:rFonts w:ascii="Times New Roman"/>
          <w:b w:val="false"/>
          <w:i/>
          <w:color w:val="000000"/>
          <w:sz w:val="28"/>
        </w:rPr>
        <w:t>первой, второй или третьей групп</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ребенком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882-кратный размер месячного расчетного показателя</w:t>
      </w:r>
      <w:r>
        <w:rPr>
          <w:rFonts w:ascii="Times New Roman"/>
          <w:b w:val="false"/>
          <w:i w:val="false"/>
          <w:color w:val="000000"/>
          <w:sz w:val="28"/>
        </w:rPr>
        <w:t xml:space="preserve"> за календарный год на основании того, что такое лицо на дату применения настоящего подпункта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одним из родителей, опекунов, попечителей </w:t>
      </w:r>
      <w:r>
        <w:rPr>
          <w:rFonts w:ascii="Times New Roman"/>
          <w:b w:val="false"/>
          <w:i/>
          <w:color w:val="000000"/>
          <w:sz w:val="28"/>
        </w:rPr>
        <w:t>ребенка с инвалидностью</w:t>
      </w:r>
      <w:r>
        <w:rPr>
          <w:rFonts w:ascii="Times New Roman"/>
          <w:b w:val="false"/>
          <w:i w:val="false"/>
          <w:color w:val="000000"/>
          <w:sz w:val="28"/>
        </w:rPr>
        <w:t xml:space="preserve">, – за каждого такого </w:t>
      </w:r>
      <w:r>
        <w:rPr>
          <w:rFonts w:ascii="Times New Roman"/>
          <w:b w:val="false"/>
          <w:i/>
          <w:color w:val="000000"/>
          <w:sz w:val="28"/>
        </w:rPr>
        <w:t>ребенка с инвалидностью</w:t>
      </w:r>
      <w:r>
        <w:rPr>
          <w:rFonts w:ascii="Times New Roman"/>
          <w:b w:val="false"/>
          <w:i w:val="false"/>
          <w:color w:val="000000"/>
          <w:sz w:val="28"/>
        </w:rPr>
        <w:t xml:space="preserve"> до достижения им восемнадцатилетнего возраста;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одним из родителей, опекунов, попечителей лица, признанного </w:t>
      </w:r>
      <w:r>
        <w:rPr>
          <w:rFonts w:ascii="Times New Roman"/>
          <w:b w:val="false"/>
          <w:i/>
          <w:color w:val="000000"/>
          <w:sz w:val="28"/>
        </w:rPr>
        <w:t>лицом с инвалидностью</w:t>
      </w:r>
      <w:r>
        <w:rPr>
          <w:rFonts w:ascii="Times New Roman"/>
          <w:b w:val="false"/>
          <w:i w:val="false"/>
          <w:color w:val="000000"/>
          <w:sz w:val="28"/>
        </w:rPr>
        <w:t xml:space="preserve"> по причине "</w:t>
      </w:r>
      <w:r>
        <w:rPr>
          <w:rFonts w:ascii="Times New Roman"/>
          <w:b w:val="false"/>
          <w:i/>
          <w:color w:val="000000"/>
          <w:sz w:val="28"/>
        </w:rPr>
        <w:t>лицо с инвалидностью</w:t>
      </w:r>
      <w:r>
        <w:rPr>
          <w:rFonts w:ascii="Times New Roman"/>
          <w:b w:val="false"/>
          <w:i w:val="false"/>
          <w:color w:val="000000"/>
          <w:sz w:val="28"/>
        </w:rPr>
        <w:t xml:space="preserve"> с детства", – за каждое такое лицо в течение его жизни;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одним из усыновителей (удочерителей), – за каждое такое лицо до достижения усыновленным (удочеренным) ребенком восемнадцатилетнего возраста;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не применяются в отношении: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для применения данных налоговых вычетов.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346 с дополнением</w:t>
      </w:r>
      <w:r>
        <w:rPr>
          <w:rFonts w:ascii="Times New Roman"/>
          <w:b w:val="false"/>
          <w:i/>
          <w:color w:val="000000"/>
          <w:sz w:val="28"/>
        </w:rPr>
        <w:t xml:space="preserve"> слов</w:t>
      </w:r>
      <w:r>
        <w:rPr>
          <w:rFonts w:ascii="Times New Roman"/>
          <w:b w:val="false"/>
          <w:i/>
          <w:color w:val="000000"/>
          <w:sz w:val="28"/>
        </w:rPr>
        <w:t xml:space="preserve"> в </w:t>
      </w:r>
      <w:r>
        <w:rPr>
          <w:rFonts w:ascii="Times New Roman"/>
          <w:b w:val="false"/>
          <w:i/>
          <w:color w:val="000000"/>
          <w:sz w:val="28"/>
        </w:rPr>
        <w:t>подпункте 1) пункта</w:t>
      </w:r>
      <w:r>
        <w:rPr>
          <w:rFonts w:ascii="Times New Roman"/>
          <w:b w:val="false"/>
          <w:i/>
          <w:color w:val="000000"/>
          <w:sz w:val="28"/>
        </w:rPr>
        <w:t xml:space="preserve"> 1: после слов </w:t>
      </w:r>
      <w:r>
        <w:rPr>
          <w:rFonts w:ascii="Times New Roman"/>
          <w:b w:val="false"/>
          <w:i/>
          <w:color w:val="000000"/>
          <w:sz w:val="28"/>
        </w:rPr>
        <w:t>"</w:t>
      </w:r>
      <w:r>
        <w:rPr>
          <w:rFonts w:ascii="Times New Roman"/>
          <w:b w:val="false"/>
          <w:i/>
          <w:color w:val="000000"/>
          <w:sz w:val="28"/>
        </w:rPr>
        <w:t>заработной платы" дополнить</w:t>
      </w:r>
      <w:r>
        <w:rPr>
          <w:rFonts w:ascii="Times New Roman"/>
          <w:b w:val="false"/>
          <w:i/>
          <w:color w:val="000000"/>
          <w:sz w:val="28"/>
        </w:rPr>
        <w:t xml:space="preserve"> слова "</w:t>
      </w:r>
      <w:r>
        <w:rPr>
          <w:rFonts w:ascii="Times New Roman"/>
          <w:b w:val="false"/>
          <w:i/>
          <w:color w:val="000000"/>
          <w:sz w:val="28"/>
        </w:rPr>
        <w:t>, установленный законом о республиканском бюджете и действующий на 1 января соответствующего финансового года</w:t>
      </w:r>
      <w:r>
        <w:rPr>
          <w:rFonts w:ascii="Times New Roman"/>
          <w:b w:val="false"/>
          <w:i/>
          <w:color w:val="000000"/>
          <w:sz w:val="28"/>
        </w:rPr>
        <w:t>"</w:t>
      </w:r>
      <w:r>
        <w:rPr>
          <w:rFonts w:ascii="Times New Roman"/>
          <w:b w:val="false"/>
          <w:i/>
          <w:color w:val="000000"/>
          <w:sz w:val="28"/>
        </w:rPr>
        <w:t>; с заменой слов в первых абзацах подпункта 2) и подпункта 3) пункта 1 "75-кратный минимальный размер заработной платы" на "882-кратный размер месячного расчетного показателя"</w:t>
      </w:r>
      <w:r>
        <w:rPr>
          <w:rFonts w:ascii="Times New Roman"/>
          <w:b w:val="false"/>
          <w:i/>
          <w:color w:val="000000"/>
          <w:sz w:val="28"/>
        </w:rPr>
        <w:t xml:space="preserve">, внесенными </w:t>
      </w:r>
      <w:r>
        <w:rPr>
          <w:rFonts w:ascii="Times New Roman"/>
          <w:b w:val="false"/>
          <w:i/>
          <w:color w:val="000000"/>
          <w:sz w:val="28"/>
        </w:rPr>
        <w:t xml:space="preserve">подпунктом 13)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(вводятся в действие с 01.01.2019).</w:t>
      </w:r>
      <w:r>
        <w:rPr>
          <w:rFonts w:ascii="Times New Roman"/>
          <w:b w:val="false"/>
          <w:i w:val="false"/>
          <w:color w:val="000000"/>
          <w:sz w:val="28"/>
        </w:rPr>
        <w:t xml:space="preserve"> </w:t>
      </w:r>
      <w:r>
        <w:rPr>
          <w:rFonts w:ascii="Times New Roman"/>
          <w:b w:val="false"/>
          <w:i/>
          <w:color w:val="000000"/>
          <w:sz w:val="28"/>
          <w:u w:val="single"/>
        </w:rPr>
        <w:t>Измен</w:t>
      </w:r>
      <w:r>
        <w:rPr>
          <w:rFonts w:ascii="Times New Roman"/>
          <w:b w:val="false"/>
          <w:i/>
          <w:color w:val="000000"/>
          <w:sz w:val="28"/>
          <w:u w:val="single"/>
        </w:rPr>
        <w:t>ения будут внесены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346 с дополнением слов в подпункте 1) пункта 1: после слов "</w:t>
      </w:r>
      <w:r>
        <w:rPr>
          <w:rFonts w:ascii="Times New Roman"/>
          <w:b w:val="false"/>
          <w:i/>
          <w:color w:val="000000"/>
          <w:sz w:val="28"/>
        </w:rPr>
        <w:t>заработной платы</w:t>
      </w:r>
      <w:r>
        <w:rPr>
          <w:rFonts w:ascii="Times New Roman"/>
          <w:b w:val="false"/>
          <w:i/>
          <w:color w:val="000000"/>
          <w:sz w:val="28"/>
        </w:rPr>
        <w:t>" дополнить слова "</w:t>
      </w:r>
      <w:r>
        <w:rPr>
          <w:rFonts w:ascii="Times New Roman"/>
          <w:b w:val="false"/>
          <w:i/>
          <w:color w:val="000000"/>
          <w:sz w:val="28"/>
        </w:rPr>
        <w:t>, установленный законом о республиканском бюджете и действующий на 1 января соответствующего финансового года</w:t>
      </w:r>
      <w:r>
        <w:rPr>
          <w:rFonts w:ascii="Times New Roman"/>
          <w:b w:val="false"/>
          <w:i/>
          <w:color w:val="000000"/>
          <w:sz w:val="28"/>
        </w:rPr>
        <w:t>"; с заменой слов в первых абзацах подпункта 2) и подпункта 3) пункта 1 "</w:t>
      </w:r>
      <w:r>
        <w:rPr>
          <w:rFonts w:ascii="Times New Roman"/>
          <w:b w:val="false"/>
          <w:i/>
          <w:color w:val="000000"/>
          <w:sz w:val="28"/>
        </w:rPr>
        <w:t>75-кратный минимальный размер заработной платы</w:t>
      </w:r>
      <w:r>
        <w:rPr>
          <w:rFonts w:ascii="Times New Roman"/>
          <w:b w:val="false"/>
          <w:i/>
          <w:color w:val="000000"/>
          <w:sz w:val="28"/>
        </w:rPr>
        <w:t>" на</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882-кратный размер месячного </w:t>
      </w:r>
      <w:r>
        <w:rPr>
          <w:rFonts w:ascii="Times New Roman"/>
          <w:b w:val="false"/>
          <w:i/>
          <w:color w:val="000000"/>
          <w:sz w:val="28"/>
        </w:rPr>
        <w:t>расчетного</w:t>
      </w:r>
      <w:r>
        <w:rPr>
          <w:rFonts w:ascii="Times New Roman"/>
          <w:b w:val="false"/>
          <w:i/>
          <w:color w:val="000000"/>
          <w:sz w:val="28"/>
        </w:rPr>
        <w:t xml:space="preserve"> показателя</w:t>
      </w:r>
      <w:r>
        <w:rPr>
          <w:rFonts w:ascii="Times New Roman"/>
          <w:b w:val="false"/>
          <w:i/>
          <w:color w:val="000000"/>
          <w:sz w:val="28"/>
        </w:rPr>
        <w:t xml:space="preserve">", внесенными абзацами 15 – 17 пункта 21 статьи 1 </w:t>
      </w:r>
      <w:r>
        <w:rPr>
          <w:rFonts w:ascii="Times New Roman"/>
          <w:b w:val="false"/>
          <w:i/>
          <w:color w:val="000000"/>
          <w:sz w:val="28"/>
        </w:rPr>
        <w:t>Закон</w:t>
      </w:r>
      <w:r>
        <w:rPr>
          <w:rFonts w:ascii="Times New Roman"/>
          <w:b w:val="false"/>
          <w:i/>
          <w:color w:val="000000"/>
          <w:sz w:val="28"/>
        </w:rPr>
        <w:t>а Республики Казахстан от 26 декабря 2018 года № 203</w:t>
      </w:r>
      <w:r>
        <w:rPr>
          <w:rFonts w:ascii="Times New Roman"/>
          <w:b w:val="false"/>
          <w:i/>
          <w:color w:val="000000"/>
          <w:sz w:val="28"/>
        </w:rPr>
        <w:t>-VІ</w:t>
      </w:r>
      <w:r>
        <w:rPr>
          <w:rFonts w:ascii="Times New Roman"/>
          <w:b w:val="false"/>
          <w:i/>
          <w:color w:val="000000"/>
          <w:sz w:val="28"/>
        </w:rPr>
        <w:t xml:space="preserve">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346 с заменой слов "и приравненным ему лицом" на слова ", лицом, приравненным по льготам </w:t>
      </w:r>
      <w:r>
        <w:rPr>
          <w:rFonts w:ascii="Times New Roman"/>
          <w:b w:val="false"/>
          <w:i/>
          <w:color w:val="000000"/>
          <w:sz w:val="28"/>
        </w:rPr>
        <w:t xml:space="preserve">к </w:t>
      </w:r>
      <w:r>
        <w:rPr>
          <w:rFonts w:ascii="Times New Roman"/>
          <w:b w:val="false"/>
          <w:i/>
          <w:color w:val="000000"/>
          <w:sz w:val="28"/>
        </w:rPr>
        <w:t>участникам</w:t>
      </w:r>
      <w:r>
        <w:rPr>
          <w:rFonts w:ascii="Times New Roman"/>
          <w:b w:val="false"/>
          <w:i/>
          <w:color w:val="000000"/>
          <w:sz w:val="28"/>
        </w:rPr>
        <w:t xml:space="preserve"> Великой Отечественной войны, и ветераном боевых действий на территории других государств"</w:t>
      </w:r>
      <w:r>
        <w:rPr>
          <w:rFonts w:ascii="Times New Roman"/>
          <w:b w:val="false"/>
          <w:i/>
          <w:color w:val="000000"/>
          <w:sz w:val="28"/>
        </w:rPr>
        <w:t xml:space="preserve"> в подпункте 2) пункта 1</w:t>
      </w:r>
      <w:r>
        <w:rPr>
          <w:rFonts w:ascii="Times New Roman"/>
          <w:b w:val="false"/>
          <w:i/>
          <w:color w:val="000000"/>
          <w:sz w:val="28"/>
        </w:rPr>
        <w:t>, внесенным подпунктом 1) пункта 1 статьи 1 Закона</w:t>
      </w:r>
      <w:r>
        <w:rPr>
          <w:rFonts w:ascii="Times New Roman"/>
          <w:b w:val="false"/>
          <w:i/>
          <w:color w:val="000000"/>
          <w:sz w:val="28"/>
        </w:rPr>
        <w:t xml:space="preserve">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r>
        <w:rPr>
          <w:rFonts w:ascii="Times New Roman"/>
          <w:b w:val="false"/>
          <w:i/>
          <w:color w:val="000000"/>
          <w:sz w:val="28"/>
        </w:rPr>
        <w:t xml:space="preserve"> </w:t>
      </w:r>
      <w:r>
        <w:rPr>
          <w:rFonts w:ascii="Times New Roman"/>
          <w:b w:val="false"/>
          <w:i/>
          <w:color w:val="000000"/>
          <w:sz w:val="28"/>
          <w:u w:val="single"/>
        </w:rPr>
        <w:t>Измен</w:t>
      </w:r>
      <w:r>
        <w:rPr>
          <w:rFonts w:ascii="Times New Roman"/>
          <w:b w:val="false"/>
          <w:i/>
          <w:color w:val="000000"/>
          <w:sz w:val="28"/>
          <w:u w:val="single"/>
        </w:rPr>
        <w:t>ение будет внесено</w:t>
      </w:r>
      <w:r>
        <w:rPr>
          <w:rFonts w:ascii="Times New Roman"/>
          <w:b w:val="false"/>
          <w:i/>
          <w:color w:val="000000"/>
          <w:sz w:val="28"/>
          <w:u w:val="single"/>
        </w:rPr>
        <w:t xml:space="preserve">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346 с заменой слов </w:t>
      </w:r>
      <w:r>
        <w:rPr>
          <w:rFonts w:ascii="Times New Roman"/>
          <w:b w:val="false"/>
          <w:i/>
          <w:color w:val="000000"/>
          <w:sz w:val="28"/>
        </w:rPr>
        <w:t xml:space="preserve">"и приравненным ему лицом" на слова ", лицом, приравненным по льготам </w:t>
      </w:r>
      <w:r>
        <w:rPr>
          <w:rFonts w:ascii="Times New Roman"/>
          <w:b w:val="false"/>
          <w:i/>
          <w:color w:val="000000"/>
          <w:sz w:val="28"/>
        </w:rPr>
        <w:t>к участникам Великой Отечественной войны, и ветераном боевых действий на территории других государств"</w:t>
      </w:r>
      <w:r>
        <w:rPr>
          <w:rFonts w:ascii="Times New Roman"/>
          <w:b w:val="false"/>
          <w:i/>
          <w:color w:val="000000"/>
          <w:sz w:val="28"/>
        </w:rPr>
        <w:t xml:space="preserve"> </w:t>
      </w:r>
      <w:r>
        <w:rPr>
          <w:rFonts w:ascii="Times New Roman"/>
          <w:b w:val="false"/>
          <w:i/>
          <w:color w:val="000000"/>
          <w:sz w:val="28"/>
        </w:rPr>
        <w:t xml:space="preserve">в подпункте 2) пункта 1, внесенным абзацем 2 пункта 2 статьи 1 </w:t>
      </w:r>
      <w:r>
        <w:rPr>
          <w:rFonts w:ascii="Times New Roman"/>
          <w:b w:val="false"/>
          <w:i/>
          <w:color w:val="000000"/>
          <w:sz w:val="28"/>
        </w:rPr>
        <w:t>Закона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346 с изложением в новой редакции подпункта 1) пункта 1</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Подпункт 1) пункта 1 изложен в такой же редакции подпунктом 3)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 xml:space="preserve">бря 2021 года № 85-VІ ЗРК (вводится в действие с 01.01.2022) при изложении в новой редакции абзаца 601 подпункта 2) статьи 33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w:t>
      </w:r>
      <w:r>
        <w:rPr>
          <w:rFonts w:ascii="Times New Roman"/>
          <w:b w:val="false"/>
          <w:i/>
          <w:color w:val="000000"/>
          <w:sz w:val="28"/>
        </w:rPr>
        <w:t>.</w:t>
      </w:r>
    </w:p>
    <w:p>
      <w:pPr>
        <w:spacing w:after="0"/>
        <w:ind w:left="0"/>
        <w:jc w:val="both"/>
      </w:pPr>
      <w:r>
        <w:rPr>
          <w:rFonts w:ascii="Times New Roman"/>
          <w:b/>
          <w:i w:val="false"/>
          <w:color w:val="000080"/>
          <w:sz w:val="28"/>
        </w:rPr>
        <w:t>Статья 347. Налоговый вычет по добровольным пенсионным взносам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w:t>
      </w:r>
      <w:r>
        <w:rPr>
          <w:rFonts w:ascii="Times New Roman"/>
          <w:b w:val="false"/>
          <w:i/>
          <w:color w:val="000000"/>
          <w:sz w:val="28"/>
        </w:rPr>
        <w:t xml:space="preserve">законодательством Республики </w:t>
      </w:r>
      <w:r>
        <w:rPr>
          <w:rFonts w:ascii="Times New Roman"/>
          <w:b w:val="false"/>
          <w:i/>
          <w:color w:val="000000"/>
          <w:sz w:val="28"/>
        </w:rPr>
        <w:t>Казахстан о социальной защите</w:t>
      </w:r>
      <w:r>
        <w:rPr>
          <w:rFonts w:ascii="Times New Roman"/>
          <w:b w:val="false"/>
          <w:i w:val="false"/>
          <w:color w:val="000000"/>
          <w:sz w:val="28"/>
        </w:rPr>
        <w:t>, произведенным в свою пользу.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Подтверждающим документом для применения налогового вычета по добровольным пенсионным взносам является документ, подтверждающий уплату добровольных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347</w:t>
      </w:r>
      <w:r>
        <w:rPr>
          <w:rFonts w:ascii="Times New Roman"/>
          <w:b w:val="false"/>
          <w:i/>
          <w:color w:val="000000"/>
          <w:sz w:val="28"/>
        </w:rPr>
        <w:t xml:space="preserve"> с изложением в новой редакции</w:t>
      </w:r>
      <w:r>
        <w:rPr>
          <w:rFonts w:ascii="Times New Roman"/>
          <w:b w:val="false"/>
          <w:i/>
          <w:color w:val="000000"/>
          <w:sz w:val="28"/>
        </w:rPr>
        <w:t xml:space="preserve"> пункта 1</w:t>
      </w:r>
      <w:r>
        <w:rPr>
          <w:rFonts w:ascii="Times New Roman"/>
          <w:b w:val="false"/>
          <w:i/>
          <w:color w:val="000000"/>
          <w:sz w:val="28"/>
        </w:rPr>
        <w:t xml:space="preserve">, внесенным </w:t>
      </w:r>
      <w:r>
        <w:rPr>
          <w:rFonts w:ascii="Times New Roman"/>
          <w:b w:val="false"/>
          <w:i/>
          <w:color w:val="000000"/>
          <w:sz w:val="28"/>
        </w:rPr>
        <w:t xml:space="preserve">подпунктом 14)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(вводится в действие с 01.01.2019</w:t>
      </w:r>
      <w:r>
        <w:rPr>
          <w:rFonts w:ascii="Times New Roman"/>
          <w:b w:val="false"/>
          <w:i/>
          <w:color w:val="000000"/>
          <w:sz w:val="28"/>
        </w:rPr>
        <w:t xml:space="preserve">. </w:t>
      </w:r>
      <w:r>
        <w:rPr>
          <w:rFonts w:ascii="Times New Roman"/>
          <w:b w:val="false"/>
          <w:i/>
          <w:color w:val="000000"/>
          <w:sz w:val="28"/>
          <w:u w:val="single"/>
        </w:rPr>
        <w:t>Изменение будет внесено с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347 с изложением в новой редакции абзаца первого и исключением абзацев второго и третьего в пункте 2, внесенными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i w:val="false"/>
          <w:color w:val="000080"/>
          <w:sz w:val="28"/>
        </w:rPr>
        <w:t>Статья 348. Налоговый вычет на медицину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вычет на медицину применяется по расходам на оплату медицинских услуг (кроме косметологических).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Налоговый вычет на медицину применяет физическое лицо-резидент Республики Казахстан по расходам на медицину, произведенным в свою пользу.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настоящей статьи не распространяются на случаи, предусмотренные подпунктом 10-1)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Налоговый вычет на медицину применяется в размере не более </w:t>
      </w:r>
      <w:r>
        <w:rPr>
          <w:rFonts w:ascii="Times New Roman"/>
          <w:b w:val="false"/>
          <w:i/>
          <w:color w:val="000000"/>
          <w:sz w:val="28"/>
        </w:rPr>
        <w:t>94-кратного размера месячного расчетного показателя</w:t>
      </w:r>
      <w:r>
        <w:rPr>
          <w:rFonts w:ascii="Times New Roman"/>
          <w:b w:val="false"/>
          <w:i w:val="false"/>
          <w:color w:val="000000"/>
          <w:sz w:val="28"/>
        </w:rPr>
        <w:t>, определенного за календарный год.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и (или) расходов работодателя на уплату в пользу работника страховых премий по договорам добровольного страхования на случай болезни в соответствии с </w:t>
      </w:r>
      <w:r>
        <w:rPr>
          <w:rFonts w:ascii="Times New Roman"/>
          <w:b w:val="false"/>
          <w:i w:val="false"/>
          <w:color w:val="000000"/>
          <w:sz w:val="28"/>
        </w:rPr>
        <w:t>подпунктом 18)</w:t>
      </w:r>
      <w:r>
        <w:rPr>
          <w:rFonts w:ascii="Times New Roman"/>
          <w:b w:val="false"/>
          <w:i/>
          <w:color w:val="000000"/>
          <w:sz w:val="28"/>
        </w:rPr>
        <w:t xml:space="preserve"> пункта 1 статьи 341 настоящего Кодекса в совокупности за календарный год не должна превышать 94-кратный размер месячного расчетного показателя за календарный год.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Подтверждающими документами для применения налогового вычета на медицину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договор на оказание платных медицинских услуг с выделением стоимости медицинских услуг – в случае его заключения в письменной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выписка, содержащая информацию о стоимости медицинских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документ, подтверждающий факт оплаты медицинских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получения медицинских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оплаты медицинских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348 с заменой слов в пункте 3 </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абзацами 18 и 19 пункта 21</w:t>
      </w:r>
      <w:r>
        <w:rPr>
          <w:rFonts w:ascii="Times New Roman"/>
          <w:b w:val="false"/>
          <w:i/>
          <w:color w:val="000000"/>
          <w:sz w:val="28"/>
        </w:rPr>
        <w:t xml:space="preserve">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348 с изложением в новой редакции абзаца второго пункта 3, внесенным абзацами 133 - 134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348 </w:t>
      </w:r>
      <w:r>
        <w:rPr>
          <w:rFonts w:ascii="Times New Roman"/>
          <w:b w:val="false"/>
          <w:i/>
          <w:color w:val="000000"/>
          <w:sz w:val="28"/>
        </w:rPr>
        <w:t xml:space="preserve">(в приостановленной редакции это статья 350) </w:t>
      </w:r>
      <w:r>
        <w:rPr>
          <w:rFonts w:ascii="Times New Roman"/>
          <w:b w:val="false"/>
          <w:i/>
          <w:color w:val="000000"/>
          <w:sz w:val="28"/>
        </w:rPr>
        <w:t xml:space="preserve">с дополнением и с исключением слов в части второй пункта 3, внесенными подпунктом 152) пункта 1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 </w:t>
      </w:r>
      <w:r>
        <w:rPr>
          <w:rFonts w:ascii="Times New Roman"/>
          <w:b w:val="false"/>
          <w:i/>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348 </w:t>
      </w:r>
      <w:r>
        <w:rPr>
          <w:rFonts w:ascii="Times New Roman"/>
          <w:b w:val="false"/>
          <w:i/>
          <w:color w:val="000000"/>
          <w:sz w:val="28"/>
        </w:rPr>
        <w:t>с дополнением абзацем вторым в</w:t>
      </w:r>
      <w:r>
        <w:rPr>
          <w:rFonts w:ascii="Times New Roman"/>
          <w:b w:val="false"/>
          <w:i/>
          <w:color w:val="000000"/>
          <w:sz w:val="28"/>
        </w:rPr>
        <w:t xml:space="preserve"> пункт 2, внесенным</w:t>
      </w:r>
      <w:r>
        <w:rPr>
          <w:rFonts w:ascii="Times New Roman"/>
          <w:b w:val="false"/>
          <w:i/>
          <w:color w:val="000000"/>
          <w:sz w:val="28"/>
        </w:rPr>
        <w:t xml:space="preserve"> </w:t>
      </w:r>
      <w:r>
        <w:rPr>
          <w:rFonts w:ascii="Times New Roman"/>
          <w:b w:val="false"/>
          <w:i/>
          <w:color w:val="000000"/>
          <w:sz w:val="28"/>
        </w:rPr>
        <w:t xml:space="preserve">абзацем седьмым подпункта 2) пункта 2 </w:t>
      </w:r>
      <w:r>
        <w:rPr>
          <w:rFonts w:ascii="Times New Roman"/>
          <w:b w:val="false"/>
          <w:i/>
          <w:color w:val="000000"/>
          <w:sz w:val="28"/>
        </w:rPr>
        <w:t>Закона</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348 с изложением в новой редакции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i w:val="false"/>
          <w:color w:val="000080"/>
          <w:sz w:val="28"/>
        </w:rPr>
        <w:t>Статья 349. Налоговый вычет по вознаграждениям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 произведенным в свою пользу.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Подтверждающими документами для применения налогового вычета по вознаграждениям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договор ипотечного жилищного займа с жилищным строительным сберегательным банком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график погашения ипотечного жилищного займа с выделением суммы вознаграждения;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документ, подтверждающий погашение вознаграждения по такому займу.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Налоговые вычеты применяются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погашения вознаграждения по графику погашения ипотечного жилищного займа;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дата оплаты вознаграждения.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349 с заменой слов "10-кратного минимального размера заработной платы" на слова "118-кратного размера месячного расчетного показателя</w:t>
      </w:r>
      <w:r>
        <w:rPr>
          <w:rFonts w:ascii="Times New Roman"/>
          <w:b w:val="false"/>
          <w:i/>
          <w:color w:val="000000"/>
          <w:sz w:val="28"/>
        </w:rPr>
        <w:t>"</w:t>
      </w:r>
      <w:r>
        <w:rPr>
          <w:rFonts w:ascii="Times New Roman"/>
          <w:b w:val="false"/>
          <w:i/>
          <w:color w:val="000000"/>
          <w:sz w:val="28"/>
        </w:rPr>
        <w:t xml:space="preserve"> в пункте 3</w:t>
      </w:r>
      <w:r>
        <w:rPr>
          <w:rFonts w:ascii="Times New Roman"/>
          <w:b w:val="false"/>
          <w:i/>
          <w:color w:val="000000"/>
          <w:sz w:val="28"/>
        </w:rPr>
        <w:t>, внесенным</w:t>
      </w:r>
      <w:r>
        <w:rPr>
          <w:rFonts w:ascii="Times New Roman"/>
          <w:b w:val="false"/>
          <w:i/>
          <w:color w:val="000000"/>
          <w:sz w:val="28"/>
        </w:rPr>
        <w:t xml:space="preserve"> подпунктом 15) пункта 3 статьи 1</w:t>
      </w:r>
      <w:r>
        <w:rPr>
          <w:rFonts w:ascii="Times New Roman"/>
          <w:b w:val="false"/>
          <w:i/>
          <w:color w:val="000000"/>
          <w:sz w:val="28"/>
        </w:rPr>
        <w:t xml:space="preserve"> 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(вводится в действие с 01.01.2019</w:t>
      </w:r>
      <w:r>
        <w:rPr>
          <w:rFonts w:ascii="Times New Roman"/>
          <w:b w:val="false"/>
          <w:i/>
          <w:color w:val="000000"/>
          <w:sz w:val="28"/>
        </w:rPr>
        <w:t xml:space="preserve">). </w:t>
      </w:r>
      <w:r>
        <w:rPr>
          <w:rFonts w:ascii="Times New Roman"/>
          <w:b w:val="false"/>
          <w:i/>
          <w:color w:val="000000"/>
          <w:sz w:val="28"/>
          <w:u w:val="single"/>
        </w:rPr>
        <w:t>Изменения будут внесены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38. ПОРЯДОК ИСЧИСЛЕНИЯ, УПЛАТЫ И ПРЕДСТАВЛЕНИЯ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НАЛОГОВОЙ ОТЧЕТНОСТИ ПО ИНДИВИДУАЛЬНОМУ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ПОДОХОДНОМУ НАЛОГУ, УДЕРЖИВАЕМОМУ У ИСТОЧНИКА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ВЫПЛАТЫ</w:t>
      </w:r>
    </w:p>
    <w:p>
      <w:pPr>
        <w:spacing w:after="0"/>
        <w:ind w:left="0"/>
        <w:jc w:val="both"/>
      </w:pPr>
      <w:r>
        <w:rPr>
          <w:rFonts w:ascii="Times New Roman"/>
          <w:b/>
          <w:i w:val="false"/>
          <w:color w:val="000080"/>
          <w:sz w:val="28"/>
        </w:rPr>
        <w:t>Статья 350. Общие положения по индивидуальному подоходному налогу, удерживаемому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подпунктах 1) – 12) и 17) статьи 321 настоящего Кодекса, в случае, если такие доходы подлежат выплате (выплачиваются) указанным налоговым агентом.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индивидуальный предприниматель;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лицо, занимающееся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юридическое лицо, в том числе нерезидент, осуществляющий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статьей 220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признаются налоговыми агентами: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Юридическое лицо-резидент вправе своим решением одновременно возложить на свое структурное подразделение обязанности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исчислению и уплате социального налога по объектам налогообложения, являющимся расходами такого структурного подразделения.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Принятие такого решения юридического лица-резидента вводится в действие: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отношении вновь созданного структурного подразделения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остальных случаях – с начала квартала, следующего за кварталом, в котором принято такое решение.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Отмена такого решения юридического лица-резидента вводится в действие с начала квартала, следующего за кварталом, в котором отменено такое решение.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 определяется в соответствии со статьей 310 настоящего Кодекса.</w:t>
      </w:r>
    </w:p>
    <w:p>
      <w:pPr>
        <w:spacing w:after="0"/>
        <w:ind w:left="0"/>
        <w:jc w:val="both"/>
      </w:pPr>
      <w:r>
        <w:rPr>
          <w:rFonts w:ascii="Times New Roman"/>
          <w:b/>
          <w:i w:val="false"/>
          <w:color w:val="000080"/>
          <w:sz w:val="28"/>
        </w:rPr>
        <w:t>Статья 351. Исчисление, удержание и уплата индивидуального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индивидуального подоходного налога исчисляется путем применения ставок, установленных статьей 320 настоящего Кодекса, к сумме облагаемого дохода у источника выплаты, определяемого в соответствии с настоящим разделом.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351 с заменой слов "10-кратного минимального размера заработной платы" на слова "118-кратного размера месячного расчетного показателя" в пункте 2</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 подпунктом 17) пункта 3 статьи 1 Закона Республики Казахстан от 26 декабря 2018 года № 203-VІ ЗРК (вводится в действие с 01.01.2019).</w:t>
      </w:r>
      <w:r>
        <w:rPr>
          <w:rFonts w:ascii="Times New Roman"/>
          <w:b w:val="false"/>
          <w:i/>
          <w:color w:val="000000"/>
          <w:sz w:val="28"/>
        </w:rPr>
        <w:t xml:space="preserve"> </w:t>
      </w:r>
      <w:r>
        <w:rPr>
          <w:rFonts w:ascii="Times New Roman"/>
          <w:b w:val="false"/>
          <w:i/>
          <w:color w:val="000000"/>
          <w:sz w:val="28"/>
          <w:u w:val="single"/>
        </w:rPr>
        <w:t>Изменение будет внесено с 01.01.2025 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Закон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Установить, что, несмотря на положение </w:t>
      </w:r>
      <w:r>
        <w:rPr>
          <w:rFonts w:ascii="Times New Roman"/>
          <w:b w:val="false"/>
          <w:i w:val="false"/>
          <w:color w:val="000000"/>
          <w:sz w:val="28"/>
        </w:rPr>
        <w:t>пункта 3</w:t>
      </w:r>
      <w:r>
        <w:rPr>
          <w:rFonts w:ascii="Times New Roman"/>
          <w:b w:val="false"/>
          <w:i w:val="false"/>
          <w:color w:val="000000"/>
          <w:sz w:val="28"/>
        </w:rPr>
        <w:t xml:space="preserve"> статьи 351 Кодекса Республики Казахстан "О налогах и других обязательных платежах в бюджет" (Налоговый кодекс), изложенной в редакции </w:t>
      </w:r>
      <w:r>
        <w:rPr>
          <w:rFonts w:ascii="Times New Roman"/>
          <w:b w:val="false"/>
          <w:i w:val="false"/>
          <w:color w:val="000000"/>
          <w:sz w:val="28"/>
        </w:rPr>
        <w:t>статьи 33</w:t>
      </w:r>
      <w:r>
        <w:rPr>
          <w:rFonts w:ascii="Times New Roman"/>
          <w:b w:val="false"/>
          <w:i w:val="false"/>
          <w:color w:val="000000"/>
          <w:sz w:val="28"/>
        </w:rPr>
        <w:t xml:space="preserve"> Закона Республики Казахстан "О введении в действие Кодекса Республики Казахстан "О налогах и других обязательных платежах в бюджет" (Налоговый кодекс)", налоговый агент не позднее 1 июля 2021 года производит удержание и перечисление индивидуального подоходного налога по доходам, подлежащим налогообложению у источника выплаты, срок уплаты которого наступает в период с 1 апреля 2021 года до 1 июля 2021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настоящей статьи распространяются на налогоплательщиков, осуществляющих на 1 июля 2021 года деятельность, определенную Правительством Республики Казахстан для налогоплательщиков, применяющих специальный налоговый режим розничного налога, а также на лица, занимающиеся частной практикой.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351-1. Особенности исчисления, удержания и уплаты индивидуального </w:t>
      </w:r>
      <w:r>
        <w:rPr>
          <w:rFonts w:ascii="Times New Roman"/>
          <w:b/>
          <w:i w:val="false"/>
          <w:color w:val="000000"/>
          <w:sz w:val="28"/>
        </w:rPr>
        <w:t xml:space="preserve">    </w:t>
      </w:r>
      <w:r>
        <w:rPr>
          <w:rFonts w:ascii="Times New Roman"/>
          <w:b/>
          <w:i w:val="false"/>
          <w:color w:val="000000"/>
          <w:sz w:val="28"/>
        </w:rPr>
        <w:t>подоходного налога с единовременной пенсионной выплаты в соответствии с</w:t>
      </w:r>
      <w:r>
        <w:rPr>
          <w:rFonts w:ascii="Times New Roman"/>
          <w:b/>
          <w:i w:val="false"/>
          <w:color w:val="000000"/>
          <w:sz w:val="28"/>
        </w:rPr>
        <w:t xml:space="preserve"> </w:t>
      </w:r>
      <w:r>
        <w:rPr>
          <w:rFonts w:ascii="Times New Roman"/>
          <w:b/>
          <w:i/>
          <w:color w:val="000000"/>
          <w:sz w:val="28"/>
        </w:rPr>
        <w:t>законодательством Республики Казахстан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При единовременной пенсионной выплате в соответствии с </w:t>
      </w:r>
      <w:r>
        <w:rPr>
          <w:rFonts w:ascii="Times New Roman"/>
          <w:b w:val="false"/>
          <w:i/>
          <w:color w:val="000000"/>
          <w:sz w:val="28"/>
        </w:rPr>
        <w:t xml:space="preserve">законодательством Республики </w:t>
      </w:r>
      <w:r>
        <w:rPr>
          <w:rFonts w:ascii="Times New Roman"/>
          <w:b w:val="false"/>
          <w:i/>
          <w:color w:val="000000"/>
          <w:sz w:val="28"/>
        </w:rPr>
        <w:t>Казахстан о социальной защите</w:t>
      </w:r>
      <w:r>
        <w:rPr>
          <w:rFonts w:ascii="Times New Roman"/>
          <w:b w:val="false"/>
          <w:i w:val="false"/>
          <w:color w:val="000000"/>
          <w:sz w:val="28"/>
        </w:rPr>
        <w:t xml:space="preserve"> обеспечении налоговый агент производит исчисление индивидуального подоходного налога при переводе единым накопительным пенсионным фондом на банковский счет получателя </w:t>
      </w:r>
      <w:r>
        <w:rPr>
          <w:rFonts w:ascii="Times New Roman"/>
          <w:b w:val="false"/>
          <w:i/>
          <w:color w:val="000000"/>
          <w:sz w:val="28"/>
        </w:rPr>
        <w:t>пенсионных выплат</w:t>
      </w:r>
      <w:r>
        <w:rPr>
          <w:rFonts w:ascii="Times New Roman"/>
          <w:b w:val="false"/>
          <w:i w:val="false"/>
          <w:color w:val="000000"/>
          <w:sz w:val="28"/>
        </w:rPr>
        <w:t>и (или) уполномоченного оператора.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Индивидуальный подоходный налог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color w:val="000000"/>
          <w:sz w:val="28"/>
        </w:rPr>
        <w:t xml:space="preserve"> настоящего Кодекса, к сумме облагаемого дохода у источника выплаты, определяемого в соответствии с пунктом 3-1 </w:t>
      </w:r>
      <w:r>
        <w:rPr>
          <w:rFonts w:ascii="Times New Roman"/>
          <w:b w:val="false"/>
          <w:i w:val="false"/>
          <w:color w:val="000000"/>
          <w:sz w:val="28"/>
        </w:rPr>
        <w:t>статьи 353</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Если иное не предусмотрено пунктами 4, 5, 6 и 6-1 настоящей статьи, удержание</w:t>
      </w:r>
      <w:r>
        <w:rPr>
          <w:rFonts w:ascii="Times New Roman"/>
          <w:b w:val="false"/>
          <w:i w:val="false"/>
          <w:color w:val="000000"/>
          <w:sz w:val="28"/>
        </w:rPr>
        <w:t xml:space="preserve"> суммы индивидуального подходного налога </w:t>
      </w:r>
      <w:r>
        <w:rPr>
          <w:rFonts w:ascii="Times New Roman"/>
          <w:b w:val="false"/>
          <w:i/>
          <w:color w:val="000000"/>
          <w:sz w:val="28"/>
        </w:rPr>
        <w:t>производится</w:t>
      </w:r>
      <w:r>
        <w:rPr>
          <w:rFonts w:ascii="Times New Roman"/>
          <w:b w:val="false"/>
          <w:i w:val="false"/>
          <w:color w:val="000000"/>
          <w:sz w:val="28"/>
        </w:rPr>
        <w:t xml:space="preserve"> налоговым агентом по одному из следующих способов по выбору физического лица: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ежемесячно равными долями в течение не более шестнадцати лет по установленному единым накопительным пенсионным фондом графику для пенсионных выплат.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Удержание, указанное в настоящем пункте, производится на основании заявления об удержании индивидуального подоходного налога, представленного налоговому агенту по форме, установленной уполномоченным органом по согласованию с уполномоченным органом в сфере пенсионного обеспечения.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Налоговый агент осуществляет перечисление удержанной суммы индивидуального подоходного налога не позднее двадцати пяти календарных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следующего месяца, в котором осуществлена единовременная пенсионная выплата, – в случае, указанном в подпункте 1) пункта 2 настоящей статьи;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следующего месяца, в котором начато </w:t>
      </w:r>
      <w:r>
        <w:rPr>
          <w:rFonts w:ascii="Times New Roman"/>
          <w:b w:val="false"/>
          <w:i/>
          <w:color w:val="000000"/>
          <w:sz w:val="28"/>
        </w:rPr>
        <w:t xml:space="preserve">и осуществляется </w:t>
      </w:r>
      <w:r>
        <w:rPr>
          <w:rFonts w:ascii="Times New Roman"/>
          <w:b w:val="false"/>
          <w:i w:val="false"/>
          <w:color w:val="000000"/>
          <w:sz w:val="28"/>
        </w:rPr>
        <w:t>перечисление пенсионной выплаты согласно установленному единым накопительным пенсионным фондом графику для пенсионных выплат, – в случае, указанном в подпункте 2)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следующего месяца, в котором единовременно удержана сумма индивидуального подоходного налога в случаях, установленных пунктами 4, 5, 6 и 6-1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При выезде физического лица на постоянное место жительства за пределы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с суммы пенсионной выплаты.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При выплате лицу</w:t>
      </w:r>
      <w:r>
        <w:rPr>
          <w:rFonts w:ascii="Times New Roman"/>
          <w:b w:val="false"/>
          <w:i w:val="false"/>
          <w:color w:val="000000"/>
          <w:sz w:val="28"/>
        </w:rPr>
        <w:t xml:space="preserve">, унаследовавшему пенсионные накопления в порядке, установленном законодательством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с суммы пенсионной выплаты.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w:t>
      </w:r>
      <w:r>
        <w:rPr>
          <w:rFonts w:ascii="Times New Roman"/>
          <w:b w:val="false"/>
          <w:i/>
          <w:color w:val="000000"/>
          <w:sz w:val="28"/>
        </w:rPr>
        <w:t xml:space="preserve">6. При наличии у физического лица договора пенсионного аннуитета, заключенного со страховой организацией, индивидуальный подоходный налог с суммы единовременной пенсионной выплаты подлежит удержанию налоговым агентом единовременно в порядке, предусмотренном </w:t>
      </w:r>
      <w:r>
        <w:rPr>
          <w:rFonts w:ascii="Times New Roman"/>
          <w:b w:val="false"/>
          <w:i w:val="false"/>
          <w:color w:val="000000"/>
          <w:sz w:val="28"/>
        </w:rPr>
        <w:t>статьей 351</w:t>
      </w:r>
      <w:r>
        <w:rPr>
          <w:rFonts w:ascii="Times New Roman"/>
          <w:b w:val="false"/>
          <w:i/>
          <w:color w:val="000000"/>
          <w:sz w:val="28"/>
        </w:rPr>
        <w:t xml:space="preserve"> настоящего Кодекса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1) при переводе пенсионных накоплений в страховую организацию – с суммы пенсионных накоплений;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при применении ранее к доходу в виде единовременной пенсионной выплаты положения подпункта 2) части первой пункта 2 настоящей статьи – с суммы пенсионных накоплений;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3) при осуществлении единовременной пенсионной выплаты – с оставшейся суммы на индивидуальном пенсионном счете физического лица в едином накопительном пенсионном фонде.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 xml:space="preserve">6-1. При единовременной пенсионной выплате физическому лицу, являющемуся получателем пенсионных выплат за выслугу лет, удержание индивидуального подоходного налога производится налоговым агентом в порядке, предусмотренном </w:t>
      </w:r>
      <w:r>
        <w:rPr>
          <w:rFonts w:ascii="Times New Roman"/>
          <w:b w:val="false"/>
          <w:i w:val="false"/>
          <w:color w:val="000000"/>
          <w:sz w:val="28"/>
        </w:rPr>
        <w:t>статьей 351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настоящего пункта применяются также в случае применения ранее к доходам физического лица способа удержания индивидуального подходного налога, предусмотренного подпунктом 2) части первой пункта 2 настоящей статьи, с удержанием индивидуального подходного налога с суммы пенсионных накоплений.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7. В целях настоящей статьи налоговым агентом признается единый накопительный пенсионный фонд.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 xml:space="preserve">Статья 351 – 1 дополнена в </w:t>
      </w:r>
      <w:r>
        <w:rPr>
          <w:rFonts w:ascii="Times New Roman"/>
          <w:b/>
          <w:i/>
          <w:color w:val="000000"/>
          <w:sz w:val="28"/>
        </w:rPr>
        <w:t>статью 33</w:t>
      </w:r>
      <w:r>
        <w:rPr>
          <w:rFonts w:ascii="Times New Roman"/>
          <w:b w:val="false"/>
          <w:i/>
          <w:color w:val="000000"/>
          <w:sz w:val="28"/>
        </w:rPr>
        <w:t xml:space="preserve">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абзацами </w:t>
      </w:r>
      <w:r>
        <w:rPr>
          <w:rFonts w:ascii="Times New Roman"/>
          <w:b w:val="false"/>
          <w:i/>
          <w:color w:val="000000"/>
          <w:sz w:val="28"/>
        </w:rPr>
        <w:t>135 - 149</w:t>
      </w:r>
      <w:r>
        <w:rPr>
          <w:rFonts w:ascii="Times New Roman"/>
          <w:b w:val="false"/>
          <w:i/>
          <w:color w:val="000000"/>
          <w:sz w:val="28"/>
        </w:rPr>
        <w:t xml:space="preserve"> подпункта 7) пункта 2 статьи 1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(вводится в действие с</w:t>
      </w:r>
      <w:r>
        <w:rPr>
          <w:rFonts w:ascii="Times New Roman"/>
          <w:b w:val="false"/>
          <w:i/>
          <w:color w:val="000000"/>
          <w:sz w:val="28"/>
        </w:rPr>
        <w:t xml:space="preserve"> </w:t>
      </w:r>
      <w:r>
        <w:rPr>
          <w:rFonts w:ascii="Times New Roman"/>
          <w:b w:val="false"/>
          <w:i/>
          <w:color w:val="000000"/>
          <w:sz w:val="28"/>
        </w:rPr>
        <w:t>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351-1</w:t>
      </w:r>
      <w:r>
        <w:rPr>
          <w:rFonts w:ascii="Times New Roman"/>
          <w:b w:val="false"/>
          <w:i/>
          <w:color w:val="000000"/>
          <w:sz w:val="28"/>
        </w:rPr>
        <w:t xml:space="preserve"> с дополнением слов "пенсионных выплат" после слова "получателя" в пункте 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абзацем 15</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7</w:t>
      </w:r>
      <w:r>
        <w:rPr>
          <w:rFonts w:ascii="Times New Roman"/>
          <w:b w:val="false"/>
          <w:i/>
          <w:color w:val="000000"/>
          <w:sz w:val="28"/>
        </w:rPr>
        <w:t>.202</w:t>
      </w:r>
      <w:r>
        <w:rPr>
          <w:rFonts w:ascii="Times New Roman"/>
          <w:b w:val="false"/>
          <w:i/>
          <w:color w:val="000000"/>
          <w:sz w:val="28"/>
        </w:rPr>
        <w:t>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351-1 с изложением в новой редакции части второй  пункта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 xml:space="preserve">абзацами 16 и 17 </w:t>
      </w:r>
      <w:r>
        <w:rPr>
          <w:rFonts w:ascii="Times New Roman"/>
          <w:b w:val="false"/>
          <w:i/>
          <w:color w:val="000000"/>
          <w:sz w:val="28"/>
        </w:rPr>
        <w:t xml:space="preserve"> 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351-1 с заменой слов "</w:t>
      </w:r>
      <w:r>
        <w:rPr>
          <w:rFonts w:ascii="Times New Roman"/>
          <w:b w:val="false"/>
          <w:i/>
          <w:color w:val="000000"/>
          <w:sz w:val="28"/>
        </w:rPr>
        <w:t>Удержание и перечисление</w:t>
      </w:r>
      <w:r>
        <w:rPr>
          <w:rFonts w:ascii="Times New Roman"/>
          <w:b w:val="false"/>
          <w:i/>
          <w:color w:val="000000"/>
          <w:sz w:val="28"/>
        </w:rPr>
        <w:t>" и "производятся" соответственно на слова "</w:t>
      </w:r>
      <w:r>
        <w:rPr>
          <w:rFonts w:ascii="Times New Roman"/>
          <w:b w:val="false"/>
          <w:i/>
          <w:color w:val="000000"/>
          <w:sz w:val="28"/>
        </w:rPr>
        <w:t>Если иное не предусмотрено пунктами 4, 5, 6 и 6-1 настоящей статьи, удержание</w:t>
      </w:r>
      <w:r>
        <w:rPr>
          <w:rFonts w:ascii="Times New Roman"/>
          <w:b w:val="false"/>
          <w:i/>
          <w:color w:val="000000"/>
          <w:sz w:val="28"/>
        </w:rPr>
        <w:t>" и "</w:t>
      </w:r>
      <w:r>
        <w:rPr>
          <w:rFonts w:ascii="Times New Roman"/>
          <w:b w:val="false"/>
          <w:i/>
          <w:color w:val="000000"/>
          <w:sz w:val="28"/>
        </w:rPr>
        <w:t>производится</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части первой пункта 2; с дополнением слов "и осуществляется" после слова "начато" в подпункте 2) пункта 3; с дополнением подпункта 3) в пункт3; </w:t>
      </w:r>
      <w:r>
        <w:rPr>
          <w:rFonts w:ascii="Times New Roman"/>
          <w:b w:val="false"/>
          <w:i/>
          <w:color w:val="000000"/>
          <w:sz w:val="28"/>
        </w:rPr>
        <w:t>с исключением слов "и перечислению" в пункте 4; с заменой слова "Лицу" на слова "При выплате лицу" и с исключением слова "и перечислению" в пункте 5; с изложением в новой редакции пункта 6; с дополнением пунктом 6-1</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абзацам с 18</w:t>
      </w:r>
      <w:r>
        <w:rPr>
          <w:rFonts w:ascii="Times New Roman"/>
          <w:b w:val="false"/>
          <w:i/>
          <w:color w:val="000000"/>
          <w:sz w:val="28"/>
        </w:rPr>
        <w:t xml:space="preserve"> </w:t>
      </w:r>
      <w:r>
        <w:rPr>
          <w:rFonts w:ascii="Times New Roman"/>
          <w:b w:val="false"/>
          <w:i/>
          <w:color w:val="000000"/>
          <w:sz w:val="28"/>
        </w:rPr>
        <w:t xml:space="preserve">по 33 </w:t>
      </w:r>
      <w:r>
        <w:rPr>
          <w:rFonts w:ascii="Times New Roman"/>
          <w:b w:val="false"/>
          <w:i/>
          <w:color w:val="000000"/>
          <w:sz w:val="28"/>
        </w:rPr>
        <w:t>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7</w:t>
      </w:r>
      <w:r>
        <w:rPr>
          <w:rFonts w:ascii="Times New Roman"/>
          <w:b w:val="false"/>
          <w:i/>
          <w:color w:val="000000"/>
          <w:sz w:val="28"/>
        </w:rPr>
        <w:t>.202</w:t>
      </w:r>
      <w:r>
        <w:rPr>
          <w:rFonts w:ascii="Times New Roman"/>
          <w:b w:val="false"/>
          <w:i/>
          <w:color w:val="000000"/>
          <w:sz w:val="28"/>
        </w:rPr>
        <w:t>3</w:t>
      </w:r>
      <w:r>
        <w:rPr>
          <w:rFonts w:ascii="Times New Roman"/>
          <w:b w:val="false"/>
          <w:i/>
          <w:color w:val="000000"/>
          <w:sz w:val="28"/>
        </w:rPr>
        <w:t>).</w:t>
      </w:r>
    </w:p>
    <w:p>
      <w:pPr>
        <w:spacing w:after="0"/>
        <w:ind w:left="0"/>
        <w:jc w:val="both"/>
      </w:pPr>
      <w:r>
        <w:rPr>
          <w:rFonts w:ascii="Times New Roman"/>
          <w:b/>
          <w:i w:val="false"/>
          <w:color w:val="000080"/>
          <w:sz w:val="28"/>
        </w:rPr>
        <w:t>Статья 352. Особенности исчисления, удержания и уплаты индивидуального подоходного налога государственными учреждениями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ему (им) государственных учреждений.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государственные учреждения, признанные в порядке, установленном настоящей статьей, налоговыми агентами для целей раздела 12 настоящего Кодекса, признаются плательщиками социального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Уплата индивидуального подоходного налога производится в соответствующие бюджеты по месту нахождения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Исчисление, удержание и уплата индивидуального подоходного налога производятся налоговым агентом в порядке и сроки, которые установлены статьями 350 и 351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Декларация по индивидуальному подоходному налогу и социальному налогу представляется налоговым агентом в порядке и сроки, которые установлены статьей 355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Статья 352</w:t>
      </w:r>
      <w:r>
        <w:rPr>
          <w:rFonts w:ascii="Times New Roman"/>
          <w:b w:val="false"/>
          <w:i/>
          <w:color w:val="000000"/>
          <w:sz w:val="28"/>
        </w:rPr>
        <w:t xml:space="preserve"> с изложением в новой редакции пункта 1, внесенным абзацами 150 и 151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i w:val="false"/>
          <w:color w:val="000080"/>
          <w:sz w:val="28"/>
        </w:rPr>
        <w:t>Статья 353. Определение облагаемого дохода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облагаемого дохода работника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доходов работника, подлежащих налогообложению у источника выплаты, начисленных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корректировки дохода за налоговый период, предусмотренной пунктом 1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налоговых вычетов в порядке, указанном в статье 342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Сумма облагаемого дохода работника, определенная пунктом 1 настоящей статьи, уменьшается на 90 процентов, если начисленный доход работника за налоговый период не превышает 25-кратный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Размер облагаемого дохода от реализации товаров, выполнения работ, оказания услуг по договорам гражданско-правового характера, кроме имущественного дохода, полученного физическим лицом, не являющимся индивидуальным предпринимателем, лицом, занимающимся частной практикой,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доходов, подлежащих налогообложению у источника выплаты, полученных в текущем налоговом периоде физическим лицом, не являющимся индивидуальным предпринимателем, лицом, занимающимся частной практикой, от реализации товаров, выполнения работ, оказания услуг, кроме имущественного дохода,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корректировки дохода в текущем налоговом периоде, предусмотренной пунктом 1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налогового вычета в виде обязательных пенсионных взносов, взносов на обязательное социальное медицинское страхование и стандартных вычетов, указанных в подпунктах 2) и (или) 3) </w:t>
      </w:r>
      <w:r>
        <w:rPr>
          <w:rFonts w:ascii="Times New Roman"/>
          <w:b w:val="false"/>
          <w:i w:val="false"/>
          <w:color w:val="000000"/>
          <w:sz w:val="28"/>
        </w:rPr>
        <w:t>пункта 1</w:t>
      </w:r>
      <w:r>
        <w:rPr>
          <w:rFonts w:ascii="Times New Roman"/>
          <w:b w:val="false"/>
          <w:i/>
          <w:color w:val="000000"/>
          <w:sz w:val="28"/>
        </w:rPr>
        <w:t xml:space="preserve"> статьи 346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Размер облагаемого дохода в виде пенсионных выплат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из единого накопительного пенсионного фонда: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дохода в виде пенсионных выплат, подлежащего налогообложению,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корректировки по индивидуальному подоходному налогу, предусмотренной пунктом 1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налоговых вычетов в порядке и размерах, указанных в пункте 1 статьи 345 и в подпунктах 2) и (или) 3) пункта 1 статьи 346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из добровольного накопительного пенсионного фонда в размере дохода в виде пенсионных выплат, подлежащего налогообложению.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3-1. Размер облагаемого дохода в виде единовременных пенсионных выплат из единого накопительного пенсионного фонда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сумма дохода в виде единовременных пенсионных выплат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налоговых вычетов, указанных в </w:t>
      </w:r>
      <w:r>
        <w:rPr>
          <w:rFonts w:ascii="Times New Roman"/>
          <w:b w:val="false"/>
          <w:i w:val="false"/>
          <w:color w:val="000000"/>
          <w:sz w:val="28"/>
        </w:rPr>
        <w:t>подпунктах 2)</w:t>
      </w:r>
      <w:r>
        <w:rPr>
          <w:rFonts w:ascii="Times New Roman"/>
          <w:b w:val="false"/>
          <w:i/>
          <w:color w:val="000000"/>
          <w:sz w:val="28"/>
        </w:rPr>
        <w:t xml:space="preserve"> и (или) </w:t>
      </w:r>
      <w:r>
        <w:rPr>
          <w:rFonts w:ascii="Times New Roman"/>
          <w:b w:val="false"/>
          <w:i w:val="false"/>
          <w:color w:val="000000"/>
          <w:sz w:val="28"/>
        </w:rPr>
        <w:t>3)</w:t>
      </w:r>
      <w:r>
        <w:rPr>
          <w:rFonts w:ascii="Times New Roman"/>
          <w:b w:val="false"/>
          <w:i/>
          <w:color w:val="000000"/>
          <w:sz w:val="28"/>
        </w:rPr>
        <w:t xml:space="preserve"> пункта 1 статьи 346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Размер облагаемого дохода по договорам накопительного страхования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дохода по договорам накопительного страхования, подлежащего налогообложению,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сумма корректировки дохода, предусмотренной </w:t>
      </w:r>
      <w:r>
        <w:rPr>
          <w:rFonts w:ascii="Times New Roman"/>
          <w:b w:val="false"/>
          <w:i w:val="false"/>
          <w:color w:val="000000"/>
          <w:sz w:val="28"/>
        </w:rPr>
        <w:t>пунктом 1</w:t>
      </w:r>
      <w:r>
        <w:rPr>
          <w:rFonts w:ascii="Times New Roman"/>
          <w:b w:val="false"/>
          <w:i/>
          <w:color w:val="000000"/>
          <w:sz w:val="28"/>
        </w:rPr>
        <w:t xml:space="preserve">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налогового вычета в порядке и размере, указанных в пункте 2 статьи 345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Размер облагаемых доходов от налогового агента, в том числе по видам доходов, не указанных в пунктах 1, 2, 3 и 4 настоящей статьи,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всех доходов, подлежащих налогообложению у источника выплаты, не указанных в пунктах 1, 2, 3 и 4 настоящей статьи, полученных в текущем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корректировки дохода в текущем налоговом периоде, предусмотренной пунктом 1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стандартного вычета, указанного в подпунктах 2) и 3) пункта 1 статьи 346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Если сумма, определенная в порядке, предусмотренном пунктами 1 – 5 настоящей статьи, является отрицательной, то такая сумма признается превышением налоговых вычетов.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353 с изложением в новой редакции</w:t>
      </w:r>
      <w:r>
        <w:rPr>
          <w:rFonts w:ascii="Times New Roman"/>
          <w:b w:val="false"/>
          <w:i/>
          <w:color w:val="000000"/>
          <w:sz w:val="28"/>
        </w:rPr>
        <w:t>: абзаца второго и четвертого в пункте 1</w:t>
      </w:r>
      <w:r>
        <w:rPr>
          <w:rFonts w:ascii="Times New Roman"/>
          <w:b w:val="false"/>
          <w:i/>
          <w:color w:val="000000"/>
          <w:sz w:val="28"/>
        </w:rPr>
        <w:t xml:space="preserve">, внесенными </w:t>
      </w:r>
      <w:r>
        <w:rPr>
          <w:rFonts w:ascii="Times New Roman"/>
          <w:b w:val="false"/>
          <w:i/>
          <w:color w:val="000000"/>
          <w:sz w:val="28"/>
        </w:rPr>
        <w:t>абзацами 57 – 60 подпункта</w:t>
      </w:r>
      <w:r>
        <w:rPr>
          <w:rFonts w:ascii="Times New Roman"/>
          <w:b w:val="false"/>
          <w:i/>
          <w:color w:val="000000"/>
          <w:sz w:val="28"/>
        </w:rPr>
        <w:t xml:space="preserve"> 7) пункта 55 </w:t>
      </w:r>
      <w:r>
        <w:rPr>
          <w:rFonts w:ascii="Times New Roman"/>
          <w:b w:val="false"/>
          <w:i/>
          <w:color w:val="000000"/>
          <w:sz w:val="28"/>
        </w:rPr>
        <w:t>статьи 1</w:t>
      </w:r>
      <w:r>
        <w:rPr>
          <w:rFonts w:ascii="Times New Roman"/>
          <w:b w:val="false"/>
          <w:i/>
          <w:color w:val="000000"/>
          <w:sz w:val="28"/>
        </w:rPr>
        <w:t>; абзаца шестого подпункта 1) пункта 3, внесенным абзацами 61 и 62 подпункта 7) пункта 55 статьи 1</w:t>
      </w:r>
      <w:r>
        <w:rPr>
          <w:rFonts w:ascii="Times New Roman"/>
          <w:b w:val="false"/>
          <w:i/>
          <w:color w:val="000000"/>
          <w:sz w:val="28"/>
        </w:rPr>
        <w:t xml:space="preserve">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r>
        <w:rPr>
          <w:rFonts w:ascii="Times New Roman"/>
          <w:b w:val="false"/>
          <w:i/>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353 с дополнением пунктом 1 - 1, внесенным абзацами 152 и 153 подпункта 7) </w:t>
      </w:r>
      <w:r>
        <w:rPr>
          <w:rFonts w:ascii="Times New Roman"/>
          <w:b w:val="false"/>
          <w:i/>
          <w:color w:val="000000"/>
          <w:sz w:val="28"/>
        </w:rPr>
        <w:t>пункта</w:t>
      </w:r>
      <w:r>
        <w:rPr>
          <w:rFonts w:ascii="Times New Roman"/>
          <w:b w:val="false"/>
          <w:i/>
          <w:color w:val="000000"/>
          <w:sz w:val="28"/>
        </w:rPr>
        <w:t xml:space="preserve"> 2 статьи 1 (вводится в действие с 01.01.2021</w:t>
      </w:r>
      <w:r>
        <w:rPr>
          <w:rFonts w:ascii="Times New Roman"/>
          <w:b w:val="false"/>
          <w:i/>
          <w:color w:val="000000"/>
          <w:sz w:val="28"/>
        </w:rPr>
        <w:t>);</w:t>
      </w:r>
      <w:r>
        <w:rPr>
          <w:rFonts w:ascii="Times New Roman"/>
          <w:b w:val="false"/>
          <w:i/>
          <w:color w:val="000000"/>
          <w:sz w:val="28"/>
        </w:rPr>
        <w:t xml:space="preserve"> с изложением в новой редакции пункта 2</w:t>
      </w:r>
      <w:r>
        <w:rPr>
          <w:rFonts w:ascii="Times New Roman"/>
          <w:b w:val="false"/>
          <w:i/>
          <w:color w:val="000000"/>
          <w:sz w:val="28"/>
        </w:rPr>
        <w:t xml:space="preserve"> и абзаца четвертого пункта 4</w:t>
      </w:r>
      <w:r>
        <w:rPr>
          <w:rFonts w:ascii="Times New Roman"/>
          <w:b w:val="false"/>
          <w:i/>
          <w:color w:val="000000"/>
          <w:sz w:val="28"/>
        </w:rPr>
        <w:t xml:space="preserve">, внесенным </w:t>
      </w:r>
      <w:r>
        <w:rPr>
          <w:rFonts w:ascii="Times New Roman"/>
          <w:b w:val="false"/>
          <w:i/>
          <w:color w:val="000000"/>
          <w:sz w:val="28"/>
        </w:rPr>
        <w:t xml:space="preserve">соответственно </w:t>
      </w:r>
      <w:r>
        <w:rPr>
          <w:rFonts w:ascii="Times New Roman"/>
          <w:b w:val="false"/>
          <w:i/>
          <w:color w:val="000000"/>
          <w:sz w:val="28"/>
        </w:rPr>
        <w:t xml:space="preserve">абзацами 154 </w:t>
      </w:r>
      <w:r>
        <w:rPr>
          <w:rFonts w:ascii="Times New Roman"/>
          <w:b w:val="false"/>
          <w:i/>
          <w:color w:val="000000"/>
          <w:sz w:val="28"/>
        </w:rPr>
        <w:t>–</w:t>
      </w:r>
      <w:r>
        <w:rPr>
          <w:rFonts w:ascii="Times New Roman"/>
          <w:b w:val="false"/>
          <w:i/>
          <w:color w:val="000000"/>
          <w:sz w:val="28"/>
        </w:rPr>
        <w:t xml:space="preserve"> 160</w:t>
      </w:r>
      <w:r>
        <w:rPr>
          <w:rFonts w:ascii="Times New Roman"/>
          <w:b w:val="false"/>
          <w:i/>
          <w:color w:val="000000"/>
          <w:sz w:val="28"/>
        </w:rPr>
        <w:t xml:space="preserve"> и абзацами 161, 162 </w:t>
      </w:r>
      <w:r>
        <w:rPr>
          <w:rFonts w:ascii="Times New Roman"/>
          <w:b w:val="false"/>
          <w:i/>
          <w:color w:val="000000"/>
          <w:sz w:val="28"/>
        </w:rPr>
        <w:t xml:space="preserve">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353 с дополнением пунктом 3-1,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абзацам с 34</w:t>
      </w:r>
      <w:r>
        <w:rPr>
          <w:rFonts w:ascii="Times New Roman"/>
          <w:b w:val="false"/>
          <w:i/>
          <w:color w:val="000000"/>
          <w:sz w:val="28"/>
        </w:rPr>
        <w:t xml:space="preserve"> </w:t>
      </w:r>
      <w:r>
        <w:rPr>
          <w:rFonts w:ascii="Times New Roman"/>
          <w:b w:val="false"/>
          <w:i/>
          <w:color w:val="000000"/>
          <w:sz w:val="28"/>
        </w:rPr>
        <w:t xml:space="preserve">по 38 </w:t>
      </w:r>
      <w:r>
        <w:rPr>
          <w:rFonts w:ascii="Times New Roman"/>
          <w:b w:val="false"/>
          <w:i/>
          <w:color w:val="000000"/>
          <w:sz w:val="28"/>
        </w:rPr>
        <w:t>подпункта 3)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353-1.</w:t>
      </w:r>
      <w:r>
        <w:rPr>
          <w:rFonts w:ascii="Times New Roman"/>
          <w:b/>
          <w:i w:val="false"/>
          <w:color w:val="000000"/>
          <w:sz w:val="28"/>
        </w:rPr>
        <w:t xml:space="preserve"> </w:t>
      </w:r>
      <w:r>
        <w:rPr>
          <w:rFonts w:ascii="Times New Roman"/>
          <w:b/>
          <w:i/>
          <w:color w:val="000000"/>
          <w:sz w:val="28"/>
        </w:rPr>
        <w:t>Особенности исчисления, удержания и уплаты индивидуального подоходного налога с единовременной пенсионной выплаты в соответствии с законодательством Республики Казахстан о социальной защите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353-1 дополнена в Раздел 8 подпунктами 1) и 153) </w:t>
      </w:r>
      <w:r>
        <w:rPr>
          <w:rFonts w:ascii="Times New Roman"/>
          <w:b w:val="false"/>
          <w:i/>
          <w:color w:val="000000"/>
          <w:sz w:val="28"/>
        </w:rPr>
        <w:t>пункта</w:t>
      </w:r>
      <w:r>
        <w:rPr>
          <w:rFonts w:ascii="Times New Roman"/>
          <w:b w:val="false"/>
          <w:i/>
          <w:color w:val="000000"/>
          <w:sz w:val="28"/>
        </w:rPr>
        <w:t xml:space="preserve"> 1</w:t>
      </w:r>
      <w:r>
        <w:rPr>
          <w:rFonts w:ascii="Times New Roman"/>
          <w:b w:val="false"/>
          <w:i/>
          <w:color w:val="000000"/>
          <w:sz w:val="28"/>
        </w:rPr>
        <w:t xml:space="preserve">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w:t>
      </w:r>
      <w:r>
        <w:rPr>
          <w:rFonts w:ascii="Times New Roman"/>
          <w:b w:val="false"/>
          <w:i/>
          <w:color w:val="000000"/>
          <w:sz w:val="28"/>
        </w:rPr>
        <w:t>вводится в действие с 01.01.2021</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С</w:t>
      </w:r>
      <w:r>
        <w:rPr>
          <w:rFonts w:ascii="Times New Roman"/>
          <w:b w:val="false"/>
          <w:i/>
          <w:color w:val="000000"/>
          <w:sz w:val="28"/>
          <w:u w:val="single"/>
        </w:rPr>
        <w:t xml:space="preserve"> 01.01.</w:t>
      </w:r>
      <w:r>
        <w:rPr>
          <w:rFonts w:ascii="Times New Roman"/>
          <w:b w:val="false"/>
          <w:i/>
          <w:color w:val="000000"/>
          <w:sz w:val="28"/>
          <w:u w:val="single"/>
        </w:rPr>
        <w:t xml:space="preserve">2025 </w:t>
      </w:r>
      <w:r>
        <w:rPr>
          <w:rFonts w:ascii="Times New Roman"/>
          <w:b w:val="false"/>
          <w:i/>
          <w:color w:val="000000"/>
          <w:sz w:val="28"/>
          <w:u w:val="single"/>
        </w:rPr>
        <w:t xml:space="preserve">Статья </w:t>
      </w:r>
      <w:r>
        <w:rPr>
          <w:rFonts w:ascii="Times New Roman"/>
          <w:b w:val="false"/>
          <w:i/>
          <w:color w:val="000000"/>
          <w:sz w:val="28"/>
          <w:u w:val="single"/>
        </w:rPr>
        <w:t xml:space="preserve">353-1 </w:t>
      </w:r>
      <w:r>
        <w:rPr>
          <w:rFonts w:ascii="Times New Roman"/>
          <w:b w:val="false"/>
          <w:i/>
          <w:color w:val="000000"/>
          <w:sz w:val="28"/>
          <w:u w:val="single"/>
        </w:rPr>
        <w:t>будет дополнена</w:t>
      </w:r>
      <w:r>
        <w:rPr>
          <w:rFonts w:ascii="Times New Roman"/>
          <w:b w:val="false"/>
          <w:i/>
          <w:color w:val="000000"/>
          <w:sz w:val="28"/>
          <w:u w:val="single"/>
        </w:rPr>
        <w:t xml:space="preserve"> в Раздел 8</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353-1 с заголовком изложена в новой редакции,</w:t>
      </w:r>
      <w:r>
        <w:rPr>
          <w:rFonts w:ascii="Times New Roman"/>
          <w:b w:val="false"/>
          <w:i/>
          <w:color w:val="000000"/>
          <w:sz w:val="28"/>
        </w:rPr>
        <w:t xml:space="preserve"> </w:t>
      </w:r>
      <w:r>
        <w:rPr>
          <w:rFonts w:ascii="Times New Roman"/>
          <w:b w:val="false"/>
          <w:i/>
          <w:color w:val="000000"/>
          <w:sz w:val="28"/>
        </w:rPr>
        <w:t xml:space="preserve">внесенной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r>
        <w:rPr>
          <w:rFonts w:ascii="Times New Roman"/>
          <w:b w:val="false"/>
          <w:i/>
          <w:color w:val="000000"/>
          <w:sz w:val="28"/>
          <w:u w:val="single"/>
        </w:rPr>
        <w:t xml:space="preserve"> </w:t>
      </w:r>
      <w:r>
        <w:rPr>
          <w:rFonts w:ascii="Times New Roman"/>
          <w:b w:val="false"/>
          <w:i/>
          <w:color w:val="000000"/>
          <w:sz w:val="28"/>
          <w:u w:val="single"/>
        </w:rPr>
        <w:t>Изменение будет внесено с 01.01.</w:t>
      </w:r>
      <w:r>
        <w:rPr>
          <w:rFonts w:ascii="Times New Roman"/>
          <w:b w:val="false"/>
          <w:i/>
          <w:color w:val="000000"/>
          <w:sz w:val="28"/>
          <w:u w:val="single"/>
        </w:rPr>
        <w:t>2025</w:t>
      </w:r>
      <w:r>
        <w:rPr>
          <w:rFonts w:ascii="Times New Roman"/>
          <w:b w:val="false"/>
          <w:i/>
          <w:color w:val="000000"/>
          <w:sz w:val="28"/>
          <w:u w:val="single"/>
        </w:rPr>
        <w:t>.</w:t>
      </w:r>
    </w:p>
    <w:p>
      <w:pPr>
        <w:spacing w:after="0"/>
        <w:ind w:left="0"/>
        <w:jc w:val="both"/>
      </w:pPr>
      <w:r>
        <w:rPr>
          <w:rFonts w:ascii="Times New Roman"/>
          <w:b/>
          <w:i w:val="false"/>
          <w:color w:val="000080"/>
          <w:sz w:val="28"/>
        </w:rPr>
        <w:t>Статья 354. Налоговый и отчетный периоды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pPr>
        <w:spacing w:after="0"/>
        <w:ind w:left="0"/>
        <w:jc w:val="both"/>
      </w:pPr>
      <w:r>
        <w:rPr>
          <w:rFonts w:ascii="Times New Roman"/>
          <w:b/>
          <w:i w:val="false"/>
          <w:color w:val="000080"/>
          <w:sz w:val="28"/>
        </w:rPr>
        <w:t>Статья 355. Декларация по индивидуальному подоходному налогу и социальному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налоговыми агентами, в том числе применяющими специальный налоговый режим с использованием фиксированного вычета;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агентами или плательщиками социальных платежей, в том числе в свою пользу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Налоговые агенты, применяющие специальный налоговый режим на основе уплаты единого земельного налога, исчисленные суммы индивидуального подоходного налога, удерживаемого у источника выплаты, отражают в декларации для плательщиков единого земельного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Налоговые агенты, применяющие специальный налоговый режим для производителей сельскохозяйственной продукции и сельскохозяйственных кооперативов, исчисленные суммы единого платежа отражают в декларации по индивидуальному подоходному налогу и социальному налогу.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355 с дополнением пунктом 4, внесенным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39. ПОРЯДОК ИСЧИСИЛЕНИЯ, УПЛАТЫ И ПРЕДОСТАВЛЕНИЯ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НАЛОГОВОЙ ОТЧЕТНОСТИ ПО ИНДИВИДУАЛЬНОМУ ПОДОХОДНОМУ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НАЛОГУ, ИСЧИСЛЯМОМУ ФИЗИЧЕСКИМ ЛИЦОМ САМОСТОЯТЕЛЬНО</w:t>
      </w:r>
    </w:p>
    <w:p>
      <w:pPr>
        <w:spacing w:after="0"/>
        <w:ind w:left="0"/>
        <w:jc w:val="both"/>
      </w:pPr>
      <w:r>
        <w:rPr>
          <w:rFonts w:ascii="Times New Roman"/>
          <w:b/>
          <w:i w:val="false"/>
          <w:color w:val="000080"/>
          <w:sz w:val="28"/>
        </w:rPr>
        <w:t>Статья 356. Общие положения по индивидуальному подоходному налогу, исчисляемому физическим лицом самостоятельно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Исчисление и уплата в бюджет индивидуального подоходного налога осуществляется физическим лицом самостоятельно: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доходам, указанным в подпунктах 1) – 12) и 17) статьи 321 настоящего Кодекса, – в случае получения таких доходов от лица, не являющегося налоговым агентом;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доходам, указанным в подпунктах 13) – 18) статьи 321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начиная с которой доход подлежит получению.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356 с заменой слов "</w:t>
      </w:r>
      <w:r>
        <w:rPr>
          <w:rFonts w:ascii="Times New Roman"/>
          <w:b w:val="false"/>
          <w:i/>
          <w:color w:val="000000"/>
          <w:sz w:val="28"/>
        </w:rPr>
        <w:t>24-кратный</w:t>
      </w:r>
      <w:r>
        <w:rPr>
          <w:rFonts w:ascii="Times New Roman"/>
          <w:b w:val="false"/>
          <w:i/>
          <w:color w:val="000000"/>
          <w:sz w:val="28"/>
        </w:rPr>
        <w:t xml:space="preserve"> минима</w:t>
      </w:r>
      <w:r>
        <w:rPr>
          <w:rFonts w:ascii="Times New Roman"/>
          <w:b w:val="false"/>
          <w:i/>
          <w:color w:val="000000"/>
          <w:sz w:val="28"/>
        </w:rPr>
        <w:t>льный размер</w:t>
      </w:r>
      <w:r>
        <w:rPr>
          <w:rFonts w:ascii="Times New Roman"/>
          <w:b w:val="false"/>
          <w:i/>
          <w:color w:val="000000"/>
          <w:sz w:val="28"/>
        </w:rPr>
        <w:t xml:space="preserve"> заработной платы" на слова "</w:t>
      </w:r>
      <w:r>
        <w:rPr>
          <w:rFonts w:ascii="Times New Roman"/>
          <w:b w:val="false"/>
          <w:i/>
          <w:color w:val="000000"/>
          <w:sz w:val="28"/>
        </w:rPr>
        <w:t>282</w:t>
      </w:r>
      <w:r>
        <w:rPr>
          <w:rFonts w:ascii="Times New Roman"/>
          <w:b w:val="false"/>
          <w:i/>
          <w:color w:val="000000"/>
          <w:sz w:val="28"/>
        </w:rPr>
        <w:t xml:space="preserve">-кратного размера месячного расчетного показателя" </w:t>
      </w:r>
      <w:r>
        <w:rPr>
          <w:rFonts w:ascii="Times New Roman"/>
          <w:b w:val="false"/>
          <w:i/>
          <w:color w:val="000000"/>
          <w:sz w:val="28"/>
        </w:rPr>
        <w:t xml:space="preserve">в части первой и в </w:t>
      </w:r>
      <w:r>
        <w:rPr>
          <w:rFonts w:ascii="Times New Roman"/>
          <w:b w:val="false"/>
          <w:i/>
          <w:color w:val="000000"/>
          <w:sz w:val="28"/>
        </w:rPr>
        <w:t>абзаце втором</w:t>
      </w:r>
      <w:r>
        <w:rPr>
          <w:rFonts w:ascii="Times New Roman"/>
          <w:b w:val="false"/>
          <w:i/>
          <w:color w:val="000000"/>
          <w:sz w:val="28"/>
        </w:rPr>
        <w:t xml:space="preserve"> части третьей </w:t>
      </w:r>
      <w:r>
        <w:rPr>
          <w:rFonts w:ascii="Times New Roman"/>
          <w:b w:val="false"/>
          <w:i/>
          <w:color w:val="000000"/>
          <w:sz w:val="28"/>
        </w:rPr>
        <w:t>пункта</w:t>
      </w:r>
      <w:r>
        <w:rPr>
          <w:rFonts w:ascii="Times New Roman"/>
          <w:b w:val="false"/>
          <w:i/>
          <w:color w:val="000000"/>
          <w:sz w:val="28"/>
        </w:rPr>
        <w:t xml:space="preserve"> 2</w:t>
      </w:r>
      <w:r>
        <w:rPr>
          <w:rFonts w:ascii="Times New Roman"/>
          <w:b w:val="false"/>
          <w:i/>
          <w:color w:val="000000"/>
          <w:sz w:val="28"/>
        </w:rPr>
        <w:t xml:space="preserve">, внесенным </w:t>
      </w:r>
      <w:r>
        <w:rPr>
          <w:rFonts w:ascii="Times New Roman"/>
          <w:b w:val="false"/>
          <w:i/>
          <w:color w:val="000000"/>
          <w:sz w:val="28"/>
        </w:rPr>
        <w:t xml:space="preserve">подпунктом 18)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(вводится в действие с 01.01.2019).</w:t>
      </w:r>
      <w:r>
        <w:rPr>
          <w:rFonts w:ascii="Times New Roman"/>
          <w:b w:val="false"/>
          <w:i/>
          <w:color w:val="000000"/>
          <w:sz w:val="28"/>
        </w:rPr>
        <w:t xml:space="preserve"> </w:t>
      </w:r>
      <w:r>
        <w:rPr>
          <w:rFonts w:ascii="Times New Roman"/>
          <w:b w:val="false"/>
          <w:i/>
          <w:color w:val="000000"/>
          <w:sz w:val="28"/>
          <w:u w:val="single"/>
        </w:rPr>
        <w:t>И</w:t>
      </w:r>
      <w:r>
        <w:rPr>
          <w:rFonts w:ascii="Times New Roman"/>
          <w:b w:val="false"/>
          <w:i/>
          <w:color w:val="000000"/>
          <w:sz w:val="28"/>
          <w:u w:val="single"/>
        </w:rPr>
        <w:t xml:space="preserve">зменение будет внесено </w:t>
      </w:r>
      <w:r>
        <w:rPr>
          <w:rFonts w:ascii="Times New Roman"/>
          <w:b w:val="false"/>
          <w:i/>
          <w:color w:val="000000"/>
          <w:sz w:val="28"/>
          <w:u w:val="single"/>
        </w:rPr>
        <w:t>с</w:t>
      </w:r>
      <w:r>
        <w:rPr>
          <w:rFonts w:ascii="Times New Roman"/>
          <w:b w:val="false"/>
          <w:i/>
          <w:color w:val="000000"/>
          <w:sz w:val="28"/>
          <w:u w:val="single"/>
        </w:rPr>
        <w:t xml:space="preserve"> 01.01.2025 </w:t>
      </w:r>
      <w:r>
        <w:rPr>
          <w:rFonts w:ascii="Times New Roman"/>
          <w:b w:val="false"/>
          <w:i/>
          <w:color w:val="000000"/>
          <w:sz w:val="28"/>
          <w:u w:val="single"/>
        </w:rPr>
        <w:t>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356 в пункте 1:</w:t>
      </w:r>
      <w:r>
        <w:rPr>
          <w:rFonts w:ascii="Times New Roman"/>
          <w:b w:val="false"/>
          <w:i/>
          <w:color w:val="000000"/>
          <w:sz w:val="28"/>
        </w:rPr>
        <w:t xml:space="preserve"> с изложением в новой редакции абзацев второго и четвертого; с дополнением пунктом 1-1, внесенными подпунктом 155)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декабря 2020 года № 382-VІ ЗРК (вводя</w:t>
      </w:r>
      <w:r>
        <w:rPr>
          <w:rFonts w:ascii="Times New Roman"/>
          <w:b w:val="false"/>
          <w:i/>
          <w:color w:val="000000"/>
          <w:sz w:val="28"/>
        </w:rPr>
        <w:t>тся в действие с 01.01.20</w:t>
      </w:r>
      <w:r>
        <w:rPr>
          <w:rFonts w:ascii="Times New Roman"/>
          <w:b w:val="false"/>
          <w:i/>
          <w:color w:val="000000"/>
          <w:sz w:val="28"/>
        </w:rPr>
        <w:t>21</w:t>
      </w:r>
      <w:r>
        <w:rPr>
          <w:rFonts w:ascii="Times New Roman"/>
          <w:b w:val="false"/>
          <w:i/>
          <w:color w:val="000000"/>
          <w:sz w:val="28"/>
        </w:rPr>
        <w:t xml:space="preserve">). </w:t>
      </w:r>
      <w:r>
        <w:rPr>
          <w:rFonts w:ascii="Times New Roman"/>
          <w:b w:val="false"/>
          <w:i/>
          <w:color w:val="000000"/>
          <w:sz w:val="28"/>
          <w:u w:val="single"/>
        </w:rPr>
        <w:t>Изменения будут внесены</w:t>
      </w:r>
      <w:r>
        <w:rPr>
          <w:rFonts w:ascii="Times New Roman"/>
          <w:b w:val="false"/>
          <w:i/>
          <w:color w:val="000000"/>
          <w:sz w:val="28"/>
          <w:u w:val="single"/>
        </w:rPr>
        <w:t xml:space="preserve"> </w:t>
      </w:r>
      <w:r>
        <w:rPr>
          <w:rFonts w:ascii="Times New Roman"/>
          <w:b w:val="false"/>
          <w:i/>
          <w:color w:val="000000"/>
          <w:sz w:val="28"/>
          <w:u w:val="single"/>
        </w:rPr>
        <w:t>с</w:t>
      </w:r>
      <w:r>
        <w:rPr>
          <w:rFonts w:ascii="Times New Roman"/>
          <w:b w:val="false"/>
          <w:i/>
          <w:color w:val="000000"/>
          <w:sz w:val="28"/>
          <w:u w:val="single"/>
        </w:rPr>
        <w:t xml:space="preserve"> 01.01.2025 </w:t>
      </w:r>
      <w:r>
        <w:rPr>
          <w:rFonts w:ascii="Times New Roman"/>
          <w:b w:val="false"/>
          <w:i/>
          <w:color w:val="000000"/>
          <w:sz w:val="28"/>
          <w:u w:val="single"/>
        </w:rPr>
        <w:t>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356 с дополнением пунктом 1-2,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r>
        <w:rPr>
          <w:rFonts w:ascii="Times New Roman"/>
          <w:b w:val="false"/>
          <w:i/>
          <w:color w:val="000000"/>
          <w:sz w:val="28"/>
          <w:u w:val="single"/>
        </w:rPr>
        <w:t xml:space="preserve"> </w:t>
      </w:r>
      <w:r>
        <w:rPr>
          <w:rFonts w:ascii="Times New Roman"/>
          <w:b w:val="false"/>
          <w:i/>
          <w:color w:val="000000"/>
          <w:sz w:val="28"/>
          <w:u w:val="single"/>
        </w:rPr>
        <w:t>Изменение будет внесено с 01.01.</w:t>
      </w:r>
      <w:r>
        <w:rPr>
          <w:rFonts w:ascii="Times New Roman"/>
          <w:b w:val="false"/>
          <w:i/>
          <w:color w:val="000000"/>
          <w:sz w:val="28"/>
          <w:u w:val="single"/>
        </w:rPr>
        <w:t>2025 в приостановленную редакцию</w:t>
      </w:r>
      <w:r>
        <w:rPr>
          <w:rFonts w:ascii="Times New Roman"/>
          <w:b w:val="false"/>
          <w:i/>
          <w:color w:val="000000"/>
          <w:sz w:val="28"/>
          <w:u w:val="single"/>
        </w:rPr>
        <w:t>.</w:t>
      </w:r>
    </w:p>
    <w:p>
      <w:pPr>
        <w:spacing w:after="0"/>
        <w:ind w:left="0"/>
        <w:jc w:val="both"/>
      </w:pPr>
      <w:r>
        <w:rPr>
          <w:rFonts w:ascii="Times New Roman"/>
          <w:b/>
          <w:i w:val="false"/>
          <w:color w:val="000080"/>
          <w:sz w:val="28"/>
        </w:rPr>
        <w:t>Статья 357. Определение облагаемого дохода физического лица, подлежащего налогообложению физическим лицом самостоятельно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Облагаемая сумма соответствующего дохода, подлежащего налогообложению физическим лицом самостоятельно, за исключением дохода индивидуального предпринимателя, лица, занимающегося частной практикой, и трудового иммигранта-резидента,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физического лица, подлежащий налогообложению физическим лицом самостоятельно,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корректировки дохода, предусмотренной пунктом 1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налоговых вычетов в размере и порядке, указанных в статье 342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Облагаемая сумма дохода индивидуального предпринимателя, применяющего общеустановленный режим налогообложения,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облагаемый доход индивидуального предпринимателя, определенный в соответствии со статьей 366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облагаемый доход индивидуального предпринимателя, осуществляющего электронную торговлю товарами,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корректировки дохода, предусмотренной пунктом 1 статьи 341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налоговых вычетов в размере и порядке, указанных в статье 342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Уменьшение облагаемой суммы дохода индивидуального предпринимателя на облагаемый доход индивидуального предпринимателя, осуществляющего электронную торговлю товарами, производится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возникших по операциям по такой деятельности, составляют не менее 90 процентов дохода индивидуального предпринимателя, полученного совокупно за налоговый период. При несоблюдении данного условия индивидуальный предприниматель не вправе применять положения абзацев третьего и четвертого части первой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Облагаемая сумма дохода лица, занимающегося частной практикой, определяется в порядке, установленном статьей 365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Облагаемая сумма дохода трудового иммигранта-резидента, определяется в порядке, установленном статьей 360 настоящего Кодекса.</w:t>
      </w:r>
    </w:p>
    <w:p>
      <w:pPr>
        <w:spacing w:after="0"/>
        <w:ind w:left="0"/>
        <w:jc w:val="both"/>
      </w:pPr>
      <w:r>
        <w:rPr>
          <w:rFonts w:ascii="Times New Roman"/>
          <w:b/>
          <w:i w:val="false"/>
          <w:color w:val="000080"/>
          <w:sz w:val="28"/>
        </w:rPr>
        <w:t>Статья 358. Исчисление индивидуального подоходного налога по доходам, подлежащим налогообложению физическим лицом самостоятельно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Если иное не предусмотрено настоящим пунктом, исчисление индивидуального подоходного налога с доходов, подлежащих налогообложению физическим лицом самостоятельно, производится по доходам, полученным за налоговый период, с последующим отражением в декларации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Исчисление индивидуального подоходного налога с доходов лиц, занимающихся частной практикой, производится по доходам, полученным за месяц по итогам каждого месяца, с последующим отражением в декларации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Лица, на которых возложена обязанность по представлению декларации о доходах и имуществе в соответствии с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 исчисляют индивидуальный подоходный налог с доходов, подлежащих налогообложению физическим лицом самостоятельно, путем отражения в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индивидуального подоходного налога с доходов, подлежащих налогообложению физическим лицом самостоятельно, исчисляется путем применения ставки, установленной статьей 320 настоящего Кодекса, к сумме соответствующего вида облагаемого дохода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Индивидуальные предприниматели, применяющие специальный налоговый режим для субъектов малого бизнеса на основе патента</w:t>
      </w:r>
      <w:r>
        <w:rPr>
          <w:rFonts w:ascii="Times New Roman"/>
          <w:b w:val="false"/>
          <w:i/>
          <w:color w:val="000000"/>
          <w:sz w:val="28"/>
        </w:rPr>
        <w:t>, упрощенной декларации или с использованием специального мобильного приложения</w:t>
      </w:r>
      <w:r>
        <w:rPr>
          <w:rFonts w:ascii="Times New Roman"/>
          <w:b w:val="false"/>
          <w:i w:val="false"/>
          <w:color w:val="000000"/>
          <w:sz w:val="28"/>
        </w:rPr>
        <w:t>, производят исчисление индивидуального подоходного налога по доходам, облагаемым в рамках указанных специальных налоговых режимов в соответствии с главой 77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Индивидуальные предприниматели, применяющие специальный налоговый режим для производителей сельскохозяйственной продукции, производят исчисление индивидуального подоходного налога (кроме налога, исчисляемого по доходам, подлежащим налогообложению у источника выплаты) с учетом положений главы 78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Сумма индивидуального подоходного налога, подлежащая уплате в бюджет,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индивидуального подоходного налога, исчисленная в порядке, предусмотренном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индивидуального подоходного налога, на которую осуществляется зачет в соответствии со статьей 359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корпоративного подоходного налога, на которую осуществляется зачет в соответствии с пунктом 6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6.</w:t>
      </w:r>
      <w:r>
        <w:rPr>
          <w:rFonts w:ascii="Times New Roman"/>
          <w:b w:val="false"/>
          <w:i/>
          <w:color w:val="000000"/>
          <w:sz w:val="28"/>
        </w:rPr>
        <w:t xml:space="preserve"> </w:t>
      </w:r>
      <w:r>
        <w:rPr>
          <w:rFonts w:ascii="Times New Roman"/>
          <w:b w:val="false"/>
          <w:i/>
          <w:color w:val="000000"/>
          <w:sz w:val="28"/>
        </w:rPr>
        <w:t>С 01.01.2020 и</w:t>
      </w:r>
      <w:r>
        <w:rPr>
          <w:rFonts w:ascii="Times New Roman"/>
          <w:b w:val="false"/>
          <w:i/>
          <w:color w:val="000000"/>
          <w:sz w:val="28"/>
        </w:rPr>
        <w:t xml:space="preserve">сключен абзацем 163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358</w:t>
      </w:r>
      <w:r>
        <w:rPr>
          <w:rFonts w:ascii="Times New Roman"/>
          <w:b w:val="false"/>
          <w:i/>
          <w:color w:val="000000"/>
          <w:sz w:val="28"/>
        </w:rPr>
        <w:t xml:space="preserve"> с изложением в новой редакци</w:t>
      </w:r>
      <w:r>
        <w:rPr>
          <w:rFonts w:ascii="Times New Roman"/>
          <w:b w:val="false"/>
          <w:i/>
          <w:color w:val="000000"/>
          <w:sz w:val="28"/>
        </w:rPr>
        <w:t>и</w:t>
      </w:r>
      <w:r>
        <w:rPr>
          <w:rFonts w:ascii="Times New Roman"/>
          <w:b w:val="false"/>
          <w:i/>
          <w:color w:val="000000"/>
          <w:sz w:val="28"/>
        </w:rPr>
        <w:t xml:space="preserve"> пункта 6, внесенным абзацами 63 - 78 подпункта</w:t>
      </w:r>
      <w:r>
        <w:rPr>
          <w:rFonts w:ascii="Times New Roman"/>
          <w:b w:val="false"/>
          <w:i/>
          <w:color w:val="000000"/>
          <w:sz w:val="28"/>
        </w:rPr>
        <w:t xml:space="preserve">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w:t>
      </w:r>
      <w:r>
        <w:rPr>
          <w:rFonts w:ascii="Times New Roman"/>
          <w:b w:val="false"/>
          <w:i/>
          <w:color w:val="000000"/>
          <w:sz w:val="28"/>
        </w:rPr>
        <w:t>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358 с исключением пункта 6, внесенным абзацем 163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358</w:t>
      </w:r>
      <w:r>
        <w:rPr>
          <w:rFonts w:ascii="Times New Roman"/>
          <w:b w:val="false"/>
          <w:i/>
          <w:color w:val="000000"/>
          <w:sz w:val="28"/>
        </w:rPr>
        <w:t xml:space="preserve"> с заменой слов "</w:t>
      </w:r>
      <w:r>
        <w:rPr>
          <w:rFonts w:ascii="Times New Roman"/>
          <w:b w:val="false"/>
          <w:i/>
          <w:color w:val="000000"/>
          <w:sz w:val="28"/>
        </w:rPr>
        <w:t>или упрощенной декларации"</w:t>
      </w:r>
      <w:r>
        <w:rPr>
          <w:rFonts w:ascii="Times New Roman"/>
          <w:b w:val="false"/>
          <w:i/>
          <w:color w:val="000000"/>
          <w:sz w:val="28"/>
        </w:rPr>
        <w:t xml:space="preserve"> на слова "</w:t>
      </w:r>
      <w:r>
        <w:rPr>
          <w:rFonts w:ascii="Times New Roman"/>
          <w:b w:val="false"/>
          <w:i/>
          <w:color w:val="000000"/>
          <w:sz w:val="28"/>
        </w:rPr>
        <w:t>, упрощенной декларации или с использованием специального мобильного приложения"</w:t>
      </w:r>
      <w:r>
        <w:rPr>
          <w:rFonts w:ascii="Times New Roman"/>
          <w:b w:val="false"/>
          <w:i/>
          <w:color w:val="000000"/>
          <w:sz w:val="28"/>
        </w:rPr>
        <w:t xml:space="preserve">, </w:t>
      </w:r>
      <w:r>
        <w:rPr>
          <w:rFonts w:ascii="Times New Roman"/>
          <w:b w:val="false"/>
          <w:i/>
          <w:color w:val="000000"/>
          <w:sz w:val="28"/>
        </w:rPr>
        <w:t>внесенными абзацем восьмым подпункта 2) пункта 2 Закона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358 с изложением в новой редакции абзаца первого и дополнением абзацем третьим в пункт 1, внесенными абзацами двадцатым и двадцать вторым подпункта 2)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358 с дополнением пунктом 4,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 </w:t>
      </w:r>
      <w:r>
        <w:rPr>
          <w:rFonts w:ascii="Times New Roman"/>
          <w:b w:val="false"/>
          <w:i/>
          <w:color w:val="000000"/>
          <w:sz w:val="28"/>
          <w:u w:val="single"/>
        </w:rPr>
        <w:t>Изменения будут внесены с</w:t>
      </w:r>
      <w:r>
        <w:rPr>
          <w:rFonts w:ascii="Times New Roman"/>
          <w:b w:val="false"/>
          <w:i/>
          <w:color w:val="000000"/>
          <w:sz w:val="28"/>
          <w:u w:val="single"/>
        </w:rPr>
        <w:t xml:space="preserve"> 01.01.2025 </w:t>
      </w:r>
      <w:r>
        <w:rPr>
          <w:rFonts w:ascii="Times New Roman"/>
          <w:b w:val="false"/>
          <w:i/>
          <w:color w:val="000000"/>
          <w:sz w:val="28"/>
          <w:u w:val="single"/>
        </w:rPr>
        <w:t>в приостановленную редакцию.</w:t>
      </w:r>
    </w:p>
    <w:p>
      <w:pPr>
        <w:spacing w:after="0"/>
        <w:ind w:left="0"/>
        <w:jc w:val="both"/>
      </w:pPr>
      <w:r>
        <w:rPr>
          <w:rFonts w:ascii="Times New Roman"/>
          <w:b/>
          <w:i w:val="false"/>
          <w:color w:val="000080"/>
          <w:sz w:val="28"/>
        </w:rPr>
        <w:t>Статья 359. Зачет иностранного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статьей 303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Нз = П х Д х Сэ/100%,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Нз – сумма иностранного подоходного налога, подлежащая отнесению в зачет;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статьей 340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297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Сэ – эффективная ставка, исчисленная в соответствии с подпунктом 12) пункта 4 статьи 294 настоящего Кодекса, без учета подоходного налога</w:t>
      </w:r>
      <w:r>
        <w:rPr>
          <w:rFonts w:ascii="Times New Roman"/>
          <w:b w:val="false"/>
          <w:i/>
          <w:color w:val="000000"/>
          <w:sz w:val="28"/>
        </w:rPr>
        <w:t xml:space="preserve"> </w:t>
      </w:r>
      <w:r>
        <w:rPr>
          <w:rFonts w:ascii="Times New Roman"/>
          <w:b w:val="false"/>
          <w:i/>
          <w:color w:val="000000"/>
          <w:sz w:val="28"/>
        </w:rPr>
        <w:t>в том числе</w:t>
      </w:r>
      <w:r>
        <w:rPr>
          <w:rFonts w:ascii="Times New Roman"/>
          <w:b w:val="false"/>
          <w:i/>
          <w:color w:val="000000"/>
          <w:sz w:val="28"/>
        </w:rPr>
        <w:t>, удержанного у источника выплаты в Республике Казахстан с д</w:t>
      </w:r>
      <w:r>
        <w:rPr>
          <w:rFonts w:ascii="Times New Roman"/>
          <w:b w:val="false"/>
          <w:i/>
          <w:color w:val="000000"/>
          <w:sz w:val="28"/>
        </w:rPr>
        <w:t xml:space="preserve">оходов, указанных в подпунктах </w:t>
      </w:r>
      <w:r>
        <w:rPr>
          <w:rFonts w:ascii="Times New Roman"/>
          <w:b w:val="false"/>
          <w:i/>
          <w:color w:val="000000"/>
          <w:sz w:val="28"/>
        </w:rPr>
        <w:t>1</w:t>
      </w:r>
      <w:r>
        <w:rPr>
          <w:rFonts w:ascii="Times New Roman"/>
          <w:b w:val="false"/>
          <w:i/>
          <w:color w:val="000000"/>
          <w:sz w:val="28"/>
        </w:rPr>
        <w:t xml:space="preserve">) – </w:t>
      </w:r>
      <w:r>
        <w:rPr>
          <w:rFonts w:ascii="Times New Roman"/>
          <w:b w:val="false"/>
          <w:i/>
          <w:color w:val="000000"/>
          <w:sz w:val="28"/>
        </w:rPr>
        <w:t>10</w:t>
      </w:r>
      <w:r>
        <w:rPr>
          <w:rFonts w:ascii="Times New Roman"/>
          <w:b w:val="false"/>
          <w:i/>
          <w:color w:val="000000"/>
          <w:sz w:val="28"/>
        </w:rPr>
        <w:t xml:space="preserve">) пункта </w:t>
      </w:r>
      <w:r>
        <w:rPr>
          <w:rFonts w:ascii="Times New Roman"/>
          <w:b w:val="false"/>
          <w:i/>
          <w:color w:val="000000"/>
          <w:sz w:val="28"/>
        </w:rPr>
        <w:t>3 статьи 340 настоящего Кодекса</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при расчете суммарной прибыли контролируемой 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пассивных доходов.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постоянное учреждение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контролируемая иностранная компания, создавшая постоянное учреждение.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применения настоящего пункта у резидента должны быть в наличии документы, указанные в части пятой пункта 4 статьи 303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359 с изложением в новой редакции</w:t>
      </w:r>
      <w:r>
        <w:rPr>
          <w:rFonts w:ascii="Times New Roman"/>
          <w:b w:val="false"/>
          <w:i/>
          <w:color w:val="000000"/>
          <w:sz w:val="28"/>
        </w:rPr>
        <w:t xml:space="preserve"> абзаца шестого и дополнением частью второй пункта 2</w:t>
      </w:r>
      <w:r>
        <w:rPr>
          <w:rFonts w:ascii="Times New Roman"/>
          <w:b w:val="false"/>
          <w:i/>
          <w:color w:val="000000"/>
          <w:sz w:val="28"/>
        </w:rPr>
        <w:t xml:space="preserve">, внесенными </w:t>
      </w:r>
      <w:r>
        <w:rPr>
          <w:rFonts w:ascii="Times New Roman"/>
          <w:b w:val="false"/>
          <w:i/>
          <w:color w:val="000000"/>
          <w:sz w:val="28"/>
        </w:rPr>
        <w:t>абзацами 79 -</w:t>
      </w:r>
      <w:r>
        <w:rPr>
          <w:rFonts w:ascii="Times New Roman"/>
          <w:b w:val="false"/>
          <w:i/>
          <w:color w:val="000000"/>
          <w:sz w:val="28"/>
        </w:rPr>
        <w:t xml:space="preserve"> 82</w:t>
      </w:r>
      <w:r>
        <w:rPr>
          <w:rFonts w:ascii="Times New Roman"/>
          <w:b w:val="false"/>
          <w:i/>
          <w:color w:val="000000"/>
          <w:sz w:val="28"/>
        </w:rPr>
        <w:t xml:space="preserve"> подпункта</w:t>
      </w:r>
      <w:r>
        <w:rPr>
          <w:rFonts w:ascii="Times New Roman"/>
          <w:b w:val="false"/>
          <w:i/>
          <w:color w:val="000000"/>
          <w:sz w:val="28"/>
        </w:rPr>
        <w:t xml:space="preserve"> 7)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359 </w:t>
      </w:r>
      <w:r>
        <w:rPr>
          <w:rFonts w:ascii="Times New Roman"/>
          <w:b w:val="false"/>
          <w:i/>
          <w:color w:val="000000"/>
          <w:sz w:val="28"/>
        </w:rPr>
        <w:t xml:space="preserve">в пункте 2: </w:t>
      </w:r>
      <w:r>
        <w:rPr>
          <w:rFonts w:ascii="Times New Roman"/>
          <w:b w:val="false"/>
          <w:i/>
          <w:color w:val="000000"/>
          <w:sz w:val="28"/>
        </w:rPr>
        <w:t>с дополнением слова "в том числе" после слова "налога"</w:t>
      </w:r>
      <w:r>
        <w:rPr>
          <w:rFonts w:ascii="Times New Roman"/>
          <w:b w:val="false"/>
          <w:i/>
          <w:color w:val="000000"/>
          <w:sz w:val="28"/>
        </w:rPr>
        <w:t>,</w:t>
      </w:r>
      <w:r>
        <w:rPr>
          <w:rFonts w:ascii="Times New Roman"/>
          <w:b w:val="false"/>
          <w:i/>
          <w:color w:val="000000"/>
          <w:sz w:val="28"/>
        </w:rPr>
        <w:t xml:space="preserve"> с заменой цифр "2) – 6) на "1) – 10)" </w:t>
      </w:r>
      <w:r>
        <w:rPr>
          <w:rFonts w:ascii="Times New Roman"/>
          <w:b w:val="false"/>
          <w:i/>
          <w:color w:val="000000"/>
          <w:sz w:val="28"/>
        </w:rPr>
        <w:t>в абзац</w:t>
      </w:r>
      <w:r>
        <w:rPr>
          <w:rFonts w:ascii="Times New Roman"/>
          <w:b w:val="false"/>
          <w:i/>
          <w:color w:val="000000"/>
          <w:sz w:val="28"/>
        </w:rPr>
        <w:t>е</w:t>
      </w:r>
      <w:r>
        <w:rPr>
          <w:rFonts w:ascii="Times New Roman"/>
          <w:b w:val="false"/>
          <w:i/>
          <w:color w:val="000000"/>
          <w:sz w:val="28"/>
        </w:rPr>
        <w:t xml:space="preserve"> се</w:t>
      </w:r>
      <w:r>
        <w:rPr>
          <w:rFonts w:ascii="Times New Roman"/>
          <w:b w:val="false"/>
          <w:i/>
          <w:color w:val="000000"/>
          <w:sz w:val="28"/>
        </w:rPr>
        <w:t>дьмом</w:t>
      </w:r>
      <w:r>
        <w:rPr>
          <w:rFonts w:ascii="Times New Roman"/>
          <w:b w:val="false"/>
          <w:i/>
          <w:color w:val="000000"/>
          <w:sz w:val="28"/>
        </w:rPr>
        <w:t xml:space="preserve"> части первой</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части второй, с исключением части третьей, </w:t>
      </w:r>
      <w:r>
        <w:rPr>
          <w:rFonts w:ascii="Times New Roman"/>
          <w:b w:val="false"/>
          <w:i/>
          <w:color w:val="000000"/>
          <w:sz w:val="28"/>
        </w:rPr>
        <w:t>внесенным</w:t>
      </w:r>
      <w:r>
        <w:rPr>
          <w:rFonts w:ascii="Times New Roman"/>
          <w:b w:val="false"/>
          <w:i/>
          <w:color w:val="000000"/>
          <w:sz w:val="28"/>
        </w:rPr>
        <w:t>и абзацами 164 - 169</w:t>
      </w:r>
      <w:r>
        <w:rPr>
          <w:rFonts w:ascii="Times New Roman"/>
          <w:b w:val="false"/>
          <w:i/>
          <w:color w:val="000000"/>
          <w:sz w:val="28"/>
        </w:rPr>
        <w:t xml:space="preserve">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i w:val="false"/>
          <w:color w:val="000080"/>
          <w:sz w:val="28"/>
        </w:rPr>
        <w:t>Статья 360. Доход трудового иммигранта-резидента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Трудовые иммигранты-резиденты,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Исчисление суммы индивидуального подоходного налога производится по окончании налогового периода трудовыми иммигрантами-резидентами, путем применения ставки, установленной пунктом 1 статьи 320 настоящего Кодекса, к облагаемой сумме дохода.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Облагаемая сумма дохода определяется как сумма доходов, полученных (подлежащих получению) от выполнения работ (оказания услуг), уменьшенная на сумму 14-кратного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иммигрантом-резидентом, по месту пребывания не позднее десяти календарных дней после срока представления декларации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360 с изложением в новой редакции пункта 5</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И</w:t>
      </w:r>
      <w:r>
        <w:rPr>
          <w:rFonts w:ascii="Times New Roman"/>
          <w:b w:val="false"/>
          <w:i/>
          <w:color w:val="000000"/>
          <w:sz w:val="28"/>
          <w:u w:val="single"/>
        </w:rPr>
        <w:t xml:space="preserve">зменение будет внесено </w:t>
      </w:r>
      <w:r>
        <w:rPr>
          <w:rFonts w:ascii="Times New Roman"/>
          <w:b w:val="false"/>
          <w:i/>
          <w:color w:val="000000"/>
          <w:sz w:val="28"/>
          <w:u w:val="single"/>
        </w:rPr>
        <w:t>с</w:t>
      </w:r>
      <w:r>
        <w:rPr>
          <w:rFonts w:ascii="Times New Roman"/>
          <w:b w:val="false"/>
          <w:i/>
          <w:color w:val="000000"/>
          <w:sz w:val="28"/>
          <w:u w:val="single"/>
        </w:rPr>
        <w:t xml:space="preserve"> 01.01.2025 </w:t>
      </w:r>
      <w:r>
        <w:rPr>
          <w:rFonts w:ascii="Times New Roman"/>
          <w:b w:val="false"/>
          <w:i/>
          <w:color w:val="000000"/>
          <w:sz w:val="28"/>
          <w:u w:val="single"/>
        </w:rPr>
        <w:t>в приостановленную редакцию.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360 с изложением в новой редакции пункта 5 абзацами 8 и 9 подпункта</w:t>
      </w:r>
      <w:r>
        <w:rPr>
          <w:rFonts w:ascii="Times New Roman"/>
          <w:b w:val="false"/>
          <w:i/>
          <w:color w:val="000000"/>
          <w:sz w:val="28"/>
        </w:rPr>
        <w:t xml:space="preserve"> 3)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 xml:space="preserve">бря 2021 года № 85-VІ ЗРК (вводится </w:t>
      </w:r>
      <w:r>
        <w:rPr>
          <w:rFonts w:ascii="Times New Roman"/>
          <w:b w:val="false"/>
          <w:i/>
          <w:color w:val="000000"/>
          <w:sz w:val="28"/>
        </w:rPr>
        <w:t>в действие так же с 01.01.2022).</w:t>
      </w:r>
    </w:p>
    <w:p>
      <w:pPr>
        <w:spacing w:after="0"/>
        <w:ind w:left="0"/>
        <w:jc w:val="both"/>
      </w:pPr>
      <w:r>
        <w:rPr>
          <w:rFonts w:ascii="Times New Roman"/>
          <w:b/>
          <w:i w:val="false"/>
          <w:color w:val="000080"/>
          <w:sz w:val="28"/>
        </w:rPr>
        <w:t>Статья 361.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 календарный год, если иное не установлено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регистрации физическим лицом в качестве индивидуального предпринимателя после начала календарного года первым налоговым периодом для него является период времени со дня его государственной регистрации в качестве индивидуального предпринимателя до конца календарного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снятии индивидуального предпринимателя с регистрационного учета в качестве индивидуального предпринимателя до конца календарного года последним налоговым периодом для него является период времени от начала календарного года до дня снятия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 регистрации физического лица в качестве индивидуального предпринимателя после начала календарного года и снятия с регистрационного учета в качестве индивидуального предпринимателя до конца этого же года налоговым периодом для него является период времени со дня его государственной регистрации в качестве индивидуального предпринимателя до дня снятия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осуществлении индивидуальным предпринимателем в течение календарного года предпринимательской деятельности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предпринимательская деятельность в специальном налоговом режиме для субъектов малого бизнеса.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361 с заменой цифр "2020" на цифры "2025" в пункте 3 внесенной подпунктом 157) пункта 1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w:t>
      </w:r>
      <w:r>
        <w:rPr>
          <w:rFonts w:ascii="Times New Roman"/>
          <w:b w:val="false"/>
          <w:i/>
          <w:color w:val="000000"/>
          <w:sz w:val="28"/>
        </w:rPr>
        <w:t xml:space="preserve">дится в действие с 01.01.2021 г.). </w:t>
      </w:r>
      <w:r>
        <w:rPr>
          <w:rFonts w:ascii="Times New Roman"/>
          <w:b w:val="false"/>
          <w:i/>
          <w:color w:val="000000"/>
          <w:sz w:val="28"/>
          <w:u w:val="single"/>
        </w:rPr>
        <w:t>И</w:t>
      </w:r>
      <w:r>
        <w:rPr>
          <w:rFonts w:ascii="Times New Roman"/>
          <w:b w:val="false"/>
          <w:i/>
          <w:color w:val="000000"/>
          <w:sz w:val="28"/>
          <w:u w:val="single"/>
        </w:rPr>
        <w:t xml:space="preserve">зменение будет внесено </w:t>
      </w:r>
      <w:r>
        <w:rPr>
          <w:rFonts w:ascii="Times New Roman"/>
          <w:b w:val="false"/>
          <w:i/>
          <w:color w:val="000000"/>
          <w:sz w:val="28"/>
          <w:u w:val="single"/>
        </w:rPr>
        <w:t>с</w:t>
      </w:r>
      <w:r>
        <w:rPr>
          <w:rFonts w:ascii="Times New Roman"/>
          <w:b w:val="false"/>
          <w:i/>
          <w:color w:val="000000"/>
          <w:sz w:val="28"/>
          <w:u w:val="single"/>
        </w:rPr>
        <w:t xml:space="preserve"> 01.01.2025 </w:t>
      </w:r>
      <w:r>
        <w:rPr>
          <w:rFonts w:ascii="Times New Roman"/>
          <w:b w:val="false"/>
          <w:i/>
          <w:color w:val="000000"/>
          <w:sz w:val="28"/>
          <w:u w:val="single"/>
        </w:rPr>
        <w:t>в приостановленную редакцию.</w:t>
      </w:r>
    </w:p>
    <w:p>
      <w:pPr>
        <w:spacing w:after="0"/>
        <w:ind w:left="0"/>
        <w:jc w:val="both"/>
      </w:pPr>
      <w:r>
        <w:rPr>
          <w:rFonts w:ascii="Times New Roman"/>
          <w:b/>
          <w:i w:val="false"/>
          <w:color w:val="000080"/>
          <w:sz w:val="28"/>
        </w:rPr>
        <w:t>Статья 362. Сроки уплаты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Уплата индивидуального подоходного налога по итогам налогового периода осуществляется налогоплательщиком самостоятельно не позднее десяти календарных дней после срока, установленного для сдачи декларации по индивидуальному подоходному налогу, если иное не установлено пунктом 3 статьи 365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индивидуальным предпринимателем, лицом, занимающимся частной практикой – по месту нахождения;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физическим лицом, не указанным в подпункте 1) настоящего пункта, – по месту жительства (пребывания).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лица, на которых возложена обязанность по представлению декларации о доходах и имуществе в соответствии с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 производят уплату индивидуального подоходного налога не позднее десяти календарных дней после срока, установленного </w:t>
      </w:r>
      <w:r>
        <w:rPr>
          <w:rFonts w:ascii="Times New Roman"/>
          <w:b w:val="false"/>
          <w:i w:val="false"/>
          <w:color w:val="000000"/>
          <w:sz w:val="28"/>
        </w:rPr>
        <w:t>статьей 635</w:t>
      </w:r>
      <w:r>
        <w:rPr>
          <w:rFonts w:ascii="Times New Roman"/>
          <w:b w:val="false"/>
          <w:i w:val="false"/>
          <w:color w:val="000000"/>
          <w:sz w:val="28"/>
        </w:rPr>
        <w:t xml:space="preserve"> настоящего Кодекса для представления декларации о доходах и имуществе в зависимости от способов ее представления.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Индивидуальные предприниматели, применяющие специальный налоговый режим для субъектов малого бизнеса на основе патента</w:t>
      </w:r>
      <w:r>
        <w:rPr>
          <w:rFonts w:ascii="Times New Roman"/>
          <w:b w:val="false"/>
          <w:i/>
          <w:color w:val="000000"/>
          <w:sz w:val="28"/>
        </w:rPr>
        <w:t>, упрощенной декларации или с использованием специального мобильного приложения</w:t>
      </w:r>
      <w:r>
        <w:rPr>
          <w:rFonts w:ascii="Times New Roman"/>
          <w:b w:val="false"/>
          <w:i w:val="false"/>
          <w:color w:val="000000"/>
          <w:sz w:val="28"/>
        </w:rPr>
        <w:t>, производят уплату индивидуального подоходного налога по доходам, облагаемым в рамках указанных специальных налоговых режимов, в соответствии с главой 77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Налогоплательщик осуществляет уплату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 налогового периода не позднее десяти календарных дней после срока, установленного пунктом 3 статьи 364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к индивидуальному подоходному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362</w:t>
      </w:r>
      <w:r>
        <w:rPr>
          <w:rFonts w:ascii="Times New Roman"/>
          <w:b w:val="false"/>
          <w:i/>
          <w:color w:val="000000"/>
          <w:sz w:val="28"/>
        </w:rPr>
        <w:t xml:space="preserve"> с дополнением</w:t>
      </w:r>
      <w:r>
        <w:rPr>
          <w:rFonts w:ascii="Times New Roman"/>
          <w:b w:val="false"/>
          <w:i/>
          <w:color w:val="000000"/>
          <w:sz w:val="28"/>
        </w:rPr>
        <w:t xml:space="preserve"> пунктом</w:t>
      </w:r>
      <w:r>
        <w:rPr>
          <w:rFonts w:ascii="Times New Roman"/>
          <w:b w:val="false"/>
          <w:i/>
          <w:color w:val="000000"/>
          <w:sz w:val="28"/>
        </w:rPr>
        <w:t xml:space="preserve"> 3</w:t>
      </w:r>
      <w:r>
        <w:rPr>
          <w:rFonts w:ascii="Times New Roman"/>
          <w:b w:val="false"/>
          <w:i/>
          <w:color w:val="000000"/>
          <w:sz w:val="28"/>
        </w:rPr>
        <w:t>, внесенным</w:t>
      </w:r>
      <w:r>
        <w:rPr>
          <w:rFonts w:ascii="Times New Roman"/>
          <w:b w:val="false"/>
          <w:i/>
          <w:color w:val="000000"/>
          <w:sz w:val="28"/>
        </w:rPr>
        <w:t xml:space="preserve"> абзацами 171 - 17</w:t>
      </w:r>
      <w:r>
        <w:rPr>
          <w:rFonts w:ascii="Times New Roman"/>
          <w:b w:val="false"/>
          <w:i/>
          <w:color w:val="000000"/>
          <w:sz w:val="28"/>
        </w:rPr>
        <w:t>3</w:t>
      </w:r>
      <w:r>
        <w:rPr>
          <w:rFonts w:ascii="Times New Roman"/>
          <w:b w:val="false"/>
          <w:i/>
          <w:color w:val="000000"/>
          <w:sz w:val="28"/>
        </w:rPr>
        <w:t xml:space="preserve">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362 с заменой слов "</w:t>
      </w:r>
      <w:r>
        <w:rPr>
          <w:rFonts w:ascii="Times New Roman"/>
          <w:b w:val="false"/>
          <w:i/>
          <w:color w:val="000000"/>
          <w:sz w:val="28"/>
        </w:rPr>
        <w:t>или упрощенной декларации"</w:t>
      </w:r>
      <w:r>
        <w:rPr>
          <w:rFonts w:ascii="Times New Roman"/>
          <w:b w:val="false"/>
          <w:i/>
          <w:color w:val="000000"/>
          <w:sz w:val="28"/>
        </w:rPr>
        <w:t xml:space="preserve"> на слова "</w:t>
      </w:r>
      <w:r>
        <w:rPr>
          <w:rFonts w:ascii="Times New Roman"/>
          <w:b w:val="false"/>
          <w:i/>
          <w:color w:val="000000"/>
          <w:sz w:val="28"/>
        </w:rPr>
        <w:t>, упрощенной декларации или с использованием специального мобильного приложения"</w:t>
      </w:r>
      <w:r>
        <w:rPr>
          <w:rFonts w:ascii="Times New Roman"/>
          <w:b w:val="false"/>
          <w:i/>
          <w:color w:val="000000"/>
          <w:sz w:val="28"/>
        </w:rPr>
        <w:t xml:space="preserve">, </w:t>
      </w:r>
      <w:r>
        <w:rPr>
          <w:rFonts w:ascii="Times New Roman"/>
          <w:b w:val="false"/>
          <w:i/>
          <w:color w:val="000000"/>
          <w:sz w:val="28"/>
        </w:rPr>
        <w:t>внесенными абзацем девятым</w:t>
      </w:r>
      <w:r>
        <w:rPr>
          <w:rFonts w:ascii="Times New Roman"/>
          <w:b w:val="false"/>
          <w:i/>
          <w:color w:val="000000"/>
          <w:sz w:val="28"/>
        </w:rPr>
        <w:t xml:space="preserve"> подпункта 2) пункта 2 Закона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362 с дополнением слов </w:t>
      </w:r>
      <w:r>
        <w:rPr>
          <w:rFonts w:ascii="Times New Roman"/>
          <w:b w:val="false"/>
          <w:i/>
          <w:color w:val="000000"/>
          <w:sz w:val="28"/>
        </w:rPr>
        <w:t>"</w:t>
      </w:r>
      <w:r>
        <w:rPr>
          <w:rFonts w:ascii="Times New Roman"/>
          <w:b w:val="false"/>
          <w:i/>
          <w:color w:val="000000"/>
          <w:sz w:val="28"/>
        </w:rPr>
        <w:t>, за исключением случая, предусмотренного частью второй настоящего пункта</w:t>
      </w:r>
      <w:r>
        <w:rPr>
          <w:rFonts w:ascii="Times New Roman"/>
          <w:b w:val="false"/>
          <w:i/>
          <w:color w:val="000000"/>
          <w:sz w:val="28"/>
        </w:rPr>
        <w:t>" и</w:t>
      </w:r>
      <w:r>
        <w:rPr>
          <w:rFonts w:ascii="Times New Roman"/>
          <w:b w:val="false"/>
          <w:i/>
          <w:color w:val="000000"/>
          <w:sz w:val="28"/>
        </w:rPr>
        <w:t xml:space="preserve"> </w:t>
      </w:r>
      <w:r>
        <w:rPr>
          <w:rFonts w:ascii="Times New Roman"/>
          <w:b w:val="false"/>
          <w:i/>
          <w:color w:val="000000"/>
          <w:sz w:val="28"/>
        </w:rPr>
        <w:t xml:space="preserve">частью второй в пункт 1, внесенными абзацами двадцать третьим и двадцать пятым подпункта 2)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362 с изложением в новой редакции абзаца первого пункта 1, внесенным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57-3.</w:t>
      </w:r>
      <w:r>
        <w:rPr>
          <w:rFonts w:ascii="Times New Roman"/>
          <w:b/>
          <w:i w:val="false"/>
          <w:color w:val="000000"/>
          <w:sz w:val="28"/>
        </w:rPr>
        <w:t xml:space="preserve"> </w:t>
      </w:r>
      <w:r>
        <w:rPr>
          <w:rFonts w:ascii="Times New Roman"/>
          <w:b w:val="false"/>
          <w:i w:val="false"/>
          <w:color w:val="000000"/>
          <w:sz w:val="28"/>
        </w:rPr>
        <w:t>Установить, что: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условии уплаты налогоплательщиком – физическим лицом до 31 декабря 2019 года суммы недоимки, образованной по налоговым обязательствам за налоговые периоды до 1 января 2019 года, за исключением обязательств по уплате налога на имущество и земельного налога за 2018 год, не признается налоговой задолженностью, не подлежит внесению в бюджет, а также подлежит списанию в порядке, определяемом уполномоченным органом, сумма пени, числящаяся в лицев363ом счете налогоплательщика по состоянию на 1 января 2019 года, а также сумма пени, начисленная на сумму такой недоимки до даты ее уплаты, включая день уплаты. При этом пеня списывается по тому виду налога и другого обязательного платежа в бюджет,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не распространяются на лиц, состоящих на регистрационном учете в качестве индивидуального предпринимателя, и лиц, занимающихся частной практикой, за исключением случаев, когда налоговые обязательства таких лиц не связаны с осуществлением предпринимательской деятельности, деятельности частного нотариуса, частного судебного исполнителя, адвоката или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признается налоговой задолженностью и не подлежит внесению в бюджет, а также подлежит списанию в порядке, определяемом уполномоченным органом, сумма недоимки, числящаяся на лицевом счете по состоянию на 1 января 2019 года более пятнадцати лет, а также сумма пени, начисленная на сумму указанной недоимки до даты ее списания.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подпункта распространяются на налогоплательщиков – физических лиц, не состоящих на регистрационном учете в качестве индивидуального предпринимателя, лица, занимающегося частной практикой, по налоговым обязательствам, связанным с осуществлением предпринимательской деятельности, деятельности частного нотариуса, частного судебного исполнителя, адвоката,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57-3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подпунктом</w:t>
      </w:r>
      <w:r>
        <w:rPr>
          <w:rFonts w:ascii="Times New Roman"/>
          <w:b w:val="false"/>
          <w:i/>
          <w:color w:val="000000"/>
          <w:sz w:val="28"/>
        </w:rPr>
        <w:t xml:space="preserve"> 3</w:t>
      </w:r>
      <w:r>
        <w:rPr>
          <w:rFonts w:ascii="Times New Roman"/>
          <w:b w:val="false"/>
          <w:i/>
          <w:color w:val="000000"/>
          <w:sz w:val="28"/>
        </w:rPr>
        <w:t>) пункта 67 статьи 1 Закона Республики Казахстан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57-5.</w:t>
      </w:r>
      <w:r>
        <w:rPr>
          <w:rFonts w:ascii="Times New Roman"/>
          <w:b w:val="false"/>
          <w:i w:val="false"/>
          <w:color w:val="000000"/>
          <w:sz w:val="28"/>
        </w:rPr>
        <w:t xml:space="preserve"> Установить, что при условии уплаты налогоплательщиком – физическим лицом до 31 декабря 2020 года суммы недоимки, образованной по налогу на имущество, земельному налогу и налогу на транспортные средства за налоговые периоды до 1 января 2020 года,  за исключением обязательств по уплате налога на имущество и земельного налога за 2019 год, не признается налоговой задолженностью, не подлежит внесению в бюджет, а также подлежит списанию в порядке, определяемом уполномоченным органом, сумма пени, числящаяся на лицевом счете налогоплательщика по состоянию на 1 апреля 2020 года, а также сумма пени, начисленная на сумму такой недоимки до даты ее уплаты, включая день уплаты. При этом пеня списывается по тому виду налога, по которому уплачена недоимка.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настоящей статьи не распространяются  на лиц, состоящих на регистрационном учете в качестве индивидуального предпринимателя, и лиц, занимающихся частной практикой, за исключением случаев, когда налоговые обязательства таких лиц не связаны с осуществлением предпринимательской деятельности, деятельности частного нотариуса, частного судебного исполнителя, адвоката или профессионального медиатора.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57-5</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 Закона Республики Казахстан от 2 июля 2020 года № 354</w:t>
      </w:r>
      <w:r>
        <w:rPr>
          <w:rFonts w:ascii="Times New Roman"/>
          <w:b w:val="false"/>
          <w:i/>
          <w:color w:val="000000"/>
          <w:sz w:val="28"/>
        </w:rPr>
        <w:t>-VІ</w:t>
      </w:r>
      <w:r>
        <w:rPr>
          <w:rFonts w:ascii="Times New Roman"/>
          <w:b w:val="false"/>
          <w:i/>
          <w:color w:val="000000"/>
          <w:sz w:val="28"/>
        </w:rPr>
        <w:t xml:space="preserve"> ЗРК (вводится в действие с 01.07.2020).</w:t>
      </w:r>
    </w:p>
    <w:p>
      <w:pPr>
        <w:spacing w:after="0"/>
        <w:ind w:left="0"/>
        <w:jc w:val="both"/>
      </w:pPr>
      <w:r>
        <w:rPr>
          <w:rFonts w:ascii="Times New Roman"/>
          <w:b/>
          <w:i w:val="false"/>
          <w:color w:val="000080"/>
          <w:sz w:val="28"/>
        </w:rPr>
        <w:t>Статья 363. Декларация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Декларацию по индивидуальному подоходному налогу представляют следующие налогоплательщики-резиденты: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индивидуальные предприниматели;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лица, занимающиеся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физические лица, получившие имущественный доход;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физические лица, получившие доходы из источников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домашние работники, в соответствии с трудовым законодательством Республики Казахстан, получающие доходы не от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трудовые иммигранты-резиденты Республики Казахстан, получающие (подлежащие получению) доходы по трудовым договорам, заключенным в соответствии с трудовым законодательством Республики Казахстан на основании разрешения трудовому иммигранту;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медиаторы, за исключением профессиональных медиаторов, в соответствии с Законом Республики Казахстан "О медиации", от лиц, не являющихся налоговыми агентами;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подпунктов 3), 4), 5), 6), 7), 9), 10), 11), 11-1) и 12) части первой настоящего пункта не распространяются на лиц, на которых возложена обязанность по представлению декларации о доходах и имуществе в соответствии с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физические лица, получающие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w:t>
      </w:r>
      <w:r>
        <w:rPr>
          <w:rFonts w:ascii="Times New Roman"/>
          <w:b w:val="false"/>
          <w:i/>
          <w:color w:val="000000"/>
          <w:sz w:val="28"/>
        </w:rPr>
        <w:t>Исключен (см. сноски).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превышающей 2 000-кратный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граждане Республики Казахстан, </w:t>
      </w:r>
      <w:r>
        <w:rPr>
          <w:rFonts w:ascii="Times New Roman"/>
          <w:b w:val="false"/>
          <w:i w:val="false"/>
          <w:color w:val="000000"/>
          <w:sz w:val="28"/>
        </w:rPr>
        <w:t>кандасы</w:t>
      </w:r>
      <w:r>
        <w:rPr>
          <w:rFonts w:ascii="Times New Roman"/>
          <w:b w:val="false"/>
          <w:i w:val="false"/>
          <w:color w:val="000000"/>
          <w:sz w:val="28"/>
        </w:rPr>
        <w:t xml:space="preserve"> и лица, имеющие вид на жительство в Республике Казахстан, которые имеют по состоянию на 31 декабря отчетного налогового периода следующее имущество на праве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недвижимое имущество, которое (права и (или) сделки по которому) подлежит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ценные бумаги, эмитенты которых зарегистрированы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долю участия в уставном капитале юридического лица, зарегистрированного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в собственности цифровые активы;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физические лица, не указанные в подпунктах 1) – 10) настоящего пункта, получившие доходы, подлежащие налогообложению физическим лицом, самостоятельно.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подпункта не распространяются на плательщиков единого совокупного платежа, за исключением лиц, на которых возложено обязательство по представлению декларации по индивидуальному подоходному налогу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лица, указанные в настоящем пункте, в том числе находящиеся за пределами Республики Казахстан с целью обучения, стажировки или прохождения практики, не представляют декларацию по индивидуальному подоходному налогу в случае отсутствия оснований, предусмотренных настоящим пунктом.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Депутаты Парламента Республики Казахстан, судьи, а также физические лица,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представляют декларацию о доходах и имуществе, являющемся объектом налогообложения и находящемся как на территории Республики Казахстан, так и за ее пределами.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лица, указанные в настоящем пункте, в том числе находящиеся за пределами Республики Казахстан с целью обучения, стажировки или прохождения практики, не представляют декларацию по индивидуальному подоходному налогу в случае отсутствия оснований, предусмотренных настоящим пунктом.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Индивидуальные предприниматели, применяющие специальный налоговый режим для субъектов малого бизнеса, по доходам, указанным </w:t>
      </w:r>
      <w:r>
        <w:rPr>
          <w:rFonts w:ascii="Times New Roman"/>
          <w:b w:val="false"/>
          <w:i/>
          <w:color w:val="000000"/>
          <w:sz w:val="28"/>
        </w:rPr>
        <w:t>в пункт</w:t>
      </w:r>
      <w:r>
        <w:rPr>
          <w:rFonts w:ascii="Times New Roman"/>
          <w:b w:val="false"/>
          <w:i/>
          <w:color w:val="000000"/>
          <w:sz w:val="28"/>
        </w:rPr>
        <w:t>ах</w:t>
      </w:r>
      <w:r>
        <w:rPr>
          <w:rFonts w:ascii="Times New Roman"/>
          <w:b w:val="false"/>
          <w:i/>
          <w:color w:val="000000"/>
          <w:sz w:val="28"/>
        </w:rPr>
        <w:t xml:space="preserve"> 2</w:t>
      </w:r>
      <w:r>
        <w:rPr>
          <w:rFonts w:ascii="Times New Roman"/>
          <w:b w:val="false"/>
          <w:i/>
          <w:color w:val="000000"/>
          <w:sz w:val="28"/>
        </w:rPr>
        <w:t xml:space="preserve"> и 2-1</w:t>
      </w:r>
      <w:r>
        <w:rPr>
          <w:rFonts w:ascii="Times New Roman"/>
          <w:b w:val="false"/>
          <w:i w:val="false"/>
          <w:color w:val="000000"/>
          <w:sz w:val="28"/>
        </w:rPr>
        <w:t xml:space="preserve"> статьи 681 настоящего Кодекса, которые подлежат налогообложению в соответствии с главой 77 настоящего Кодекса, не представляют декларацию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363 с дополнением абзацем вторым в пункт 2, внесенным подпунктом 2) пункта 39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68</w:t>
      </w:r>
      <w:r>
        <w:rPr>
          <w:rFonts w:ascii="Times New Roman"/>
          <w:b w:val="false"/>
          <w:i/>
          <w:color w:val="000000"/>
          <w:sz w:val="28"/>
        </w:rPr>
        <w:t>-VI ЗРК</w:t>
      </w:r>
      <w:r>
        <w:rPr>
          <w:rFonts w:ascii="Times New Roman"/>
          <w:b w:val="false"/>
          <w:i/>
          <w:color w:val="000000"/>
          <w:sz w:val="28"/>
        </w:rPr>
        <w:t xml:space="preserve"> (вво</w:t>
      </w:r>
      <w:r>
        <w:rPr>
          <w:rFonts w:ascii="Times New Roman"/>
          <w:b w:val="false"/>
          <w:i/>
          <w:color w:val="000000"/>
          <w:sz w:val="28"/>
        </w:rPr>
        <w:t xml:space="preserve">дится в действие с 01.01.2018). </w:t>
      </w:r>
      <w:r>
        <w:rPr>
          <w:rFonts w:ascii="Times New Roman"/>
          <w:b w:val="false"/>
          <w:i/>
          <w:color w:val="000000"/>
          <w:sz w:val="28"/>
          <w:u w:val="single"/>
        </w:rPr>
        <w:t>Однако,</w:t>
      </w:r>
      <w:r>
        <w:rPr>
          <w:rFonts w:ascii="Times New Roman"/>
          <w:b w:val="false"/>
          <w:i/>
          <w:color w:val="000000"/>
          <w:sz w:val="28"/>
          <w:u w:val="single"/>
        </w:rPr>
        <w:t xml:space="preserve"> по смыслу </w:t>
      </w:r>
      <w:r>
        <w:rPr>
          <w:rFonts w:ascii="Times New Roman"/>
          <w:b w:val="false"/>
          <w:i/>
          <w:color w:val="000000"/>
          <w:sz w:val="28"/>
          <w:u w:val="single"/>
        </w:rPr>
        <w:t xml:space="preserve">этот абзац </w:t>
      </w:r>
      <w:r>
        <w:rPr>
          <w:rFonts w:ascii="Times New Roman"/>
          <w:b w:val="false"/>
          <w:i/>
          <w:color w:val="000000"/>
          <w:sz w:val="28"/>
          <w:u w:val="single"/>
        </w:rPr>
        <w:t>должен был быть дополнен</w:t>
      </w:r>
      <w:r>
        <w:rPr>
          <w:rFonts w:ascii="Times New Roman"/>
          <w:b w:val="false"/>
          <w:i/>
          <w:color w:val="000000"/>
          <w:sz w:val="28"/>
          <w:u w:val="single"/>
        </w:rPr>
        <w:t xml:space="preserve"> в пункт 1</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363 с заменой слов "</w:t>
      </w:r>
      <w:r>
        <w:rPr>
          <w:rFonts w:ascii="Times New Roman"/>
          <w:b w:val="false"/>
          <w:i/>
          <w:color w:val="000000"/>
          <w:sz w:val="28"/>
        </w:rPr>
        <w:t>12-кратный минимальный размер заработной платы, установленный законом о республиканском бюджете и действующий</w:t>
      </w:r>
      <w:r>
        <w:rPr>
          <w:rFonts w:ascii="Times New Roman"/>
          <w:b w:val="false"/>
          <w:i/>
          <w:color w:val="000000"/>
          <w:sz w:val="28"/>
        </w:rPr>
        <w:t>" на слова "</w:t>
      </w:r>
      <w:r>
        <w:rPr>
          <w:rFonts w:ascii="Times New Roman"/>
          <w:b w:val="false"/>
          <w:i/>
          <w:color w:val="000000"/>
          <w:sz w:val="28"/>
        </w:rPr>
        <w:t>141-кратный размер месячного расчетного показателя, установленного законом о республиканском бюджете и действующего</w:t>
      </w:r>
      <w:r>
        <w:rPr>
          <w:rFonts w:ascii="Times New Roman"/>
          <w:b w:val="false"/>
          <w:i/>
          <w:color w:val="000000"/>
          <w:sz w:val="28"/>
        </w:rPr>
        <w:t xml:space="preserve">" в подпункте 11) пункта 1, внесенным </w:t>
      </w:r>
      <w:r>
        <w:rPr>
          <w:rFonts w:ascii="Times New Roman"/>
          <w:b w:val="false"/>
          <w:i/>
          <w:color w:val="000000"/>
          <w:sz w:val="28"/>
        </w:rPr>
        <w:t>абзацем 20 пункта</w:t>
      </w:r>
      <w:r>
        <w:rPr>
          <w:rFonts w:ascii="Times New Roman"/>
          <w:b w:val="false"/>
          <w:i/>
          <w:color w:val="000000"/>
          <w:sz w:val="28"/>
        </w:rPr>
        <w:t xml:space="preserve"> 21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 Республики Казахстан от 26 декабря 2018 года № 203</w:t>
      </w:r>
      <w:r>
        <w:rPr>
          <w:rFonts w:ascii="Times New Roman"/>
          <w:b w:val="false"/>
          <w:i/>
          <w:color w:val="000000"/>
          <w:sz w:val="28"/>
        </w:rPr>
        <w:t>-VІ</w:t>
      </w:r>
      <w:r>
        <w:rPr>
          <w:rFonts w:ascii="Times New Roman"/>
          <w:b w:val="false"/>
          <w:i/>
          <w:color w:val="000000"/>
          <w:sz w:val="28"/>
        </w:rPr>
        <w:t xml:space="preserve">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363</w:t>
      </w:r>
      <w:r>
        <w:rPr>
          <w:rFonts w:ascii="Times New Roman"/>
          <w:b w:val="false"/>
          <w:i/>
          <w:color w:val="000000"/>
          <w:sz w:val="28"/>
        </w:rPr>
        <w:t xml:space="preserve"> с дополнением </w:t>
      </w:r>
      <w:r>
        <w:rPr>
          <w:rFonts w:ascii="Times New Roman"/>
          <w:b w:val="false"/>
          <w:i/>
          <w:color w:val="000000"/>
          <w:sz w:val="28"/>
        </w:rPr>
        <w:t xml:space="preserve">подпункта 13) и частей второй, </w:t>
      </w:r>
      <w:r>
        <w:rPr>
          <w:rFonts w:ascii="Times New Roman"/>
          <w:b w:val="false"/>
          <w:i/>
          <w:color w:val="000000"/>
          <w:sz w:val="28"/>
        </w:rPr>
        <w:t>треть</w:t>
      </w:r>
      <w:r>
        <w:rPr>
          <w:rFonts w:ascii="Times New Roman"/>
          <w:b w:val="false"/>
          <w:i/>
          <w:color w:val="000000"/>
          <w:sz w:val="28"/>
        </w:rPr>
        <w:t>ей в</w:t>
      </w:r>
      <w:r>
        <w:rPr>
          <w:rFonts w:ascii="Times New Roman"/>
          <w:b w:val="false"/>
          <w:i/>
          <w:color w:val="000000"/>
          <w:sz w:val="28"/>
        </w:rPr>
        <w:t xml:space="preserve"> пункта 1</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абзацами 174 - 180</w:t>
      </w:r>
      <w:r>
        <w:rPr>
          <w:rFonts w:ascii="Times New Roman"/>
          <w:b w:val="false"/>
          <w:i/>
          <w:color w:val="000000"/>
          <w:sz w:val="28"/>
        </w:rPr>
        <w:t xml:space="preserve">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 xml:space="preserve">Изменения мною внесены по смыслу расположения текста, а не по нумерации абзацев </w:t>
      </w:r>
      <w:r>
        <w:rPr>
          <w:rFonts w:ascii="Times New Roman"/>
          <w:b w:val="false"/>
          <w:i/>
          <w:color w:val="000000"/>
          <w:sz w:val="28"/>
          <w:u w:val="single"/>
        </w:rPr>
        <w:t xml:space="preserve">подпункта 2) </w:t>
      </w:r>
      <w:r>
        <w:rPr>
          <w:rFonts w:ascii="Times New Roman"/>
          <w:b/>
          <w:i/>
          <w:color w:val="000000"/>
          <w:sz w:val="28"/>
          <w:u w:val="single"/>
        </w:rPr>
        <w:t xml:space="preserve">статьи </w:t>
      </w:r>
      <w:r>
        <w:rPr>
          <w:rFonts w:ascii="Times New Roman"/>
          <w:b/>
          <w:i/>
          <w:color w:val="000000"/>
          <w:sz w:val="28"/>
          <w:u w:val="single"/>
        </w:rPr>
        <w:t xml:space="preserve">33 </w:t>
      </w:r>
      <w:r>
        <w:rPr>
          <w:rFonts w:ascii="Times New Roman"/>
          <w:b w:val="false"/>
          <w:i/>
          <w:color w:val="000000"/>
          <w:sz w:val="28"/>
          <w:u w:val="single"/>
        </w:rPr>
        <w:t xml:space="preserve">Закона Республики Казахстан </w:t>
      </w:r>
      <w:r>
        <w:rPr>
          <w:rFonts w:ascii="Times New Roman"/>
          <w:b w:val="false"/>
          <w:i w:val="false"/>
          <w:color w:val="000000"/>
          <w:sz w:val="28"/>
          <w:u w:val="single"/>
        </w:rPr>
        <w:t>"</w:t>
      </w:r>
      <w:r>
        <w:rPr>
          <w:rFonts w:ascii="Times New Roman"/>
          <w:b w:val="false"/>
          <w:i/>
          <w:color w:val="000000"/>
          <w:sz w:val="28"/>
          <w:u w:val="single"/>
        </w:rPr>
        <w:t xml:space="preserve">О введении в действие Кодекса Республики Казахстан </w:t>
      </w:r>
      <w:r>
        <w:rPr>
          <w:rFonts w:ascii="Times New Roman"/>
          <w:b w:val="false"/>
          <w:i w:val="false"/>
          <w:color w:val="000000"/>
          <w:sz w:val="28"/>
          <w:u w:val="single"/>
        </w:rPr>
        <w:t>"</w:t>
      </w:r>
      <w:r>
        <w:rPr>
          <w:rFonts w:ascii="Times New Roman"/>
          <w:b w:val="false"/>
          <w:i/>
          <w:color w:val="000000"/>
          <w:sz w:val="28"/>
          <w:u w:val="single"/>
        </w:rPr>
        <w:t>О налогах и других обязательных платежах в бюджет"(Налоговый кодекс)</w:t>
      </w:r>
      <w:r>
        <w:rPr>
          <w:rFonts w:ascii="Times New Roman"/>
          <w:b w:val="false"/>
          <w:i/>
          <w:color w:val="000000"/>
          <w:sz w:val="28"/>
          <w:u w:val="single"/>
        </w:rPr>
        <w:t>"</w:t>
      </w:r>
      <w:r>
        <w:rPr>
          <w:rFonts w:ascii="Times New Roman"/>
          <w:b w:val="false"/>
          <w:i/>
          <w:color w:val="000000"/>
          <w:sz w:val="28"/>
          <w:u w:val="single"/>
        </w:rPr>
        <w:t xml:space="preserve"> от 25 декабря 2017 года № 121-VI ЗРК</w:t>
      </w:r>
      <w:r>
        <w:rPr>
          <w:rFonts w:ascii="Times New Roman"/>
          <w:b w:val="false"/>
          <w:i/>
          <w:color w:val="000000"/>
          <w:sz w:val="28"/>
          <w:u w:val="single"/>
        </w:rPr>
        <w:t>.</w:t>
      </w:r>
      <w:r>
        <w:rPr>
          <w:rFonts w:ascii="Times New Roman"/>
          <w:b w:val="false"/>
          <w:i/>
          <w:color w:val="000000"/>
          <w:sz w:val="28"/>
          <w:u w:val="single"/>
        </w:rPr>
        <w:t xml:space="preserve"> По этой причине</w:t>
      </w:r>
      <w:r>
        <w:rPr>
          <w:rFonts w:ascii="Times New Roman"/>
          <w:b w:val="false"/>
          <w:i/>
          <w:color w:val="000000"/>
          <w:sz w:val="28"/>
          <w:u w:val="single"/>
        </w:rPr>
        <w:t xml:space="preserve"> не исключен подпункт 11)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Подпункт 11) пункта 1 исключен в связи с дополнением подпункта 11-1) в пункт 1 </w:t>
      </w:r>
      <w:r>
        <w:rPr>
          <w:rFonts w:ascii="Times New Roman"/>
          <w:b w:val="false"/>
          <w:i/>
          <w:color w:val="000000"/>
          <w:sz w:val="28"/>
          <w:u w:val="single"/>
        </w:rPr>
        <w:t>Законом Республики Казахстан от 11 июля 2022 года № 135-</w:t>
      </w:r>
      <w:r>
        <w:rPr>
          <w:rFonts w:ascii="Times New Roman"/>
          <w:b w:val="false"/>
          <w:i/>
          <w:color w:val="000000"/>
          <w:sz w:val="28"/>
          <w:u w:val="single"/>
        </w:rPr>
        <w:t>VII</w:t>
      </w:r>
      <w:r>
        <w:rPr>
          <w:rFonts w:ascii="Times New Roman"/>
          <w:b w:val="false"/>
          <w:i/>
          <w:color w:val="000000"/>
          <w:sz w:val="28"/>
          <w:u w:val="single"/>
        </w:rPr>
        <w:t xml:space="preserve"> ЗРК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363 с дополнением ч</w:t>
      </w:r>
      <w:r>
        <w:rPr>
          <w:rFonts w:ascii="Times New Roman"/>
          <w:b w:val="false"/>
          <w:i/>
          <w:color w:val="000000"/>
          <w:sz w:val="28"/>
        </w:rPr>
        <w:t xml:space="preserve">астью второй подпункта 9), частью третьей с одновременным исключением частей третьей и четвертой </w:t>
      </w:r>
      <w:r>
        <w:rPr>
          <w:rFonts w:ascii="Times New Roman"/>
          <w:b w:val="false"/>
          <w:i/>
          <w:color w:val="000000"/>
          <w:sz w:val="28"/>
        </w:rPr>
        <w:t>пункта 1, внесенным</w:t>
      </w:r>
      <w:r>
        <w:rPr>
          <w:rFonts w:ascii="Times New Roman"/>
          <w:b w:val="false"/>
          <w:i/>
          <w:color w:val="000000"/>
          <w:sz w:val="28"/>
        </w:rPr>
        <w:t>и</w:t>
      </w:r>
      <w:r>
        <w:rPr>
          <w:rFonts w:ascii="Times New Roman"/>
          <w:b w:val="false"/>
          <w:i/>
          <w:color w:val="000000"/>
          <w:sz w:val="28"/>
        </w:rPr>
        <w:t xml:space="preserve"> абзац</w:t>
      </w:r>
      <w:r>
        <w:rPr>
          <w:rFonts w:ascii="Times New Roman"/>
          <w:b w:val="false"/>
          <w:i/>
          <w:color w:val="000000"/>
          <w:sz w:val="28"/>
        </w:rPr>
        <w:t>ами двадцать седьмым, тридцать первым, тридцать вторым</w:t>
      </w:r>
      <w:r>
        <w:rPr>
          <w:rFonts w:ascii="Times New Roman"/>
          <w:b w:val="false"/>
          <w:i/>
          <w:color w:val="000000"/>
          <w:sz w:val="28"/>
        </w:rPr>
        <w:t xml:space="preserve"> подпункта 2)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363 с дополнением подпунктом 11-1) в пункт 1, внесенным абзацами двадцать восьмым и двадцать девятым подпункта 2)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363 с дополнением подпунктом 12-1) в пункта 1, внесенным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363 с заменой слов </w:t>
      </w:r>
      <w:r>
        <w:rPr>
          <w:rFonts w:ascii="Times New Roman"/>
          <w:b w:val="false"/>
          <w:i/>
          <w:color w:val="000000"/>
          <w:sz w:val="28"/>
        </w:rPr>
        <w:t>"</w:t>
      </w:r>
      <w:r>
        <w:rPr>
          <w:rFonts w:ascii="Times New Roman"/>
          <w:b w:val="false"/>
          <w:i/>
          <w:color w:val="000000"/>
          <w:sz w:val="28"/>
        </w:rPr>
        <w:t>в пункте 2</w:t>
      </w:r>
      <w:r>
        <w:rPr>
          <w:rFonts w:ascii="Times New Roman"/>
          <w:b w:val="false"/>
          <w:i/>
          <w:color w:val="000000"/>
          <w:sz w:val="28"/>
        </w:rPr>
        <w:t>"</w:t>
      </w:r>
      <w:r>
        <w:rPr>
          <w:rFonts w:ascii="Times New Roman"/>
          <w:b w:val="false"/>
          <w:i/>
          <w:color w:val="000000"/>
          <w:sz w:val="28"/>
        </w:rPr>
        <w:t xml:space="preserve"> словами </w:t>
      </w:r>
      <w:r>
        <w:rPr>
          <w:rFonts w:ascii="Times New Roman"/>
          <w:b w:val="false"/>
          <w:i/>
          <w:color w:val="000000"/>
          <w:sz w:val="28"/>
        </w:rPr>
        <w:t>"</w:t>
      </w:r>
      <w:r>
        <w:rPr>
          <w:rFonts w:ascii="Times New Roman"/>
          <w:b w:val="false"/>
          <w:i/>
          <w:color w:val="000000"/>
          <w:sz w:val="28"/>
        </w:rPr>
        <w:t>в пунктах</w:t>
      </w:r>
      <w:r>
        <w:rPr>
          <w:rFonts w:ascii="Times New Roman"/>
          <w:b w:val="false"/>
          <w:i/>
          <w:color w:val="000000"/>
          <w:sz w:val="28"/>
        </w:rPr>
        <w:t xml:space="preserve"> 2 и 2-1"</w:t>
      </w:r>
      <w:r>
        <w:rPr>
          <w:rFonts w:ascii="Times New Roman"/>
          <w:b w:val="false"/>
          <w:i/>
          <w:color w:val="000000"/>
          <w:sz w:val="28"/>
        </w:rPr>
        <w:t>, в пункте 3, внесенными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 xml:space="preserve">ЗРК (вводятся в действие с 01.04.2023). </w:t>
      </w:r>
      <w:r>
        <w:rPr>
          <w:rFonts w:ascii="Times New Roman"/>
          <w:b w:val="false"/>
          <w:i/>
          <w:color w:val="000000"/>
          <w:sz w:val="28"/>
          <w:u w:val="single"/>
        </w:rPr>
        <w:t>Изменение будет внесено</w:t>
      </w:r>
      <w:r>
        <w:rPr>
          <w:rFonts w:ascii="Times New Roman"/>
          <w:b w:val="false"/>
          <w:i/>
          <w:color w:val="000000"/>
          <w:sz w:val="28"/>
          <w:u w:val="single"/>
        </w:rPr>
        <w:t xml:space="preserve"> с 01.01.2025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363</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заменой слов </w:t>
      </w:r>
      <w:r>
        <w:rPr>
          <w:rFonts w:ascii="Times New Roman"/>
          <w:b w:val="false"/>
          <w:i/>
          <w:color w:val="000000"/>
          <w:sz w:val="28"/>
        </w:rPr>
        <w:t>"</w:t>
      </w:r>
      <w:r>
        <w:rPr>
          <w:rFonts w:ascii="Times New Roman"/>
          <w:b w:val="false"/>
          <w:i/>
          <w:color w:val="000000"/>
          <w:sz w:val="28"/>
        </w:rPr>
        <w:t>в пункте 2</w:t>
      </w:r>
      <w:r>
        <w:rPr>
          <w:rFonts w:ascii="Times New Roman"/>
          <w:b w:val="false"/>
          <w:i/>
          <w:color w:val="000000"/>
          <w:sz w:val="28"/>
        </w:rPr>
        <w:t>"</w:t>
      </w:r>
      <w:r>
        <w:rPr>
          <w:rFonts w:ascii="Times New Roman"/>
          <w:b w:val="false"/>
          <w:i/>
          <w:color w:val="000000"/>
          <w:sz w:val="28"/>
        </w:rPr>
        <w:t xml:space="preserve"> словами </w:t>
      </w:r>
      <w:r>
        <w:rPr>
          <w:rFonts w:ascii="Times New Roman"/>
          <w:b w:val="false"/>
          <w:i/>
          <w:color w:val="000000"/>
          <w:sz w:val="28"/>
        </w:rPr>
        <w:t>"</w:t>
      </w:r>
      <w:r>
        <w:rPr>
          <w:rFonts w:ascii="Times New Roman"/>
          <w:b w:val="false"/>
          <w:i/>
          <w:color w:val="000000"/>
          <w:sz w:val="28"/>
        </w:rPr>
        <w:t>в пунктах</w:t>
      </w:r>
      <w:r>
        <w:rPr>
          <w:rFonts w:ascii="Times New Roman"/>
          <w:b w:val="false"/>
          <w:i/>
          <w:color w:val="000000"/>
          <w:sz w:val="28"/>
        </w:rPr>
        <w:t xml:space="preserve"> 2 и 2-1"</w:t>
      </w:r>
      <w:r>
        <w:rPr>
          <w:rFonts w:ascii="Times New Roman"/>
          <w:b w:val="false"/>
          <w:i/>
          <w:color w:val="000000"/>
          <w:sz w:val="28"/>
        </w:rPr>
        <w:t xml:space="preserve"> </w:t>
      </w:r>
      <w:r>
        <w:rPr>
          <w:rFonts w:ascii="Times New Roman"/>
          <w:b w:val="false"/>
          <w:i/>
          <w:color w:val="000000"/>
          <w:sz w:val="28"/>
        </w:rPr>
        <w:t>в абзаце 844 в подпункте 2) статьи 33</w:t>
      </w:r>
      <w:r>
        <w:rPr>
          <w:rFonts w:ascii="Times New Roman"/>
          <w:b w:val="false"/>
          <w:i/>
          <w:color w:val="000000"/>
          <w:sz w:val="28"/>
        </w:rPr>
        <w:t xml:space="preserve"> </w:t>
      </w:r>
      <w:r>
        <w:rPr>
          <w:rFonts w:ascii="Times New Roman"/>
          <w:b w:val="false"/>
          <w:i w:val="false"/>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25 декабря 2017 года "О введении в действие Кодекса Республики Казахстан "О налогах и других обязательных платежах в бюджет" (Налоговый кодекс)</w:t>
      </w:r>
      <w:r>
        <w:rPr>
          <w:rFonts w:ascii="Times New Roman"/>
          <w:b w:val="false"/>
          <w:i/>
          <w:color w:val="000000"/>
          <w:sz w:val="28"/>
        </w:rPr>
        <w:t xml:space="preserve">, внесенным подпунктом 1) пункта 2 статьи 1 </w:t>
      </w:r>
      <w:r>
        <w:rPr>
          <w:rFonts w:ascii="Times New Roman"/>
          <w:b w:val="false"/>
          <w:i/>
          <w:color w:val="000000"/>
          <w:sz w:val="28"/>
        </w:rPr>
        <w:t>Закона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01.04.2023).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w:t>
      </w:r>
      <w:r>
        <w:rPr>
          <w:rFonts w:ascii="Times New Roman"/>
          <w:b w:val="false"/>
          <w:i w:val="false"/>
          <w:color w:val="000000"/>
          <w:sz w:val="28"/>
        </w:rPr>
        <w:t xml:space="preserve"> Установить, что в период с 1 января 2016 года до 1 января 2020 года </w:t>
      </w:r>
      <w:r>
        <w:rPr>
          <w:rFonts w:ascii="Times New Roman"/>
          <w:b w:val="false"/>
          <w:i w:val="false"/>
          <w:color w:val="000000"/>
          <w:sz w:val="28"/>
        </w:rPr>
        <w:t>пункт 2</w:t>
      </w:r>
      <w:r>
        <w:rPr>
          <w:rFonts w:ascii="Times New Roman"/>
          <w:b w:val="false"/>
          <w:i w:val="false"/>
          <w:color w:val="000000"/>
          <w:sz w:val="28"/>
        </w:rPr>
        <w:t xml:space="preserve"> статьи 185 Кодекса Республики Казахстан от 10 декабря 2008 года "О налогах и других обязательных платежах в бюджет" (Налоговый кодекс)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Депутаты Парламента Республики Казахстан, судьи, а также физические лица,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представляют декларацию о доходах и имуществе, являющемся объектом налогообложения и находящемся как на территории Республики Казахстан, так и за ее пределами."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Закон Республики Казахстан от 18 ноября 2015 г. № 412-</w:t>
      </w:r>
      <w:r>
        <w:rPr>
          <w:rFonts w:ascii="Times New Roman"/>
          <w:b w:val="false"/>
          <w:i/>
          <w:color w:val="000000"/>
          <w:sz w:val="28"/>
        </w:rPr>
        <w:t>V</w:t>
      </w:r>
      <w:r>
        <w:rPr>
          <w:rFonts w:ascii="Times New Roman"/>
          <w:b w:val="false"/>
          <w:i/>
          <w:color w:val="000000"/>
          <w:sz w:val="28"/>
        </w:rPr>
        <w:t xml:space="preserve"> </w:t>
      </w:r>
      <w:r>
        <w:rPr>
          <w:rFonts w:ascii="Times New Roman"/>
          <w:b w:val="false"/>
          <w:i/>
          <w:color w:val="000000"/>
          <w:sz w:val="28"/>
        </w:rPr>
        <w:t>ЗРК (</w:t>
      </w:r>
      <w:r>
        <w:rPr>
          <w:rFonts w:ascii="Times New Roman"/>
          <w:b w:val="false"/>
          <w:i/>
          <w:color w:val="000000"/>
          <w:sz w:val="28"/>
        </w:rPr>
        <w:t>вводится в действие с 01.01.2021</w:t>
      </w:r>
      <w:r>
        <w:rPr>
          <w:rFonts w:ascii="Times New Roman"/>
          <w:b w:val="false"/>
          <w:i/>
          <w:color w:val="000000"/>
          <w:sz w:val="28"/>
        </w:rPr>
        <w:t>).</w:t>
      </w:r>
    </w:p>
    <w:p>
      <w:pPr>
        <w:spacing w:after="0"/>
        <w:ind w:left="0"/>
        <w:jc w:val="both"/>
      </w:pPr>
      <w:r>
        <w:rPr>
          <w:rFonts w:ascii="Times New Roman"/>
          <w:b/>
          <w:i w:val="false"/>
          <w:color w:val="000080"/>
          <w:sz w:val="28"/>
        </w:rPr>
        <w:t>Статья 364. Сроки представления декларации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налоговым периодом, за исключением случаев, предусмотренных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предусмотренные статьей 360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Декларация по индивидуальному подоходному налогу по доходам, предусмотренным статьей 360 настоящего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случае выезда за пределы Республики Казахстан трудового иммигранта-резидента, получившего доходы, предусмотренные статьей 360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В случае, если на дату представления декларации по индивидуальному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индивидуальному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364 с дополнением</w:t>
      </w:r>
      <w:r>
        <w:rPr>
          <w:rFonts w:ascii="Times New Roman"/>
          <w:b w:val="false"/>
          <w:i/>
          <w:color w:val="000000"/>
          <w:sz w:val="28"/>
        </w:rPr>
        <w:t xml:space="preserve"> пунктом 3, внесенным абзацами 83 и 84 подпункта</w:t>
      </w:r>
      <w:r>
        <w:rPr>
          <w:rFonts w:ascii="Times New Roman"/>
          <w:b w:val="false"/>
          <w:i/>
          <w:color w:val="000000"/>
          <w:sz w:val="28"/>
        </w:rPr>
        <w:t xml:space="preserve"> 7)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w:t>
      </w:r>
      <w:r>
        <w:rPr>
          <w:rFonts w:ascii="Times New Roman"/>
          <w:b w:val="false"/>
          <w:i/>
          <w:color w:val="000000"/>
          <w:sz w:val="28"/>
        </w:rPr>
        <w:t>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364 с изложением в новой редакции пункта 3, внесенным абзацами 181 и 182 подпункта 7) </w:t>
      </w:r>
      <w:r>
        <w:rPr>
          <w:rFonts w:ascii="Times New Roman"/>
          <w:b w:val="false"/>
          <w:i/>
          <w:color w:val="000000"/>
          <w:sz w:val="28"/>
        </w:rPr>
        <w:t>пункта</w:t>
      </w:r>
      <w:r>
        <w:rPr>
          <w:rFonts w:ascii="Times New Roman"/>
          <w:b w:val="false"/>
          <w:i/>
          <w:color w:val="000000"/>
          <w:sz w:val="28"/>
        </w:rPr>
        <w:t xml:space="preserve">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01.01.2020).</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w:t>
      </w:r>
      <w:r>
        <w:rPr>
          <w:rFonts w:ascii="Times New Roman"/>
          <w:b w:val="false"/>
          <w:i w:val="false"/>
          <w:color w:val="000000"/>
          <w:sz w:val="28"/>
        </w:rPr>
        <w:t xml:space="preserve"> Установить, что в период с 1 января 2016 года до 1 января 2020 года </w:t>
      </w:r>
      <w:r>
        <w:rPr>
          <w:rFonts w:ascii="Times New Roman"/>
          <w:b w:val="false"/>
          <w:i w:val="false"/>
          <w:color w:val="000000"/>
          <w:sz w:val="28"/>
        </w:rPr>
        <w:t>пункт 1</w:t>
      </w:r>
      <w:r>
        <w:rPr>
          <w:rFonts w:ascii="Times New Roman"/>
          <w:b w:val="false"/>
          <w:i w:val="false"/>
          <w:color w:val="000000"/>
          <w:sz w:val="28"/>
        </w:rPr>
        <w:t xml:space="preserve"> статьи 186 Кодекса Республики Казахстан от 10 декабря 2008 года "О налогах и других обязательных платежах в бюджет" (Налоговый кодекс)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налоговым периодом, за исключением случаев, предусмотренных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Закон Республики Казахстан от 18 ноября 2015 г. № 412-</w:t>
      </w:r>
      <w:r>
        <w:rPr>
          <w:rFonts w:ascii="Times New Roman"/>
          <w:b w:val="false"/>
          <w:i/>
          <w:color w:val="000000"/>
          <w:sz w:val="28"/>
        </w:rPr>
        <w:t>V</w:t>
      </w:r>
      <w:r>
        <w:rPr>
          <w:rFonts w:ascii="Times New Roman"/>
          <w:b w:val="false"/>
          <w:i/>
          <w:color w:val="000000"/>
          <w:sz w:val="28"/>
        </w:rPr>
        <w:t xml:space="preserve"> </w:t>
      </w:r>
      <w:r>
        <w:rPr>
          <w:rFonts w:ascii="Times New Roman"/>
          <w:b w:val="false"/>
          <w:i/>
          <w:color w:val="000000"/>
          <w:sz w:val="28"/>
        </w:rPr>
        <w:t>ЗРК (</w:t>
      </w:r>
      <w:r>
        <w:rPr>
          <w:rFonts w:ascii="Times New Roman"/>
          <w:b w:val="false"/>
          <w:i/>
          <w:color w:val="000000"/>
          <w:sz w:val="28"/>
        </w:rPr>
        <w:t>вводится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9. ИНДИВИДУАЛЬНЫЙ ПОДОХОДНЫЙ НАЛОГ С ДОХОДОВ ЛИЦА,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ЗАНИМАЮЩЕГОСЯ ЧАСТНОЙ ПРАКТИКОЙ, 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i/>
          <w:color w:val="000000"/>
          <w:sz w:val="28"/>
        </w:rPr>
        <w:t>Стать</w:t>
      </w:r>
      <w:r>
        <w:rPr>
          <w:rFonts w:ascii="Times New Roman"/>
          <w:b/>
          <w:i/>
          <w:color w:val="000000"/>
          <w:sz w:val="28"/>
        </w:rPr>
        <w:t>ей</w:t>
      </w:r>
      <w:r>
        <w:rPr>
          <w:rFonts w:ascii="Times New Roman"/>
          <w:b/>
          <w:i/>
          <w:color w:val="000000"/>
          <w:sz w:val="28"/>
        </w:rPr>
        <w:t xml:space="preserve"> 33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разделов 8 и 9 до 01.01.2020. </w:t>
      </w:r>
      <w:r>
        <w:rPr>
          <w:rFonts w:ascii="Times New Roman"/>
          <w:b w:val="false"/>
          <w:i/>
          <w:color w:val="000000"/>
          <w:sz w:val="28"/>
        </w:rPr>
        <w:t xml:space="preserve">В период приостановления действуют </w:t>
      </w:r>
      <w:r>
        <w:rPr>
          <w:rFonts w:ascii="Times New Roman"/>
          <w:b w:val="false"/>
          <w:i/>
          <w:color w:val="000000"/>
          <w:sz w:val="28"/>
        </w:rPr>
        <w:t>в</w:t>
      </w:r>
      <w:r>
        <w:rPr>
          <w:rFonts w:ascii="Times New Roman"/>
          <w:b w:val="false"/>
          <w:i/>
          <w:color w:val="000000"/>
          <w:sz w:val="28"/>
        </w:rPr>
        <w:t xml:space="preserve"> редакции</w:t>
      </w:r>
      <w:r>
        <w:rPr>
          <w:rFonts w:ascii="Times New Roman"/>
          <w:b w:val="false"/>
          <w:i/>
          <w:color w:val="000000"/>
          <w:sz w:val="28"/>
        </w:rPr>
        <w:t xml:space="preserve"> </w:t>
      </w:r>
      <w:r>
        <w:rPr>
          <w:rFonts w:ascii="Times New Roman"/>
          <w:b/>
          <w:i/>
          <w:color w:val="000000"/>
          <w:sz w:val="28"/>
        </w:rPr>
        <w:t xml:space="preserve">статьи 33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Продлено приостановление действия до 01.01.2021 подпунктом 2) пункта 67 статьи 1 Закона Республики Казахстан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 Продлено приостановление действия до 01.01.2025 абзацем третьим подпункта 7)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40. ДОХОД ЛИЦА, ЗАНИМАБЩЕГОСЯ ЧАСТНОЙ ПРАКТИКОЙ, 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ИНДИВИДУАЛЬНОГО ПРЕДПРИНИМАТЕЛЯ, ПРИМЕНЯЮЩЕГО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ОБЩЕУСТАНОВЛЕННЫЙ РЕЖИМ НАЛОГООБЛОЖЕНИЯ</w:t>
      </w:r>
    </w:p>
    <w:p>
      <w:pPr>
        <w:spacing w:after="0"/>
        <w:ind w:left="0"/>
        <w:jc w:val="both"/>
      </w:pPr>
      <w:r>
        <w:rPr>
          <w:rFonts w:ascii="Times New Roman"/>
          <w:b/>
          <w:i w:val="false"/>
          <w:color w:val="000080"/>
          <w:sz w:val="28"/>
        </w:rPr>
        <w:t>Статья 365. Доход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Облагаемый доход лица, занимающегося частной практикой, определяется в размере дохода лица, занимающегося частной практикой, определенного в соответствии со статьей 336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индивидуального подоходного налога по доходам лиц, занимающихся частной практикой, исчисляется по доходам, полученным за месяц, по итогам каждого месяца путем применения ставки, установленной пунктом 1 статьи 320 настоящего Кодекса, к сумме облагаемого дохода лица, занимающегося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Сумма исчисленного налога подлежит уплате ежемесячно не позднее 5 числа месяца, следующего за месяцем, по доходам за который исчислен налог.</w:t>
      </w:r>
    </w:p>
    <w:p>
      <w:pPr>
        <w:spacing w:after="0"/>
        <w:ind w:left="0"/>
        <w:jc w:val="both"/>
      </w:pPr>
      <w:r>
        <w:rPr>
          <w:rFonts w:ascii="Times New Roman"/>
          <w:b/>
          <w:i w:val="false"/>
          <w:color w:val="000080"/>
          <w:sz w:val="28"/>
        </w:rPr>
        <w:t>Статья 366. Доход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налогооблагаемый доход индивидуального предпринимателя, определенный в соответствии с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установленного статьей 288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убытки, переносимые в порядке, аналогичном порядку переноса убытков в целях исчисления корпоративного подоходного налога, установленного статьями 299 и 300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Налогооблагаемый доход индивидуального предпринимателя за налоговый период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установленного статьей 225 настоящего Кодекса, с учетом особенностей, предусмотренных статьями 226 – 240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пунктом 1 статьи 241 настоящего Кодекса с учетом положений пункта 2 статьи 241 настоящего Кодекса</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 (минус)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пунктом 3 ста</w:t>
      </w:r>
      <w:r>
        <w:rPr>
          <w:rFonts w:ascii="Times New Roman"/>
          <w:b w:val="false"/>
          <w:i/>
          <w:color w:val="000000"/>
          <w:sz w:val="28"/>
        </w:rPr>
        <w:t>тьи 241 настоящего Кодекса</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установленного статьями 242 – 276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плюс (минус)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установленного статьей 287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366 с изложением в новой редакции:</w:t>
      </w:r>
      <w:r>
        <w:rPr>
          <w:rFonts w:ascii="Times New Roman"/>
          <w:b w:val="false"/>
          <w:i/>
          <w:color w:val="000000"/>
          <w:sz w:val="28"/>
        </w:rPr>
        <w:t xml:space="preserve"> абзаца восьмого пункта 1; абзацев четвертого и шестого пункта 2</w:t>
      </w:r>
      <w:r>
        <w:rPr>
          <w:rFonts w:ascii="Times New Roman"/>
          <w:b w:val="false"/>
          <w:i/>
          <w:color w:val="000000"/>
          <w:sz w:val="28"/>
        </w:rPr>
        <w:t xml:space="preserve">, внесенными </w:t>
      </w:r>
      <w:r>
        <w:rPr>
          <w:rFonts w:ascii="Times New Roman"/>
          <w:b w:val="false"/>
          <w:i/>
          <w:color w:val="000000"/>
          <w:sz w:val="28"/>
        </w:rPr>
        <w:t>абзацами 85 – 90 подпункта</w:t>
      </w:r>
      <w:r>
        <w:rPr>
          <w:rFonts w:ascii="Times New Roman"/>
          <w:b w:val="false"/>
          <w:i/>
          <w:color w:val="000000"/>
          <w:sz w:val="28"/>
        </w:rPr>
        <w:t xml:space="preserve"> 7) пункта 55 статьи 1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(вводятся в действие с 14.04.2019).</w:t>
      </w:r>
    </w:p>
    <w:p>
      <w:pPr>
        <w:spacing w:after="0"/>
        <w:ind w:left="0"/>
        <w:jc w:val="both"/>
      </w:pPr>
      <w:r>
        <w:rPr>
          <w:rFonts w:ascii="Times New Roman"/>
          <w:b/>
          <w:i w:val="false"/>
          <w:color w:val="000080"/>
          <w:sz w:val="28"/>
        </w:rPr>
        <w:t>РАЗДЕЛ 10. НАЛОГ НА ДОБАВЛЕННУЮ СТОИМОСТЬ</w:t>
      </w:r>
      <w:r>
        <w:br/>
      </w:r>
      <w:r>
        <w:rPr>
          <w:rFonts w:ascii="Times New Roman"/>
          <w:b/>
          <w:i w:val="false"/>
          <w:color w:val="000080"/>
          <w:sz w:val="28"/>
        </w:rPr>
        <w:t xml:space="preserve"> Глава 41. ОБЩИЕ ПОЛОЖЕНИЯ</w:t>
      </w:r>
    </w:p>
    <w:p>
      <w:pPr>
        <w:spacing w:after="0"/>
        <w:ind w:left="0"/>
        <w:jc w:val="both"/>
      </w:pPr>
      <w:r>
        <w:rPr>
          <w:rFonts w:ascii="Times New Roman"/>
          <w:b/>
          <w:i w:val="false"/>
          <w:color w:val="000080"/>
          <w:sz w:val="28"/>
        </w:rPr>
        <w:t>Статья 367. Плательщики</w:t>
      </w:r>
    </w:p>
    <w:p>
      <w:pPr>
        <w:spacing w:after="0"/>
        <w:ind w:left="0"/>
        <w:jc w:val="both"/>
      </w:pPr>
      <w:r>
        <w:rPr>
          <w:rFonts w:ascii="Times New Roman"/>
          <w:b w:val="false"/>
          <w:i w:val="false"/>
          <w:color w:val="000000"/>
          <w:sz w:val="28"/>
        </w:rPr>
        <w:t>
      1. Плательщиками налога на добавленную стоимость являются:</w:t>
      </w:r>
    </w:p>
    <w:p>
      <w:pPr>
        <w:spacing w:after="0"/>
        <w:ind w:left="0"/>
        <w:jc w:val="both"/>
      </w:pPr>
      <w:r>
        <w:rPr>
          <w:rFonts w:ascii="Times New Roman"/>
          <w:b w:val="false"/>
          <w:i w:val="false"/>
          <w:color w:val="000000"/>
          <w:sz w:val="28"/>
        </w:rPr>
        <w:t xml:space="preserve">
      1) лица, по которым произведена постановка на регистрационный учет по налогу на добавленную стоимость в Республике Казахстан: </w:t>
      </w:r>
    </w:p>
    <w:p>
      <w:pPr>
        <w:spacing w:after="0"/>
        <w:ind w:left="0"/>
        <w:jc w:val="both"/>
      </w:pPr>
      <w:r>
        <w:rPr>
          <w:rFonts w:ascii="Times New Roman"/>
          <w:b w:val="false"/>
          <w:i w:val="false"/>
          <w:color w:val="000000"/>
          <w:sz w:val="28"/>
        </w:rPr>
        <w:t>
      индивидуальные предприниматели</w:t>
      </w:r>
      <w:r>
        <w:rPr>
          <w:rFonts w:ascii="Times New Roman"/>
          <w:b w:val="false"/>
          <w:i w:val="false"/>
          <w:color w:val="000000"/>
          <w:sz w:val="28"/>
        </w:rPr>
        <w:t>, лица, занимающиеся частной практикой</w:t>
      </w:r>
      <w:r>
        <w:rPr>
          <w:rFonts w:ascii="Times New Roman"/>
          <w:b w:val="false"/>
          <w:i w:val="false"/>
          <w:color w:val="000000"/>
          <w:sz w:val="28"/>
        </w:rPr>
        <w:t>;</w:t>
      </w:r>
    </w:p>
    <w:p>
      <w:pPr>
        <w:spacing w:after="0"/>
        <w:ind w:left="0"/>
        <w:jc w:val="both"/>
      </w:pPr>
      <w:r>
        <w:rPr>
          <w:rFonts w:ascii="Times New Roman"/>
          <w:b w:val="false"/>
          <w:i w:val="false"/>
          <w:color w:val="000000"/>
          <w:sz w:val="28"/>
        </w:rPr>
        <w:t>
      юридические лица-резиденты, за исключением государственных учреждений и государственных учебных заведений среднего образования;</w:t>
      </w:r>
    </w:p>
    <w:p>
      <w:pPr>
        <w:spacing w:after="0"/>
        <w:ind w:left="0"/>
        <w:jc w:val="both"/>
      </w:pPr>
      <w:r>
        <w:rPr>
          <w:rFonts w:ascii="Times New Roman"/>
          <w:b w:val="false"/>
          <w:i w:val="false"/>
          <w:color w:val="000000"/>
          <w:sz w:val="28"/>
        </w:rPr>
        <w:t>
      нерезиденты, осуществляющие деятельность в Республике Казахстан через структурные подразделения;</w:t>
      </w:r>
    </w:p>
    <w:p>
      <w:pPr>
        <w:spacing w:after="0"/>
        <w:ind w:left="0"/>
        <w:jc w:val="both"/>
      </w:pPr>
      <w:r>
        <w:rPr>
          <w:rFonts w:ascii="Times New Roman"/>
          <w:b w:val="false"/>
          <w:i w:val="false"/>
          <w:color w:val="000000"/>
          <w:sz w:val="28"/>
        </w:rPr>
        <w:t>
      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иностранные компании, предусмотренные разделом 25 настоящего Кодекса.</w:t>
      </w:r>
    </w:p>
    <w:p>
      <w:pPr>
        <w:spacing w:after="0"/>
        <w:ind w:left="0"/>
        <w:jc w:val="both"/>
      </w:pPr>
      <w:r>
        <w:rPr>
          <w:rFonts w:ascii="Times New Roman"/>
          <w:b w:val="false"/>
          <w:i w:val="false"/>
          <w:color w:val="000000"/>
          <w:sz w:val="28"/>
        </w:rPr>
        <w:t>
      2. Постановка на регистрационный учет по налогу на добавленную стоимость производится в соответствии со статьями 82 и 83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367 с дополнением словами ", лица, занимающиеся частной практикой</w:t>
      </w:r>
      <w:r>
        <w:rPr>
          <w:rFonts w:ascii="Times New Roman"/>
          <w:b w:val="false"/>
          <w:i/>
          <w:color w:val="000000"/>
          <w:sz w:val="28"/>
        </w:rPr>
        <w:t>" в абзац второй подпункта 1) пункта 1</w:t>
      </w:r>
      <w:r>
        <w:rPr>
          <w:rFonts w:ascii="Times New Roman"/>
          <w:b w:val="false"/>
          <w:i/>
          <w:color w:val="000000"/>
          <w:sz w:val="28"/>
        </w:rPr>
        <w:t>,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367 с дополнением подпунктом 3) в пункт 1, внесенным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 xml:space="preserve">Статья 368. Объекты налогообложения </w:t>
      </w:r>
    </w:p>
    <w:p>
      <w:pPr>
        <w:spacing w:after="0"/>
        <w:ind w:left="0"/>
        <w:jc w:val="both"/>
      </w:pPr>
      <w:r>
        <w:rPr>
          <w:rFonts w:ascii="Times New Roman"/>
          <w:b w:val="false"/>
          <w:i w:val="false"/>
          <w:color w:val="000000"/>
          <w:sz w:val="28"/>
        </w:rPr>
        <w:t xml:space="preserve">
      Объектами обложения налогом на добавленную стоимость являются: </w:t>
      </w:r>
    </w:p>
    <w:p>
      <w:pPr>
        <w:spacing w:after="0"/>
        <w:ind w:left="0"/>
        <w:jc w:val="both"/>
      </w:pPr>
      <w:r>
        <w:rPr>
          <w:rFonts w:ascii="Times New Roman"/>
          <w:b w:val="false"/>
          <w:i w:val="false"/>
          <w:color w:val="000000"/>
          <w:sz w:val="28"/>
        </w:rPr>
        <w:t>
      1) облагаемый оборот;</w:t>
      </w:r>
    </w:p>
    <w:p>
      <w:pPr>
        <w:spacing w:after="0"/>
        <w:ind w:left="0"/>
        <w:jc w:val="both"/>
      </w:pPr>
      <w:r>
        <w:rPr>
          <w:rFonts w:ascii="Times New Roman"/>
          <w:b w:val="false"/>
          <w:i w:val="false"/>
          <w:color w:val="000000"/>
          <w:sz w:val="28"/>
        </w:rPr>
        <w:t>
      2) облагаемый импорт.</w:t>
      </w:r>
    </w:p>
    <w:p>
      <w:pPr>
        <w:spacing w:after="0"/>
        <w:ind w:left="0"/>
        <w:jc w:val="both"/>
      </w:pPr>
      <w:r>
        <w:rPr>
          <w:rFonts w:ascii="Times New Roman"/>
          <w:b/>
          <w:i w:val="false"/>
          <w:color w:val="000080"/>
          <w:sz w:val="28"/>
        </w:rPr>
        <w:t>Статья 369. Определение облагаемого оборота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Облагаемым оборотом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r>
        <w:rPr>
          <w:rFonts w:ascii="Times New Roman"/>
          <w:b w:val="false"/>
          <w:i w:val="false"/>
          <w:color w:val="000000"/>
          <w:sz w:val="28"/>
        </w:rPr>
        <w:t>статье 370</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несоблюдения требований, установленных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оборот, совершаемый плательщиком налога на добавленную стоимость при приобретении работ, услуг от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решению налогового органа – на дату, указанную в </w:t>
      </w:r>
      <w:r>
        <w:rPr>
          <w:rFonts w:ascii="Times New Roman"/>
          <w:b w:val="false"/>
          <w:i w:val="false"/>
          <w:color w:val="000000"/>
          <w:sz w:val="28"/>
        </w:rPr>
        <w:t>пункте 6</w:t>
      </w:r>
      <w:r>
        <w:rPr>
          <w:rFonts w:ascii="Times New Roman"/>
          <w:b w:val="false"/>
          <w:i w:val="false"/>
          <w:color w:val="000000"/>
          <w:sz w:val="28"/>
        </w:rPr>
        <w:t xml:space="preserve">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оборот, предусмотренный настоящим подпунктом, не включается необлагаемый оборот, указанный в </w:t>
      </w:r>
      <w:r>
        <w:rPr>
          <w:rFonts w:ascii="Times New Roman"/>
          <w:b w:val="false"/>
          <w:i w:val="false"/>
          <w:color w:val="000000"/>
          <w:sz w:val="28"/>
        </w:rPr>
        <w:t>подпункте 3)</w:t>
      </w:r>
      <w:r>
        <w:rPr>
          <w:rFonts w:ascii="Times New Roman"/>
          <w:b w:val="false"/>
          <w:i w:val="false"/>
          <w:color w:val="000000"/>
          <w:sz w:val="28"/>
        </w:rPr>
        <w:t xml:space="preserve"> статьи 370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p>
      <w:pPr>
        <w:spacing w:after="0"/>
        <w:ind w:left="0"/>
        <w:jc w:val="both"/>
      </w:pPr>
      <w:r>
        <w:rPr>
          <w:rFonts w:ascii="Times New Roman"/>
          <w:b w:val="false"/>
          <w:i w:val="false"/>
          <w:color w:val="000000"/>
          <w:sz w:val="28"/>
        </w:rPr>
        <w:t>
      работ, услуг;</w:t>
      </w:r>
    </w:p>
    <w:p>
      <w:pPr>
        <w:spacing w:after="0"/>
        <w:ind w:left="0"/>
        <w:jc w:val="both"/>
      </w:pPr>
      <w:r>
        <w:rPr>
          <w:rFonts w:ascii="Times New Roman"/>
          <w:b w:val="false"/>
          <w:i w:val="false"/>
          <w:color w:val="000000"/>
          <w:sz w:val="28"/>
        </w:rPr>
        <w:t>
      денег, в том числе авансов, в национальной и иностранной валюте.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369 с приостановлением действия пункта 1 с 01.01.2019 до 01.01.2021 и действием указанной редакции в перио</w:t>
      </w:r>
      <w:r>
        <w:rPr>
          <w:rFonts w:ascii="Times New Roman"/>
          <w:b w:val="false"/>
          <w:i/>
          <w:color w:val="000000"/>
          <w:sz w:val="28"/>
        </w:rPr>
        <w:t>д приостановления, установленной</w:t>
      </w:r>
      <w:r>
        <w:rPr>
          <w:rFonts w:ascii="Times New Roman"/>
          <w:b w:val="false"/>
          <w:i/>
          <w:color w:val="000000"/>
          <w:sz w:val="28"/>
        </w:rPr>
        <w:t xml:space="preserve"> </w:t>
      </w:r>
      <w:r>
        <w:rPr>
          <w:rFonts w:ascii="Times New Roman"/>
          <w:b/>
          <w:i/>
          <w:color w:val="000000"/>
          <w:sz w:val="28"/>
        </w:rPr>
        <w:t>Статьей</w:t>
      </w:r>
      <w:r>
        <w:rPr>
          <w:rFonts w:ascii="Times New Roman"/>
          <w:b/>
          <w:i/>
          <w:color w:val="000000"/>
          <w:sz w:val="28"/>
        </w:rPr>
        <w:t xml:space="preserve"> 35-1</w:t>
      </w:r>
      <w:r>
        <w:rPr>
          <w:rFonts w:ascii="Times New Roman"/>
          <w:b/>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татья</w:t>
      </w:r>
      <w:r>
        <w:rPr>
          <w:rFonts w:ascii="Times New Roman"/>
          <w:b/>
          <w:i/>
          <w:color w:val="000000"/>
          <w:sz w:val="28"/>
        </w:rPr>
        <w:t xml:space="preserve"> 35-1</w:t>
      </w:r>
      <w:r>
        <w:rPr>
          <w:rFonts w:ascii="Times New Roman"/>
          <w:b/>
          <w:i/>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w:t>
      </w:r>
      <w:r>
        <w:rPr>
          <w:rFonts w:ascii="Times New Roman"/>
          <w:b w:val="false"/>
          <w:i/>
          <w:color w:val="000000"/>
          <w:sz w:val="28"/>
        </w:rPr>
        <w:t>ЗРК (вводится в действие с 14.04.2019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35-1 </w:t>
      </w:r>
      <w:r>
        <w:rPr>
          <w:rFonts w:ascii="Times New Roman"/>
          <w:b w:val="false"/>
          <w:i/>
          <w:color w:val="000000"/>
          <w:sz w:val="28"/>
        </w:rPr>
        <w:t xml:space="preserve">с продлением действия до 01.01.2022 и дополнением частью третьей в пункт 1, внесенными подпунктом 9)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восстановлена первоначальная р</w:t>
      </w:r>
      <w:r>
        <w:rPr>
          <w:rFonts w:ascii="Times New Roman"/>
          <w:b w:val="false"/>
          <w:i/>
          <w:color w:val="000000"/>
          <w:sz w:val="28"/>
        </w:rPr>
        <w:t xml:space="preserve">едакция </w:t>
      </w:r>
      <w:r>
        <w:rPr>
          <w:rFonts w:ascii="Times New Roman"/>
          <w:b w:val="false"/>
          <w:i/>
          <w:color w:val="000000"/>
          <w:sz w:val="28"/>
        </w:rPr>
        <w:t>пункта 1</w:t>
      </w:r>
      <w:r>
        <w:rPr>
          <w:rFonts w:ascii="Times New Roman"/>
          <w:b w:val="false"/>
          <w:i/>
          <w:color w:val="000000"/>
          <w:sz w:val="28"/>
        </w:rPr>
        <w:t xml:space="preserve"> статьи 369</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370. Необлагаемый оборот </w:t>
      </w:r>
    </w:p>
    <w:p>
      <w:pPr>
        <w:spacing w:after="0"/>
        <w:ind w:left="0"/>
        <w:jc w:val="both"/>
      </w:pPr>
      <w:r>
        <w:rPr>
          <w:rFonts w:ascii="Times New Roman"/>
          <w:b w:val="false"/>
          <w:i w:val="false"/>
          <w:color w:val="000000"/>
          <w:sz w:val="28"/>
        </w:rPr>
        <w:t>
      Необлагаемым оборотом является:</w:t>
      </w:r>
    </w:p>
    <w:p>
      <w:pPr>
        <w:spacing w:after="0"/>
        <w:ind w:left="0"/>
        <w:jc w:val="both"/>
      </w:pPr>
      <w:r>
        <w:rPr>
          <w:rFonts w:ascii="Times New Roman"/>
          <w:b w:val="false"/>
          <w:i w:val="false"/>
          <w:color w:val="000000"/>
          <w:sz w:val="28"/>
        </w:rPr>
        <w:t xml:space="preserve">
      1) оборот по реализации товаров, работ, услуг, освобожденный от налога на добавленную стоимость в соответствии с настоящим Кодексом; </w:t>
      </w:r>
    </w:p>
    <w:p>
      <w:pPr>
        <w:spacing w:after="0"/>
        <w:ind w:left="0"/>
        <w:jc w:val="both"/>
      </w:pPr>
      <w:r>
        <w:rPr>
          <w:rFonts w:ascii="Times New Roman"/>
          <w:b w:val="false"/>
          <w:i w:val="false"/>
          <w:color w:val="000000"/>
          <w:sz w:val="28"/>
        </w:rPr>
        <w:t xml:space="preserve">
      2) оборот по реализации товаров, работ, услуг, местом реализации которых не является Республика Казахстан. </w:t>
      </w:r>
    </w:p>
    <w:p>
      <w:pPr>
        <w:spacing w:after="0"/>
        <w:ind w:left="0"/>
        <w:jc w:val="both"/>
      </w:pPr>
      <w:r>
        <w:rPr>
          <w:rFonts w:ascii="Times New Roman"/>
          <w:b w:val="false"/>
          <w:i w:val="false"/>
          <w:color w:val="000000"/>
          <w:sz w:val="28"/>
        </w:rPr>
        <w:t>
      Если иное не установлено настоящей статьей, место реализации товаров, работ, услуг определяется в соответствии со статьей 378 настоящего Кодекса.</w:t>
      </w:r>
    </w:p>
    <w:p>
      <w:pPr>
        <w:spacing w:after="0"/>
        <w:ind w:left="0"/>
        <w:jc w:val="both"/>
      </w:pPr>
      <w:r>
        <w:rPr>
          <w:rFonts w:ascii="Times New Roman"/>
          <w:b w:val="false"/>
          <w:i w:val="false"/>
          <w:color w:val="000000"/>
          <w:sz w:val="28"/>
        </w:rPr>
        <w:t>
      Место реализации товаров, работ, услуг в государствах-членах Евразийского экономического союза определяется в соответствии со статьей 441 настоящего Кодекса;</w:t>
      </w:r>
    </w:p>
    <w:p>
      <w:pPr>
        <w:spacing w:after="0"/>
        <w:ind w:left="0"/>
        <w:jc w:val="both"/>
      </w:pPr>
      <w:r>
        <w:rPr>
          <w:rFonts w:ascii="Times New Roman"/>
          <w:b w:val="false"/>
          <w:i w:val="false"/>
          <w:color w:val="000000"/>
          <w:sz w:val="28"/>
        </w:rPr>
        <w:t>
      3) оборот в виде остатков товаров, которые являются товарами, перечисленными в статье 394 настоящего Кодекса.</w:t>
      </w:r>
    </w:p>
    <w:p>
      <w:pPr>
        <w:spacing w:after="0"/>
        <w:ind w:left="0"/>
        <w:jc w:val="both"/>
      </w:pPr>
      <w:r>
        <w:rPr>
          <w:rFonts w:ascii="Times New Roman"/>
          <w:b/>
          <w:i w:val="false"/>
          <w:color w:val="000080"/>
          <w:sz w:val="28"/>
        </w:rPr>
        <w:t>Статья 371. Определение облагаемого импорта</w:t>
      </w:r>
    </w:p>
    <w:p>
      <w:pPr>
        <w:spacing w:after="0"/>
        <w:ind w:left="0"/>
        <w:jc w:val="both"/>
      </w:pPr>
      <w:r>
        <w:rPr>
          <w:rFonts w:ascii="Times New Roman"/>
          <w:b w:val="false"/>
          <w:i w:val="false"/>
          <w:color w:val="000000"/>
          <w:sz w:val="28"/>
        </w:rPr>
        <w:t>
      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статьей 399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i w:val="false"/>
          <w:color w:val="000080"/>
          <w:sz w:val="28"/>
        </w:rPr>
        <w:t>Глава 42. ОБОРОТ ПО РЕАЛИЗАЦИИ ТОВАРОВ, РАБОТ, УСЛУГ И</w:t>
      </w:r>
      <w:r>
        <w:br/>
      </w:r>
      <w:r>
        <w:rPr>
          <w:rFonts w:ascii="Times New Roman"/>
          <w:b/>
          <w:i w:val="false"/>
          <w:color w:val="000080"/>
          <w:sz w:val="28"/>
        </w:rPr>
        <w:t>ОБОРОТ ПО ПРИОБРЕТЕНИЮ РАБОТ, УСЛУГ ОТ</w:t>
      </w:r>
      <w:r>
        <w:br/>
      </w:r>
      <w:r>
        <w:rPr>
          <w:rFonts w:ascii="Times New Roman"/>
          <w:b/>
          <w:i w:val="false"/>
          <w:color w:val="000080"/>
          <w:sz w:val="28"/>
        </w:rPr>
        <w:t>НЕРЕЗИДЕНТА</w:t>
      </w:r>
    </w:p>
    <w:p>
      <w:pPr>
        <w:spacing w:after="0"/>
        <w:ind w:left="0"/>
        <w:jc w:val="both"/>
      </w:pPr>
      <w:r>
        <w:rPr>
          <w:rFonts w:ascii="Times New Roman"/>
          <w:b/>
          <w:i w:val="false"/>
          <w:color w:val="000080"/>
          <w:sz w:val="28"/>
        </w:rPr>
        <w:t>Статья 372. Оборот по реализации товаров, работ, услуг</w:t>
      </w:r>
    </w:p>
    <w:p>
      <w:pPr>
        <w:spacing w:after="0"/>
        <w:ind w:left="0"/>
        <w:jc w:val="both"/>
      </w:pPr>
      <w:r>
        <w:rPr>
          <w:rFonts w:ascii="Times New Roman"/>
          <w:b w:val="false"/>
          <w:i w:val="false"/>
          <w:color w:val="000000"/>
          <w:sz w:val="28"/>
        </w:rPr>
        <w:t>
      1. Оборот по реализации товаров означает:</w:t>
      </w:r>
    </w:p>
    <w:p>
      <w:pPr>
        <w:spacing w:after="0"/>
        <w:ind w:left="0"/>
        <w:jc w:val="both"/>
      </w:pPr>
      <w:r>
        <w:rPr>
          <w:rFonts w:ascii="Times New Roman"/>
          <w:b w:val="false"/>
          <w:i w:val="false"/>
          <w:color w:val="000000"/>
          <w:sz w:val="28"/>
        </w:rPr>
        <w:t>
      1) передачу прав собственности на товар, включая:</w:t>
      </w:r>
    </w:p>
    <w:p>
      <w:pPr>
        <w:spacing w:after="0"/>
        <w:ind w:left="0"/>
        <w:jc w:val="both"/>
      </w:pPr>
      <w:r>
        <w:rPr>
          <w:rFonts w:ascii="Times New Roman"/>
          <w:b w:val="false"/>
          <w:i w:val="false"/>
          <w:color w:val="000000"/>
          <w:sz w:val="28"/>
        </w:rPr>
        <w:t>
      продажу товара, отгрузку товара, в том числе на условиях рассрочки платежа и (или) в обмен на другие товары, работы, услуги;</w:t>
      </w:r>
    </w:p>
    <w:p>
      <w:pPr>
        <w:spacing w:after="0"/>
        <w:ind w:left="0"/>
        <w:jc w:val="both"/>
      </w:pPr>
      <w:r>
        <w:rPr>
          <w:rFonts w:ascii="Times New Roman"/>
          <w:b w:val="false"/>
          <w:i w:val="false"/>
          <w:color w:val="000000"/>
          <w:sz w:val="28"/>
        </w:rPr>
        <w:t>
      продажу предприятия в целом как имущественного комплекса;</w:t>
      </w:r>
    </w:p>
    <w:p>
      <w:pPr>
        <w:spacing w:after="0"/>
        <w:ind w:left="0"/>
        <w:jc w:val="both"/>
      </w:pPr>
      <w:r>
        <w:rPr>
          <w:rFonts w:ascii="Times New Roman"/>
          <w:b w:val="false"/>
          <w:i w:val="false"/>
          <w:color w:val="000000"/>
          <w:sz w:val="28"/>
        </w:rPr>
        <w:t>
      безвозмездную передачу товара;</w:t>
      </w:r>
    </w:p>
    <w:p>
      <w:pPr>
        <w:spacing w:after="0"/>
        <w:ind w:left="0"/>
        <w:jc w:val="both"/>
      </w:pPr>
      <w:r>
        <w:rPr>
          <w:rFonts w:ascii="Times New Roman"/>
          <w:b w:val="false"/>
          <w:i w:val="false"/>
          <w:color w:val="000000"/>
          <w:sz w:val="28"/>
        </w:rPr>
        <w:t xml:space="preserve">
      передачу товара работодателем работнику в счет погашения задолженности перед работником; </w:t>
      </w:r>
    </w:p>
    <w:p>
      <w:pPr>
        <w:spacing w:after="0"/>
        <w:ind w:left="0"/>
        <w:jc w:val="both"/>
      </w:pPr>
      <w:r>
        <w:rPr>
          <w:rFonts w:ascii="Times New Roman"/>
          <w:b w:val="false"/>
          <w:i w:val="false"/>
          <w:color w:val="000000"/>
          <w:sz w:val="28"/>
        </w:rPr>
        <w:t>
      передачу заложенного имущества залогодателем в собственность покупателю или залогодержателю;</w:t>
      </w:r>
    </w:p>
    <w:p>
      <w:pPr>
        <w:spacing w:after="0"/>
        <w:ind w:left="0"/>
        <w:jc w:val="both"/>
      </w:pPr>
      <w:r>
        <w:rPr>
          <w:rFonts w:ascii="Times New Roman"/>
          <w:b w:val="false"/>
          <w:i w:val="false"/>
          <w:color w:val="000000"/>
          <w:sz w:val="28"/>
        </w:rPr>
        <w:t>
      2) экспорт товара;</w:t>
      </w:r>
    </w:p>
    <w:p>
      <w:pPr>
        <w:spacing w:after="0"/>
        <w:ind w:left="0"/>
        <w:jc w:val="both"/>
      </w:pPr>
      <w:r>
        <w:rPr>
          <w:rFonts w:ascii="Times New Roman"/>
          <w:b w:val="false"/>
          <w:i w:val="false"/>
          <w:color w:val="000000"/>
          <w:sz w:val="28"/>
        </w:rPr>
        <w:t>
      3) отгрузку товара, в том числе на условиях рассрочки платежа и (или) в обмен на другие товары, работы, услуги;</w:t>
      </w:r>
    </w:p>
    <w:p>
      <w:pPr>
        <w:spacing w:after="0"/>
        <w:ind w:left="0"/>
        <w:jc w:val="both"/>
      </w:pPr>
      <w:r>
        <w:rPr>
          <w:rFonts w:ascii="Times New Roman"/>
          <w:b w:val="false"/>
          <w:i w:val="false"/>
          <w:color w:val="000000"/>
          <w:sz w:val="28"/>
        </w:rPr>
        <w:t>
      4) передачу имущества в финансовый лизинг в части стоимости, по которой предмет лизинга передан;</w:t>
      </w:r>
    </w:p>
    <w:p>
      <w:pPr>
        <w:spacing w:after="0"/>
        <w:ind w:left="0"/>
        <w:jc w:val="both"/>
      </w:pPr>
      <w:r>
        <w:rPr>
          <w:rFonts w:ascii="Times New Roman"/>
          <w:b w:val="false"/>
          <w:i w:val="false"/>
          <w:color w:val="000000"/>
          <w:sz w:val="28"/>
        </w:rPr>
        <w:t>
      5) отгрузку товара по договору комиссии или договору поручения;</w:t>
      </w:r>
    </w:p>
    <w:p>
      <w:pPr>
        <w:spacing w:after="0"/>
        <w:ind w:left="0"/>
        <w:jc w:val="both"/>
      </w:pPr>
      <w:r>
        <w:rPr>
          <w:rFonts w:ascii="Times New Roman"/>
          <w:b w:val="false"/>
          <w:i w:val="false"/>
          <w:color w:val="000000"/>
          <w:sz w:val="28"/>
        </w:rPr>
        <w:t>
      6) помещение под таможенную процедуру реимпорта товара, ранее вывезенного с помещением под таможенную процедуру экспорта;</w:t>
      </w:r>
    </w:p>
    <w:p>
      <w:pPr>
        <w:spacing w:after="0"/>
        <w:ind w:left="0"/>
        <w:jc w:val="both"/>
      </w:pPr>
      <w:r>
        <w:rPr>
          <w:rFonts w:ascii="Times New Roman"/>
          <w:b w:val="false"/>
          <w:i w:val="false"/>
          <w:color w:val="000000"/>
          <w:sz w:val="28"/>
        </w:rPr>
        <w:t>
      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394 настоящего Кодекса.</w:t>
      </w:r>
    </w:p>
    <w:p>
      <w:pPr>
        <w:spacing w:after="0"/>
        <w:ind w:left="0"/>
        <w:jc w:val="both"/>
      </w:pPr>
      <w:r>
        <w:rPr>
          <w:rFonts w:ascii="Times New Roman"/>
          <w:b w:val="false"/>
          <w:i w:val="false"/>
          <w:color w:val="000000"/>
          <w:sz w:val="28"/>
        </w:rPr>
        <w:t>
      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w:t>
      </w:r>
    </w:p>
    <w:p>
      <w:pPr>
        <w:spacing w:after="0"/>
        <w:ind w:left="0"/>
        <w:jc w:val="both"/>
      </w:pPr>
      <w:r>
        <w:rPr>
          <w:rFonts w:ascii="Times New Roman"/>
          <w:b w:val="false"/>
          <w:i w:val="false"/>
          <w:color w:val="000000"/>
          <w:sz w:val="28"/>
        </w:rPr>
        <w:t>
      1) предоставление имущества во временное владение и пользование по договорам имущественного найма, кроме договоров лизинга;</w:t>
      </w:r>
    </w:p>
    <w:p>
      <w:pPr>
        <w:spacing w:after="0"/>
        <w:ind w:left="0"/>
        <w:jc w:val="both"/>
      </w:pPr>
      <w:r>
        <w:rPr>
          <w:rFonts w:ascii="Times New Roman"/>
          <w:b w:val="false"/>
          <w:i w:val="false"/>
          <w:color w:val="000000"/>
          <w:sz w:val="28"/>
        </w:rPr>
        <w:t>
      2) вознаграждение при передаче имущества по договору лизинга в финансовый лизинг;</w:t>
      </w:r>
    </w:p>
    <w:p>
      <w:pPr>
        <w:spacing w:after="0"/>
        <w:ind w:left="0"/>
        <w:jc w:val="both"/>
      </w:pPr>
      <w:r>
        <w:rPr>
          <w:rFonts w:ascii="Times New Roman"/>
          <w:b w:val="false"/>
          <w:i w:val="false"/>
          <w:color w:val="000000"/>
          <w:sz w:val="28"/>
        </w:rPr>
        <w:t>
      3) предоставление прав на объекты интеллектуальной собственности;</w:t>
      </w:r>
    </w:p>
    <w:p>
      <w:pPr>
        <w:spacing w:after="0"/>
        <w:ind w:left="0"/>
        <w:jc w:val="both"/>
      </w:pPr>
      <w:r>
        <w:rPr>
          <w:rFonts w:ascii="Times New Roman"/>
          <w:b w:val="false"/>
          <w:i w:val="false"/>
          <w:color w:val="000000"/>
          <w:sz w:val="28"/>
        </w:rPr>
        <w:t>
      4) выполнение работ, оказание услуг работодателем работнику в счет погашения задолженности перед работником;</w:t>
      </w:r>
    </w:p>
    <w:p>
      <w:pPr>
        <w:spacing w:after="0"/>
        <w:ind w:left="0"/>
        <w:jc w:val="both"/>
      </w:pPr>
      <w:r>
        <w:rPr>
          <w:rFonts w:ascii="Times New Roman"/>
          <w:b w:val="false"/>
          <w:i w:val="false"/>
          <w:color w:val="000000"/>
          <w:sz w:val="28"/>
        </w:rPr>
        <w:t>
      5) уступка прав требования, связанных с реализацией товаров, работ, услуг, за исключением авансов и штрафных санкций;</w:t>
      </w:r>
    </w:p>
    <w:p>
      <w:pPr>
        <w:spacing w:after="0"/>
        <w:ind w:left="0"/>
        <w:jc w:val="both"/>
      </w:pPr>
      <w:r>
        <w:rPr>
          <w:rFonts w:ascii="Times New Roman"/>
          <w:b w:val="false"/>
          <w:i w:val="false"/>
          <w:color w:val="000000"/>
          <w:sz w:val="28"/>
        </w:rPr>
        <w:t>
      6)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7) предоставление кредита (займа, микрокредита);</w:t>
      </w:r>
    </w:p>
    <w:p>
      <w:pPr>
        <w:spacing w:after="0"/>
        <w:ind w:left="0"/>
        <w:jc w:val="both"/>
      </w:pPr>
      <w:r>
        <w:rPr>
          <w:rFonts w:ascii="Times New Roman"/>
          <w:b w:val="false"/>
          <w:i w:val="false"/>
          <w:color w:val="000000"/>
          <w:sz w:val="28"/>
        </w:rPr>
        <w:t>
      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 </w:t>
      </w:r>
      <w:r>
        <w:rPr>
          <w:rFonts w:ascii="Times New Roman"/>
          <w:b w:val="false"/>
          <w:i/>
          <w:color w:val="000000"/>
          <w:sz w:val="28"/>
        </w:rPr>
        <w:t xml:space="preserve">С 01.01.2022 прекратил свое действие по пункту 2 статьи 2 </w:t>
      </w:r>
      <w:r>
        <w:rPr>
          <w:rFonts w:ascii="Times New Roman"/>
          <w:b w:val="false"/>
          <w:i/>
          <w:color w:val="000000"/>
          <w:sz w:val="28"/>
        </w:rPr>
        <w:t>Закона</w:t>
      </w:r>
      <w:r>
        <w:rPr>
          <w:rFonts w:ascii="Times New Roman"/>
          <w:b w:val="false"/>
          <w:i/>
          <w:color w:val="000000"/>
          <w:sz w:val="28"/>
        </w:rPr>
        <w:t xml:space="preserve">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 </w:t>
      </w:r>
      <w:r>
        <w:rPr>
          <w:rFonts w:ascii="Times New Roman"/>
          <w:b w:val="false"/>
          <w:i/>
          <w:color w:val="000000"/>
          <w:sz w:val="28"/>
        </w:rPr>
        <w:t>С 01.01.2024 прекратил свое действие по</w:t>
      </w:r>
      <w:r>
        <w:rPr>
          <w:rFonts w:ascii="Times New Roman"/>
          <w:b w:val="false"/>
          <w:i/>
          <w:color w:val="000000"/>
          <w:sz w:val="28"/>
        </w:rPr>
        <w:t xml:space="preserve"> подпункту 2) пункта 2 статьи 4 </w:t>
      </w:r>
      <w:r>
        <w:rPr>
          <w:rFonts w:ascii="Times New Roman"/>
          <w:b w:val="false"/>
          <w:i/>
          <w:color w:val="000000"/>
          <w:sz w:val="28"/>
        </w:rPr>
        <w:t>Закона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получение временной балансирующей платы в соответствии с законодательством Республики Казахстан о железнодорожном транспорте оператором локомотивной тяги в пассажирском движении.</w:t>
      </w:r>
    </w:p>
    <w:p>
      <w:pPr>
        <w:spacing w:after="0"/>
        <w:ind w:left="0"/>
        <w:jc w:val="both"/>
      </w:pPr>
      <w:r>
        <w:rPr>
          <w:rFonts w:ascii="Times New Roman"/>
          <w:b w:val="false"/>
          <w:i w:val="false"/>
          <w:color w:val="000000"/>
          <w:sz w:val="28"/>
        </w:rPr>
        <w:t>
      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p>
    <w:p>
      <w:pPr>
        <w:spacing w:after="0"/>
        <w:ind w:left="0"/>
        <w:jc w:val="both"/>
      </w:pPr>
      <w:r>
        <w:rPr>
          <w:rFonts w:ascii="Times New Roman"/>
          <w:b w:val="false"/>
          <w:i w:val="false"/>
          <w:color w:val="000000"/>
          <w:sz w:val="28"/>
        </w:rPr>
        <w:t>
      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p>
      <w:pPr>
        <w:spacing w:after="0"/>
        <w:ind w:left="0"/>
        <w:jc w:val="both"/>
      </w:pPr>
      <w:r>
        <w:rPr>
          <w:rFonts w:ascii="Times New Roman"/>
          <w:b w:val="false"/>
          <w:i w:val="false"/>
          <w:color w:val="000000"/>
          <w:sz w:val="28"/>
        </w:rPr>
        <w:t>
      наличие контракта, заключенного структурным подразделением юридического лица-нерезидента;</w:t>
      </w:r>
    </w:p>
    <w:p>
      <w:pPr>
        <w:spacing w:after="0"/>
        <w:ind w:left="0"/>
        <w:jc w:val="both"/>
      </w:pPr>
      <w:r>
        <w:rPr>
          <w:rFonts w:ascii="Times New Roman"/>
          <w:b w:val="false"/>
          <w:i w:val="false"/>
          <w:color w:val="000000"/>
          <w:sz w:val="28"/>
        </w:rPr>
        <w:t>
      наличие счета-фактуры по работам, услугам, выписанного структурным подразделением юридического лица-нерезидента;</w:t>
      </w:r>
    </w:p>
    <w:p>
      <w:pPr>
        <w:spacing w:after="0"/>
        <w:ind w:left="0"/>
        <w:jc w:val="both"/>
      </w:pPr>
      <w:r>
        <w:rPr>
          <w:rFonts w:ascii="Times New Roman"/>
          <w:b w:val="false"/>
          <w:i w:val="false"/>
          <w:color w:val="000000"/>
          <w:sz w:val="28"/>
        </w:rPr>
        <w:t>
      наличие акта выполненных работ, оказанных услуг, подписанного структурным подразделением юридического лица-нерезидента;</w:t>
      </w:r>
    </w:p>
    <w:p>
      <w:pPr>
        <w:spacing w:after="0"/>
        <w:ind w:left="0"/>
        <w:jc w:val="both"/>
      </w:pPr>
      <w:r>
        <w:rPr>
          <w:rFonts w:ascii="Times New Roman"/>
          <w:b w:val="false"/>
          <w:i w:val="false"/>
          <w:color w:val="000000"/>
          <w:sz w:val="28"/>
        </w:rPr>
        <w:t>
      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p>
      <w:pPr>
        <w:spacing w:after="0"/>
        <w:ind w:left="0"/>
        <w:jc w:val="both"/>
      </w:pPr>
      <w:r>
        <w:rPr>
          <w:rFonts w:ascii="Times New Roman"/>
          <w:b w:val="false"/>
          <w:i w:val="false"/>
          <w:color w:val="000000"/>
          <w:sz w:val="28"/>
        </w:rPr>
        <w:t>
      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p>
      <w:pPr>
        <w:spacing w:after="0"/>
        <w:ind w:left="0"/>
        <w:jc w:val="both"/>
      </w:pPr>
      <w:r>
        <w:rPr>
          <w:rFonts w:ascii="Times New Roman"/>
          <w:b w:val="false"/>
          <w:i w:val="false"/>
          <w:color w:val="000000"/>
          <w:sz w:val="28"/>
        </w:rPr>
        <w:t>
      выплата дохода за выполненные работы, оказанные услуги осуществляется структурному подразделению юридического лица-нерезидента.</w:t>
      </w:r>
    </w:p>
    <w:p>
      <w:pPr>
        <w:spacing w:after="0"/>
        <w:ind w:left="0"/>
        <w:jc w:val="both"/>
      </w:pPr>
      <w:r>
        <w:rPr>
          <w:rFonts w:ascii="Times New Roman"/>
          <w:b w:val="false"/>
          <w:i w:val="false"/>
          <w:color w:val="000000"/>
          <w:sz w:val="28"/>
        </w:rPr>
        <w:t xml:space="preserve">
      5. Не являются оборотом по реализации: </w:t>
      </w:r>
    </w:p>
    <w:p>
      <w:pPr>
        <w:spacing w:after="0"/>
        <w:ind w:left="0"/>
        <w:jc w:val="both"/>
      </w:pPr>
      <w:r>
        <w:rPr>
          <w:rFonts w:ascii="Times New Roman"/>
          <w:b w:val="false"/>
          <w:i w:val="false"/>
          <w:color w:val="000000"/>
          <w:sz w:val="28"/>
        </w:rPr>
        <w:t>
      1) передача имущества в качестве вклада в уставный капитал;</w:t>
      </w:r>
    </w:p>
    <w:p>
      <w:pPr>
        <w:spacing w:after="0"/>
        <w:ind w:left="0"/>
        <w:jc w:val="both"/>
      </w:pPr>
      <w:r>
        <w:rPr>
          <w:rFonts w:ascii="Times New Roman"/>
          <w:b w:val="false"/>
          <w:i w:val="false"/>
          <w:color w:val="000000"/>
          <w:sz w:val="28"/>
        </w:rPr>
        <w:t>
      2) передача акционеру, участнику, учредителю товара при распределении имущества:</w:t>
      </w:r>
    </w:p>
    <w:p>
      <w:pPr>
        <w:spacing w:after="0"/>
        <w:ind w:left="0"/>
        <w:jc w:val="both"/>
      </w:pPr>
      <w:r>
        <w:rPr>
          <w:rFonts w:ascii="Times New Roman"/>
          <w:b w:val="false"/>
          <w:i w:val="false"/>
          <w:color w:val="000000"/>
          <w:sz w:val="28"/>
        </w:rPr>
        <w:t>
      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pPr>
        <w:spacing w:after="0"/>
        <w:ind w:left="0"/>
        <w:jc w:val="both"/>
      </w:pPr>
      <w:r>
        <w:rPr>
          <w:rFonts w:ascii="Times New Roman"/>
          <w:b w:val="false"/>
          <w:i w:val="false"/>
          <w:color w:val="000000"/>
          <w:sz w:val="28"/>
        </w:rPr>
        <w:t>
      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p>
      <w:pPr>
        <w:spacing w:after="0"/>
        <w:ind w:left="0"/>
        <w:jc w:val="both"/>
      </w:pPr>
      <w:r>
        <w:rPr>
          <w:rFonts w:ascii="Times New Roman"/>
          <w:b w:val="false"/>
          <w:i w:val="false"/>
          <w:color w:val="000000"/>
          <w:sz w:val="28"/>
        </w:rPr>
        <w:t>
      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p>
      <w:pPr>
        <w:spacing w:after="0"/>
        <w:ind w:left="0"/>
        <w:jc w:val="both"/>
      </w:pPr>
      <w:r>
        <w:rPr>
          <w:rFonts w:ascii="Times New Roman"/>
          <w:b w:val="false"/>
          <w:i w:val="false"/>
          <w:color w:val="000000"/>
          <w:sz w:val="28"/>
        </w:rPr>
        <w:t>
      3) безвозмездная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действующего на дату такой передачи;</w:t>
      </w:r>
    </w:p>
    <w:p>
      <w:pPr>
        <w:spacing w:after="0"/>
        <w:ind w:left="0"/>
        <w:jc w:val="both"/>
      </w:pPr>
      <w:r>
        <w:rPr>
          <w:rFonts w:ascii="Times New Roman"/>
          <w:b w:val="false"/>
          <w:i w:val="false"/>
          <w:color w:val="000000"/>
          <w:sz w:val="28"/>
        </w:rPr>
        <w:t xml:space="preserve">
      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w:t>
      </w:r>
      <w:r>
        <w:rPr>
          <w:rFonts w:ascii="Times New Roman"/>
          <w:b w:val="false"/>
          <w:i w:val="false"/>
          <w:color w:val="000000"/>
          <w:sz w:val="28"/>
        </w:rPr>
        <w:t xml:space="preserve">таможенной территории </w:t>
      </w:r>
      <w:r>
        <w:rPr>
          <w:rFonts w:ascii="Times New Roman"/>
          <w:b w:val="false"/>
          <w:i w:val="false"/>
          <w:color w:val="000000"/>
          <w:sz w:val="28"/>
        </w:rPr>
        <w:t>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14 статьи 381 настоящего Кодекса;</w:t>
      </w:r>
    </w:p>
    <w:p>
      <w:pPr>
        <w:spacing w:after="0"/>
        <w:ind w:left="0"/>
        <w:jc w:val="both"/>
      </w:pPr>
      <w:r>
        <w:rPr>
          <w:rFonts w:ascii="Times New Roman"/>
          <w:b w:val="false"/>
          <w:i w:val="false"/>
          <w:color w:val="000000"/>
          <w:sz w:val="28"/>
        </w:rPr>
        <w:t>
      6) возврат товара получателем (покупателем), являющимся плательщиком налога на добавленную стоимость;</w:t>
      </w:r>
    </w:p>
    <w:p>
      <w:pPr>
        <w:spacing w:after="0"/>
        <w:ind w:left="0"/>
        <w:jc w:val="both"/>
      </w:pPr>
      <w:r>
        <w:rPr>
          <w:rFonts w:ascii="Times New Roman"/>
          <w:b w:val="false"/>
          <w:i w:val="false"/>
          <w:color w:val="000000"/>
          <w:sz w:val="28"/>
        </w:rPr>
        <w:t>
      7) отгрузка товара, ввезенного ранее в таможенной процедуре свободной таможенной зоны на территорию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вывоз товара за пределы </w:t>
      </w:r>
      <w:r>
        <w:rPr>
          <w:rFonts w:ascii="Times New Roman"/>
          <w:b w:val="false"/>
          <w:i w:val="false"/>
          <w:color w:val="000000"/>
          <w:sz w:val="28"/>
        </w:rPr>
        <w:t xml:space="preserve">таможенной территории </w:t>
      </w:r>
      <w:r>
        <w:rPr>
          <w:rFonts w:ascii="Times New Roman"/>
          <w:b w:val="false"/>
          <w:i w:val="false"/>
          <w:color w:val="000000"/>
          <w:sz w:val="28"/>
        </w:rPr>
        <w:t>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pPr>
        <w:spacing w:after="0"/>
        <w:ind w:left="0"/>
        <w:jc w:val="both"/>
      </w:pPr>
      <w:r>
        <w:rPr>
          <w:rFonts w:ascii="Times New Roman"/>
          <w:b w:val="false"/>
          <w:i w:val="false"/>
          <w:color w:val="000000"/>
          <w:sz w:val="28"/>
        </w:rPr>
        <w:t>
      10) размещение эмиссионных ценных бумаг эмитентом;</w:t>
      </w:r>
    </w:p>
    <w:p>
      <w:pPr>
        <w:spacing w:after="0"/>
        <w:ind w:left="0"/>
        <w:jc w:val="both"/>
      </w:pPr>
      <w:r>
        <w:rPr>
          <w:rFonts w:ascii="Times New Roman"/>
          <w:b w:val="false"/>
          <w:i w:val="false"/>
          <w:color w:val="000000"/>
          <w:sz w:val="28"/>
        </w:rPr>
        <w:t>
      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369 настоящего Кодекса;</w:t>
      </w:r>
    </w:p>
    <w:p>
      <w:pPr>
        <w:spacing w:after="0"/>
        <w:ind w:left="0"/>
        <w:jc w:val="both"/>
      </w:pPr>
      <w:r>
        <w:rPr>
          <w:rFonts w:ascii="Times New Roman"/>
          <w:b w:val="false"/>
          <w:i w:val="false"/>
          <w:color w:val="000000"/>
          <w:sz w:val="28"/>
        </w:rPr>
        <w:t>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p>
      <w:pPr>
        <w:spacing w:after="0"/>
        <w:ind w:left="0"/>
        <w:jc w:val="both"/>
      </w:pPr>
      <w:r>
        <w:rPr>
          <w:rFonts w:ascii="Times New Roman"/>
          <w:b w:val="false"/>
          <w:i w:val="false"/>
          <w:color w:val="000000"/>
          <w:sz w:val="28"/>
        </w:rPr>
        <w:t xml:space="preserve">
      13) оборот по реализации физическим лицом, являющимся индивидуальным предпринимателем </w:t>
      </w:r>
      <w:r>
        <w:rPr>
          <w:rFonts w:ascii="Times New Roman"/>
          <w:b w:val="false"/>
          <w:i w:val="false"/>
          <w:color w:val="000000"/>
          <w:sz w:val="28"/>
        </w:rPr>
        <w:t>или лицом, занимающимся частной практикой</w:t>
      </w:r>
      <w:r>
        <w:rPr>
          <w:rFonts w:ascii="Times New Roman"/>
          <w:b w:val="false"/>
          <w:i w:val="false"/>
          <w:color w:val="000000"/>
          <w:sz w:val="28"/>
        </w:rPr>
        <w:t>, личного имущества такого физического лица;</w:t>
      </w:r>
    </w:p>
    <w:p>
      <w:pPr>
        <w:spacing w:after="0"/>
        <w:ind w:left="0"/>
        <w:jc w:val="both"/>
      </w:pPr>
      <w:r>
        <w:rPr>
          <w:rFonts w:ascii="Times New Roman"/>
          <w:b w:val="false"/>
          <w:i w:val="false"/>
          <w:color w:val="000000"/>
          <w:sz w:val="28"/>
        </w:rPr>
        <w:t xml:space="preserve">
      14) передача доверительному управляющему имущества учредителем доверительного управления; </w:t>
      </w:r>
    </w:p>
    <w:p>
      <w:pPr>
        <w:spacing w:after="0"/>
        <w:ind w:left="0"/>
        <w:jc w:val="both"/>
      </w:pPr>
      <w:r>
        <w:rPr>
          <w:rFonts w:ascii="Times New Roman"/>
          <w:b w:val="false"/>
          <w:i w:val="false"/>
          <w:color w:val="000000"/>
          <w:sz w:val="28"/>
        </w:rPr>
        <w:t>
      15) возврат имущества доверительным управляющим при прекращении действия основания возникновения доверительного управления;</w:t>
      </w:r>
    </w:p>
    <w:p>
      <w:pPr>
        <w:spacing w:after="0"/>
        <w:ind w:left="0"/>
        <w:jc w:val="both"/>
      </w:pPr>
      <w:r>
        <w:rPr>
          <w:rFonts w:ascii="Times New Roman"/>
          <w:b w:val="false"/>
          <w:i w:val="false"/>
          <w:color w:val="000000"/>
          <w:sz w:val="28"/>
        </w:rPr>
        <w:t>
      16) передача доверительным управляющим чистого дохода от доверительного управления учредителю доверительного управления;</w:t>
      </w:r>
    </w:p>
    <w:p>
      <w:pPr>
        <w:spacing w:after="0"/>
        <w:ind w:left="0"/>
        <w:jc w:val="both"/>
      </w:pPr>
      <w:r>
        <w:rPr>
          <w:rFonts w:ascii="Times New Roman"/>
          <w:b w:val="false"/>
          <w:i w:val="false"/>
          <w:color w:val="000000"/>
          <w:sz w:val="28"/>
        </w:rPr>
        <w:t>
      17) получение вкладчиком (клиентом) суммы вознаграждения, начисленной и (или) выплаченной ему по договорам банковского счета и (или) банковского вклада;</w:t>
      </w:r>
    </w:p>
    <w:p>
      <w:pPr>
        <w:spacing w:after="0"/>
        <w:ind w:left="0"/>
        <w:jc w:val="both"/>
      </w:pPr>
      <w:r>
        <w:rPr>
          <w:rFonts w:ascii="Times New Roman"/>
          <w:b w:val="false"/>
          <w:i w:val="false"/>
          <w:color w:val="000000"/>
          <w:sz w:val="28"/>
        </w:rPr>
        <w:t>
      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pPr>
        <w:spacing w:after="0"/>
        <w:ind w:left="0"/>
        <w:jc w:val="both"/>
      </w:pPr>
      <w:r>
        <w:rPr>
          <w:rFonts w:ascii="Times New Roman"/>
          <w:b w:val="false"/>
          <w:i w:val="false"/>
          <w:color w:val="000000"/>
          <w:sz w:val="28"/>
        </w:rPr>
        <w:t>
      19)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pPr>
        <w:spacing w:after="0"/>
        <w:ind w:left="0"/>
        <w:jc w:val="both"/>
      </w:pPr>
      <w:r>
        <w:rPr>
          <w:rFonts w:ascii="Times New Roman"/>
          <w:b w:val="false"/>
          <w:i w:val="false"/>
          <w:color w:val="000000"/>
          <w:sz w:val="28"/>
        </w:rPr>
        <w:t>
      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pPr>
        <w:spacing w:after="0"/>
        <w:ind w:left="0"/>
        <w:jc w:val="both"/>
      </w:pPr>
      <w:r>
        <w:rPr>
          <w:rFonts w:ascii="Times New Roman"/>
          <w:b w:val="false"/>
          <w:i w:val="false"/>
          <w:color w:val="000000"/>
          <w:sz w:val="28"/>
        </w:rPr>
        <w:t>
      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pPr>
        <w:spacing w:after="0"/>
        <w:ind w:left="0"/>
        <w:jc w:val="both"/>
      </w:pPr>
      <w:r>
        <w:rPr>
          <w:rFonts w:ascii="Times New Roman"/>
          <w:b w:val="false"/>
          <w:i w:val="false"/>
          <w:color w:val="000000"/>
          <w:sz w:val="28"/>
        </w:rPr>
        <w:t>
      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pPr>
        <w:spacing w:after="0"/>
        <w:ind w:left="0"/>
        <w:jc w:val="both"/>
      </w:pPr>
      <w:r>
        <w:rPr>
          <w:rFonts w:ascii="Times New Roman"/>
          <w:b w:val="false"/>
          <w:i w:val="false"/>
          <w:color w:val="000000"/>
          <w:sz w:val="28"/>
        </w:rPr>
        <w:t>
      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pPr>
        <w:spacing w:after="0"/>
        <w:ind w:left="0"/>
        <w:jc w:val="both"/>
      </w:pPr>
      <w:r>
        <w:rPr>
          <w:rFonts w:ascii="Times New Roman"/>
          <w:b w:val="false"/>
          <w:i w:val="false"/>
          <w:color w:val="000000"/>
          <w:sz w:val="28"/>
        </w:rPr>
        <w:t>
      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pPr>
        <w:spacing w:after="0"/>
        <w:ind w:left="0"/>
        <w:jc w:val="both"/>
      </w:pPr>
      <w:r>
        <w:rPr>
          <w:rFonts w:ascii="Times New Roman"/>
          <w:b w:val="false"/>
          <w:i w:val="false"/>
          <w:color w:val="000000"/>
          <w:sz w:val="28"/>
        </w:rPr>
        <w:t>
      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pPr>
        <w:spacing w:after="0"/>
        <w:ind w:left="0"/>
        <w:jc w:val="both"/>
      </w:pPr>
      <w:r>
        <w:rPr>
          <w:rFonts w:ascii="Times New Roman"/>
          <w:b w:val="false"/>
          <w:i w:val="false"/>
          <w:color w:val="000000"/>
          <w:sz w:val="28"/>
        </w:rPr>
        <w:t>
      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pPr>
        <w:spacing w:after="0"/>
        <w:ind w:left="0"/>
        <w:jc w:val="both"/>
      </w:pPr>
      <w:r>
        <w:rPr>
          <w:rFonts w:ascii="Times New Roman"/>
          <w:b w:val="false"/>
          <w:i w:val="false"/>
          <w:color w:val="000000"/>
          <w:sz w:val="28"/>
        </w:rPr>
        <w:t>
      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pPr>
        <w:spacing w:after="0"/>
        <w:ind w:left="0"/>
        <w:jc w:val="both"/>
      </w:pPr>
      <w:r>
        <w:rPr>
          <w:rFonts w:ascii="Times New Roman"/>
          <w:b w:val="false"/>
          <w:i w:val="false"/>
          <w:color w:val="000000"/>
          <w:sz w:val="28"/>
        </w:rPr>
        <w:t xml:space="preserve">
      28) </w:t>
      </w:r>
      <w:r>
        <w:rPr>
          <w:rFonts w:ascii="Times New Roman"/>
          <w:b w:val="false"/>
          <w:i/>
          <w:color w:val="000000"/>
          <w:sz w:val="28"/>
        </w:rPr>
        <w:t>С 01.01.2021 п</w:t>
      </w:r>
      <w:r>
        <w:rPr>
          <w:rFonts w:ascii="Times New Roman"/>
          <w:b w:val="false"/>
          <w:i/>
          <w:color w:val="000000"/>
          <w:sz w:val="28"/>
        </w:rPr>
        <w:t xml:space="preserve">рекратил свое действие согласно подпункта 2) </w:t>
      </w:r>
      <w:r>
        <w:rPr>
          <w:rFonts w:ascii="Times New Roman"/>
          <w:b/>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выполнение получателем благотворительной, спонсорской помощи, гранта условий их предоставления;</w:t>
      </w:r>
    </w:p>
    <w:p>
      <w:pPr>
        <w:spacing w:after="0"/>
        <w:ind w:left="0"/>
        <w:jc w:val="both"/>
      </w:pPr>
      <w:r>
        <w:rPr>
          <w:rFonts w:ascii="Times New Roman"/>
          <w:b w:val="false"/>
          <w:i w:val="false"/>
          <w:color w:val="000000"/>
          <w:sz w:val="28"/>
        </w:rPr>
        <w:t>
      30) бюджетная субсидия по убыткам, определенным в виде отрицательной разницы между доходами и расходами, и (или) расходам.</w:t>
      </w:r>
    </w:p>
    <w:p>
      <w:pPr>
        <w:spacing w:after="0"/>
        <w:ind w:left="0"/>
        <w:jc w:val="both"/>
      </w:pPr>
      <w:r>
        <w:rPr>
          <w:rFonts w:ascii="Times New Roman"/>
          <w:b w:val="false"/>
          <w:i w:val="false"/>
          <w:color w:val="000000"/>
          <w:sz w:val="28"/>
        </w:rPr>
        <w:t xml:space="preserve">
      Для целей настоящего подпункта доходы и расходы определяются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pPr>
        <w:spacing w:after="0"/>
        <w:ind w:left="0"/>
        <w:jc w:val="both"/>
      </w:pPr>
      <w:r>
        <w:rPr>
          <w:rFonts w:ascii="Times New Roman"/>
          <w:b w:val="false"/>
          <w:i w:val="false"/>
          <w:color w:val="000000"/>
          <w:sz w:val="28"/>
        </w:rPr>
        <w:t xml:space="preserve">
      32) </w:t>
      </w:r>
      <w:r>
        <w:rPr>
          <w:rFonts w:ascii="Times New Roman"/>
          <w:b w:val="false"/>
          <w:i/>
          <w:color w:val="000000"/>
          <w:sz w:val="28"/>
        </w:rPr>
        <w:t>С 01.01.2020 п</w:t>
      </w:r>
      <w:r>
        <w:rPr>
          <w:rFonts w:ascii="Times New Roman"/>
          <w:b w:val="false"/>
          <w:i/>
          <w:color w:val="000000"/>
          <w:sz w:val="28"/>
        </w:rPr>
        <w:t xml:space="preserve">рекратил свое действие согласно подпункта 2) </w:t>
      </w:r>
      <w:r>
        <w:rPr>
          <w:rFonts w:ascii="Times New Roman"/>
          <w:b/>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33) </w:t>
      </w:r>
      <w:r>
        <w:rPr>
          <w:rFonts w:ascii="Times New Roman"/>
          <w:b w:val="false"/>
          <w:i/>
          <w:color w:val="000000"/>
          <w:sz w:val="28"/>
        </w:rPr>
        <w:t>С 01.01.2020 п</w:t>
      </w:r>
      <w:r>
        <w:rPr>
          <w:rFonts w:ascii="Times New Roman"/>
          <w:b w:val="false"/>
          <w:i/>
          <w:color w:val="000000"/>
          <w:sz w:val="28"/>
        </w:rPr>
        <w:t xml:space="preserve">рекратил свое действие согласно подпункта 2) </w:t>
      </w:r>
      <w:r>
        <w:rPr>
          <w:rFonts w:ascii="Times New Roman"/>
          <w:b/>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34)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подпункта 1) </w:t>
      </w:r>
      <w:r>
        <w:rPr>
          <w:rFonts w:ascii="Times New Roman"/>
          <w:b/>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35) </w:t>
      </w:r>
      <w:r>
        <w:rPr>
          <w:rFonts w:ascii="Times New Roman"/>
          <w:b w:val="false"/>
          <w:i/>
          <w:color w:val="000000"/>
          <w:sz w:val="28"/>
        </w:rPr>
        <w:t xml:space="preserve">С 01.01.2022 прекратил свое действие по пункту 2 статьи 2 </w:t>
      </w:r>
      <w:r>
        <w:rPr>
          <w:rFonts w:ascii="Times New Roman"/>
          <w:b w:val="false"/>
          <w:i/>
          <w:color w:val="000000"/>
          <w:sz w:val="28"/>
        </w:rPr>
        <w:t>Закона</w:t>
      </w:r>
      <w:r>
        <w:rPr>
          <w:rFonts w:ascii="Times New Roman"/>
          <w:b w:val="false"/>
          <w:i/>
          <w:color w:val="000000"/>
          <w:sz w:val="28"/>
        </w:rPr>
        <w:t xml:space="preserve"> Республики Казахстан от 27 декабря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36) </w:t>
      </w:r>
      <w:r>
        <w:rPr>
          <w:rFonts w:ascii="Times New Roman"/>
          <w:b w:val="false"/>
          <w:i/>
          <w:color w:val="000000"/>
          <w:sz w:val="28"/>
        </w:rPr>
        <w:t>Действовал с 01.01.2018 до 01.01.2021.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поступление денег на текущий счет частного судебного исполнителя, предназначенный для хранения взысканных сумм в пользу взыскателей.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38) </w:t>
      </w:r>
      <w:r>
        <w:rPr>
          <w:rFonts w:ascii="Times New Roman"/>
          <w:b w:val="false"/>
          <w:i/>
          <w:color w:val="000000"/>
          <w:sz w:val="28"/>
        </w:rPr>
        <w:t xml:space="preserve">С 01.01.2024 прекратил свое действие по подпункту 2) пункта 2 статьи 4 </w:t>
      </w:r>
      <w:r>
        <w:rPr>
          <w:rFonts w:ascii="Times New Roman"/>
          <w:b w:val="false"/>
          <w:i/>
          <w:color w:val="000000"/>
          <w:sz w:val="28"/>
        </w:rPr>
        <w:t>Закона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 распределение цифровых активов цифровым майнинговым пулом между лицами, осуществляющими деятельность по цифровому майнингу.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оказание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34) пункта 5 </w:t>
      </w:r>
      <w:r>
        <w:rPr>
          <w:rFonts w:ascii="Times New Roman"/>
          <w:b w:val="false"/>
          <w:i/>
          <w:color w:val="000000"/>
          <w:sz w:val="28"/>
        </w:rPr>
        <w:t>с</w:t>
      </w:r>
      <w:r>
        <w:rPr>
          <w:rFonts w:ascii="Times New Roman"/>
          <w:b w:val="false"/>
          <w:i/>
          <w:color w:val="000000"/>
          <w:sz w:val="28"/>
        </w:rPr>
        <w:t xml:space="preserve">татьи 372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w:t>
      </w:r>
      <w:r>
        <w:rPr>
          <w:rFonts w:ascii="Times New Roman"/>
          <w:b w:val="false"/>
          <w:i/>
          <w:color w:val="000000"/>
          <w:sz w:val="28"/>
        </w:rPr>
        <w:t>других</w:t>
      </w:r>
      <w:r>
        <w:rPr>
          <w:rFonts w:ascii="Times New Roman"/>
          <w:b w:val="false"/>
          <w:i/>
          <w:color w:val="000000"/>
          <w:sz w:val="28"/>
        </w:rPr>
        <w:t xml:space="preserve">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32) и 33) пункта 5 </w:t>
      </w:r>
      <w:r>
        <w:rPr>
          <w:rFonts w:ascii="Times New Roman"/>
          <w:b w:val="false"/>
          <w:i/>
          <w:color w:val="000000"/>
          <w:sz w:val="28"/>
        </w:rPr>
        <w:t>с</w:t>
      </w:r>
      <w:r>
        <w:rPr>
          <w:rFonts w:ascii="Times New Roman"/>
          <w:b w:val="false"/>
          <w:i/>
          <w:color w:val="000000"/>
          <w:sz w:val="28"/>
        </w:rPr>
        <w:t>татьи 372</w:t>
      </w:r>
      <w:r>
        <w:rPr>
          <w:rFonts w:ascii="Times New Roman"/>
          <w:b w:val="false"/>
          <w:i/>
          <w:color w:val="000000"/>
          <w:sz w:val="28"/>
        </w:rPr>
        <w:t xml:space="preserve"> </w:t>
      </w:r>
      <w:r>
        <w:rPr>
          <w:rFonts w:ascii="Times New Roman"/>
          <w:b w:val="false"/>
          <w:i/>
          <w:color w:val="000000"/>
          <w:sz w:val="28"/>
        </w:rPr>
        <w:t>действуют до 01.01.2020.</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28) пункта 5 </w:t>
      </w:r>
      <w:r>
        <w:rPr>
          <w:rFonts w:ascii="Times New Roman"/>
          <w:b w:val="false"/>
          <w:i/>
          <w:color w:val="000000"/>
          <w:sz w:val="28"/>
        </w:rPr>
        <w:t>с</w:t>
      </w:r>
      <w:r>
        <w:rPr>
          <w:rFonts w:ascii="Times New Roman"/>
          <w:b w:val="false"/>
          <w:i/>
          <w:color w:val="000000"/>
          <w:sz w:val="28"/>
        </w:rPr>
        <w:t xml:space="preserve">татьи 372 </w:t>
      </w:r>
      <w:r>
        <w:rPr>
          <w:rFonts w:ascii="Times New Roman"/>
          <w:b w:val="false"/>
          <w:i/>
          <w:color w:val="000000"/>
          <w:sz w:val="28"/>
        </w:rPr>
        <w:t>действует до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372 с заменой слов "Международный центр </w:t>
      </w:r>
      <w:r>
        <w:rPr>
          <w:rFonts w:ascii="Times New Roman"/>
          <w:b w:val="false"/>
          <w:i/>
          <w:color w:val="000000"/>
          <w:sz w:val="28"/>
        </w:rPr>
        <w:t>приграничного сотрудничества "Хоргос" на слова ", пределы которой полностью или частично совпадают с участками таможенной границы Евразийского экономического союза" в подпункте 7) пункта 5, внесенной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372</w:t>
      </w:r>
      <w:r>
        <w:rPr>
          <w:rFonts w:ascii="Times New Roman"/>
          <w:b w:val="false"/>
          <w:i/>
          <w:color w:val="000000"/>
          <w:sz w:val="28"/>
        </w:rPr>
        <w:t xml:space="preserve"> с дополнением </w:t>
      </w:r>
      <w:r>
        <w:rPr>
          <w:rFonts w:ascii="Times New Roman"/>
          <w:b w:val="false"/>
          <w:i/>
          <w:color w:val="000000"/>
          <w:sz w:val="28"/>
        </w:rPr>
        <w:t>подпункта 9) в пункт 2 и подпункта 35) в пункт 5</w:t>
      </w:r>
      <w:r>
        <w:rPr>
          <w:rFonts w:ascii="Times New Roman"/>
          <w:b w:val="false"/>
          <w:i/>
          <w:color w:val="000000"/>
          <w:sz w:val="28"/>
        </w:rPr>
        <w:t>, внесенными Законом Республики Казахстан от 27 декабря 2019 года № 295-VІ ЗРК (вводятся в действие с 01.01.2020 и действуют до 01.01.2021).</w:t>
      </w:r>
      <w:r>
        <w:rPr>
          <w:rFonts w:ascii="Times New Roman"/>
          <w:b w:val="false"/>
          <w:i/>
          <w:color w:val="000000"/>
          <w:sz w:val="28"/>
        </w:rPr>
        <w:t xml:space="preserve"> Действие продлено до 01.01.2022 абзацем третьим пункта 6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9 ноября 2020 года № 373-VI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подпункта 9) пункта 2</w:t>
      </w:r>
      <w:r>
        <w:rPr>
          <w:rFonts w:ascii="Times New Roman"/>
          <w:b w:val="false"/>
          <w:i/>
          <w:color w:val="000000"/>
          <w:sz w:val="28"/>
        </w:rPr>
        <w:t xml:space="preserve"> и подпункта 35) пункта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372 с дополнением слова в часть вторую подпункта 30) пункта 5 (вводятся в действие с 01.01.2018); с дополнением слов в подпункты 4), 8), 13), с изложением в новой редакции подпункт</w:t>
      </w:r>
      <w:r>
        <w:rPr>
          <w:rFonts w:ascii="Times New Roman"/>
          <w:b w:val="false"/>
          <w:i/>
          <w:color w:val="000000"/>
          <w:sz w:val="28"/>
        </w:rPr>
        <w:t>а 29), с дополнением подпунктом 37), подпункт 36)</w:t>
      </w:r>
      <w:r>
        <w:rPr>
          <w:rFonts w:ascii="Times New Roman"/>
          <w:b w:val="false"/>
          <w:i/>
          <w:color w:val="000000"/>
          <w:sz w:val="28"/>
        </w:rPr>
        <w:t xml:space="preserve"> </w:t>
      </w:r>
      <w:r>
        <w:rPr>
          <w:rFonts w:ascii="Times New Roman"/>
          <w:b w:val="false"/>
          <w:i/>
          <w:color w:val="000000"/>
          <w:sz w:val="28"/>
        </w:rPr>
        <w:t>действовал с 01.01.2018 до 01.01.2021</w:t>
      </w:r>
      <w:r>
        <w:rPr>
          <w:rFonts w:ascii="Times New Roman"/>
          <w:b w:val="false"/>
          <w:i/>
          <w:color w:val="000000"/>
          <w:sz w:val="28"/>
        </w:rPr>
        <w:t xml:space="preserve"> в пункт</w:t>
      </w:r>
      <w:r>
        <w:rPr>
          <w:rFonts w:ascii="Times New Roman"/>
          <w:b w:val="false"/>
          <w:i/>
          <w:color w:val="000000"/>
          <w:sz w:val="28"/>
        </w:rPr>
        <w:t>е</w:t>
      </w:r>
      <w:r>
        <w:rPr>
          <w:rFonts w:ascii="Times New Roman"/>
          <w:b w:val="false"/>
          <w:i/>
          <w:color w:val="000000"/>
          <w:sz w:val="28"/>
        </w:rPr>
        <w:t xml:space="preserve"> 5 (вводятся в действие с 01.01.2021),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372 с дополнением: подпунктом 10) в пункт 2, подпунктом 38) в пункт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01.01.2022 и действуют до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прекращено действие дополнений.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372 с дополнением подпунктом 39) в пункт 5, внесенным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372 с д</w:t>
      </w:r>
      <w:r>
        <w:rPr>
          <w:rFonts w:ascii="Times New Roman"/>
          <w:b w:val="false"/>
          <w:i/>
          <w:color w:val="000000"/>
          <w:sz w:val="28"/>
        </w:rPr>
        <w:t>ополнением подпунктом 11) в пункт 2 и подпунктом 40) в пункт 5</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373. Оборот по приобретению работ, услуг от нерезидента</w:t>
      </w:r>
    </w:p>
    <w:p>
      <w:pPr>
        <w:spacing w:after="0"/>
        <w:ind w:left="0"/>
        <w:jc w:val="both"/>
      </w:pPr>
      <w:r>
        <w:rPr>
          <w:rFonts w:ascii="Times New Roman"/>
          <w:b w:val="false"/>
          <w:i w:val="false"/>
          <w:color w:val="000000"/>
          <w:sz w:val="28"/>
        </w:rPr>
        <w:t>
      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w:t>
      </w:r>
    </w:p>
    <w:p>
      <w:pPr>
        <w:spacing w:after="0"/>
        <w:ind w:left="0"/>
        <w:jc w:val="both"/>
      </w:pPr>
      <w:r>
        <w:rPr>
          <w:rFonts w:ascii="Times New Roman"/>
          <w:b w:val="false"/>
          <w:i w:val="false"/>
          <w:color w:val="000000"/>
          <w:sz w:val="28"/>
        </w:rPr>
        <w:t>
      2. Работы, услуги, указанные в пункте 1 настоящей статьи, не являются оборотом по приобретению работ, услуг от нерезидента, если:</w:t>
      </w:r>
    </w:p>
    <w:p>
      <w:pPr>
        <w:spacing w:after="0"/>
        <w:ind w:left="0"/>
        <w:jc w:val="both"/>
      </w:pPr>
      <w:r>
        <w:rPr>
          <w:rFonts w:ascii="Times New Roman"/>
          <w:b w:val="false"/>
          <w:i w:val="false"/>
          <w:color w:val="000000"/>
          <w:sz w:val="28"/>
        </w:rPr>
        <w:t>
      1) выполненные работы, оказанные услуги являются работами, услугами, перечисленными в статье 394 настоящего Кодекса;</w:t>
      </w:r>
    </w:p>
    <w:p>
      <w:pPr>
        <w:spacing w:after="0"/>
        <w:ind w:left="0"/>
        <w:jc w:val="both"/>
      </w:pPr>
      <w:r>
        <w:rPr>
          <w:rFonts w:ascii="Times New Roman"/>
          <w:b w:val="false"/>
          <w:i w:val="false"/>
          <w:color w:val="000000"/>
          <w:sz w:val="28"/>
        </w:rPr>
        <w:t>
      2) стоимость таких работ, услуг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3) работы выполнены и услуги оказаны:</w:t>
      </w:r>
    </w:p>
    <w:p>
      <w:pPr>
        <w:spacing w:after="0"/>
        <w:ind w:left="0"/>
        <w:jc w:val="both"/>
      </w:pPr>
      <w:r>
        <w:rPr>
          <w:rFonts w:ascii="Times New Roman"/>
          <w:b w:val="false"/>
          <w:i w:val="false"/>
          <w:color w:val="000000"/>
          <w:sz w:val="28"/>
        </w:rPr>
        <w:t>
      автономным организациям образования, указанным в подпунктах 2) и 3) пункта 1 статьи 291 настоящего Кодекса;</w:t>
      </w:r>
    </w:p>
    <w:p>
      <w:pPr>
        <w:spacing w:after="0"/>
        <w:ind w:left="0"/>
        <w:jc w:val="both"/>
      </w:pPr>
      <w:r>
        <w:rPr>
          <w:rFonts w:ascii="Times New Roman"/>
          <w:b w:val="false"/>
          <w:i w:val="false"/>
          <w:color w:val="000000"/>
          <w:sz w:val="28"/>
        </w:rPr>
        <w:t>
      автономным организациям образования, указанным в подпунктах 4) и 5) пункта 1 статьи 291 настоящего Кодекса, по видам деятельности, определенным подпунктами 4) и 5) пункта 1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юридическим лицам, указанным в подпункте 6) пункта 1 статьи 293 настоящего Кодекса,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Pr>
          <w:rFonts w:ascii="Times New Roman"/>
          <w:b w:val="false"/>
          <w:i/>
          <w:color w:val="000000"/>
          <w:sz w:val="28"/>
        </w:rPr>
        <w:t>государственным органом, осуществляющим государственное регулирование в области технического регулирования,</w:t>
      </w:r>
      <w:r>
        <w:rPr>
          <w:rFonts w:ascii="Times New Roman"/>
          <w:b w:val="false"/>
          <w:i w:val="false"/>
          <w:color w:val="000000"/>
          <w:sz w:val="28"/>
        </w:rPr>
        <w:t xml:space="preserve"> и уполномоченным органом;</w:t>
      </w:r>
    </w:p>
    <w:p>
      <w:pPr>
        <w:spacing w:after="0"/>
        <w:ind w:left="0"/>
        <w:jc w:val="both"/>
      </w:pPr>
      <w:r>
        <w:rPr>
          <w:rFonts w:ascii="Times New Roman"/>
          <w:b w:val="false"/>
          <w:i w:val="false"/>
          <w:color w:val="000000"/>
          <w:sz w:val="28"/>
        </w:rPr>
        <w:t>
      4) стоимость таких работ, услуг включена в размер облагаемого импорта, определяемый в соответствии со статьей 444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Республики Казахстан и не подлежит возврату в соответствии с главой 50 настоящего Кодекса;</w:t>
      </w:r>
    </w:p>
    <w:p>
      <w:pPr>
        <w:spacing w:after="0"/>
        <w:ind w:left="0"/>
        <w:jc w:val="both"/>
      </w:pPr>
      <w:r>
        <w:rPr>
          <w:rFonts w:ascii="Times New Roman"/>
          <w:b w:val="false"/>
          <w:i w:val="false"/>
          <w:color w:val="000000"/>
          <w:sz w:val="28"/>
        </w:rPr>
        <w:t xml:space="preserve">
      5) выполненные работы, оказанные услуги являются оборотом структурного подразделения юридического лица-нерезидента в соответствии </w:t>
      </w:r>
      <w:r>
        <w:rPr>
          <w:rFonts w:ascii="Times New Roman"/>
          <w:b w:val="false"/>
          <w:i w:val="false"/>
          <w:color w:val="000000"/>
          <w:sz w:val="28"/>
        </w:rPr>
        <w:t xml:space="preserve">с пунктом 4 статьи 372 </w:t>
      </w:r>
      <w:r>
        <w:rPr>
          <w:rFonts w:ascii="Times New Roman"/>
          <w:b w:val="false"/>
          <w:i w:val="false"/>
          <w:color w:val="000000"/>
          <w:sz w:val="28"/>
        </w:rPr>
        <w:t>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стоимость услуг в электронной форме, полученных индивидуальным предпринимателем от нерезидента, включена сумма налога на добавленную стоимость, уплаченная в соответствии с разделом 25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373</w:t>
      </w:r>
      <w:r>
        <w:rPr>
          <w:rFonts w:ascii="Times New Roman"/>
          <w:b w:val="false"/>
          <w:i/>
          <w:color w:val="000000"/>
          <w:sz w:val="28"/>
        </w:rPr>
        <w:t xml:space="preserve"> с</w:t>
      </w:r>
      <w:r>
        <w:rPr>
          <w:rFonts w:ascii="Times New Roman"/>
          <w:b w:val="false"/>
          <w:i/>
          <w:color w:val="000000"/>
          <w:sz w:val="28"/>
        </w:rPr>
        <w:t xml:space="preserve"> дополнением абзацем четвертым подпункта 3) пункта 2</w:t>
      </w:r>
      <w:r>
        <w:rPr>
          <w:rFonts w:ascii="Times New Roman"/>
          <w:b w:val="false"/>
          <w:i/>
          <w:color w:val="000000"/>
          <w:sz w:val="28"/>
        </w:rPr>
        <w:t>,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373 с заменой слов "с пунктом 3 статьи 372" на слова "с пунктом 4 статьи 372"</w:t>
      </w:r>
      <w:r>
        <w:rPr>
          <w:rFonts w:ascii="Times New Roman"/>
          <w:b w:val="false"/>
          <w:i/>
          <w:color w:val="000000"/>
          <w:sz w:val="28"/>
        </w:rPr>
        <w:t xml:space="preserve"> в подпункте 5) пункта 2</w:t>
      </w:r>
      <w:r>
        <w:rPr>
          <w:rFonts w:ascii="Times New Roman"/>
          <w:b w:val="false"/>
          <w:i/>
          <w:color w:val="000000"/>
          <w:sz w:val="28"/>
        </w:rPr>
        <w:t>,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373 с заменой слов в абзаце четвертом подпункта 3) пункта 2,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373 с дополнением подпунктом 6) в пункт 2, внесенным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374. Обороты по реализации (приобретению), осуществляемые по договорам поручения</w:t>
      </w:r>
    </w:p>
    <w:p>
      <w:pPr>
        <w:spacing w:after="0"/>
        <w:ind w:left="0"/>
        <w:jc w:val="both"/>
      </w:pPr>
      <w:r>
        <w:rPr>
          <w:rFonts w:ascii="Times New Roman"/>
          <w:b w:val="false"/>
          <w:i w:val="false"/>
          <w:color w:val="000000"/>
          <w:sz w:val="28"/>
        </w:rPr>
        <w:t>
      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pPr>
        <w:spacing w:after="0"/>
        <w:ind w:left="0"/>
        <w:jc w:val="both"/>
      </w:pPr>
      <w:r>
        <w:rPr>
          <w:rFonts w:ascii="Times New Roman"/>
          <w:b w:val="false"/>
          <w:i w:val="false"/>
          <w:color w:val="000000"/>
          <w:sz w:val="28"/>
        </w:rPr>
        <w:t>
      2. Положение пункта 1 настоящей статьи не применяется в отношении:</w:t>
      </w:r>
    </w:p>
    <w:p>
      <w:pPr>
        <w:spacing w:after="0"/>
        <w:ind w:left="0"/>
        <w:jc w:val="both"/>
      </w:pPr>
      <w:r>
        <w:rPr>
          <w:rFonts w:ascii="Times New Roman"/>
          <w:b w:val="false"/>
          <w:i w:val="false"/>
          <w:color w:val="000000"/>
          <w:sz w:val="28"/>
        </w:rPr>
        <w:t>
      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p>
      <w:pPr>
        <w:spacing w:after="0"/>
        <w:ind w:left="0"/>
        <w:jc w:val="both"/>
      </w:pPr>
      <w:r>
        <w:rPr>
          <w:rFonts w:ascii="Times New Roman"/>
          <w:b w:val="false"/>
          <w:i w:val="false"/>
          <w:color w:val="000000"/>
          <w:sz w:val="28"/>
        </w:rPr>
        <w:t>
      2) реализации товаров, выполнения работ, оказания услуг, а также приобретения товаров, работ, услуг оператором в случаях, предусмотренных пунктом 3 статьи 426 настоящего Кодекса.</w:t>
      </w:r>
    </w:p>
    <w:p>
      <w:pPr>
        <w:spacing w:after="0"/>
        <w:ind w:left="0"/>
        <w:jc w:val="both"/>
      </w:pPr>
      <w:r>
        <w:rPr>
          <w:rFonts w:ascii="Times New Roman"/>
          <w:b/>
          <w:i w:val="false"/>
          <w:color w:val="000080"/>
          <w:sz w:val="28"/>
        </w:rPr>
        <w:t>Статья 375. Обороты по реализации, осуществляемые на условиях, соответствующих условиям договора комиссии</w:t>
      </w:r>
    </w:p>
    <w:p>
      <w:pPr>
        <w:spacing w:after="0"/>
        <w:ind w:left="0"/>
        <w:jc w:val="both"/>
      </w:pPr>
      <w:r>
        <w:rPr>
          <w:rFonts w:ascii="Times New Roman"/>
          <w:b w:val="false"/>
          <w:i w:val="false"/>
          <w:color w:val="000000"/>
          <w:sz w:val="28"/>
        </w:rPr>
        <w:t>
      1. Не являются оборотом по реализации комиссионера:</w:t>
      </w:r>
    </w:p>
    <w:p>
      <w:pPr>
        <w:spacing w:after="0"/>
        <w:ind w:left="0"/>
        <w:jc w:val="both"/>
      </w:pPr>
      <w:r>
        <w:rPr>
          <w:rFonts w:ascii="Times New Roman"/>
          <w:b w:val="false"/>
          <w:i w:val="false"/>
          <w:color w:val="000000"/>
          <w:sz w:val="28"/>
        </w:rPr>
        <w:t>
      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pPr>
        <w:spacing w:after="0"/>
        <w:ind w:left="0"/>
        <w:jc w:val="both"/>
      </w:pPr>
      <w:r>
        <w:rPr>
          <w:rFonts w:ascii="Times New Roman"/>
          <w:b w:val="false"/>
          <w:i w:val="false"/>
          <w:color w:val="000000"/>
          <w:sz w:val="28"/>
        </w:rPr>
        <w:t>
      передача комиссионером комитенту товаров, приобретенных для комитента на условиях, соответствующих условиям договора комиссии;</w:t>
      </w:r>
    </w:p>
    <w:p>
      <w:pPr>
        <w:spacing w:after="0"/>
        <w:ind w:left="0"/>
        <w:jc w:val="both"/>
      </w:pPr>
      <w:r>
        <w:rPr>
          <w:rFonts w:ascii="Times New Roman"/>
          <w:b w:val="false"/>
          <w:i w:val="false"/>
          <w:color w:val="000000"/>
          <w:sz w:val="28"/>
        </w:rPr>
        <w:t>
      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pPr>
        <w:spacing w:after="0"/>
        <w:ind w:left="0"/>
        <w:jc w:val="both"/>
      </w:pPr>
      <w:r>
        <w:rPr>
          <w:rFonts w:ascii="Times New Roman"/>
          <w:b w:val="false"/>
          <w:i w:val="false"/>
          <w:color w:val="000000"/>
          <w:sz w:val="28"/>
        </w:rPr>
        <w:t>
      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p>
      <w:pPr>
        <w:spacing w:after="0"/>
        <w:ind w:left="0"/>
        <w:jc w:val="both"/>
      </w:pPr>
      <w:r>
        <w:rPr>
          <w:rFonts w:ascii="Times New Roman"/>
          <w:b/>
          <w:i w:val="false"/>
          <w:color w:val="000080"/>
          <w:sz w:val="28"/>
        </w:rPr>
        <w:t>Статья 376. Обороты по реализации (приобретению), осуществляемые по договору транспортной экспедиции</w:t>
      </w:r>
    </w:p>
    <w:p>
      <w:pPr>
        <w:spacing w:after="0"/>
        <w:ind w:left="0"/>
        <w:jc w:val="both"/>
      </w:pPr>
      <w:r>
        <w:rPr>
          <w:rFonts w:ascii="Times New Roman"/>
          <w:b w:val="false"/>
          <w:i w:val="false"/>
          <w:color w:val="000000"/>
          <w:sz w:val="28"/>
        </w:rPr>
        <w:t>
      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p>
      <w:pPr>
        <w:spacing w:after="0"/>
        <w:ind w:left="0"/>
        <w:jc w:val="both"/>
      </w:pPr>
      <w:r>
        <w:rPr>
          <w:rFonts w:ascii="Times New Roman"/>
          <w:b w:val="false"/>
          <w:i w:val="false"/>
          <w:color w:val="000000"/>
          <w:sz w:val="28"/>
        </w:rPr>
        <w:t>
      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pPr>
        <w:spacing w:after="0"/>
        <w:ind w:left="0"/>
        <w:jc w:val="both"/>
      </w:pPr>
      <w:r>
        <w:rPr>
          <w:rFonts w:ascii="Times New Roman"/>
          <w:b/>
          <w:i w:val="false"/>
          <w:color w:val="000080"/>
          <w:sz w:val="28"/>
        </w:rPr>
        <w:t>Статья 377. Обороты по реализации (приобретению), осуществляемые в результате учреждения доверительного управления имуществом</w:t>
      </w:r>
    </w:p>
    <w:p>
      <w:pPr>
        <w:spacing w:after="0"/>
        <w:ind w:left="0"/>
        <w:jc w:val="both"/>
      </w:pPr>
      <w:r>
        <w:rPr>
          <w:rFonts w:ascii="Times New Roman"/>
          <w:b w:val="false"/>
          <w:i w:val="false"/>
          <w:color w:val="000000"/>
          <w:sz w:val="28"/>
        </w:rPr>
        <w:t>
      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p>
      <w:pPr>
        <w:spacing w:after="0"/>
        <w:ind w:left="0"/>
        <w:jc w:val="both"/>
      </w:pPr>
      <w:r>
        <w:rPr>
          <w:rFonts w:ascii="Times New Roman"/>
          <w:b/>
          <w:i w:val="false"/>
          <w:color w:val="000080"/>
          <w:sz w:val="28"/>
        </w:rPr>
        <w:t>Статья 378. Место реализации товаров, работ, услуг</w:t>
      </w:r>
    </w:p>
    <w:p>
      <w:pPr>
        <w:spacing w:after="0"/>
        <w:ind w:left="0"/>
        <w:jc w:val="both"/>
      </w:pPr>
      <w:r>
        <w:rPr>
          <w:rFonts w:ascii="Times New Roman"/>
          <w:b w:val="false"/>
          <w:i w:val="false"/>
          <w:color w:val="000000"/>
          <w:sz w:val="28"/>
        </w:rPr>
        <w:t>
      1. Для целей настоящего раздела местом реализации товаров признается Республика Казахстан, если:</w:t>
      </w:r>
    </w:p>
    <w:p>
      <w:pPr>
        <w:spacing w:after="0"/>
        <w:ind w:left="0"/>
        <w:jc w:val="both"/>
      </w:pPr>
      <w:r>
        <w:rPr>
          <w:rFonts w:ascii="Times New Roman"/>
          <w:b w:val="false"/>
          <w:i w:val="false"/>
          <w:color w:val="000000"/>
          <w:sz w:val="28"/>
        </w:rPr>
        <w:t xml:space="preserve">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pPr>
        <w:spacing w:after="0"/>
        <w:ind w:left="0"/>
        <w:jc w:val="both"/>
      </w:pPr>
      <w:r>
        <w:rPr>
          <w:rFonts w:ascii="Times New Roman"/>
          <w:b w:val="false"/>
          <w:i w:val="false"/>
          <w:color w:val="000000"/>
          <w:sz w:val="28"/>
        </w:rPr>
        <w:t>
      2) товар передается получателю на территории Республики Казахстан – в остальных случаях.</w:t>
      </w:r>
    </w:p>
    <w:p>
      <w:pPr>
        <w:spacing w:after="0"/>
        <w:ind w:left="0"/>
        <w:jc w:val="both"/>
      </w:pPr>
      <w:r>
        <w:rPr>
          <w:rFonts w:ascii="Times New Roman"/>
          <w:b w:val="false"/>
          <w:i w:val="false"/>
          <w:color w:val="000000"/>
          <w:sz w:val="28"/>
        </w:rPr>
        <w:t>
      2. Для целей настоящего раздела местом реализации работ, услуг признается Республика Казахстан, если:</w:t>
      </w:r>
    </w:p>
    <w:p>
      <w:pPr>
        <w:spacing w:after="0"/>
        <w:ind w:left="0"/>
        <w:jc w:val="both"/>
      </w:pPr>
      <w:r>
        <w:rPr>
          <w:rFonts w:ascii="Times New Roman"/>
          <w:b w:val="false"/>
          <w:i w:val="false"/>
          <w:color w:val="000000"/>
          <w:sz w:val="28"/>
        </w:rPr>
        <w:t xml:space="preserve">
      1) работы, услуги связаны непосредственно с недвижимым имуществом, находящимся на территории Республики Казахстан. </w:t>
      </w:r>
    </w:p>
    <w:p>
      <w:pPr>
        <w:spacing w:after="0"/>
        <w:ind w:left="0"/>
        <w:jc w:val="both"/>
      </w:pPr>
      <w:r>
        <w:rPr>
          <w:rFonts w:ascii="Times New Roman"/>
          <w:b w:val="false"/>
          <w:i w:val="false"/>
          <w:color w:val="000000"/>
          <w:sz w:val="28"/>
        </w:rPr>
        <w:t xml:space="preserve">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 </w:t>
      </w:r>
    </w:p>
    <w:p>
      <w:pPr>
        <w:spacing w:after="0"/>
        <w:ind w:left="0"/>
        <w:jc w:val="both"/>
      </w:pPr>
      <w:r>
        <w:rPr>
          <w:rFonts w:ascii="Times New Roman"/>
          <w:b w:val="false"/>
          <w:i w:val="false"/>
          <w:color w:val="000000"/>
          <w:sz w:val="28"/>
        </w:rPr>
        <w:t xml:space="preserve">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pPr>
        <w:spacing w:after="0"/>
        <w:ind w:left="0"/>
        <w:jc w:val="both"/>
      </w:pPr>
      <w:r>
        <w:rPr>
          <w:rFonts w:ascii="Times New Roman"/>
          <w:b w:val="false"/>
          <w:i w:val="false"/>
          <w:color w:val="000000"/>
          <w:sz w:val="28"/>
        </w:rPr>
        <w:t>
      2) работы, услуги, связанные с движимым имуществом, фактически оказаны на территории Республики Казахстан.</w:t>
      </w:r>
    </w:p>
    <w:p>
      <w:pPr>
        <w:spacing w:after="0"/>
        <w:ind w:left="0"/>
        <w:jc w:val="both"/>
      </w:pPr>
      <w:r>
        <w:rPr>
          <w:rFonts w:ascii="Times New Roman"/>
          <w:b w:val="false"/>
          <w:i w:val="false"/>
          <w:color w:val="000000"/>
          <w:sz w:val="28"/>
        </w:rPr>
        <w:t>
      К таким работам, услугам относятся: монтаж, сборка, ремонт, техническое обслуживание;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p>
      <w:pPr>
        <w:spacing w:after="0"/>
        <w:ind w:left="0"/>
        <w:jc w:val="both"/>
      </w:pPr>
      <w:r>
        <w:rPr>
          <w:rFonts w:ascii="Times New Roman"/>
          <w:b w:val="false"/>
          <w:i w:val="false"/>
          <w:color w:val="000000"/>
          <w:sz w:val="28"/>
        </w:rPr>
        <w:t>
      4) покупатель работ, услуг осуществляет предпринимательскую или любую другую деятельность на территории Республики Казахстан.</w:t>
      </w:r>
    </w:p>
    <w:p>
      <w:pPr>
        <w:spacing w:after="0"/>
        <w:ind w:left="0"/>
        <w:jc w:val="both"/>
      </w:pPr>
      <w:r>
        <w:rPr>
          <w:rFonts w:ascii="Times New Roman"/>
          <w:b w:val="false"/>
          <w:i w:val="false"/>
          <w:color w:val="000000"/>
          <w:sz w:val="28"/>
        </w:rPr>
        <w:t xml:space="preserve">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w:t>
      </w:r>
      <w:r>
        <w:rPr>
          <w:rFonts w:ascii="Times New Roman"/>
          <w:b w:val="false"/>
          <w:i w:val="false"/>
          <w:color w:val="000000"/>
          <w:sz w:val="28"/>
        </w:rPr>
        <w:t>регистрирующем органе</w:t>
      </w:r>
      <w:r>
        <w:rPr>
          <w:rFonts w:ascii="Times New Roman"/>
          <w:b w:val="false"/>
          <w:i w:val="false"/>
          <w:color w:val="000000"/>
          <w:sz w:val="28"/>
        </w:rPr>
        <w:t xml:space="preserve"> или на основе постановки на регистрационный учет в налоговых органах в качестве индивидуального предпринимателя.</w:t>
      </w:r>
    </w:p>
    <w:p>
      <w:pPr>
        <w:spacing w:after="0"/>
        <w:ind w:left="0"/>
        <w:jc w:val="both"/>
      </w:pPr>
      <w:r>
        <w:rPr>
          <w:rFonts w:ascii="Times New Roman"/>
          <w:b w:val="false"/>
          <w:i w:val="false"/>
          <w:color w:val="000000"/>
          <w:sz w:val="28"/>
        </w:rPr>
        <w:t xml:space="preserve">
      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w:t>
      </w:r>
      <w:r>
        <w:rPr>
          <w:rFonts w:ascii="Times New Roman"/>
          <w:b w:val="false"/>
          <w:i w:val="false"/>
          <w:color w:val="000000"/>
          <w:sz w:val="28"/>
        </w:rPr>
        <w:t>регистрирующем органе</w:t>
      </w:r>
      <w:r>
        <w:rPr>
          <w:rFonts w:ascii="Times New Roman"/>
          <w:b w:val="false"/>
          <w:i w:val="false"/>
          <w:color w:val="000000"/>
          <w:sz w:val="28"/>
        </w:rPr>
        <w:t>, то местом реализации работ, услуг признается Республика Казахстан.</w:t>
      </w:r>
    </w:p>
    <w:p>
      <w:pPr>
        <w:spacing w:after="0"/>
        <w:ind w:left="0"/>
        <w:jc w:val="both"/>
      </w:pPr>
      <w:r>
        <w:rPr>
          <w:rFonts w:ascii="Times New Roman"/>
          <w:b w:val="false"/>
          <w:i w:val="false"/>
          <w:color w:val="000000"/>
          <w:sz w:val="28"/>
        </w:rPr>
        <w:t xml:space="preserve">
      Положения настоящего подпункта применяются в отношении следующих работ, услуг: </w:t>
      </w:r>
    </w:p>
    <w:p>
      <w:pPr>
        <w:spacing w:after="0"/>
        <w:ind w:left="0"/>
        <w:jc w:val="both"/>
      </w:pPr>
      <w:r>
        <w:rPr>
          <w:rFonts w:ascii="Times New Roman"/>
          <w:b w:val="false"/>
          <w:i w:val="false"/>
          <w:color w:val="000000"/>
          <w:sz w:val="28"/>
        </w:rPr>
        <w:t>
      передача прав на использование объектов интеллектуальной собственности; по техническому обслуживанию и обновлению программного обеспечения;</w:t>
      </w:r>
    </w:p>
    <w:p>
      <w:pPr>
        <w:spacing w:after="0"/>
        <w:ind w:left="0"/>
        <w:jc w:val="both"/>
      </w:pPr>
      <w:r>
        <w:rPr>
          <w:rFonts w:ascii="Times New Roman"/>
          <w:b w:val="false"/>
          <w:i w:val="false"/>
          <w:color w:val="000000"/>
          <w:sz w:val="28"/>
        </w:rPr>
        <w:t>
      предоставление доступа к интернет-ресурсам;</w:t>
      </w:r>
    </w:p>
    <w:p>
      <w:pPr>
        <w:spacing w:after="0"/>
        <w:ind w:left="0"/>
        <w:jc w:val="both"/>
      </w:pPr>
      <w:r>
        <w:rPr>
          <w:rFonts w:ascii="Times New Roman"/>
          <w:b w:val="false"/>
          <w:i w:val="false"/>
          <w:color w:val="000000"/>
          <w:sz w:val="28"/>
        </w:rPr>
        <w:t>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 интернет-ресурсе;</w:t>
      </w:r>
    </w:p>
    <w:p>
      <w:pPr>
        <w:spacing w:after="0"/>
        <w:ind w:left="0"/>
        <w:jc w:val="both"/>
      </w:pPr>
      <w:r>
        <w:rPr>
          <w:rFonts w:ascii="Times New Roman"/>
          <w:b w:val="false"/>
          <w:i w:val="false"/>
          <w:color w:val="000000"/>
          <w:sz w:val="28"/>
        </w:rPr>
        <w:t>
      предоставление персонала;</w:t>
      </w:r>
    </w:p>
    <w:p>
      <w:pPr>
        <w:spacing w:after="0"/>
        <w:ind w:left="0"/>
        <w:jc w:val="both"/>
      </w:pPr>
      <w:r>
        <w:rPr>
          <w:rFonts w:ascii="Times New Roman"/>
          <w:b w:val="false"/>
          <w:i w:val="false"/>
          <w:color w:val="000000"/>
          <w:sz w:val="28"/>
        </w:rPr>
        <w:t>
      сдача в имущественный наем (аренду) движимого имущества (кроме транспортных средств);</w:t>
      </w:r>
    </w:p>
    <w:p>
      <w:pPr>
        <w:spacing w:after="0"/>
        <w:ind w:left="0"/>
        <w:jc w:val="both"/>
      </w:pPr>
      <w:r>
        <w:rPr>
          <w:rFonts w:ascii="Times New Roman"/>
          <w:b w:val="false"/>
          <w:i w:val="false"/>
          <w:color w:val="000000"/>
          <w:sz w:val="28"/>
        </w:rPr>
        <w:t>
      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w:t>
      </w:r>
    </w:p>
    <w:p>
      <w:pPr>
        <w:spacing w:after="0"/>
        <w:ind w:left="0"/>
        <w:jc w:val="both"/>
      </w:pPr>
      <w:r>
        <w:rPr>
          <w:rFonts w:ascii="Times New Roman"/>
          <w:b w:val="false"/>
          <w:i w:val="false"/>
          <w:color w:val="000000"/>
          <w:sz w:val="28"/>
        </w:rPr>
        <w:t>
      услуги связи;</w:t>
      </w:r>
    </w:p>
    <w:p>
      <w:pPr>
        <w:spacing w:after="0"/>
        <w:ind w:left="0"/>
        <w:jc w:val="both"/>
      </w:pPr>
      <w:r>
        <w:rPr>
          <w:rFonts w:ascii="Times New Roman"/>
          <w:b w:val="false"/>
          <w:i w:val="false"/>
          <w:color w:val="000000"/>
          <w:sz w:val="28"/>
        </w:rPr>
        <w:t>
      согласие ограничить или прекратить предпринимательскую деятельность за вознаграждение;</w:t>
      </w:r>
    </w:p>
    <w:p>
      <w:pPr>
        <w:spacing w:after="0"/>
        <w:ind w:left="0"/>
        <w:jc w:val="both"/>
      </w:pPr>
      <w:r>
        <w:rPr>
          <w:rFonts w:ascii="Times New Roman"/>
          <w:b w:val="false"/>
          <w:i w:val="false"/>
          <w:color w:val="000000"/>
          <w:sz w:val="28"/>
        </w:rPr>
        <w:t>
      услуги радио и телевизионные услуги;</w:t>
      </w:r>
    </w:p>
    <w:p>
      <w:pPr>
        <w:spacing w:after="0"/>
        <w:ind w:left="0"/>
        <w:jc w:val="both"/>
      </w:pPr>
      <w:r>
        <w:rPr>
          <w:rFonts w:ascii="Times New Roman"/>
          <w:b w:val="false"/>
          <w:i w:val="false"/>
          <w:color w:val="000000"/>
          <w:sz w:val="28"/>
        </w:rPr>
        <w:t>
      услуги по предоставлению в аренду и (или) пользование грузовых вагонов и контейнеров;</w:t>
      </w:r>
    </w:p>
    <w:p>
      <w:pPr>
        <w:spacing w:after="0"/>
        <w:ind w:left="0"/>
        <w:jc w:val="both"/>
      </w:pPr>
      <w:r>
        <w:rPr>
          <w:rFonts w:ascii="Times New Roman"/>
          <w:b w:val="false"/>
          <w:i w:val="false"/>
          <w:color w:val="000000"/>
          <w:sz w:val="28"/>
        </w:rPr>
        <w:t xml:space="preserve">
      5) работы, услуги, не предусмотренные подпунктами 1), 2), 3) и 4) части первой настоящего пункта и пунктом 4 настоящей статьи, выполняются или оказываются </w:t>
      </w:r>
      <w:r>
        <w:rPr>
          <w:rFonts w:ascii="Times New Roman"/>
          <w:b w:val="false"/>
          <w:i w:val="false"/>
          <w:color w:val="000000"/>
          <w:sz w:val="28"/>
        </w:rPr>
        <w:t>налогоплательщиком</w:t>
      </w:r>
      <w:r>
        <w:rPr>
          <w:rFonts w:ascii="Times New Roman"/>
          <w:b w:val="false"/>
          <w:i w:val="false"/>
          <w:color w:val="000000"/>
          <w:sz w:val="28"/>
        </w:rPr>
        <w:t>, осуществляющим предпринимательскую или любую другую деятельность на территории Республики Казахстан.</w:t>
      </w:r>
    </w:p>
    <w:p>
      <w:pPr>
        <w:spacing w:after="0"/>
        <w:ind w:left="0"/>
        <w:jc w:val="both"/>
      </w:pPr>
      <w:r>
        <w:rPr>
          <w:rFonts w:ascii="Times New Roman"/>
          <w:b w:val="false"/>
          <w:i w:val="false"/>
          <w:color w:val="000000"/>
          <w:sz w:val="28"/>
        </w:rPr>
        <w:t xml:space="preserve">
      Местом осуществления предпринимательской или другой деятельности </w:t>
      </w:r>
      <w:r>
        <w:rPr>
          <w:rFonts w:ascii="Times New Roman"/>
          <w:b w:val="false"/>
          <w:i w:val="false"/>
          <w:color w:val="000000"/>
          <w:sz w:val="28"/>
        </w:rPr>
        <w:t>налогоплательщика</w:t>
      </w:r>
      <w:r>
        <w:rPr>
          <w:rFonts w:ascii="Times New Roman"/>
          <w:b w:val="false"/>
          <w:i w:val="false"/>
          <w:color w:val="000000"/>
          <w:sz w:val="28"/>
        </w:rPr>
        <w:t>,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отношении услуг по перевозке пассажиров и багажа, транспортировке товаров, в том числе почты, – в случае присутствия такого </w:t>
      </w:r>
      <w:r>
        <w:rPr>
          <w:rFonts w:ascii="Times New Roman"/>
          <w:b w:val="false"/>
          <w:i/>
          <w:color w:val="000000"/>
          <w:sz w:val="28"/>
        </w:rPr>
        <w:t>налогоплательщика</w:t>
      </w:r>
      <w:r>
        <w:rPr>
          <w:rFonts w:ascii="Times New Roman"/>
          <w:b w:val="false"/>
          <w:i w:val="false"/>
          <w:color w:val="000000"/>
          <w:sz w:val="28"/>
        </w:rPr>
        <w:t xml:space="preserve">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pPr>
        <w:spacing w:after="0"/>
        <w:ind w:left="0"/>
        <w:jc w:val="both"/>
      </w:pPr>
      <w:r>
        <w:rPr>
          <w:rFonts w:ascii="Times New Roman"/>
          <w:b w:val="false"/>
          <w:i w:val="false"/>
          <w:color w:val="000000"/>
          <w:sz w:val="28"/>
        </w:rPr>
        <w:t>
      пассажиры, транспортируемые товары (почта, багаж) ввозятся на территорию Республики Казахстан;</w:t>
      </w:r>
    </w:p>
    <w:p>
      <w:pPr>
        <w:spacing w:after="0"/>
        <w:ind w:left="0"/>
        <w:jc w:val="both"/>
      </w:pPr>
      <w:r>
        <w:rPr>
          <w:rFonts w:ascii="Times New Roman"/>
          <w:b w:val="false"/>
          <w:i w:val="false"/>
          <w:color w:val="000000"/>
          <w:sz w:val="28"/>
        </w:rPr>
        <w:t>
      пассажиры, транспортируемые товары (почта, багаж) вывозятся за пределы территории Республики Казахстан;</w:t>
      </w:r>
    </w:p>
    <w:p>
      <w:pPr>
        <w:spacing w:after="0"/>
        <w:ind w:left="0"/>
        <w:jc w:val="both"/>
      </w:pPr>
      <w:r>
        <w:rPr>
          <w:rFonts w:ascii="Times New Roman"/>
          <w:b w:val="false"/>
          <w:i w:val="false"/>
          <w:color w:val="000000"/>
          <w:sz w:val="28"/>
        </w:rPr>
        <w:t>
      пассажиры перевозятся, товары (почта, багаж) транспортируются по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отношении прочих работ, услуг – в случае присутствия такого </w:t>
      </w:r>
      <w:r>
        <w:rPr>
          <w:rFonts w:ascii="Times New Roman"/>
          <w:b w:val="false"/>
          <w:i/>
          <w:color w:val="000000"/>
          <w:sz w:val="28"/>
        </w:rPr>
        <w:t>налогоплательщика</w:t>
      </w:r>
      <w:r>
        <w:rPr>
          <w:rFonts w:ascii="Times New Roman"/>
          <w:b w:val="false"/>
          <w:i w:val="false"/>
          <w:color w:val="000000"/>
          <w:sz w:val="28"/>
        </w:rPr>
        <w:t xml:space="preserve">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pPr>
        <w:spacing w:after="0"/>
        <w:ind w:left="0"/>
        <w:jc w:val="both"/>
      </w:pPr>
      <w:r>
        <w:rPr>
          <w:rFonts w:ascii="Times New Roman"/>
          <w:b w:val="false"/>
          <w:i w:val="false"/>
          <w:color w:val="000000"/>
          <w:sz w:val="28"/>
        </w:rPr>
        <w:t xml:space="preserve">
      Для целей подпунктов 2) и 3) части первой настоящего пункта фактическим местом оказания работ, услуг признается место присутствия </w:t>
      </w:r>
      <w:r>
        <w:rPr>
          <w:rFonts w:ascii="Times New Roman"/>
          <w:b w:val="false"/>
          <w:i w:val="false"/>
          <w:color w:val="000000"/>
          <w:sz w:val="28"/>
        </w:rPr>
        <w:t>налогоплательщика</w:t>
      </w:r>
      <w:r>
        <w:rPr>
          <w:rFonts w:ascii="Times New Roman"/>
          <w:b w:val="false"/>
          <w:i w:val="false"/>
          <w:color w:val="000000"/>
          <w:sz w:val="28"/>
        </w:rPr>
        <w:t>, оказывающего такие работы, услуги.</w:t>
      </w:r>
    </w:p>
    <w:p>
      <w:pPr>
        <w:spacing w:after="0"/>
        <w:ind w:left="0"/>
        <w:jc w:val="both"/>
      </w:pPr>
      <w:r>
        <w:rPr>
          <w:rFonts w:ascii="Times New Roman"/>
          <w:b w:val="false"/>
          <w:i w:val="false"/>
          <w:color w:val="000000"/>
          <w:sz w:val="28"/>
        </w:rPr>
        <w:t>
      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w:t>
      </w:r>
    </w:p>
    <w:p>
      <w:pPr>
        <w:spacing w:after="0"/>
        <w:ind w:left="0"/>
        <w:jc w:val="both"/>
      </w:pPr>
      <w:r>
        <w:rPr>
          <w:rFonts w:ascii="Times New Roman"/>
          <w:b w:val="false"/>
          <w:i w:val="false"/>
          <w:color w:val="000000"/>
          <w:sz w:val="28"/>
        </w:rPr>
        <w:t>
      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p>
      <w:pPr>
        <w:spacing w:after="0"/>
        <w:ind w:left="0"/>
        <w:jc w:val="both"/>
      </w:pPr>
      <w:r>
        <w:rPr>
          <w:rFonts w:ascii="Times New Roman"/>
          <w:b w:val="false"/>
          <w:i w:val="false"/>
          <w:color w:val="000000"/>
          <w:sz w:val="28"/>
        </w:rPr>
        <w:t>
      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Положения настоящей статьи не применяются в случаях, установленных разделом 25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378 с изложением в новой редакции подпункта 3) с исключением части второй в подпункте 4) в части первой </w:t>
      </w:r>
      <w:r>
        <w:rPr>
          <w:rFonts w:ascii="Times New Roman"/>
          <w:b w:val="false"/>
          <w:i/>
          <w:color w:val="000000"/>
          <w:sz w:val="28"/>
        </w:rPr>
        <w:t>пункта 2</w:t>
      </w:r>
      <w:r>
        <w:rPr>
          <w:rFonts w:ascii="Times New Roman"/>
          <w:b w:val="false"/>
          <w:i/>
          <w:color w:val="000000"/>
          <w:sz w:val="28"/>
        </w:rPr>
        <w:t>,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378 с заменой слов в частях третьей и четвертой </w:t>
      </w:r>
      <w:r>
        <w:rPr>
          <w:rFonts w:ascii="Times New Roman"/>
          <w:b w:val="false"/>
          <w:i/>
          <w:color w:val="000000"/>
          <w:sz w:val="28"/>
        </w:rPr>
        <w:t>"</w:t>
      </w:r>
      <w:r>
        <w:rPr>
          <w:rFonts w:ascii="Times New Roman"/>
          <w:b w:val="false"/>
          <w:i/>
          <w:color w:val="000000"/>
          <w:sz w:val="28"/>
        </w:rPr>
        <w:t>орган</w:t>
      </w:r>
      <w:r>
        <w:rPr>
          <w:rFonts w:ascii="Times New Roman"/>
          <w:b w:val="false"/>
          <w:i/>
          <w:color w:val="000000"/>
          <w:sz w:val="28"/>
        </w:rPr>
        <w:t>ах юстиции Республики Казахстан"</w:t>
      </w:r>
      <w:r>
        <w:rPr>
          <w:rFonts w:ascii="Times New Roman"/>
          <w:b w:val="false"/>
          <w:i/>
          <w:color w:val="000000"/>
          <w:sz w:val="28"/>
        </w:rPr>
        <w:t xml:space="preserve"> на слова </w:t>
      </w:r>
      <w:r>
        <w:rPr>
          <w:rFonts w:ascii="Times New Roman"/>
          <w:b w:val="false"/>
          <w:i/>
          <w:color w:val="000000"/>
          <w:sz w:val="28"/>
        </w:rPr>
        <w:t>"регистрирующем органе"</w:t>
      </w:r>
      <w:r>
        <w:rPr>
          <w:rFonts w:ascii="Times New Roman"/>
          <w:b w:val="false"/>
          <w:i/>
          <w:color w:val="000000"/>
          <w:sz w:val="28"/>
        </w:rPr>
        <w:t xml:space="preserve"> и изложением в новой редакции абзацев второго, шестого части второй </w:t>
      </w:r>
      <w:r>
        <w:rPr>
          <w:rFonts w:ascii="Times New Roman"/>
          <w:b w:val="false"/>
          <w:i/>
          <w:color w:val="000000"/>
          <w:sz w:val="28"/>
        </w:rPr>
        <w:t>подпункта 4) пункта 2</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w:t>
      </w:r>
      <w:r>
        <w:rPr>
          <w:rFonts w:ascii="Times New Roman"/>
          <w:b w:val="false"/>
          <w:i/>
          <w:color w:val="000000"/>
          <w:sz w:val="28"/>
        </w:rPr>
        <w:t>РК (вводя</w:t>
      </w:r>
      <w:r>
        <w:rPr>
          <w:rFonts w:ascii="Times New Roman"/>
          <w:b w:val="false"/>
          <w:i/>
          <w:color w:val="000000"/>
          <w:sz w:val="28"/>
        </w:rPr>
        <w:t>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378 с заменой слов в подпункте 5) пункта 2,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378 с дополнением пунктом 6,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379. Дата совершения оборота по реализации товаров, работ, услуг</w:t>
      </w:r>
    </w:p>
    <w:p>
      <w:pPr>
        <w:spacing w:after="0"/>
        <w:ind w:left="0"/>
        <w:jc w:val="both"/>
      </w:pPr>
      <w:r>
        <w:rPr>
          <w:rFonts w:ascii="Times New Roman"/>
          <w:b w:val="false"/>
          <w:i w:val="false"/>
          <w:color w:val="000000"/>
          <w:sz w:val="28"/>
        </w:rPr>
        <w:t>
      1. Датой совершения оборота по реализации товаров, за исключением оборотов, указанных в пунктах 2, 5, 7 – 12 и 14 настоящей статьи, является:</w:t>
      </w:r>
    </w:p>
    <w:p>
      <w:pPr>
        <w:spacing w:after="0"/>
        <w:ind w:left="0"/>
        <w:jc w:val="both"/>
      </w:pPr>
      <w:r>
        <w:rPr>
          <w:rFonts w:ascii="Times New Roman"/>
          <w:b w:val="false"/>
          <w:i w:val="false"/>
          <w:color w:val="000000"/>
          <w:sz w:val="28"/>
        </w:rPr>
        <w:t>
      1) если в соответствии с условиями договора предусмотрена обязанность поставщика (продавца) по доставке товара – одна из следующих дат:</w:t>
      </w:r>
    </w:p>
    <w:p>
      <w:pPr>
        <w:spacing w:after="0"/>
        <w:ind w:left="0"/>
        <w:jc w:val="both"/>
      </w:pPr>
      <w:r>
        <w:rPr>
          <w:rFonts w:ascii="Times New Roman"/>
          <w:b w:val="false"/>
          <w:i w:val="false"/>
          <w:color w:val="000000"/>
          <w:sz w:val="28"/>
        </w:rPr>
        <w:t>
      день передачи товара лицу, осуществляющему доставку товара, определенному поставщиком (продавцом), в том числе его доверенному лицу;</w:t>
      </w:r>
    </w:p>
    <w:p>
      <w:pPr>
        <w:spacing w:after="0"/>
        <w:ind w:left="0"/>
        <w:jc w:val="both"/>
      </w:pPr>
      <w:r>
        <w:rPr>
          <w:rFonts w:ascii="Times New Roman"/>
          <w:b w:val="false"/>
          <w:i w:val="false"/>
          <w:color w:val="000000"/>
          <w:sz w:val="28"/>
        </w:rPr>
        <w:t>
      день погрузки товара на транспортное средство поставщика (продавца);</w:t>
      </w:r>
    </w:p>
    <w:p>
      <w:pPr>
        <w:spacing w:after="0"/>
        <w:ind w:left="0"/>
        <w:jc w:val="both"/>
      </w:pPr>
      <w:r>
        <w:rPr>
          <w:rFonts w:ascii="Times New Roman"/>
          <w:b w:val="false"/>
          <w:i w:val="false"/>
          <w:color w:val="000000"/>
          <w:sz w:val="28"/>
        </w:rPr>
        <w:t>
      2) если по договору отсутствует обязанность поставщика (продавца) по доставке товара:</w:t>
      </w:r>
    </w:p>
    <w:p>
      <w:pPr>
        <w:spacing w:after="0"/>
        <w:ind w:left="0"/>
        <w:jc w:val="both"/>
      </w:pPr>
      <w:r>
        <w:rPr>
          <w:rFonts w:ascii="Times New Roman"/>
          <w:b w:val="false"/>
          <w:i w:val="false"/>
          <w:color w:val="000000"/>
          <w:sz w:val="28"/>
        </w:rPr>
        <w:t>
      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pPr>
        <w:spacing w:after="0"/>
        <w:ind w:left="0"/>
        <w:jc w:val="both"/>
      </w:pPr>
      <w:r>
        <w:rPr>
          <w:rFonts w:ascii="Times New Roman"/>
          <w:b w:val="false"/>
          <w:i w:val="false"/>
          <w:color w:val="000000"/>
          <w:sz w:val="28"/>
        </w:rPr>
        <w:t>
      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p>
      <w:pPr>
        <w:spacing w:after="0"/>
        <w:ind w:left="0"/>
        <w:jc w:val="both"/>
      </w:pPr>
      <w:r>
        <w:rPr>
          <w:rFonts w:ascii="Times New Roman"/>
          <w:b w:val="false"/>
          <w:i w:val="false"/>
          <w:color w:val="000000"/>
          <w:sz w:val="28"/>
        </w:rPr>
        <w:t>
      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p>
      <w:pPr>
        <w:spacing w:after="0"/>
        <w:ind w:left="0"/>
        <w:jc w:val="both"/>
      </w:pPr>
      <w:r>
        <w:rPr>
          <w:rFonts w:ascii="Times New Roman"/>
          <w:b w:val="false"/>
          <w:i w:val="false"/>
          <w:color w:val="000000"/>
          <w:sz w:val="28"/>
        </w:rPr>
        <w:t>
      При этом днем выполнения работ, оказания услуг признается дата подписания, указанная в:</w:t>
      </w:r>
    </w:p>
    <w:p>
      <w:pPr>
        <w:spacing w:after="0"/>
        <w:ind w:left="0"/>
        <w:jc w:val="both"/>
      </w:pPr>
      <w:r>
        <w:rPr>
          <w:rFonts w:ascii="Times New Roman"/>
          <w:b w:val="false"/>
          <w:i w:val="false"/>
          <w:color w:val="000000"/>
          <w:sz w:val="28"/>
        </w:rPr>
        <w:t>
      акте выполненных работ, оказанных услуг;</w:t>
      </w:r>
    </w:p>
    <w:p>
      <w:pPr>
        <w:spacing w:after="0"/>
        <w:ind w:left="0"/>
        <w:jc w:val="both"/>
      </w:pPr>
      <w:r>
        <w:rPr>
          <w:rFonts w:ascii="Times New Roman"/>
          <w:b w:val="false"/>
          <w:i w:val="false"/>
          <w:color w:val="000000"/>
          <w:sz w:val="28"/>
        </w:rPr>
        <w:t>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pPr>
        <w:spacing w:after="0"/>
        <w:ind w:left="0"/>
        <w:jc w:val="both"/>
      </w:pPr>
      <w:r>
        <w:rPr>
          <w:rFonts w:ascii="Times New Roman"/>
          <w:b w:val="false"/>
          <w:i w:val="false"/>
          <w:color w:val="000000"/>
          <w:sz w:val="28"/>
        </w:rPr>
        <w:t>
      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pPr>
        <w:spacing w:after="0"/>
        <w:ind w:left="0"/>
        <w:jc w:val="both"/>
      </w:pPr>
      <w:r>
        <w:rPr>
          <w:rFonts w:ascii="Times New Roman"/>
          <w:b w:val="false"/>
          <w:i w:val="false"/>
          <w:color w:val="000000"/>
          <w:sz w:val="28"/>
        </w:rPr>
        <w:t>
      1) дата получения каждого платежа (независимо от формы расчета);</w:t>
      </w:r>
    </w:p>
    <w:p>
      <w:pPr>
        <w:spacing w:after="0"/>
        <w:ind w:left="0"/>
        <w:jc w:val="both"/>
      </w:pPr>
      <w:r>
        <w:rPr>
          <w:rFonts w:ascii="Times New Roman"/>
          <w:b w:val="false"/>
          <w:i w:val="false"/>
          <w:color w:val="000000"/>
          <w:sz w:val="28"/>
        </w:rPr>
        <w:t>
      2) дата признания в бухгалтерском учете оказания услуг.</w:t>
      </w:r>
    </w:p>
    <w:p>
      <w:pPr>
        <w:spacing w:after="0"/>
        <w:ind w:left="0"/>
        <w:jc w:val="both"/>
      </w:pPr>
      <w:r>
        <w:rPr>
          <w:rFonts w:ascii="Times New Roman"/>
          <w:b w:val="false"/>
          <w:i w:val="false"/>
          <w:color w:val="000000"/>
          <w:sz w:val="28"/>
        </w:rPr>
        <w:t>
      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w:t>
      </w:r>
      <w:r>
        <w:rPr>
          <w:rFonts w:ascii="Times New Roman"/>
          <w:b w:val="false"/>
          <w:i w:val="false"/>
          <w:color w:val="000000"/>
          <w:sz w:val="28"/>
        </w:rPr>
        <w:t>, за исключением магистральных газопроводов,</w:t>
      </w:r>
      <w:r>
        <w:rPr>
          <w:rFonts w:ascii="Times New Roman"/>
          <w:b w:val="false"/>
          <w:i w:val="false"/>
          <w:color w:val="000000"/>
          <w:sz w:val="28"/>
        </w:rPr>
        <w:t xml:space="preserve"> </w:t>
      </w:r>
      <w:r>
        <w:rPr>
          <w:rFonts w:ascii="Times New Roman"/>
          <w:b w:val="false"/>
          <w:i w:val="false"/>
          <w:color w:val="000000"/>
          <w:sz w:val="28"/>
        </w:rPr>
        <w:t>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pPr>
        <w:spacing w:after="0"/>
        <w:ind w:left="0"/>
        <w:jc w:val="both"/>
      </w:pPr>
      <w:r>
        <w:rPr>
          <w:rFonts w:ascii="Times New Roman"/>
          <w:b w:val="false"/>
          <w:i w:val="false"/>
          <w:color w:val="000000"/>
          <w:sz w:val="28"/>
        </w:rPr>
        <w:t>
      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w:t>
      </w:r>
    </w:p>
    <w:p>
      <w:pPr>
        <w:spacing w:after="0"/>
        <w:ind w:left="0"/>
        <w:jc w:val="both"/>
      </w:pPr>
      <w:r>
        <w:rPr>
          <w:rFonts w:ascii="Times New Roman"/>
          <w:b w:val="false"/>
          <w:i w:val="false"/>
          <w:color w:val="000000"/>
          <w:sz w:val="28"/>
        </w:rPr>
        <w:t>
      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pPr>
        <w:spacing w:after="0"/>
        <w:ind w:left="0"/>
        <w:jc w:val="both"/>
      </w:pPr>
      <w:r>
        <w:rPr>
          <w:rFonts w:ascii="Times New Roman"/>
          <w:b w:val="false"/>
          <w:i w:val="false"/>
          <w:color w:val="000000"/>
          <w:sz w:val="28"/>
        </w:rPr>
        <w:t>
      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pPr>
        <w:spacing w:after="0"/>
        <w:ind w:left="0"/>
        <w:jc w:val="both"/>
      </w:pPr>
      <w:r>
        <w:rPr>
          <w:rFonts w:ascii="Times New Roman"/>
          <w:b w:val="false"/>
          <w:i w:val="false"/>
          <w:color w:val="000000"/>
          <w:sz w:val="28"/>
        </w:rPr>
        <w:t>
      8. В случае вывоза товаров с помещением под таможенную процедуру экспорта датой совершения оборота по реализации товара является:</w:t>
      </w:r>
    </w:p>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временного декларирования.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pPr>
        <w:spacing w:after="0"/>
        <w:ind w:left="0"/>
        <w:jc w:val="both"/>
      </w:pPr>
      <w:r>
        <w:rPr>
          <w:rFonts w:ascii="Times New Roman"/>
          <w:b w:val="false"/>
          <w:i w:val="false"/>
          <w:color w:val="000000"/>
          <w:sz w:val="28"/>
        </w:rPr>
        <w:t xml:space="preserve">
      11. При передаче имущества в финансовый лизинг датой совершения оборота по реализации является: </w:t>
      </w:r>
    </w:p>
    <w:p>
      <w:pPr>
        <w:spacing w:after="0"/>
        <w:ind w:left="0"/>
        <w:jc w:val="both"/>
      </w:pPr>
      <w:r>
        <w:rPr>
          <w:rFonts w:ascii="Times New Roman"/>
          <w:b w:val="false"/>
          <w:i w:val="false"/>
          <w:color w:val="000000"/>
          <w:sz w:val="28"/>
        </w:rPr>
        <w:t>
      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p>
      <w:pPr>
        <w:spacing w:after="0"/>
        <w:ind w:left="0"/>
        <w:jc w:val="both"/>
      </w:pPr>
      <w:r>
        <w:rPr>
          <w:rFonts w:ascii="Times New Roman"/>
          <w:b w:val="false"/>
          <w:i w:val="false"/>
          <w:color w:val="000000"/>
          <w:sz w:val="28"/>
        </w:rPr>
        <w:t xml:space="preserve">
      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p>
    <w:p>
      <w:pPr>
        <w:spacing w:after="0"/>
        <w:ind w:left="0"/>
        <w:jc w:val="both"/>
      </w:pPr>
      <w:r>
        <w:rPr>
          <w:rFonts w:ascii="Times New Roman"/>
          <w:b w:val="false"/>
          <w:i w:val="false"/>
          <w:color w:val="000000"/>
          <w:sz w:val="28"/>
        </w:rPr>
        <w:t>
      3) в части досрочно погашенных сумм лизинговых платежей, предусмотренных договором лизинга без учета суммы вознаграждения при соблюдении требований статьи 197 настоящего Кодекса, – дата получения такого платежа (независимо от формы расчета);</w:t>
      </w:r>
    </w:p>
    <w:p>
      <w:pPr>
        <w:spacing w:after="0"/>
        <w:ind w:left="0"/>
        <w:jc w:val="both"/>
      </w:pPr>
      <w:r>
        <w:rPr>
          <w:rFonts w:ascii="Times New Roman"/>
          <w:b w:val="false"/>
          <w:i w:val="false"/>
          <w:color w:val="000000"/>
          <w:sz w:val="28"/>
        </w:rPr>
        <w:t xml:space="preserve">
      4) в части начисленной суммы вознаграждения датой совершения оборота является наиболее ранняя из следующих дат: </w:t>
      </w:r>
    </w:p>
    <w:p>
      <w:pPr>
        <w:spacing w:after="0"/>
        <w:ind w:left="0"/>
        <w:jc w:val="both"/>
      </w:pPr>
      <w:r>
        <w:rPr>
          <w:rFonts w:ascii="Times New Roman"/>
          <w:b w:val="false"/>
          <w:i w:val="false"/>
          <w:color w:val="000000"/>
          <w:sz w:val="28"/>
        </w:rPr>
        <w:t>
      последний день отчетного налогового периода;</w:t>
      </w:r>
    </w:p>
    <w:p>
      <w:pPr>
        <w:spacing w:after="0"/>
        <w:ind w:left="0"/>
        <w:jc w:val="both"/>
      </w:pPr>
      <w:r>
        <w:rPr>
          <w:rFonts w:ascii="Times New Roman"/>
          <w:b w:val="false"/>
          <w:i w:val="false"/>
          <w:color w:val="000000"/>
          <w:sz w:val="28"/>
        </w:rPr>
        <w:t xml:space="preserve">
      последний день прекращения начисления вознаграждения по договору финансового лизинга. </w:t>
      </w:r>
    </w:p>
    <w:p>
      <w:pPr>
        <w:spacing w:after="0"/>
        <w:ind w:left="0"/>
        <w:jc w:val="both"/>
      </w:pPr>
      <w:r>
        <w:rPr>
          <w:rFonts w:ascii="Times New Roman"/>
          <w:b w:val="false"/>
          <w:i w:val="false"/>
          <w:color w:val="000000"/>
          <w:sz w:val="28"/>
        </w:rPr>
        <w:t>
      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датой совершения оборота по реализации товара является дата установления налогоплательщиком факта утраты.</w:t>
      </w:r>
    </w:p>
    <w:p>
      <w:pPr>
        <w:spacing w:after="0"/>
        <w:ind w:left="0"/>
        <w:jc w:val="both"/>
      </w:pPr>
      <w:r>
        <w:rPr>
          <w:rFonts w:ascii="Times New Roman"/>
          <w:b w:val="false"/>
          <w:i w:val="false"/>
          <w:color w:val="000000"/>
          <w:sz w:val="28"/>
        </w:rPr>
        <w:t>
      13. В случае признания работ и услуг, выполненных и оказанных нерезидентом, оборотом плательщика налога на добавленную стоимость в соответствии со статьей 373 настоящего Кодекса датой совершения такого оборота является одна из следующих дат:</w:t>
      </w:r>
    </w:p>
    <w:p>
      <w:pPr>
        <w:spacing w:after="0"/>
        <w:ind w:left="0"/>
        <w:jc w:val="both"/>
      </w:pPr>
      <w:r>
        <w:rPr>
          <w:rFonts w:ascii="Times New Roman"/>
          <w:b w:val="false"/>
          <w:i w:val="false"/>
          <w:color w:val="000000"/>
          <w:sz w:val="28"/>
        </w:rPr>
        <w:t>
      дата подписания поставщиком (продавцом) и получателем (покупателем), являющимися сторонами договора, акта выполненных работ, оказанных услуг;</w:t>
      </w:r>
    </w:p>
    <w:p>
      <w:pPr>
        <w:spacing w:after="0"/>
        <w:ind w:left="0"/>
        <w:jc w:val="both"/>
      </w:pPr>
      <w:r>
        <w:rPr>
          <w:rFonts w:ascii="Times New Roman"/>
          <w:b w:val="false"/>
          <w:i w:val="false"/>
          <w:color w:val="000000"/>
          <w:sz w:val="28"/>
        </w:rPr>
        <w:t>
      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pPr>
        <w:spacing w:after="0"/>
        <w:ind w:left="0"/>
        <w:jc w:val="both"/>
      </w:pPr>
      <w:r>
        <w:rPr>
          <w:rFonts w:ascii="Times New Roman"/>
          <w:b w:val="false"/>
          <w:i w:val="false"/>
          <w:color w:val="000000"/>
          <w:sz w:val="28"/>
        </w:rPr>
        <w:t xml:space="preserve">
      14. При снятии с регистрационного учета по налогу на добавленную стоимость датой совершения оборота, указанного в подпункте 3) части первой пункта 1 статьи 369 настоящего Кодекса, является день, предшествующий: </w:t>
      </w:r>
    </w:p>
    <w:p>
      <w:pPr>
        <w:spacing w:after="0"/>
        <w:ind w:left="0"/>
        <w:jc w:val="both"/>
      </w:pPr>
      <w:r>
        <w:rPr>
          <w:rFonts w:ascii="Times New Roman"/>
          <w:b w:val="false"/>
          <w:i w:val="false"/>
          <w:color w:val="000000"/>
          <w:sz w:val="28"/>
        </w:rPr>
        <w:t>
      1) дню, в который плательщик налога на добавленную стоимость представил ликвидационную декларацию по налогу на добавленную стоимость;</w:t>
      </w:r>
    </w:p>
    <w:p>
      <w:pPr>
        <w:spacing w:after="0"/>
        <w:ind w:left="0"/>
        <w:jc w:val="both"/>
      </w:pPr>
      <w:r>
        <w:rPr>
          <w:rFonts w:ascii="Times New Roman"/>
          <w:b w:val="false"/>
          <w:i w:val="false"/>
          <w:color w:val="000000"/>
          <w:sz w:val="28"/>
        </w:rPr>
        <w:t>
      2) дате снятия с регистрационного учета по налогу на добавленную стоимость по решению налогового органа, указанной в пункте 6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Если в документах, определенных пунктами 3 и 13 настоящей статьи, указано несколько дат, то датой подписания документа является наиболее поздняя из указанных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379 с заменой слов "посредством предоставления" на слова "на основании" в пункте 2, с изложением в новой редакции подпункта 2) и дополнением подпунктом 3) в пункт 8, с исключением слов "периодически или" в подпункте 2) и дополнением подпунктом 3) в пункте 9, с изложением в новой редакции пункта 15 (вводятся в действие с 01.01.2018</w:t>
      </w:r>
      <w:r>
        <w:rPr>
          <w:rFonts w:ascii="Times New Roman"/>
          <w:b w:val="false"/>
          <w:i/>
          <w:color w:val="000000"/>
          <w:sz w:val="28"/>
        </w:rPr>
        <w:t>)</w:t>
      </w:r>
      <w:r>
        <w:rPr>
          <w:rFonts w:ascii="Times New Roman"/>
          <w:b w:val="false"/>
          <w:i/>
          <w:color w:val="000000"/>
          <w:sz w:val="28"/>
        </w:rPr>
        <w:t>; с дополнением слов "</w:t>
      </w:r>
      <w:r>
        <w:rPr>
          <w:rFonts w:ascii="Times New Roman"/>
          <w:b w:val="false"/>
          <w:i/>
          <w:color w:val="000000"/>
          <w:sz w:val="28"/>
        </w:rPr>
        <w:t>, за исключением магистральных газопроводов," после слов "по системе магистральных трубопроводов" в части первой пункта 5 (вводится в действие с 01.01.2019)</w:t>
      </w:r>
      <w:r>
        <w:rPr>
          <w:rFonts w:ascii="Times New Roman"/>
          <w:b w:val="false"/>
          <w:i/>
          <w:color w:val="000000"/>
          <w:sz w:val="28"/>
        </w:rPr>
        <w:t>,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379 с изложением в новой редакции пункта 2,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379 с дополнением пунктом 16,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Глава 43. ОПРЕДЕЛЕНИЕ РАЗМЕРА ОБОРОТА И ИМПОРТА</w:t>
      </w:r>
    </w:p>
    <w:p>
      <w:pPr>
        <w:spacing w:after="0"/>
        <w:ind w:left="0"/>
        <w:jc w:val="both"/>
      </w:pPr>
      <w:r>
        <w:rPr>
          <w:rFonts w:ascii="Times New Roman"/>
          <w:b/>
          <w:i w:val="false"/>
          <w:color w:val="000080"/>
          <w:sz w:val="28"/>
        </w:rPr>
        <w:t>Статья 380. Размер оборота по реализации товаров, работ, услуг</w:t>
      </w:r>
    </w:p>
    <w:p>
      <w:pPr>
        <w:spacing w:after="0"/>
        <w:ind w:left="0"/>
        <w:jc w:val="both"/>
      </w:pPr>
      <w:r>
        <w:rPr>
          <w:rFonts w:ascii="Times New Roman"/>
          <w:b w:val="false"/>
          <w:i w:val="false"/>
          <w:color w:val="000000"/>
          <w:sz w:val="28"/>
        </w:rPr>
        <w:t xml:space="preserve">
      1. Если иное не предусмотрено статьей 381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pPr>
        <w:spacing w:after="0"/>
        <w:ind w:left="0"/>
        <w:jc w:val="both"/>
      </w:pPr>
      <w:r>
        <w:rPr>
          <w:rFonts w:ascii="Times New Roman"/>
          <w:b w:val="false"/>
          <w:i w:val="false"/>
          <w:color w:val="000000"/>
          <w:sz w:val="28"/>
        </w:rPr>
        <w:t>
      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w:t>
      </w:r>
    </w:p>
    <w:p>
      <w:pPr>
        <w:spacing w:after="0"/>
        <w:ind w:left="0"/>
        <w:jc w:val="both"/>
      </w:pPr>
      <w:r>
        <w:rPr>
          <w:rFonts w:ascii="Times New Roman"/>
          <w:b w:val="false"/>
          <w:i w:val="false"/>
          <w:color w:val="000000"/>
          <w:sz w:val="28"/>
        </w:rPr>
        <w:t>
      2. При предоставлении услуг по проплате за третьих лиц размер оборота по реализации определяется в размере комиссионного вознаграждения.</w:t>
      </w:r>
    </w:p>
    <w:p>
      <w:pPr>
        <w:spacing w:after="0"/>
        <w:ind w:left="0"/>
        <w:jc w:val="both"/>
      </w:pPr>
      <w:r>
        <w:rPr>
          <w:rFonts w:ascii="Times New Roman"/>
          <w:b w:val="false"/>
          <w:i w:val="false"/>
          <w:color w:val="000000"/>
          <w:sz w:val="28"/>
        </w:rPr>
        <w:t xml:space="preserve">
      3. Сумма акциза, подлежащая уплате (уплаченная) в соответствии с положениями настоящего Кодекса: </w:t>
      </w:r>
    </w:p>
    <w:p>
      <w:pPr>
        <w:spacing w:after="0"/>
        <w:ind w:left="0"/>
        <w:jc w:val="both"/>
      </w:pPr>
      <w:r>
        <w:rPr>
          <w:rFonts w:ascii="Times New Roman"/>
          <w:b w:val="false"/>
          <w:i w:val="false"/>
          <w:color w:val="000000"/>
          <w:sz w:val="28"/>
        </w:rPr>
        <w:t>
      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pPr>
        <w:spacing w:after="0"/>
        <w:ind w:left="0"/>
        <w:jc w:val="both"/>
      </w:pPr>
      <w:r>
        <w:rPr>
          <w:rFonts w:ascii="Times New Roman"/>
          <w:b w:val="false"/>
          <w:i w:val="false"/>
          <w:color w:val="000000"/>
          <w:sz w:val="28"/>
        </w:rPr>
        <w:t>
      2) в остальных случаях – включается в размер оборота по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балансовой стоимостью товара у плательщика налога на добавленную стоимость является: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w:t>
      </w:r>
      <w:r>
        <w:rPr>
          <w:rFonts w:ascii="Times New Roman"/>
          <w:b w:val="false"/>
          <w:i w:val="false"/>
          <w:color w:val="000000"/>
          <w:sz w:val="28"/>
        </w:rPr>
        <w:t>статьей 215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382 настоящего Кодекса.</w:t>
      </w:r>
    </w:p>
    <w:p>
      <w:pPr>
        <w:spacing w:after="0"/>
        <w:ind w:left="0"/>
        <w:jc w:val="both"/>
      </w:pPr>
      <w:r>
        <w:rPr>
          <w:rFonts w:ascii="Times New Roman"/>
          <w:b w:val="false"/>
          <w:i w:val="false"/>
          <w:color w:val="000000"/>
          <w:sz w:val="28"/>
        </w:rPr>
        <w:t>
      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380 с приостановлением дейс</w:t>
      </w:r>
      <w:r>
        <w:rPr>
          <w:rFonts w:ascii="Times New Roman"/>
          <w:b w:val="false"/>
          <w:i/>
          <w:color w:val="000000"/>
          <w:sz w:val="28"/>
        </w:rPr>
        <w:t>твия пункта 4 с 01.01.2018</w:t>
      </w:r>
      <w:r>
        <w:rPr>
          <w:rFonts w:ascii="Times New Roman"/>
          <w:b w:val="false"/>
          <w:i/>
          <w:color w:val="000000"/>
          <w:sz w:val="28"/>
        </w:rPr>
        <w:t xml:space="preserve"> до 01.01.2021 и действием указанной редакции в перио</w:t>
      </w:r>
      <w:r>
        <w:rPr>
          <w:rFonts w:ascii="Times New Roman"/>
          <w:b w:val="false"/>
          <w:i/>
          <w:color w:val="000000"/>
          <w:sz w:val="28"/>
        </w:rPr>
        <w:t>д приостановления, согласно</w:t>
      </w:r>
      <w:r>
        <w:rPr>
          <w:rFonts w:ascii="Times New Roman"/>
          <w:b w:val="false"/>
          <w:i/>
          <w:color w:val="000000"/>
          <w:sz w:val="28"/>
        </w:rPr>
        <w:t xml:space="preserve"> </w:t>
      </w:r>
      <w:r>
        <w:rPr>
          <w:rFonts w:ascii="Times New Roman"/>
          <w:b/>
          <w:i/>
          <w:color w:val="000000"/>
          <w:sz w:val="28"/>
        </w:rPr>
        <w:t>Статье</w:t>
      </w:r>
      <w:r>
        <w:rPr>
          <w:rFonts w:ascii="Times New Roman"/>
          <w:b/>
          <w:i/>
          <w:color w:val="000000"/>
          <w:sz w:val="28"/>
        </w:rPr>
        <w:t xml:space="preserve"> 35-2</w:t>
      </w:r>
      <w:r>
        <w:rPr>
          <w:rFonts w:ascii="Times New Roman"/>
          <w:b/>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татья</w:t>
      </w:r>
      <w:r>
        <w:rPr>
          <w:rFonts w:ascii="Times New Roman"/>
          <w:b/>
          <w:i/>
          <w:color w:val="000000"/>
          <w:sz w:val="28"/>
        </w:rPr>
        <w:t xml:space="preserve"> 35-2</w:t>
      </w:r>
      <w:r>
        <w:rPr>
          <w:rFonts w:ascii="Times New Roman"/>
          <w:b/>
          <w:i/>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35-2 </w:t>
      </w:r>
      <w:r>
        <w:rPr>
          <w:rFonts w:ascii="Times New Roman"/>
          <w:b w:val="false"/>
          <w:i/>
          <w:color w:val="000000"/>
          <w:sz w:val="28"/>
        </w:rPr>
        <w:t>с продлени</w:t>
      </w:r>
      <w:r>
        <w:rPr>
          <w:rFonts w:ascii="Times New Roman"/>
          <w:b w:val="false"/>
          <w:i/>
          <w:color w:val="000000"/>
          <w:sz w:val="28"/>
        </w:rPr>
        <w:t>ем действия до 01.01.2022</w:t>
      </w:r>
      <w:r>
        <w:rPr>
          <w:rFonts w:ascii="Times New Roman"/>
          <w:b w:val="false"/>
          <w:i/>
          <w:color w:val="000000"/>
          <w:sz w:val="28"/>
        </w:rPr>
        <w:t>, внесенным</w:t>
      </w:r>
      <w:r>
        <w:rPr>
          <w:rFonts w:ascii="Times New Roman"/>
          <w:b w:val="false"/>
          <w:i/>
          <w:color w:val="000000"/>
          <w:sz w:val="28"/>
        </w:rPr>
        <w:t xml:space="preserve"> подпунктом 10)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первоначальной редакции пункта 4.</w:t>
      </w:r>
    </w:p>
    <w:p>
      <w:pPr>
        <w:spacing w:after="0"/>
        <w:ind w:left="0"/>
        <w:jc w:val="both"/>
      </w:pPr>
      <w:r>
        <w:rPr>
          <w:rFonts w:ascii="Times New Roman"/>
          <w:b/>
          <w:i w:val="false"/>
          <w:color w:val="000080"/>
          <w:sz w:val="28"/>
        </w:rPr>
        <w:t>Статья 381. Особенности определения размера оборота по реализации в отдельных случаях</w:t>
      </w:r>
    </w:p>
    <w:p>
      <w:pPr>
        <w:spacing w:after="0"/>
        <w:ind w:left="0"/>
        <w:jc w:val="both"/>
      </w:pPr>
      <w:r>
        <w:rPr>
          <w:rFonts w:ascii="Times New Roman"/>
          <w:b w:val="false"/>
          <w:i w:val="false"/>
          <w:color w:val="000000"/>
          <w:sz w:val="28"/>
        </w:rPr>
        <w:t>
      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pPr>
        <w:spacing w:after="0"/>
        <w:ind w:left="0"/>
        <w:jc w:val="both"/>
      </w:pPr>
      <w:r>
        <w:rPr>
          <w:rFonts w:ascii="Times New Roman"/>
          <w:b w:val="false"/>
          <w:i w:val="false"/>
          <w:color w:val="000000"/>
          <w:sz w:val="28"/>
        </w:rPr>
        <w:t>
      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pPr>
        <w:spacing w:after="0"/>
        <w:ind w:left="0"/>
        <w:jc w:val="both"/>
      </w:pPr>
      <w:r>
        <w:rPr>
          <w:rFonts w:ascii="Times New Roman"/>
          <w:b w:val="false"/>
          <w:i w:val="false"/>
          <w:color w:val="000000"/>
          <w:sz w:val="28"/>
        </w:rPr>
        <w:t>
      2) 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w:t>
      </w:r>
      <w:r>
        <w:rPr>
          <w:rFonts w:ascii="Times New Roman"/>
          <w:b w:val="false"/>
          <w:i w:val="false"/>
          <w:color w:val="000000"/>
          <w:sz w:val="28"/>
        </w:rPr>
        <w:t>, без включения в нее налога на добавленную стоимость</w:t>
      </w:r>
      <w:r>
        <w:rPr>
          <w:rFonts w:ascii="Times New Roman"/>
          <w:b w:val="false"/>
          <w:i w:val="false"/>
          <w:color w:val="000000"/>
          <w:sz w:val="28"/>
        </w:rPr>
        <w:t>.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p>
      <w:pPr>
        <w:spacing w:after="0"/>
        <w:ind w:left="0"/>
        <w:jc w:val="both"/>
      </w:pPr>
      <w:r>
        <w:rPr>
          <w:rFonts w:ascii="Times New Roman"/>
          <w:b w:val="false"/>
          <w:i w:val="false"/>
          <w:color w:val="000000"/>
          <w:sz w:val="28"/>
        </w:rPr>
        <w:t>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pPr>
        <w:spacing w:after="0"/>
        <w:ind w:left="0"/>
        <w:jc w:val="both"/>
      </w:pPr>
      <w:r>
        <w:rPr>
          <w:rFonts w:ascii="Times New Roman"/>
          <w:b w:val="false"/>
          <w:i w:val="false"/>
          <w:color w:val="000000"/>
          <w:sz w:val="28"/>
        </w:rPr>
        <w:t>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w:t>
      </w:r>
    </w:p>
    <w:p>
      <w:pPr>
        <w:spacing w:after="0"/>
        <w:ind w:left="0"/>
        <w:jc w:val="both"/>
      </w:pPr>
      <w:r>
        <w:rPr>
          <w:rFonts w:ascii="Times New Roman"/>
          <w:b w:val="false"/>
          <w:i w:val="false"/>
          <w:color w:val="000000"/>
          <w:sz w:val="28"/>
        </w:rPr>
        <w:t>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pPr>
        <w:spacing w:after="0"/>
        <w:ind w:left="0"/>
        <w:jc w:val="both"/>
      </w:pPr>
      <w:r>
        <w:rPr>
          <w:rFonts w:ascii="Times New Roman"/>
          <w:b w:val="false"/>
          <w:i w:val="false"/>
          <w:color w:val="000000"/>
          <w:sz w:val="28"/>
        </w:rPr>
        <w:t>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pPr>
        <w:spacing w:after="0"/>
        <w:ind w:left="0"/>
        <w:jc w:val="both"/>
      </w:pPr>
      <w:r>
        <w:rPr>
          <w:rFonts w:ascii="Times New Roman"/>
          <w:b w:val="false"/>
          <w:i w:val="false"/>
          <w:color w:val="000000"/>
          <w:sz w:val="28"/>
        </w:rPr>
        <w:t>
      4. При передаче имущества в финансовый лизинг размер оборота по реализации определяется в размере:</w:t>
      </w:r>
    </w:p>
    <w:p>
      <w:pPr>
        <w:spacing w:after="0"/>
        <w:ind w:left="0"/>
        <w:jc w:val="both"/>
      </w:pPr>
      <w:r>
        <w:rPr>
          <w:rFonts w:ascii="Times New Roman"/>
          <w:b w:val="false"/>
          <w:i w:val="false"/>
          <w:color w:val="000000"/>
          <w:sz w:val="28"/>
        </w:rPr>
        <w:t>
      1) на дату совершения оборота, указанную в подпункте 1) пункта 11 статьи 379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pPr>
        <w:spacing w:after="0"/>
        <w:ind w:left="0"/>
        <w:jc w:val="both"/>
      </w:pPr>
      <w:r>
        <w:rPr>
          <w:rFonts w:ascii="Times New Roman"/>
          <w:b w:val="false"/>
          <w:i w:val="false"/>
          <w:color w:val="000000"/>
          <w:sz w:val="28"/>
        </w:rPr>
        <w:t>
      2) на дату совершения оборота, указанную в подпункте 2)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pPr>
        <w:spacing w:after="0"/>
        <w:ind w:left="0"/>
        <w:jc w:val="both"/>
      </w:pPr>
      <w:r>
        <w:rPr>
          <w:rFonts w:ascii="Times New Roman"/>
          <w:b w:val="false"/>
          <w:i w:val="false"/>
          <w:color w:val="000000"/>
          <w:sz w:val="28"/>
        </w:rPr>
        <w:t>
      3) на дату совершения оборота, указанную в подпункте 3) пункта 11 статьи 379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pPr>
        <w:spacing w:after="0"/>
        <w:ind w:left="0"/>
        <w:jc w:val="both"/>
      </w:pPr>
      <w:r>
        <w:rPr>
          <w:rFonts w:ascii="Times New Roman"/>
          <w:b w:val="false"/>
          <w:i w:val="false"/>
          <w:color w:val="000000"/>
          <w:sz w:val="28"/>
        </w:rPr>
        <w:t>
      4) на дату совершения оборота, указанную в подпункте 4) пункта 11 статьи 379 настоящего Кодекса, – в размере начисленной суммы вознаграждения.</w:t>
      </w:r>
    </w:p>
    <w:p>
      <w:pPr>
        <w:spacing w:after="0"/>
        <w:ind w:left="0"/>
        <w:jc w:val="both"/>
      </w:pPr>
      <w:r>
        <w:rPr>
          <w:rFonts w:ascii="Times New Roman"/>
          <w:b w:val="false"/>
          <w:i w:val="false"/>
          <w:color w:val="000000"/>
          <w:sz w:val="28"/>
        </w:rPr>
        <w:t>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p>
      <w:pPr>
        <w:spacing w:after="0"/>
        <w:ind w:left="0"/>
        <w:jc w:val="both"/>
      </w:pPr>
      <w:r>
        <w:rPr>
          <w:rFonts w:ascii="Times New Roman"/>
          <w:b w:val="false"/>
          <w:i w:val="false"/>
          <w:color w:val="000000"/>
          <w:sz w:val="28"/>
        </w:rPr>
        <w:t>
      использованы на безвозмездное выполнение работ, оказание услуг;</w:t>
      </w:r>
    </w:p>
    <w:p>
      <w:pPr>
        <w:spacing w:after="0"/>
        <w:ind w:left="0"/>
        <w:jc w:val="both"/>
      </w:pPr>
      <w:r>
        <w:rPr>
          <w:rFonts w:ascii="Times New Roman"/>
          <w:b w:val="false"/>
          <w:i w:val="false"/>
          <w:color w:val="000000"/>
          <w:sz w:val="28"/>
        </w:rPr>
        <w:t>
      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pPr>
        <w:spacing w:after="0"/>
        <w:ind w:left="0"/>
        <w:jc w:val="both"/>
      </w:pPr>
      <w:r>
        <w:rPr>
          <w:rFonts w:ascii="Times New Roman"/>
          <w:b w:val="false"/>
          <w:i w:val="false"/>
          <w:color w:val="000000"/>
          <w:sz w:val="28"/>
        </w:rPr>
        <w:t xml:space="preserve">
      подлежат отнесению (отнесены) в бухгалтерском учете налогоплательщика к расходам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Стоимость фиксированных активов, а также активов, предусмотренных подпунктами 2), 3), 4), 9), 10) и 11) пункта 2 статьи 228 настоящего Кодекса, в случае передачи их в безвозмездное пользование для включения в облагаемый оборот определяется в следующем порядке:</w:t>
      </w:r>
    </w:p>
    <w:p>
      <w:pPr>
        <w:spacing w:after="0"/>
        <w:ind w:left="0"/>
        <w:jc w:val="both"/>
      </w:pPr>
      <w:r>
        <w:rPr>
          <w:rFonts w:ascii="Times New Roman"/>
          <w:b w:val="false"/>
          <w:i w:val="false"/>
          <w:color w:val="000000"/>
          <w:sz w:val="28"/>
        </w:rPr>
        <w:t>
      Са = (НДС пр/Си) х Тф/ставка,</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Са – стоимость актива, включаемая в облагаемый оборот при передаче в безвозмездное пользование;</w:t>
      </w:r>
    </w:p>
    <w:p>
      <w:pPr>
        <w:spacing w:after="0"/>
        <w:ind w:left="0"/>
        <w:jc w:val="both"/>
      </w:pPr>
      <w:r>
        <w:rPr>
          <w:rFonts w:ascii="Times New Roman"/>
          <w:b w:val="false"/>
          <w:i w:val="false"/>
          <w:color w:val="000000"/>
          <w:sz w:val="28"/>
        </w:rPr>
        <w:t>
      НДС пр – сумма налога на добавленную стоимость, отнесенного в зачет при приобретении актива, передаваемого в безвозмездное пользование;</w:t>
      </w:r>
    </w:p>
    <w:p>
      <w:pPr>
        <w:spacing w:after="0"/>
        <w:ind w:left="0"/>
        <w:jc w:val="both"/>
      </w:pPr>
      <w:r>
        <w:rPr>
          <w:rFonts w:ascii="Times New Roman"/>
          <w:b w:val="false"/>
          <w:i w:val="false"/>
          <w:color w:val="000000"/>
          <w:sz w:val="28"/>
        </w:rPr>
        <w:t>
      Си – срок использования актива, исчисленный в календарных месяцах, определяется:</w:t>
      </w:r>
    </w:p>
    <w:p>
      <w:pPr>
        <w:spacing w:after="0"/>
        <w:ind w:left="0"/>
        <w:jc w:val="both"/>
      </w:pPr>
      <w:r>
        <w:rPr>
          <w:rFonts w:ascii="Times New Roman"/>
          <w:b w:val="false"/>
          <w:i w:val="false"/>
          <w:color w:val="000000"/>
          <w:sz w:val="28"/>
        </w:rPr>
        <w:t xml:space="preserve">
      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по прочим активам – как срок службы актива, определенный на основании технической документации на актив, а при отсутствии такой документации – 120 месяцев;</w:t>
      </w:r>
    </w:p>
    <w:p>
      <w:pPr>
        <w:spacing w:after="0"/>
        <w:ind w:left="0"/>
        <w:jc w:val="both"/>
      </w:pPr>
      <w:r>
        <w:rPr>
          <w:rFonts w:ascii="Times New Roman"/>
          <w:b w:val="false"/>
          <w:i w:val="false"/>
          <w:color w:val="000000"/>
          <w:sz w:val="28"/>
        </w:rPr>
        <w:t>
      Тф – фактическое количество месяцев передачи в пользование, приходящихся на отчетный налоговый период;</w:t>
      </w:r>
    </w:p>
    <w:p>
      <w:pPr>
        <w:spacing w:after="0"/>
        <w:ind w:left="0"/>
        <w:jc w:val="both"/>
      </w:pPr>
      <w:r>
        <w:rPr>
          <w:rFonts w:ascii="Times New Roman"/>
          <w:b w:val="false"/>
          <w:i w:val="false"/>
          <w:color w:val="000000"/>
          <w:sz w:val="28"/>
        </w:rPr>
        <w:t>
      ставка – ставка налога на добавленную стоимость в процентах, действующая на дату предоставления в пользование.</w:t>
      </w:r>
    </w:p>
    <w:p>
      <w:pPr>
        <w:spacing w:after="0"/>
        <w:ind w:left="0"/>
        <w:jc w:val="both"/>
      </w:pPr>
      <w:r>
        <w:rPr>
          <w:rFonts w:ascii="Times New Roman"/>
          <w:b w:val="false"/>
          <w:i w:val="false"/>
          <w:color w:val="000000"/>
          <w:sz w:val="28"/>
        </w:rPr>
        <w:t>
      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pPr>
        <w:spacing w:after="0"/>
        <w:ind w:left="0"/>
        <w:jc w:val="both"/>
      </w:pPr>
      <w:r>
        <w:rPr>
          <w:rFonts w:ascii="Times New Roman"/>
          <w:b w:val="false"/>
          <w:i w:val="false"/>
          <w:color w:val="000000"/>
          <w:sz w:val="28"/>
        </w:rPr>
        <w:t>
      7. Размер оборота по реализации определяется в размере вознаграждения без включения в него налога на добавленную стоимость, предусмотренного:</w:t>
      </w:r>
    </w:p>
    <w:p>
      <w:pPr>
        <w:spacing w:after="0"/>
        <w:ind w:left="0"/>
        <w:jc w:val="both"/>
      </w:pPr>
      <w:r>
        <w:rPr>
          <w:rFonts w:ascii="Times New Roman"/>
          <w:b w:val="false"/>
          <w:i w:val="false"/>
          <w:color w:val="000000"/>
          <w:sz w:val="28"/>
        </w:rPr>
        <w:t>
      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pPr>
        <w:spacing w:after="0"/>
        <w:ind w:left="0"/>
        <w:jc w:val="both"/>
      </w:pPr>
      <w:r>
        <w:rPr>
          <w:rFonts w:ascii="Times New Roman"/>
          <w:b w:val="false"/>
          <w:i w:val="false"/>
          <w:color w:val="000000"/>
          <w:sz w:val="28"/>
        </w:rPr>
        <w:t>
      2) договором о предоставлении кредита (займа, микрокредита) – при предоставлении кредита (займа, микрокредита);</w:t>
      </w:r>
    </w:p>
    <w:p>
      <w:pPr>
        <w:spacing w:after="0"/>
        <w:ind w:left="0"/>
        <w:jc w:val="both"/>
      </w:pPr>
      <w:r>
        <w:rPr>
          <w:rFonts w:ascii="Times New Roman"/>
          <w:b w:val="false"/>
          <w:i w:val="false"/>
          <w:color w:val="000000"/>
          <w:sz w:val="28"/>
        </w:rPr>
        <w:t>
      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подпунктами 7) и 8) пункта 2 статьи 372 настоящего Кодекса определяется в размере дохода, подлежащего получению исламским банком.</w:t>
      </w:r>
    </w:p>
    <w:p>
      <w:pPr>
        <w:spacing w:after="0"/>
        <w:ind w:left="0"/>
        <w:jc w:val="both"/>
      </w:pPr>
      <w:r>
        <w:rPr>
          <w:rFonts w:ascii="Times New Roman"/>
          <w:b w:val="false"/>
          <w:i w:val="false"/>
          <w:color w:val="000000"/>
          <w:sz w:val="28"/>
        </w:rPr>
        <w:t>
      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законодательством Республики Казахстан о банках и банковской деятельности.</w:t>
      </w:r>
    </w:p>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pPr>
        <w:spacing w:after="0"/>
        <w:ind w:left="0"/>
        <w:jc w:val="both"/>
      </w:pPr>
      <w:r>
        <w:rPr>
          <w:rFonts w:ascii="Times New Roman"/>
          <w:b w:val="false"/>
          <w:i w:val="false"/>
          <w:color w:val="000000"/>
          <w:sz w:val="28"/>
        </w:rPr>
        <w:t>
      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pPr>
        <w:spacing w:after="0"/>
        <w:ind w:left="0"/>
        <w:jc w:val="both"/>
      </w:pPr>
      <w:r>
        <w:rPr>
          <w:rFonts w:ascii="Times New Roman"/>
          <w:b w:val="false"/>
          <w:i w:val="false"/>
          <w:color w:val="000000"/>
          <w:sz w:val="28"/>
        </w:rPr>
        <w:t>
      его комиссионного вознаграждения без включения в него налога на добавленную стоимость;</w:t>
      </w:r>
    </w:p>
    <w:p>
      <w:pPr>
        <w:spacing w:after="0"/>
        <w:ind w:left="0"/>
        <w:jc w:val="both"/>
      </w:pPr>
      <w:r>
        <w:rPr>
          <w:rFonts w:ascii="Times New Roman"/>
          <w:b w:val="false"/>
          <w:i w:val="false"/>
          <w:color w:val="000000"/>
          <w:sz w:val="28"/>
        </w:rPr>
        <w:t>
      стоимости работ, услуг, являющихся оборотом комиссионера по приобретению работ, услуг от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p>
      <w:pPr>
        <w:spacing w:after="0"/>
        <w:ind w:left="0"/>
        <w:jc w:val="both"/>
      </w:pPr>
      <w:r>
        <w:rPr>
          <w:rFonts w:ascii="Times New Roman"/>
          <w:b w:val="false"/>
          <w:i w:val="false"/>
          <w:color w:val="000000"/>
          <w:sz w:val="28"/>
        </w:rPr>
        <w:t>
      его вознаграждения без включения в него налога на добавленную стоимость, предусмотренного договором транспортной экспедиции;</w:t>
      </w:r>
    </w:p>
    <w:p>
      <w:pPr>
        <w:spacing w:after="0"/>
        <w:ind w:left="0"/>
        <w:jc w:val="both"/>
      </w:pPr>
      <w:r>
        <w:rPr>
          <w:rFonts w:ascii="Times New Roman"/>
          <w:b w:val="false"/>
          <w:i w:val="false"/>
          <w:color w:val="000000"/>
          <w:sz w:val="28"/>
        </w:rPr>
        <w:t>
      стоимости работ, услуг, являющихся оборотом экспедитора по приобретению работ, услуг от нерезидента.</w:t>
      </w:r>
    </w:p>
    <w:p>
      <w:pPr>
        <w:spacing w:after="0"/>
        <w:ind w:left="0"/>
        <w:jc w:val="both"/>
      </w:pPr>
      <w:r>
        <w:rPr>
          <w:rFonts w:ascii="Times New Roman"/>
          <w:b w:val="false"/>
          <w:i w:val="false"/>
          <w:color w:val="000000"/>
          <w:sz w:val="28"/>
        </w:rPr>
        <w:t>
      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p>
      <w:pPr>
        <w:spacing w:after="0"/>
        <w:ind w:left="0"/>
        <w:jc w:val="both"/>
      </w:pPr>
      <w:r>
        <w:rPr>
          <w:rFonts w:ascii="Times New Roman"/>
          <w:b w:val="false"/>
          <w:i w:val="false"/>
          <w:color w:val="000000"/>
          <w:sz w:val="28"/>
        </w:rPr>
        <w:t>
      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w:t>
      </w:r>
    </w:p>
    <w:p>
      <w:pPr>
        <w:spacing w:after="0"/>
        <w:ind w:left="0"/>
        <w:jc w:val="both"/>
      </w:pPr>
      <w:r>
        <w:rPr>
          <w:rFonts w:ascii="Times New Roman"/>
          <w:b w:val="false"/>
          <w:i w:val="false"/>
          <w:color w:val="000000"/>
          <w:sz w:val="28"/>
        </w:rPr>
        <w:t>
      Ор = Зр х 100/(100+ставка),</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pPr>
        <w:spacing w:after="0"/>
        <w:ind w:left="0"/>
        <w:jc w:val="both"/>
      </w:pPr>
      <w:r>
        <w:rPr>
          <w:rFonts w:ascii="Times New Roman"/>
          <w:b w:val="false"/>
          <w:i w:val="false"/>
          <w:color w:val="000000"/>
          <w:sz w:val="28"/>
        </w:rPr>
        <w:t>
      ставка – ставка налога на добавленную стоимость, действующая на дату передачи товара, в процентах;</w:t>
      </w:r>
    </w:p>
    <w:p>
      <w:pPr>
        <w:spacing w:after="0"/>
        <w:ind w:left="0"/>
        <w:jc w:val="both"/>
      </w:pPr>
      <w:r>
        <w:rPr>
          <w:rFonts w:ascii="Times New Roman"/>
          <w:b w:val="false"/>
          <w:i w:val="false"/>
          <w:color w:val="000000"/>
          <w:sz w:val="28"/>
        </w:rPr>
        <w:t>
      Зр – сумма, подлежащая выплате работнику, в счет погашения которой осуществляется передача товара, выполнение работ, оказание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w:t>
      </w:r>
    </w:p>
    <w:p>
      <w:pPr>
        <w:spacing w:after="0"/>
        <w:ind w:left="0"/>
        <w:jc w:val="both"/>
      </w:pPr>
      <w:r>
        <w:rPr>
          <w:rFonts w:ascii="Times New Roman"/>
          <w:b w:val="false"/>
          <w:i w:val="false"/>
          <w:color w:val="000000"/>
          <w:sz w:val="28"/>
        </w:rPr>
        <w:t>
      14. Размер оборота по реализации тары, которая признана возвратной тарой в соответствии с подпунктом 5)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p>
      <w:pPr>
        <w:spacing w:after="0"/>
        <w:ind w:left="0"/>
        <w:jc w:val="both"/>
      </w:pPr>
      <w:r>
        <w:rPr>
          <w:rFonts w:ascii="Times New Roman"/>
          <w:b w:val="false"/>
          <w:i w:val="false"/>
          <w:color w:val="000000"/>
          <w:sz w:val="28"/>
        </w:rPr>
        <w:t xml:space="preserve">
      15. </w:t>
      </w:r>
      <w:r>
        <w:rPr>
          <w:rFonts w:ascii="Times New Roman"/>
          <w:b w:val="false"/>
          <w:i w:val="false"/>
          <w:color w:val="000000"/>
          <w:sz w:val="28"/>
        </w:rPr>
        <w:t>Несмотря</w:t>
      </w:r>
      <w:r>
        <w:rPr>
          <w:rFonts w:ascii="Times New Roman"/>
          <w:b w:val="false"/>
          <w:i w:val="false"/>
          <w:color w:val="000000"/>
          <w:sz w:val="28"/>
        </w:rPr>
        <w:t xml:space="preserve"> на положения пунктов 1 – 14 настоящей статьи, размер оборота по реализации определяется:</w:t>
      </w:r>
    </w:p>
    <w:p>
      <w:pPr>
        <w:spacing w:after="0"/>
        <w:ind w:left="0"/>
        <w:jc w:val="both"/>
      </w:pPr>
      <w:r>
        <w:rPr>
          <w:rFonts w:ascii="Times New Roman"/>
          <w:b w:val="false"/>
          <w:i w:val="false"/>
          <w:color w:val="000000"/>
          <w:sz w:val="28"/>
        </w:rPr>
        <w:t>
      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w:t>
      </w:r>
    </w:p>
    <w:p>
      <w:pPr>
        <w:spacing w:after="0"/>
        <w:ind w:left="0"/>
        <w:jc w:val="both"/>
      </w:pPr>
      <w:r>
        <w:rPr>
          <w:rFonts w:ascii="Times New Roman"/>
          <w:b w:val="false"/>
          <w:i w:val="false"/>
          <w:color w:val="000000"/>
          <w:sz w:val="28"/>
        </w:rPr>
        <w:t>
      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r>
        <w:rPr>
          <w:rFonts w:ascii="Times New Roman"/>
          <w:b w:val="false"/>
          <w:i w:val="false"/>
          <w:color w:val="000000"/>
          <w:sz w:val="28"/>
        </w:rPr>
        <w:t>, вознаграждения туристского агента</w:t>
      </w:r>
      <w:r>
        <w:rPr>
          <w:rFonts w:ascii="Times New Roman"/>
          <w:b w:val="false"/>
          <w:i w:val="false"/>
          <w:color w:val="000000"/>
          <w:sz w:val="28"/>
        </w:rPr>
        <w:t>;</w:t>
      </w:r>
    </w:p>
    <w:p>
      <w:pPr>
        <w:spacing w:after="0"/>
        <w:ind w:left="0"/>
        <w:jc w:val="both"/>
      </w:pPr>
      <w:r>
        <w:rPr>
          <w:rFonts w:ascii="Times New Roman"/>
          <w:b w:val="false"/>
          <w:i w:val="false"/>
          <w:color w:val="000000"/>
          <w:sz w:val="28"/>
        </w:rPr>
        <w:t>
      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статьей 228 настоящего Кодекса;</w:t>
      </w:r>
    </w:p>
    <w:p>
      <w:pPr>
        <w:spacing w:after="0"/>
        <w:ind w:left="0"/>
        <w:jc w:val="both"/>
      </w:pPr>
      <w:r>
        <w:rPr>
          <w:rFonts w:ascii="Times New Roman"/>
          <w:b w:val="false"/>
          <w:i w:val="false"/>
          <w:color w:val="000000"/>
          <w:sz w:val="28"/>
        </w:rPr>
        <w:t>
      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w:t>
      </w:r>
    </w:p>
    <w:p>
      <w:pPr>
        <w:spacing w:after="0"/>
        <w:ind w:left="0"/>
        <w:jc w:val="both"/>
      </w:pPr>
      <w:r>
        <w:rPr>
          <w:rFonts w:ascii="Times New Roman"/>
          <w:b w:val="false"/>
          <w:i w:val="false"/>
          <w:color w:val="000000"/>
          <w:sz w:val="28"/>
        </w:rPr>
        <w:t>
      5) при передаче товара:</w:t>
      </w:r>
    </w:p>
    <w:p>
      <w:pPr>
        <w:spacing w:after="0"/>
        <w:ind w:left="0"/>
        <w:jc w:val="both"/>
      </w:pPr>
      <w:r>
        <w:rPr>
          <w:rFonts w:ascii="Times New Roman"/>
          <w:b w:val="false"/>
          <w:i w:val="false"/>
          <w:color w:val="000000"/>
          <w:sz w:val="28"/>
        </w:rPr>
        <w:t>
      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p>
      <w:pPr>
        <w:spacing w:after="0"/>
        <w:ind w:left="0"/>
        <w:jc w:val="both"/>
      </w:pPr>
      <w:r>
        <w:rPr>
          <w:rFonts w:ascii="Times New Roman"/>
          <w:b w:val="false"/>
          <w:i w:val="false"/>
          <w:color w:val="000000"/>
          <w:sz w:val="28"/>
        </w:rPr>
        <w:t>
      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p>
      <w:pPr>
        <w:spacing w:after="0"/>
        <w:ind w:left="0"/>
        <w:jc w:val="both"/>
      </w:pPr>
      <w:r>
        <w:rPr>
          <w:rFonts w:ascii="Times New Roman"/>
          <w:b w:val="false"/>
          <w:i w:val="false"/>
          <w:color w:val="000000"/>
          <w:sz w:val="28"/>
        </w:rPr>
        <w:t>
      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Размер оборота при оказании услуг казино, зала игровых автоматов, тотализатора и букмекерской конторы, предусмотренных разделом 16 настоящего Кодекса, определяется по сумме дохода, полученного за налоговый период в результате осуществления деятельности по оказанию услуг казино, зала игровых автоматов, тотализатора и букмекерской конторы.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Размер оборота при реализации оператором лотереи лотерейных билетов, квитанций или иных документов определяется в размере одной из следующих сумм: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стоимости реализованных лотерейных билетов, квитанций или иных документов за вычетом суммы сформированного призового фонда, отчислений на развитие физической культуры и спорта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лотереях и лотерейной деятельности" и расходов, связанных с проведением лотереи, при наличии подтверждающих документов;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четырех процентов от стоимости реализуемых лотерейных билетов, квитанций или иных документов – в случае, если сумма, определенная в соответствии с подпунктом 1) настоящего пункта, составит менее четырех процентов от стоимости реализованных лотерейных билетов, квитанций или иных документов.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381</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части первой пункта 8, абзаца первого пункта 10, пункта 13 </w:t>
      </w:r>
      <w:r>
        <w:rPr>
          <w:rFonts w:ascii="Times New Roman"/>
          <w:b w:val="false"/>
          <w:i/>
          <w:color w:val="000000"/>
          <w:sz w:val="28"/>
        </w:rPr>
        <w:t>(вводятся в действие с 01.01.2018</w:t>
      </w:r>
      <w:r>
        <w:rPr>
          <w:rFonts w:ascii="Times New Roman"/>
          <w:b w:val="false"/>
          <w:i/>
          <w:color w:val="000000"/>
          <w:sz w:val="28"/>
        </w:rPr>
        <w:t>)</w:t>
      </w:r>
      <w:r>
        <w:rPr>
          <w:rFonts w:ascii="Times New Roman"/>
          <w:b w:val="false"/>
          <w:i/>
          <w:color w:val="000000"/>
          <w:sz w:val="28"/>
        </w:rPr>
        <w:t xml:space="preserve">; с дополнением </w:t>
      </w:r>
      <w:r>
        <w:rPr>
          <w:rFonts w:ascii="Times New Roman"/>
          <w:b w:val="false"/>
          <w:i/>
          <w:color w:val="000000"/>
          <w:sz w:val="28"/>
        </w:rPr>
        <w:t xml:space="preserve">пунктом 16 </w:t>
      </w:r>
      <w:r>
        <w:rPr>
          <w:rFonts w:ascii="Times New Roman"/>
          <w:b w:val="false"/>
          <w:i/>
          <w:color w:val="000000"/>
          <w:sz w:val="28"/>
        </w:rPr>
        <w:t>(вводится в действие с 01.01.2019),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381 с </w:t>
      </w:r>
      <w:r>
        <w:rPr>
          <w:rFonts w:ascii="Times New Roman"/>
          <w:b w:val="false"/>
          <w:i/>
          <w:color w:val="000000"/>
          <w:sz w:val="28"/>
        </w:rPr>
        <w:t>дополнением слова в абзац четвертый части второй и в абзац седьмой части третьей в пункте 5, с заменой слов в абзаце первом пункта 15 (вводятся в действие с 01.01.2018); с дополнением слов в подпункт 2) пункта 15 и дополнением пунктом 17 (вводятся в действие с 01.01.2021)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381 с дополнением слов в подпункте 2)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w:t>
      </w:r>
      <w:r>
        <w:rPr>
          <w:rFonts w:ascii="Times New Roman"/>
          <w:b/>
          <w:i w:val="false"/>
          <w:color w:val="000000"/>
          <w:sz w:val="28"/>
        </w:rPr>
        <w:t xml:space="preserve"> 57-13</w:t>
      </w:r>
      <w:r>
        <w:rPr>
          <w:rFonts w:ascii="Times New Roman"/>
          <w:b/>
          <w:i w:val="false"/>
          <w:color w:val="000000"/>
          <w:sz w:val="28"/>
        </w:rPr>
        <w:t>.</w:t>
      </w:r>
      <w:r>
        <w:rPr>
          <w:rFonts w:ascii="Times New Roman"/>
          <w:b w:val="false"/>
          <w:i w:val="false"/>
          <w:color w:val="000000"/>
          <w:sz w:val="28"/>
        </w:rPr>
        <w:t xml:space="preserve"> Установить, что с 1 января 2018 года по 31 декабря 2020 года размер оборота при реализации оператором лотереи лотерейных билетов, квитанций или иных документов определяется в размере положительной разницы между стоимостью реализованных лотерейных билетов, квитанций и иных документов и выплаченными участникам лотереи выигрышами, а также невостребованными выигрышами, подлежащими зачислению в бюджет в виде неналогового платежа.</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57-13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382. Размер оборота по приобретению работ, услуг от нерезидента</w:t>
      </w:r>
    </w:p>
    <w:p>
      <w:pPr>
        <w:spacing w:after="0"/>
        <w:ind w:left="0"/>
        <w:jc w:val="both"/>
      </w:pPr>
      <w:r>
        <w:rPr>
          <w:rFonts w:ascii="Times New Roman"/>
          <w:b w:val="false"/>
          <w:i w:val="false"/>
          <w:color w:val="000000"/>
          <w:sz w:val="28"/>
        </w:rPr>
        <w:t>
      Размер оборота по приобретению работ, услуг от нерезидента определяется исходя из стоимости приобретения работ, услуг, указанных в пункте 1 статьи 373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pPr>
        <w:spacing w:after="0"/>
        <w:ind w:left="0"/>
        <w:jc w:val="both"/>
      </w:pPr>
      <w:r>
        <w:rPr>
          <w:rFonts w:ascii="Times New Roman"/>
          <w:b w:val="false"/>
          <w:i w:val="false"/>
          <w:color w:val="000000"/>
          <w:sz w:val="28"/>
        </w:rPr>
        <w:t>
      акта выполненных работ, оказанных услуг;</w:t>
      </w:r>
    </w:p>
    <w:p>
      <w:pPr>
        <w:spacing w:after="0"/>
        <w:ind w:left="0"/>
        <w:jc w:val="both"/>
      </w:pPr>
      <w:r>
        <w:rPr>
          <w:rFonts w:ascii="Times New Roman"/>
          <w:b w:val="false"/>
          <w:i w:val="false"/>
          <w:color w:val="000000"/>
          <w:sz w:val="28"/>
        </w:rPr>
        <w:t>
      при отсутствии акта выполненных работ, оказанных услуг – иного документа, подтверждающего факт выполнения работ, оказания услуг.</w:t>
      </w:r>
    </w:p>
    <w:p>
      <w:pPr>
        <w:spacing w:after="0"/>
        <w:ind w:left="0"/>
        <w:jc w:val="both"/>
      </w:pPr>
      <w:r>
        <w:rPr>
          <w:rFonts w:ascii="Times New Roman"/>
          <w:b w:val="false"/>
          <w:i w:val="false"/>
          <w:color w:val="000000"/>
          <w:sz w:val="28"/>
        </w:rPr>
        <w:t>
      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p>
      <w:pPr>
        <w:spacing w:after="0"/>
        <w:ind w:left="0"/>
        <w:jc w:val="both"/>
      </w:pPr>
      <w:r>
        <w:rPr>
          <w:rFonts w:ascii="Times New Roman"/>
          <w:b/>
          <w:i w:val="false"/>
          <w:color w:val="000080"/>
          <w:sz w:val="28"/>
        </w:rPr>
        <w:t xml:space="preserve">Статья 383. Корректировка размера оборота </w:t>
      </w:r>
    </w:p>
    <w:p>
      <w:pPr>
        <w:spacing w:after="0"/>
        <w:ind w:left="0"/>
        <w:jc w:val="both"/>
      </w:pPr>
      <w:r>
        <w:rPr>
          <w:rFonts w:ascii="Times New Roman"/>
          <w:b w:val="false"/>
          <w:i w:val="false"/>
          <w:color w:val="000000"/>
          <w:sz w:val="28"/>
        </w:rPr>
        <w:t>
      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pPr>
        <w:spacing w:after="0"/>
        <w:ind w:left="0"/>
        <w:jc w:val="both"/>
      </w:pPr>
      <w:r>
        <w:rPr>
          <w:rFonts w:ascii="Times New Roman"/>
          <w:b w:val="false"/>
          <w:i w:val="false"/>
          <w:color w:val="000000"/>
          <w:sz w:val="28"/>
        </w:rPr>
        <w:t>
      2. Корректировка производится в случаях:</w:t>
      </w:r>
    </w:p>
    <w:p>
      <w:pPr>
        <w:spacing w:after="0"/>
        <w:ind w:left="0"/>
        <w:jc w:val="both"/>
      </w:pPr>
      <w:r>
        <w:rPr>
          <w:rFonts w:ascii="Times New Roman"/>
          <w:b w:val="false"/>
          <w:i w:val="false"/>
          <w:color w:val="000000"/>
          <w:sz w:val="28"/>
        </w:rPr>
        <w:t>
      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pPr>
        <w:spacing w:after="0"/>
        <w:ind w:left="0"/>
        <w:jc w:val="both"/>
      </w:pPr>
      <w:r>
        <w:rPr>
          <w:rFonts w:ascii="Times New Roman"/>
          <w:b w:val="false"/>
          <w:i w:val="false"/>
          <w:color w:val="000000"/>
          <w:sz w:val="28"/>
        </w:rPr>
        <w:t>
      2) изменения условий сделки;</w:t>
      </w:r>
    </w:p>
    <w:p>
      <w:pPr>
        <w:spacing w:after="0"/>
        <w:ind w:left="0"/>
        <w:jc w:val="both"/>
      </w:pPr>
      <w:r>
        <w:rPr>
          <w:rFonts w:ascii="Times New Roman"/>
          <w:b w:val="false"/>
          <w:i w:val="false"/>
          <w:color w:val="000000"/>
          <w:sz w:val="28"/>
        </w:rPr>
        <w:t>
      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pPr>
        <w:spacing w:after="0"/>
        <w:ind w:left="0"/>
        <w:jc w:val="both"/>
      </w:pPr>
      <w:r>
        <w:rPr>
          <w:rFonts w:ascii="Times New Roman"/>
          <w:b w:val="false"/>
          <w:i w:val="false"/>
          <w:color w:val="000000"/>
          <w:sz w:val="28"/>
        </w:rPr>
        <w:t>
      4) скидки с цены, скидки с продаж;</w:t>
      </w:r>
    </w:p>
    <w:p>
      <w:pPr>
        <w:spacing w:after="0"/>
        <w:ind w:left="0"/>
        <w:jc w:val="both"/>
      </w:pPr>
      <w:r>
        <w:rPr>
          <w:rFonts w:ascii="Times New Roman"/>
          <w:b w:val="false"/>
          <w:i w:val="false"/>
          <w:color w:val="000000"/>
          <w:sz w:val="28"/>
        </w:rPr>
        <w:t>
      5) возврата тары, включенной в оборот по реализации в соответствии с подпунктом 5) пункта 5 статьи 372 настоящего Кодекса;</w:t>
      </w:r>
    </w:p>
    <w:p>
      <w:pPr>
        <w:spacing w:after="0"/>
        <w:ind w:left="0"/>
        <w:jc w:val="both"/>
      </w:pPr>
      <w:r>
        <w:rPr>
          <w:rFonts w:ascii="Times New Roman"/>
          <w:b w:val="false"/>
          <w:i w:val="false"/>
          <w:color w:val="000000"/>
          <w:sz w:val="28"/>
        </w:rPr>
        <w:t>
      6) наступления иных случаев, в результате которых происходит изменение размера оборота.</w:t>
      </w:r>
    </w:p>
    <w:p>
      <w:pPr>
        <w:spacing w:after="0"/>
        <w:ind w:left="0"/>
        <w:jc w:val="both"/>
      </w:pPr>
      <w:r>
        <w:rPr>
          <w:rFonts w:ascii="Times New Roman"/>
          <w:b w:val="false"/>
          <w:i w:val="false"/>
          <w:color w:val="000000"/>
          <w:sz w:val="28"/>
        </w:rPr>
        <w:t>
      3. Положения настоящей статьи не применяются в случае изменения размера облагаемого (необлагаемого) оборота в результате исправления ошибок.</w:t>
      </w:r>
    </w:p>
    <w:p>
      <w:pPr>
        <w:spacing w:after="0"/>
        <w:ind w:left="0"/>
        <w:jc w:val="both"/>
      </w:pPr>
      <w:r>
        <w:rPr>
          <w:rFonts w:ascii="Times New Roman"/>
          <w:b w:val="false"/>
          <w:i w:val="false"/>
          <w:color w:val="000000"/>
          <w:sz w:val="28"/>
        </w:rPr>
        <w:t>
      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pPr>
        <w:spacing w:after="0"/>
        <w:ind w:left="0"/>
        <w:jc w:val="both"/>
      </w:pPr>
      <w:r>
        <w:rPr>
          <w:rFonts w:ascii="Times New Roman"/>
          <w:b w:val="false"/>
          <w:i w:val="false"/>
          <w:color w:val="000000"/>
          <w:sz w:val="28"/>
        </w:rPr>
        <w:t>
      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w:t>
      </w:r>
    </w:p>
    <w:p>
      <w:pPr>
        <w:spacing w:after="0"/>
        <w:ind w:left="0"/>
        <w:jc w:val="both"/>
      </w:pPr>
      <w:r>
        <w:rPr>
          <w:rFonts w:ascii="Times New Roman"/>
          <w:b w:val="false"/>
          <w:i w:val="false"/>
          <w:color w:val="000000"/>
          <w:sz w:val="28"/>
        </w:rPr>
        <w:t>
      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w:t>
      </w:r>
    </w:p>
    <w:p>
      <w:pPr>
        <w:spacing w:after="0"/>
        <w:ind w:left="0"/>
        <w:jc w:val="both"/>
      </w:pPr>
      <w:r>
        <w:rPr>
          <w:rFonts w:ascii="Times New Roman"/>
          <w:b w:val="false"/>
          <w:i w:val="false"/>
          <w:color w:val="000000"/>
          <w:sz w:val="28"/>
        </w:rPr>
        <w:t>
      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p>
      <w:pPr>
        <w:spacing w:after="0"/>
        <w:ind w:left="0"/>
        <w:jc w:val="both"/>
      </w:pPr>
      <w:r>
        <w:rPr>
          <w:rFonts w:ascii="Times New Roman"/>
          <w:b/>
          <w:i w:val="false"/>
          <w:color w:val="000080"/>
          <w:sz w:val="28"/>
        </w:rPr>
        <w:t xml:space="preserve">Статья 384. Корректировка размера облагаемого оборота по сомнительным требованиям </w:t>
      </w:r>
    </w:p>
    <w:p>
      <w:pPr>
        <w:spacing w:after="0"/>
        <w:ind w:left="0"/>
        <w:jc w:val="both"/>
      </w:pPr>
      <w:r>
        <w:rPr>
          <w:rFonts w:ascii="Times New Roman"/>
          <w:b w:val="false"/>
          <w:i w:val="false"/>
          <w:color w:val="000000"/>
          <w:sz w:val="28"/>
        </w:rPr>
        <w:t>
      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w:t>
      </w:r>
    </w:p>
    <w:p>
      <w:pPr>
        <w:spacing w:after="0"/>
        <w:ind w:left="0"/>
        <w:jc w:val="both"/>
      </w:pPr>
      <w:r>
        <w:rPr>
          <w:rFonts w:ascii="Times New Roman"/>
          <w:b w:val="false"/>
          <w:i w:val="false"/>
          <w:color w:val="000000"/>
          <w:sz w:val="28"/>
        </w:rPr>
        <w:t>
      1) по истечении трех лет с начала налогового периода, на который приходится:</w:t>
      </w:r>
    </w:p>
    <w:p>
      <w:pPr>
        <w:spacing w:after="0"/>
        <w:ind w:left="0"/>
        <w:jc w:val="both"/>
      </w:pPr>
      <w:r>
        <w:rPr>
          <w:rFonts w:ascii="Times New Roman"/>
          <w:b w:val="false"/>
          <w:i w:val="false"/>
          <w:color w:val="000000"/>
          <w:sz w:val="28"/>
        </w:rPr>
        <w:t>
      срок исполнения требования по реализованным товарам, работам, услугам, если такой срок определен;</w:t>
      </w:r>
    </w:p>
    <w:p>
      <w:pPr>
        <w:spacing w:after="0"/>
        <w:ind w:left="0"/>
        <w:jc w:val="both"/>
      </w:pPr>
      <w:r>
        <w:rPr>
          <w:rFonts w:ascii="Times New Roman"/>
          <w:b w:val="false"/>
          <w:i w:val="false"/>
          <w:color w:val="000000"/>
          <w:sz w:val="28"/>
        </w:rPr>
        <w:t>
      день передачи товара, выполнения работ, оказания услуг, срок исполнения требования по которым не определен;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 в налоговом периоде, в котором завершена процедура внесудебного банкротства или вынесено решение суда о применении процедуры судебного банкротства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w:t>
      </w:r>
    </w:p>
    <w:p>
      <w:pPr>
        <w:spacing w:after="0"/>
        <w:ind w:left="0"/>
        <w:jc w:val="both"/>
      </w:pPr>
      <w:r>
        <w:rPr>
          <w:rFonts w:ascii="Times New Roman"/>
          <w:b w:val="false"/>
          <w:i w:val="false"/>
          <w:color w:val="000000"/>
          <w:sz w:val="28"/>
        </w:rPr>
        <w:t>
      Корректировка размера облагаемого оборота в соответствии с настоящим пунктом производится при соблюдении условий, указанных в статье 248 настоящего Кодекса.</w:t>
      </w:r>
    </w:p>
    <w:p>
      <w:pPr>
        <w:spacing w:after="0"/>
        <w:ind w:left="0"/>
        <w:jc w:val="both"/>
      </w:pPr>
      <w:r>
        <w:rPr>
          <w:rFonts w:ascii="Times New Roman"/>
          <w:b w:val="false"/>
          <w:i w:val="false"/>
          <w:color w:val="000000"/>
          <w:sz w:val="28"/>
        </w:rPr>
        <w:t>
      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pPr>
        <w:spacing w:after="0"/>
        <w:ind w:left="0"/>
        <w:jc w:val="both"/>
      </w:pPr>
      <w:r>
        <w:rPr>
          <w:rFonts w:ascii="Times New Roman"/>
          <w:b w:val="false"/>
          <w:i w:val="false"/>
          <w:color w:val="000000"/>
          <w:sz w:val="28"/>
        </w:rPr>
        <w:t>
      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384 с изложением в новой редакции подпункта 2) части первой пункта 1,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384 с дополнением подпунктом 3) в часть первую пункта 1</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i w:val="false"/>
          <w:color w:val="000080"/>
          <w:sz w:val="28"/>
        </w:rPr>
        <w:t xml:space="preserve">Статья 385. Размер облагаемого импорта </w:t>
      </w:r>
    </w:p>
    <w:p>
      <w:pPr>
        <w:spacing w:after="0"/>
        <w:ind w:left="0"/>
        <w:jc w:val="both"/>
      </w:pPr>
      <w:r>
        <w:rPr>
          <w:rFonts w:ascii="Times New Roman"/>
          <w:b w:val="false"/>
          <w:i w:val="false"/>
          <w:color w:val="000000"/>
          <w:sz w:val="28"/>
        </w:rPr>
        <w:t>
      В размер облагаемого импорта включаются таможенная 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w:t>
      </w:r>
      <w:r>
        <w:rPr>
          <w:rFonts w:ascii="Times New Roman"/>
          <w:b w:val="false"/>
          <w:i w:val="false"/>
          <w:color w:val="000000"/>
          <w:sz w:val="28"/>
        </w:rPr>
        <w:t xml:space="preserve"> специальных, антидемпинговых и компенсационных пошлин,</w:t>
      </w:r>
      <w:r>
        <w:rPr>
          <w:rFonts w:ascii="Times New Roman"/>
          <w:b w:val="false"/>
          <w:i w:val="false"/>
          <w:color w:val="000000"/>
          <w:sz w:val="28"/>
        </w:rPr>
        <w:t xml:space="preserve"> подлежащих уплате в бюджет при импорте товаров в Республику Казахстан, за исключением налога на добавленную стоимость на импорт.</w:t>
      </w:r>
      <w:r>
        <w:rPr>
          <w:rFonts w:ascii="Times New Roman"/>
          <w:b w:val="false"/>
          <w:i/>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385 с дополнением слов,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Глава 44. ОБОРОТЫ, ОБЛАГАЕМЫЕ ПО НУЛЕВОЙ СТАВКЕ</w:t>
      </w:r>
    </w:p>
    <w:p>
      <w:pPr>
        <w:spacing w:after="0"/>
        <w:ind w:left="0"/>
        <w:jc w:val="both"/>
      </w:pPr>
      <w:r>
        <w:rPr>
          <w:rFonts w:ascii="Times New Roman"/>
          <w:b/>
          <w:i w:val="false"/>
          <w:color w:val="000080"/>
          <w:sz w:val="28"/>
        </w:rPr>
        <w:t xml:space="preserve">Статья 386. Оборот по реализации товаров на экспорт </w:t>
      </w:r>
    </w:p>
    <w:p>
      <w:pPr>
        <w:spacing w:after="0"/>
        <w:ind w:left="0"/>
        <w:jc w:val="both"/>
      </w:pPr>
      <w:r>
        <w:rPr>
          <w:rFonts w:ascii="Times New Roman"/>
          <w:b w:val="false"/>
          <w:i w:val="false"/>
          <w:color w:val="000000"/>
          <w:sz w:val="28"/>
        </w:rPr>
        <w:t>
      1. Оборот по реализации товаров на экспорт, за исключением оборотов по реализации товаров, предусмотренных статьей 394 настоящего Кодекса, облагается по нулевой ставке.</w:t>
      </w:r>
    </w:p>
    <w:p>
      <w:pPr>
        <w:spacing w:after="0"/>
        <w:ind w:left="0"/>
        <w:jc w:val="both"/>
      </w:pPr>
      <w:r>
        <w:rPr>
          <w:rFonts w:ascii="Times New Roman"/>
          <w:b w:val="false"/>
          <w:i w:val="false"/>
          <w:color w:val="000000"/>
          <w:sz w:val="28"/>
        </w:rPr>
        <w:t>
      Экспортом товаров является вывоз товаров с таможенной территории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2. Документами, подтверждающими экспорт товаров, являются:</w:t>
      </w:r>
    </w:p>
    <w:p>
      <w:pPr>
        <w:spacing w:after="0"/>
        <w:ind w:left="0"/>
        <w:jc w:val="both"/>
      </w:pPr>
      <w:r>
        <w:rPr>
          <w:rFonts w:ascii="Times New Roman"/>
          <w:b w:val="false"/>
          <w:i w:val="false"/>
          <w:color w:val="000000"/>
          <w:sz w:val="28"/>
        </w:rPr>
        <w:t>
      1) договор (контракт) на поставку экспортируемых товаров;</w:t>
      </w:r>
    </w:p>
    <w:p>
      <w:pPr>
        <w:spacing w:after="0"/>
        <w:ind w:left="0"/>
        <w:jc w:val="both"/>
      </w:pPr>
      <w:r>
        <w:rPr>
          <w:rFonts w:ascii="Times New Roman"/>
          <w:b w:val="false"/>
          <w:i w:val="false"/>
          <w:color w:val="000000"/>
          <w:sz w:val="28"/>
        </w:rPr>
        <w:t>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w:t>
      </w:r>
    </w:p>
    <w:p>
      <w:pPr>
        <w:spacing w:after="0"/>
        <w:ind w:left="0"/>
        <w:jc w:val="both"/>
      </w:pPr>
      <w:r>
        <w:rPr>
          <w:rFonts w:ascii="Times New Roman"/>
          <w:b w:val="false"/>
          <w:i w:val="false"/>
          <w:color w:val="000000"/>
          <w:sz w:val="28"/>
        </w:rPr>
        <w:t>
      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w:t>
      </w:r>
    </w:p>
    <w:p>
      <w:pPr>
        <w:spacing w:after="0"/>
        <w:ind w:left="0"/>
        <w:jc w:val="both"/>
      </w:pPr>
      <w:r>
        <w:rPr>
          <w:rFonts w:ascii="Times New Roman"/>
          <w:b w:val="false"/>
          <w:i w:val="false"/>
          <w:color w:val="000000"/>
          <w:sz w:val="28"/>
        </w:rPr>
        <w:t>
      по системе магистральных трубопроводов или по линиям электропередачи;</w:t>
      </w:r>
    </w:p>
    <w:p>
      <w:pPr>
        <w:spacing w:after="0"/>
        <w:ind w:left="0"/>
        <w:jc w:val="both"/>
      </w:pPr>
      <w:r>
        <w:rPr>
          <w:rFonts w:ascii="Times New Roman"/>
          <w:b w:val="false"/>
          <w:i w:val="false"/>
          <w:color w:val="000000"/>
          <w:sz w:val="28"/>
        </w:rPr>
        <w:t>
      с использованием временного таможенного декларирования;</w:t>
      </w:r>
    </w:p>
    <w:p>
      <w:pPr>
        <w:spacing w:after="0"/>
        <w:ind w:left="0"/>
        <w:jc w:val="both"/>
      </w:pPr>
      <w:r>
        <w:rPr>
          <w:rFonts w:ascii="Times New Roman"/>
          <w:b w:val="false"/>
          <w:i w:val="false"/>
          <w:color w:val="000000"/>
          <w:sz w:val="28"/>
        </w:rPr>
        <w:t>
      4) копии товаросопроводительных документов.</w:t>
      </w:r>
    </w:p>
    <w:p>
      <w:pPr>
        <w:spacing w:after="0"/>
        <w:ind w:left="0"/>
        <w:jc w:val="both"/>
      </w:pPr>
      <w:r>
        <w:rPr>
          <w:rFonts w:ascii="Times New Roman"/>
          <w:b w:val="false"/>
          <w:i w:val="false"/>
          <w:color w:val="000000"/>
          <w:sz w:val="28"/>
        </w:rPr>
        <w:t>
      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pPr>
        <w:spacing w:after="0"/>
        <w:ind w:left="0"/>
        <w:jc w:val="both"/>
      </w:pPr>
      <w:r>
        <w:rPr>
          <w:rFonts w:ascii="Times New Roman"/>
          <w:b w:val="false"/>
          <w:i w:val="false"/>
          <w:color w:val="000000"/>
          <w:sz w:val="28"/>
        </w:rPr>
        <w:t xml:space="preserve">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w:t>
      </w:r>
      <w:r>
        <w:rPr>
          <w:rFonts w:ascii="Times New Roman"/>
          <w:b w:val="false"/>
          <w:i w:val="false"/>
          <w:color w:val="000000"/>
          <w:sz w:val="28"/>
        </w:rPr>
        <w:t>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pPr>
        <w:spacing w:after="0"/>
        <w:ind w:left="0"/>
        <w:jc w:val="both"/>
      </w:pPr>
      <w:r>
        <w:rPr>
          <w:rFonts w:ascii="Times New Roman"/>
          <w:b w:val="false"/>
          <w:i w:val="false"/>
          <w:color w:val="000000"/>
          <w:sz w:val="28"/>
        </w:rPr>
        <w:t>
      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w:t>
      </w:r>
    </w:p>
    <w:p>
      <w:pPr>
        <w:spacing w:after="0"/>
        <w:ind w:left="0"/>
        <w:jc w:val="both"/>
      </w:pPr>
      <w:r>
        <w:rPr>
          <w:rFonts w:ascii="Times New Roman"/>
          <w:b w:val="false"/>
          <w:i w:val="false"/>
          <w:color w:val="000000"/>
          <w:sz w:val="28"/>
        </w:rPr>
        <w:t>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w:t>
      </w:r>
    </w:p>
    <w:p>
      <w:pPr>
        <w:spacing w:after="0"/>
        <w:ind w:left="0"/>
        <w:jc w:val="both"/>
      </w:pPr>
      <w:r>
        <w:rPr>
          <w:rFonts w:ascii="Times New Roman"/>
          <w:b w:val="false"/>
          <w:i w:val="false"/>
          <w:color w:val="000000"/>
          <w:sz w:val="28"/>
        </w:rPr>
        <w:t>
      2) копии декларации на товары, оформленной с помещением под таможенную процедуру переработки вне таможенной территории;</w:t>
      </w:r>
    </w:p>
    <w:p>
      <w:pPr>
        <w:spacing w:after="0"/>
        <w:ind w:left="0"/>
        <w:jc w:val="both"/>
      </w:pPr>
      <w:r>
        <w:rPr>
          <w:rFonts w:ascii="Times New Roman"/>
          <w:b w:val="false"/>
          <w:i w:val="false"/>
          <w:color w:val="000000"/>
          <w:sz w:val="28"/>
        </w:rPr>
        <w:t>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w:t>
      </w:r>
    </w:p>
    <w:p>
      <w:pPr>
        <w:spacing w:after="0"/>
        <w:ind w:left="0"/>
        <w:jc w:val="both"/>
      </w:pPr>
      <w:r>
        <w:rPr>
          <w:rFonts w:ascii="Times New Roman"/>
          <w:b w:val="false"/>
          <w:i w:val="false"/>
          <w:color w:val="000000"/>
          <w:sz w:val="28"/>
        </w:rPr>
        <w:t>
      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386</w:t>
      </w:r>
      <w:r>
        <w:rPr>
          <w:rFonts w:ascii="Times New Roman"/>
          <w:b w:val="false"/>
          <w:i/>
          <w:color w:val="000000"/>
          <w:sz w:val="28"/>
        </w:rPr>
        <w:t xml:space="preserve"> с </w:t>
      </w:r>
      <w:r>
        <w:rPr>
          <w:rFonts w:ascii="Times New Roman"/>
          <w:b w:val="false"/>
          <w:i/>
          <w:color w:val="000000"/>
          <w:sz w:val="28"/>
        </w:rPr>
        <w:t xml:space="preserve">исключением абзаца третьего подпункта 3) и дополнением подпунктом 7) в пункте 2 </w:t>
      </w:r>
      <w:r>
        <w:rPr>
          <w:rFonts w:ascii="Times New Roman"/>
          <w:b w:val="false"/>
          <w:i/>
          <w:color w:val="000000"/>
          <w:sz w:val="28"/>
        </w:rPr>
        <w:t>(вводятся в действие с 01.01.2018)</w:t>
      </w:r>
      <w:r>
        <w:rPr>
          <w:rFonts w:ascii="Times New Roman"/>
          <w:b w:val="false"/>
          <w:i/>
          <w:color w:val="000000"/>
          <w:sz w:val="28"/>
        </w:rPr>
        <w:t xml:space="preserve">; с дополнением частью второй пункта 2 </w:t>
      </w:r>
      <w:r>
        <w:rPr>
          <w:rFonts w:ascii="Times New Roman"/>
          <w:b w:val="false"/>
          <w:i/>
          <w:color w:val="000000"/>
          <w:sz w:val="28"/>
        </w:rPr>
        <w:t xml:space="preserve"> (вводится в действие с 01.01.2019), внесенными Законом Республики Казахстан от 2 апреля 2019 года № 24</w:t>
      </w:r>
      <w:r>
        <w:rPr>
          <w:rFonts w:ascii="Times New Roman"/>
          <w:b w:val="false"/>
          <w:i/>
          <w:color w:val="000000"/>
          <w:sz w:val="28"/>
        </w:rPr>
        <w:t>1-VІ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386 с заменой слов "Международный центр приграничного сотрудничества "Хоргос" на слова ", пределы которой полностью или частично совпадают с участками таможенной границы Евразийского экономического союза" в подпункте 6) пункта 2, внесенной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386 с исключением части второй пункта 2</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387. Налогообложение международных перевозок</w:t>
      </w:r>
    </w:p>
    <w:p>
      <w:pPr>
        <w:spacing w:after="0"/>
        <w:ind w:left="0"/>
        <w:jc w:val="both"/>
      </w:pPr>
      <w:r>
        <w:rPr>
          <w:rFonts w:ascii="Times New Roman"/>
          <w:b w:val="false"/>
          <w:i w:val="false"/>
          <w:color w:val="000000"/>
          <w:sz w:val="28"/>
        </w:rPr>
        <w:t>
      1. Оборот по реализации услуг по международным перевозкам облагается по нулевой ставке.</w:t>
      </w:r>
    </w:p>
    <w:p>
      <w:pPr>
        <w:spacing w:after="0"/>
        <w:ind w:left="0"/>
        <w:jc w:val="both"/>
      </w:pPr>
      <w:r>
        <w:rPr>
          <w:rFonts w:ascii="Times New Roman"/>
          <w:b w:val="false"/>
          <w:i w:val="false"/>
          <w:color w:val="000000"/>
          <w:sz w:val="28"/>
        </w:rPr>
        <w:t>
      Международной перевозкой признается:</w:t>
      </w:r>
    </w:p>
    <w:p>
      <w:pPr>
        <w:spacing w:after="0"/>
        <w:ind w:left="0"/>
        <w:jc w:val="both"/>
      </w:pPr>
      <w:r>
        <w:rPr>
          <w:rFonts w:ascii="Times New Roman"/>
          <w:b w:val="false"/>
          <w:i w:val="false"/>
          <w:color w:val="000000"/>
          <w:sz w:val="28"/>
        </w:rPr>
        <w:t>
      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w:t>
      </w:r>
    </w:p>
    <w:p>
      <w:pPr>
        <w:spacing w:after="0"/>
        <w:ind w:left="0"/>
        <w:jc w:val="both"/>
      </w:pPr>
      <w:r>
        <w:rPr>
          <w:rFonts w:ascii="Times New Roman"/>
          <w:b w:val="false"/>
          <w:i w:val="false"/>
          <w:color w:val="000000"/>
          <w:sz w:val="28"/>
        </w:rPr>
        <w:t>
      2) транспортировка по территории Республики Казахстан транзитных грузов;</w:t>
      </w:r>
    </w:p>
    <w:p>
      <w:pPr>
        <w:spacing w:after="0"/>
        <w:ind w:left="0"/>
        <w:jc w:val="both"/>
      </w:pPr>
      <w:r>
        <w:rPr>
          <w:rFonts w:ascii="Times New Roman"/>
          <w:b w:val="false"/>
          <w:i w:val="false"/>
          <w:color w:val="000000"/>
          <w:sz w:val="28"/>
        </w:rPr>
        <w:t>
      3) перевозка пассажиров, багажа и грузобагажа в международном сообщении;</w:t>
      </w:r>
    </w:p>
    <w:p>
      <w:pPr>
        <w:spacing w:after="0"/>
        <w:ind w:left="0"/>
        <w:jc w:val="both"/>
      </w:pPr>
      <w:r>
        <w:rPr>
          <w:rFonts w:ascii="Times New Roman"/>
          <w:b w:val="false"/>
          <w:i w:val="false"/>
          <w:color w:val="000000"/>
          <w:sz w:val="28"/>
        </w:rPr>
        <w:t>
      4) услуга по проследованию пассажирских поездов (вагонов) в международном сообщении.</w:t>
      </w:r>
    </w:p>
    <w:p>
      <w:pPr>
        <w:spacing w:after="0"/>
        <w:ind w:left="0"/>
        <w:jc w:val="both"/>
      </w:pPr>
      <w:r>
        <w:rPr>
          <w:rFonts w:ascii="Times New Roman"/>
          <w:b w:val="false"/>
          <w:i w:val="false"/>
          <w:color w:val="000000"/>
          <w:sz w:val="28"/>
        </w:rPr>
        <w:t>
      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pPr>
        <w:spacing w:after="0"/>
        <w:ind w:left="0"/>
        <w:jc w:val="both"/>
      </w:pPr>
      <w:r>
        <w:rPr>
          <w:rFonts w:ascii="Times New Roman"/>
          <w:b w:val="false"/>
          <w:i w:val="false"/>
          <w:color w:val="000000"/>
          <w:sz w:val="28"/>
        </w:rPr>
        <w:t xml:space="preserve">
      2. В случае осуществления международной перевозки несколькими перевозчиками, за исключением </w:t>
      </w:r>
      <w:r>
        <w:rPr>
          <w:rFonts w:ascii="Times New Roman"/>
          <w:b w:val="false"/>
          <w:i w:val="false"/>
          <w:color w:val="000000"/>
          <w:sz w:val="28"/>
        </w:rPr>
        <w:t xml:space="preserve">случаев, установленных </w:t>
      </w:r>
      <w:r>
        <w:rPr>
          <w:rFonts w:ascii="Times New Roman"/>
          <w:b w:val="false"/>
          <w:i w:val="false"/>
          <w:color w:val="000000"/>
          <w:sz w:val="28"/>
        </w:rPr>
        <w:t>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транспорте.</w:t>
      </w:r>
    </w:p>
    <w:p>
      <w:pPr>
        <w:spacing w:after="0"/>
        <w:ind w:left="0"/>
        <w:jc w:val="both"/>
      </w:pPr>
      <w:r>
        <w:rPr>
          <w:rFonts w:ascii="Times New Roman"/>
          <w:b w:val="false"/>
          <w:i w:val="false"/>
          <w:color w:val="000000"/>
          <w:sz w:val="28"/>
        </w:rPr>
        <w:t>
      4. Для целей настоящей статьи подтверждающими международные перевозки документами являются:</w:t>
      </w:r>
    </w:p>
    <w:p>
      <w:pPr>
        <w:spacing w:after="0"/>
        <w:ind w:left="0"/>
        <w:jc w:val="both"/>
      </w:pPr>
      <w:r>
        <w:rPr>
          <w:rFonts w:ascii="Times New Roman"/>
          <w:b w:val="false"/>
          <w:i w:val="false"/>
          <w:color w:val="000000"/>
          <w:sz w:val="28"/>
        </w:rPr>
        <w:t>
      1) при перевозке грузов:</w:t>
      </w:r>
    </w:p>
    <w:p>
      <w:pPr>
        <w:spacing w:after="0"/>
        <w:ind w:left="0"/>
        <w:jc w:val="both"/>
      </w:pPr>
      <w:r>
        <w:rPr>
          <w:rFonts w:ascii="Times New Roman"/>
          <w:b w:val="false"/>
          <w:i w:val="false"/>
          <w:color w:val="000000"/>
          <w:sz w:val="28"/>
        </w:rPr>
        <w:t>
      в международном автомобильном сообщении – товарно-транспортная накладная;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p>
      <w:pPr>
        <w:spacing w:after="0"/>
        <w:ind w:left="0"/>
        <w:jc w:val="both"/>
      </w:pPr>
      <w:r>
        <w:rPr>
          <w:rFonts w:ascii="Times New Roman"/>
          <w:b w:val="false"/>
          <w:i w:val="false"/>
          <w:color w:val="000000"/>
          <w:sz w:val="28"/>
        </w:rPr>
        <w:t>
      воздушным транспортом – грузовая накладная (авианакладная);</w:t>
      </w:r>
    </w:p>
    <w:p>
      <w:pPr>
        <w:spacing w:after="0"/>
        <w:ind w:left="0"/>
        <w:jc w:val="both"/>
      </w:pPr>
      <w:r>
        <w:rPr>
          <w:rFonts w:ascii="Times New Roman"/>
          <w:b w:val="false"/>
          <w:i w:val="false"/>
          <w:color w:val="000000"/>
          <w:sz w:val="28"/>
        </w:rPr>
        <w:t>
      морским транспортом – коносамент или морская накладная;</w:t>
      </w:r>
    </w:p>
    <w:p>
      <w:pPr>
        <w:spacing w:after="0"/>
        <w:ind w:left="0"/>
        <w:jc w:val="both"/>
      </w:pPr>
      <w:r>
        <w:rPr>
          <w:rFonts w:ascii="Times New Roman"/>
          <w:b w:val="false"/>
          <w:i w:val="false"/>
          <w:color w:val="000000"/>
          <w:sz w:val="28"/>
        </w:rPr>
        <w:t>
      транзитом двумя или более видами транспорта (смешанная перевозка) – единая товарно-транспортная накладная (единый коносамент);</w:t>
      </w:r>
    </w:p>
    <w:p>
      <w:pPr>
        <w:spacing w:after="0"/>
        <w:ind w:left="0"/>
        <w:jc w:val="both"/>
      </w:pPr>
      <w:r>
        <w:rPr>
          <w:rFonts w:ascii="Times New Roman"/>
          <w:b w:val="false"/>
          <w:i w:val="false"/>
          <w:color w:val="000000"/>
          <w:sz w:val="28"/>
        </w:rPr>
        <w:t>
      по системе магистральных трубопроводов:</w:t>
      </w:r>
    </w:p>
    <w:p>
      <w:pPr>
        <w:spacing w:after="0"/>
        <w:ind w:left="0"/>
        <w:jc w:val="both"/>
      </w:pPr>
      <w:r>
        <w:rPr>
          <w:rFonts w:ascii="Times New Roman"/>
          <w:b w:val="false"/>
          <w:i w:val="false"/>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pPr>
        <w:spacing w:after="0"/>
        <w:ind w:left="0"/>
        <w:jc w:val="both"/>
      </w:pPr>
      <w:r>
        <w:rPr>
          <w:rFonts w:ascii="Times New Roman"/>
          <w:b w:val="false"/>
          <w:i w:val="false"/>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pPr>
        <w:spacing w:after="0"/>
        <w:ind w:left="0"/>
        <w:jc w:val="both"/>
      </w:pPr>
      <w:r>
        <w:rPr>
          <w:rFonts w:ascii="Times New Roman"/>
          <w:b w:val="false"/>
          <w:i w:val="false"/>
          <w:color w:val="000000"/>
          <w:sz w:val="28"/>
        </w:rPr>
        <w:t>
      2) при перевозке пассажиров, багажа и грузобагажа:</w:t>
      </w:r>
    </w:p>
    <w:p>
      <w:pPr>
        <w:spacing w:after="0"/>
        <w:ind w:left="0"/>
        <w:jc w:val="both"/>
      </w:pPr>
      <w:r>
        <w:rPr>
          <w:rFonts w:ascii="Times New Roman"/>
          <w:b w:val="false"/>
          <w:i w:val="false"/>
          <w:color w:val="000000"/>
          <w:sz w:val="28"/>
        </w:rPr>
        <w:t>
      автомобильным транспортом:</w:t>
      </w:r>
    </w:p>
    <w:p>
      <w:pPr>
        <w:spacing w:after="0"/>
        <w:ind w:left="0"/>
        <w:jc w:val="both"/>
      </w:pPr>
      <w:r>
        <w:rPr>
          <w:rFonts w:ascii="Times New Roman"/>
          <w:b w:val="false"/>
          <w:i w:val="false"/>
          <w:color w:val="000000"/>
          <w:sz w:val="28"/>
        </w:rPr>
        <w:t>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pPr>
        <w:spacing w:after="0"/>
        <w:ind w:left="0"/>
        <w:jc w:val="both"/>
      </w:pPr>
      <w:r>
        <w:rPr>
          <w:rFonts w:ascii="Times New Roman"/>
          <w:b w:val="false"/>
          <w:i w:val="false"/>
          <w:color w:val="000000"/>
          <w:sz w:val="28"/>
        </w:rPr>
        <w:t>
      при нерегулярных перевозках – договор об оказании транспортных услуг в международном сообщении;</w:t>
      </w:r>
    </w:p>
    <w:p>
      <w:pPr>
        <w:spacing w:after="0"/>
        <w:ind w:left="0"/>
        <w:jc w:val="both"/>
      </w:pPr>
      <w:r>
        <w:rPr>
          <w:rFonts w:ascii="Times New Roman"/>
          <w:b w:val="false"/>
          <w:i w:val="false"/>
          <w:color w:val="000000"/>
          <w:sz w:val="28"/>
        </w:rPr>
        <w:t>
      железнодорожным транспортом:</w:t>
      </w:r>
    </w:p>
    <w:p>
      <w:pPr>
        <w:spacing w:after="0"/>
        <w:ind w:left="0"/>
        <w:jc w:val="both"/>
      </w:pPr>
      <w:r>
        <w:rPr>
          <w:rFonts w:ascii="Times New Roman"/>
          <w:b w:val="false"/>
          <w:i w:val="false"/>
          <w:color w:val="000000"/>
          <w:sz w:val="28"/>
        </w:rPr>
        <w:t>
      отчет о продаже проездных, перевозочных и почтовых документов, проданных в Республике Казахстан;</w:t>
      </w:r>
    </w:p>
    <w:p>
      <w:pPr>
        <w:spacing w:after="0"/>
        <w:ind w:left="0"/>
        <w:jc w:val="both"/>
      </w:pPr>
      <w:r>
        <w:rPr>
          <w:rFonts w:ascii="Times New Roman"/>
          <w:b w:val="false"/>
          <w:i w:val="false"/>
          <w:color w:val="000000"/>
          <w:sz w:val="28"/>
        </w:rPr>
        <w:t>
      расчетная ведомость о пассажирских билетах, проданных в Республике Казахстан, в международном сообщении;</w:t>
      </w:r>
    </w:p>
    <w:p>
      <w:pPr>
        <w:spacing w:after="0"/>
        <w:ind w:left="0"/>
        <w:jc w:val="both"/>
      </w:pPr>
      <w:r>
        <w:rPr>
          <w:rFonts w:ascii="Times New Roman"/>
          <w:b w:val="false"/>
          <w:i w:val="false"/>
          <w:color w:val="000000"/>
          <w:sz w:val="28"/>
        </w:rPr>
        <w:t>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pPr>
        <w:spacing w:after="0"/>
        <w:ind w:left="0"/>
        <w:jc w:val="both"/>
      </w:pPr>
      <w:r>
        <w:rPr>
          <w:rFonts w:ascii="Times New Roman"/>
          <w:b w:val="false"/>
          <w:i w:val="false"/>
          <w:color w:val="000000"/>
          <w:sz w:val="28"/>
        </w:rPr>
        <w:t>
      воздушным транспортом:</w:t>
      </w:r>
    </w:p>
    <w:p>
      <w:pPr>
        <w:spacing w:after="0"/>
        <w:ind w:left="0"/>
        <w:jc w:val="both"/>
      </w:pPr>
      <w:r>
        <w:rPr>
          <w:rFonts w:ascii="Times New Roman"/>
          <w:b w:val="false"/>
          <w:i w:val="false"/>
          <w:color w:val="000000"/>
          <w:sz w:val="28"/>
        </w:rPr>
        <w:t>
      генеральная декларация;</w:t>
      </w:r>
    </w:p>
    <w:p>
      <w:pPr>
        <w:spacing w:after="0"/>
        <w:ind w:left="0"/>
        <w:jc w:val="both"/>
      </w:pPr>
      <w:r>
        <w:rPr>
          <w:rFonts w:ascii="Times New Roman"/>
          <w:b w:val="false"/>
          <w:i w:val="false"/>
          <w:color w:val="000000"/>
          <w:sz w:val="28"/>
        </w:rPr>
        <w:t>
      пассажирский манифест;</w:t>
      </w:r>
    </w:p>
    <w:p>
      <w:pPr>
        <w:spacing w:after="0"/>
        <w:ind w:left="0"/>
        <w:jc w:val="both"/>
      </w:pPr>
      <w:r>
        <w:rPr>
          <w:rFonts w:ascii="Times New Roman"/>
          <w:b w:val="false"/>
          <w:i w:val="false"/>
          <w:color w:val="000000"/>
          <w:sz w:val="28"/>
        </w:rPr>
        <w:t>
      карго-манифест;</w:t>
      </w:r>
    </w:p>
    <w:p>
      <w:pPr>
        <w:spacing w:after="0"/>
        <w:ind w:left="0"/>
        <w:jc w:val="both"/>
      </w:pPr>
      <w:r>
        <w:rPr>
          <w:rFonts w:ascii="Times New Roman"/>
          <w:b w:val="false"/>
          <w:i w:val="false"/>
          <w:color w:val="000000"/>
          <w:sz w:val="28"/>
        </w:rPr>
        <w:t>
      лоджит (центрально-загрузочный график);</w:t>
      </w:r>
    </w:p>
    <w:p>
      <w:pPr>
        <w:spacing w:after="0"/>
        <w:ind w:left="0"/>
        <w:jc w:val="both"/>
      </w:pPr>
      <w:r>
        <w:rPr>
          <w:rFonts w:ascii="Times New Roman"/>
          <w:b w:val="false"/>
          <w:i w:val="false"/>
          <w:color w:val="000000"/>
          <w:sz w:val="28"/>
        </w:rPr>
        <w:t>
      сводно-загрузочная ведомость (проездной билет и багажная квитанция);</w:t>
      </w:r>
    </w:p>
    <w:p>
      <w:pPr>
        <w:spacing w:after="0"/>
        <w:ind w:left="0"/>
        <w:jc w:val="both"/>
      </w:pPr>
      <w:r>
        <w:rPr>
          <w:rFonts w:ascii="Times New Roman"/>
          <w:b w:val="false"/>
          <w:i w:val="false"/>
          <w:color w:val="000000"/>
          <w:sz w:val="28"/>
        </w:rPr>
        <w:t>
      при услуге по проследованию пассажирских поездов (вагонов) в международном сообщении:</w:t>
      </w:r>
    </w:p>
    <w:p>
      <w:pPr>
        <w:spacing w:after="0"/>
        <w:ind w:left="0"/>
        <w:jc w:val="both"/>
      </w:pPr>
      <w:r>
        <w:rPr>
          <w:rFonts w:ascii="Times New Roman"/>
          <w:b w:val="false"/>
          <w:i w:val="false"/>
          <w:color w:val="000000"/>
          <w:sz w:val="28"/>
        </w:rPr>
        <w:t>
      натурный лист пассажирского поезда.</w:t>
      </w:r>
    </w:p>
    <w:p>
      <w:pPr>
        <w:spacing w:after="0"/>
        <w:ind w:left="0"/>
        <w:jc w:val="both"/>
      </w:pPr>
      <w:r>
        <w:rPr>
          <w:rFonts w:ascii="Times New Roman"/>
          <w:b w:val="false"/>
          <w:i w:val="false"/>
          <w:color w:val="000000"/>
          <w:sz w:val="28"/>
        </w:rPr>
        <w:t>
      Документы, указанные в настоящем пункте, могут быть составлены на бумажном носителе и (или) в электронной форме.</w:t>
      </w:r>
    </w:p>
    <w:p>
      <w:pPr>
        <w:spacing w:after="0"/>
        <w:ind w:left="0"/>
        <w:jc w:val="both"/>
      </w:pPr>
      <w:r>
        <w:rPr>
          <w:rFonts w:ascii="Times New Roman"/>
          <w:b w:val="false"/>
          <w:i w:val="false"/>
          <w:color w:val="000000"/>
          <w:sz w:val="28"/>
        </w:rPr>
        <w:t>
      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387 с заменой слов в пункте 2, изложением в новой редакции пункта 3 и абзаца третьего подпункта 1) части первой пункта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Статья 388. Налогообложение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w:t>
      </w:r>
    </w:p>
    <w:p>
      <w:pPr>
        <w:spacing w:after="0"/>
        <w:ind w:left="0"/>
        <w:jc w:val="both"/>
      </w:pPr>
      <w:r>
        <w:rPr>
          <w:rFonts w:ascii="Times New Roman"/>
          <w:b/>
          <w:i/>
          <w:color w:val="000080"/>
          <w:sz w:val="28"/>
        </w:rPr>
        <w:t xml:space="preserve">Заголовок изложен в новой редакции </w:t>
      </w:r>
      <w:r>
        <w:rPr>
          <w:rFonts w:ascii="Times New Roman"/>
          <w:b/>
          <w:i/>
          <w:color w:val="000080"/>
          <w:sz w:val="28"/>
        </w:rPr>
        <w:t>Законом Республики Казахстан от 21 декабря 2022 года № 165-</w:t>
      </w:r>
      <w:r>
        <w:rPr>
          <w:rFonts w:ascii="Times New Roman"/>
          <w:b/>
          <w:i/>
          <w:color w:val="000080"/>
          <w:sz w:val="28"/>
        </w:rPr>
        <w:t>VII</w:t>
      </w:r>
      <w:r>
        <w:rPr>
          <w:rFonts w:ascii="Times New Roman"/>
          <w:b/>
          <w:i/>
          <w:color w:val="000080"/>
          <w:sz w:val="28"/>
        </w:rPr>
        <w:t xml:space="preserve"> ЗРК</w:t>
      </w:r>
      <w:r>
        <w:rPr>
          <w:rFonts w:ascii="Times New Roman"/>
          <w:b/>
          <w:i/>
          <w:color w:val="000080"/>
          <w:sz w:val="28"/>
        </w:rPr>
        <w:t xml:space="preserve"> (вводи</w:t>
      </w:r>
      <w:r>
        <w:rPr>
          <w:rFonts w:ascii="Times New Roman"/>
          <w:b/>
          <w:i/>
          <w:color w:val="000080"/>
          <w:sz w:val="28"/>
        </w:rPr>
        <w:t>тся в действие с 01.01.2023).</w:t>
      </w:r>
    </w:p>
    <w:p>
      <w:pPr>
        <w:spacing w:after="0"/>
        <w:ind w:left="0"/>
        <w:jc w:val="both"/>
      </w:pPr>
      <w:r>
        <w:rPr>
          <w:rFonts w:ascii="Times New Roman"/>
          <w:b w:val="false"/>
          <w:i w:val="false"/>
          <w:color w:val="000000"/>
          <w:sz w:val="28"/>
        </w:rPr>
        <w:t>
      1. Оборот по реализации горюче-смазочных материалов, осуществляемой аэропортами</w:t>
      </w:r>
      <w:r>
        <w:rPr>
          <w:rFonts w:ascii="Times New Roman"/>
          <w:b w:val="false"/>
          <w:i w:val="false"/>
          <w:color w:val="000000"/>
          <w:sz w:val="28"/>
        </w:rPr>
        <w:t>, поставщиками наземного обслуживания</w:t>
      </w:r>
      <w:r>
        <w:rPr>
          <w:rFonts w:ascii="Times New Roman"/>
          <w:b w:val="false"/>
          <w:i w:val="false"/>
          <w:color w:val="000000"/>
          <w:sz w:val="28"/>
        </w:rPr>
        <w:t xml:space="preserve">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pPr>
        <w:spacing w:after="0"/>
        <w:ind w:left="0"/>
        <w:jc w:val="both"/>
      </w:pPr>
      <w:r>
        <w:rPr>
          <w:rFonts w:ascii="Times New Roman"/>
          <w:b w:val="false"/>
          <w:i w:val="false"/>
          <w:color w:val="000000"/>
          <w:sz w:val="28"/>
        </w:rPr>
        <w:t xml:space="preserve">
      Положения настоящей статьи применяются в отношении аэропортов, </w:t>
      </w:r>
      <w:r>
        <w:rPr>
          <w:rFonts w:ascii="Times New Roman"/>
          <w:b w:val="false"/>
          <w:i w:val="false"/>
          <w:color w:val="000000"/>
          <w:sz w:val="28"/>
        </w:rPr>
        <w:t xml:space="preserve">поставщиков услуг наземного обслуживания </w:t>
      </w:r>
      <w:r>
        <w:rPr>
          <w:rFonts w:ascii="Times New Roman"/>
          <w:b w:val="false"/>
          <w:i w:val="false"/>
          <w:color w:val="000000"/>
          <w:sz w:val="28"/>
        </w:rPr>
        <w:t>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pPr>
        <w:spacing w:after="0"/>
        <w:ind w:left="0"/>
        <w:jc w:val="both"/>
      </w:pPr>
      <w:r>
        <w:rPr>
          <w:rFonts w:ascii="Times New Roman"/>
          <w:b w:val="false"/>
          <w:i w:val="false"/>
          <w:color w:val="000000"/>
          <w:sz w:val="28"/>
        </w:rPr>
        <w:t>
      2. Для целей настоящей статьи:</w:t>
      </w:r>
    </w:p>
    <w:p>
      <w:pPr>
        <w:spacing w:after="0"/>
        <w:ind w:left="0"/>
        <w:jc w:val="both"/>
      </w:pPr>
      <w:r>
        <w:rPr>
          <w:rFonts w:ascii="Times New Roman"/>
          <w:b w:val="false"/>
          <w:i w:val="false"/>
          <w:color w:val="000000"/>
          <w:sz w:val="28"/>
        </w:rPr>
        <w:t>
      1) иностранными авиакомпаниями признаются авиакомпании иностранных государств, включая государства-члены Евразийского экономического союза;</w:t>
      </w:r>
    </w:p>
    <w:p>
      <w:pPr>
        <w:spacing w:after="0"/>
        <w:ind w:left="0"/>
        <w:jc w:val="both"/>
      </w:pPr>
      <w:r>
        <w:rPr>
          <w:rFonts w:ascii="Times New Roman"/>
          <w:b w:val="false"/>
          <w:i w:val="false"/>
          <w:color w:val="000000"/>
          <w:sz w:val="28"/>
        </w:rPr>
        <w:t>
      2) международным полетом признается полет воздушного судна, при котором воздушное судно пересекает границу иностранного государства;</w:t>
      </w:r>
    </w:p>
    <w:p>
      <w:pPr>
        <w:spacing w:after="0"/>
        <w:ind w:left="0"/>
        <w:jc w:val="both"/>
      </w:pPr>
      <w:r>
        <w:rPr>
          <w:rFonts w:ascii="Times New Roman"/>
          <w:b w:val="false"/>
          <w:i w:val="false"/>
          <w:color w:val="000000"/>
          <w:sz w:val="28"/>
        </w:rPr>
        <w:t>
      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pPr>
        <w:spacing w:after="0"/>
        <w:ind w:left="0"/>
        <w:jc w:val="both"/>
      </w:pPr>
      <w:r>
        <w:rPr>
          <w:rFonts w:ascii="Times New Roman"/>
          <w:b w:val="false"/>
          <w:i w:val="false"/>
          <w:color w:val="000000"/>
          <w:sz w:val="28"/>
        </w:rPr>
        <w:t>
      территории двух или более государств;</w:t>
      </w:r>
    </w:p>
    <w:p>
      <w:pPr>
        <w:spacing w:after="0"/>
        <w:ind w:left="0"/>
        <w:jc w:val="both"/>
      </w:pPr>
      <w:r>
        <w:rPr>
          <w:rFonts w:ascii="Times New Roman"/>
          <w:b w:val="false"/>
          <w:i w:val="false"/>
          <w:color w:val="000000"/>
          <w:sz w:val="28"/>
        </w:rPr>
        <w:t>
      территории одного государства, если предусмотрена остановка на территории другого государства.</w:t>
      </w:r>
    </w:p>
    <w:p>
      <w:pPr>
        <w:spacing w:after="0"/>
        <w:ind w:left="0"/>
        <w:jc w:val="both"/>
      </w:pPr>
      <w:r>
        <w:rPr>
          <w:rFonts w:ascii="Times New Roman"/>
          <w:b w:val="false"/>
          <w:i w:val="false"/>
          <w:color w:val="000000"/>
          <w:sz w:val="28"/>
        </w:rPr>
        <w:t>
      Положение абзаца третьего настоящего подпункта не применяется, если пунктами отправления и назначения является территория Республики Казахстан.</w:t>
      </w:r>
    </w:p>
    <w:p>
      <w:pPr>
        <w:spacing w:after="0"/>
        <w:ind w:left="0"/>
        <w:jc w:val="both"/>
      </w:pPr>
      <w:r>
        <w:rPr>
          <w:rFonts w:ascii="Times New Roman"/>
          <w:b w:val="false"/>
          <w:i w:val="false"/>
          <w:color w:val="000000"/>
          <w:sz w:val="28"/>
        </w:rPr>
        <w:t>
      3. Документами, подтверждающими обороты, облагаемые по нулевой ставке, при реализации горюче-смазочных материалов, осуществляемой аэропортами</w:t>
      </w:r>
      <w:r>
        <w:rPr>
          <w:rFonts w:ascii="Times New Roman"/>
          <w:b w:val="false"/>
          <w:i w:val="false"/>
          <w:color w:val="000000"/>
          <w:sz w:val="28"/>
        </w:rPr>
        <w:t>, поставщиками услуг наземного обслуживания</w:t>
      </w:r>
      <w:r>
        <w:rPr>
          <w:rFonts w:ascii="Times New Roman"/>
          <w:b w:val="false"/>
          <w:i w:val="false"/>
          <w:color w:val="000000"/>
          <w:sz w:val="28"/>
        </w:rPr>
        <w:t xml:space="preserve"> при заправке воздушных судов иностранных авиакомпаний, выполняющих международные полеты, международные воздушные перевозки,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договор аэропорта, поставщика услуг наземного обслуживания с иностранной авиакомпанией, предусматривающий и (или) включающий реализацию горюче-смазочных материалов, – при осуществлении регулярных рейсов;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заявка иностранной авиакомпании и (или) договор (соглашение) аэропорта, поставщика услуг наземного обслуживания с иностранной авиакомпанией – при осуществлении нерегулярных рейсов.</w:t>
      </w:r>
    </w:p>
    <w:p>
      <w:pPr>
        <w:spacing w:after="0"/>
        <w:ind w:left="0"/>
        <w:jc w:val="both"/>
      </w:pPr>
      <w:r>
        <w:rPr>
          <w:rFonts w:ascii="Times New Roman"/>
          <w:b w:val="false"/>
          <w:i w:val="false"/>
          <w:color w:val="000000"/>
          <w:sz w:val="28"/>
        </w:rPr>
        <w:t>
      заявка иностранной авиакомпании и (или) договор (соглашение) аэропорта с иностранной авиакомпанией – при осуществлении нерегулярных рейсов.</w:t>
      </w:r>
    </w:p>
    <w:p>
      <w:pPr>
        <w:spacing w:after="0"/>
        <w:ind w:left="0"/>
        <w:jc w:val="both"/>
      </w:pPr>
      <w:r>
        <w:rPr>
          <w:rFonts w:ascii="Times New Roman"/>
          <w:b w:val="false"/>
          <w:i w:val="false"/>
          <w:color w:val="000000"/>
          <w:sz w:val="28"/>
        </w:rPr>
        <w:t>
      При этом в заявке должны быть указаны следующие сведения:</w:t>
      </w:r>
    </w:p>
    <w:p>
      <w:pPr>
        <w:spacing w:after="0"/>
        <w:ind w:left="0"/>
        <w:jc w:val="both"/>
      </w:pPr>
      <w:r>
        <w:rPr>
          <w:rFonts w:ascii="Times New Roman"/>
          <w:b w:val="false"/>
          <w:i w:val="false"/>
          <w:color w:val="000000"/>
          <w:sz w:val="28"/>
        </w:rPr>
        <w:t>
      наименование авиакомпании с указанием государства, в котором она зарегистрирована;</w:t>
      </w:r>
    </w:p>
    <w:p>
      <w:pPr>
        <w:spacing w:after="0"/>
        <w:ind w:left="0"/>
        <w:jc w:val="both"/>
      </w:pPr>
      <w:r>
        <w:rPr>
          <w:rFonts w:ascii="Times New Roman"/>
          <w:b w:val="false"/>
          <w:i w:val="false"/>
          <w:color w:val="000000"/>
          <w:sz w:val="28"/>
        </w:rPr>
        <w:t>
      дата предполагаемой посадки воздушного судна.</w:t>
      </w:r>
    </w:p>
    <w:p>
      <w:pPr>
        <w:spacing w:after="0"/>
        <w:ind w:left="0"/>
        <w:jc w:val="both"/>
      </w:pPr>
      <w:r>
        <w:rPr>
          <w:rFonts w:ascii="Times New Roman"/>
          <w:b w:val="false"/>
          <w:i w:val="false"/>
          <w:color w:val="000000"/>
          <w:sz w:val="28"/>
        </w:rPr>
        <w:t>
      При посадке иностранного воздушного судна вследствие форс-мажорных обстоятельств заявка, предусмотренная настоящим подпунктом, не заполняется.</w:t>
      </w:r>
    </w:p>
    <w:p>
      <w:pPr>
        <w:spacing w:after="0"/>
        <w:ind w:left="0"/>
        <w:jc w:val="both"/>
      </w:pPr>
      <w:r>
        <w:rPr>
          <w:rFonts w:ascii="Times New Roman"/>
          <w:b w:val="false"/>
          <w:i w:val="false"/>
          <w:color w:val="000000"/>
          <w:sz w:val="28"/>
        </w:rPr>
        <w:t>
      Для целей настоящего подпункта:</w:t>
      </w:r>
    </w:p>
    <w:p>
      <w:pPr>
        <w:spacing w:after="0"/>
        <w:ind w:left="0"/>
        <w:jc w:val="both"/>
      </w:pPr>
      <w:r>
        <w:rPr>
          <w:rFonts w:ascii="Times New Roman"/>
          <w:b w:val="false"/>
          <w:i w:val="false"/>
          <w:color w:val="000000"/>
          <w:sz w:val="28"/>
        </w:rPr>
        <w:t xml:space="preserve">
      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w:t>
      </w:r>
      <w:r>
        <w:rPr>
          <w:rFonts w:ascii="Times New Roman"/>
          <w:b w:val="false"/>
          <w:i w:val="false"/>
          <w:color w:val="000000"/>
          <w:sz w:val="28"/>
        </w:rPr>
        <w:t>об использовании</w:t>
      </w:r>
      <w:r>
        <w:rPr>
          <w:rFonts w:ascii="Times New Roman"/>
          <w:b w:val="false"/>
          <w:i w:val="false"/>
          <w:color w:val="000000"/>
          <w:sz w:val="28"/>
        </w:rPr>
        <w:t xml:space="preserve"> воздушного пространства Республики Казахстан и </w:t>
      </w:r>
      <w:r>
        <w:rPr>
          <w:rFonts w:ascii="Times New Roman"/>
          <w:b w:val="false"/>
          <w:i w:val="false"/>
          <w:color w:val="000000"/>
          <w:sz w:val="28"/>
        </w:rPr>
        <w:t>деятельности</w:t>
      </w:r>
      <w:r>
        <w:rPr>
          <w:rFonts w:ascii="Times New Roman"/>
          <w:b w:val="false"/>
          <w:i w:val="false"/>
          <w:color w:val="000000"/>
          <w:sz w:val="28"/>
        </w:rPr>
        <w:t xml:space="preserve"> авиации;</w:t>
      </w:r>
    </w:p>
    <w:p>
      <w:pPr>
        <w:spacing w:after="0"/>
        <w:ind w:left="0"/>
        <w:jc w:val="both"/>
      </w:pPr>
      <w:r>
        <w:rPr>
          <w:rFonts w:ascii="Times New Roman"/>
          <w:b w:val="false"/>
          <w:i w:val="false"/>
          <w:color w:val="000000"/>
          <w:sz w:val="28"/>
        </w:rPr>
        <w:t>
      нерегулярным рейсом признается рейс, не подпадающий под определение регулярного рейса;</w:t>
      </w:r>
    </w:p>
    <w:p>
      <w:pPr>
        <w:spacing w:after="0"/>
        <w:ind w:left="0"/>
        <w:jc w:val="both"/>
      </w:pPr>
      <w:r>
        <w:rPr>
          <w:rFonts w:ascii="Times New Roman"/>
          <w:b w:val="false"/>
          <w:i w:val="false"/>
          <w:color w:val="000000"/>
          <w:sz w:val="28"/>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pPr>
        <w:spacing w:after="0"/>
        <w:ind w:left="0"/>
        <w:jc w:val="both"/>
      </w:pPr>
      <w:r>
        <w:rPr>
          <w:rFonts w:ascii="Times New Roman"/>
          <w:b w:val="false"/>
          <w:i w:val="false"/>
          <w:color w:val="000000"/>
          <w:sz w:val="28"/>
        </w:rPr>
        <w:t>
      наименование авиакомпании;</w:t>
      </w:r>
    </w:p>
    <w:p>
      <w:pPr>
        <w:spacing w:after="0"/>
        <w:ind w:left="0"/>
        <w:jc w:val="both"/>
      </w:pPr>
      <w:r>
        <w:rPr>
          <w:rFonts w:ascii="Times New Roman"/>
          <w:b w:val="false"/>
          <w:i w:val="false"/>
          <w:color w:val="000000"/>
          <w:sz w:val="28"/>
        </w:rPr>
        <w:t>
      количество заправленных горюче-смазочных материалов;</w:t>
      </w:r>
    </w:p>
    <w:p>
      <w:pPr>
        <w:spacing w:after="0"/>
        <w:ind w:left="0"/>
        <w:jc w:val="both"/>
      </w:pPr>
      <w:r>
        <w:rPr>
          <w:rFonts w:ascii="Times New Roman"/>
          <w:b w:val="false"/>
          <w:i w:val="false"/>
          <w:color w:val="000000"/>
          <w:sz w:val="28"/>
        </w:rPr>
        <w:t>
      дата заправки воздушного судна;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подписи командира воздушного судна или представителя иностранной авиакомпании и сотрудника соответствующей службы аэропорта, поставщика услуг наземного обслуживания, осуществившего заправку.</w:t>
      </w:r>
    </w:p>
    <w:p>
      <w:pPr>
        <w:spacing w:after="0"/>
        <w:ind w:left="0"/>
        <w:jc w:val="both"/>
      </w:pPr>
      <w:r>
        <w:rPr>
          <w:rFonts w:ascii="Times New Roman"/>
          <w:b w:val="false"/>
          <w:i w:val="false"/>
          <w:color w:val="000000"/>
          <w:sz w:val="28"/>
        </w:rPr>
        <w:t>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документ, подтверждающий факт оплаты за реализованные аэропортом, поставщиком услуг наземного обслуживания горюче-смазочные материалы;</w:t>
      </w:r>
    </w:p>
    <w:p>
      <w:pPr>
        <w:spacing w:after="0"/>
        <w:ind w:left="0"/>
        <w:jc w:val="both"/>
      </w:pPr>
      <w:r>
        <w:rPr>
          <w:rFonts w:ascii="Times New Roman"/>
          <w:b w:val="false"/>
          <w:i w:val="false"/>
          <w:color w:val="000000"/>
          <w:sz w:val="28"/>
        </w:rPr>
        <w:t xml:space="preserve">
      4) заключение </w:t>
      </w:r>
      <w:r>
        <w:rPr>
          <w:rFonts w:ascii="Times New Roman"/>
          <w:b w:val="false"/>
          <w:i w:val="false"/>
          <w:color w:val="000000"/>
          <w:sz w:val="28"/>
        </w:rPr>
        <w:t xml:space="preserve">служащего уполномоченной организации </w:t>
      </w:r>
      <w:r>
        <w:rPr>
          <w:rFonts w:ascii="Times New Roman"/>
          <w:b w:val="false"/>
          <w:i w:val="false"/>
          <w:color w:val="000000"/>
          <w:sz w:val="28"/>
        </w:rPr>
        <w:t>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p>
      <w:pPr>
        <w:spacing w:after="0"/>
        <w:ind w:left="0"/>
        <w:jc w:val="both"/>
      </w:pPr>
      <w:r>
        <w:rPr>
          <w:rFonts w:ascii="Times New Roman"/>
          <w:b w:val="false"/>
          <w:i w:val="false"/>
          <w:color w:val="000000"/>
          <w:sz w:val="28"/>
        </w:rPr>
        <w:t xml:space="preserve">
      При этом заключение, предусмотренное настоящим подпунктом, представляется </w:t>
      </w:r>
      <w:r>
        <w:rPr>
          <w:rFonts w:ascii="Times New Roman"/>
          <w:b w:val="false"/>
          <w:i w:val="false"/>
          <w:color w:val="000000"/>
          <w:sz w:val="28"/>
        </w:rPr>
        <w:t xml:space="preserve">служащего уполномоченной организации </w:t>
      </w:r>
      <w:r>
        <w:rPr>
          <w:rFonts w:ascii="Times New Roman"/>
          <w:b w:val="false"/>
          <w:i w:val="false"/>
          <w:color w:val="000000"/>
          <w:sz w:val="28"/>
        </w:rPr>
        <w:t>в сфере гражданской авиации в случаях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388 с заменой слов "должностного лица уполномоченного органа" на слова "служащего уполномоченной организации" в части первой и второй подпункта 4) пункта 3, внесенными </w:t>
      </w:r>
      <w:r>
        <w:rPr>
          <w:rFonts w:ascii="Times New Roman"/>
          <w:b w:val="false"/>
          <w:i/>
          <w:color w:val="000000"/>
          <w:sz w:val="28"/>
        </w:rPr>
        <w:t>Законом Республики Казахстан от 19 апреля 2019 года № 249-VІ ЗРК (вводятся в действие с 01.08.2019).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388 с изложением заголовка в новой редакции</w:t>
      </w:r>
      <w:r>
        <w:rPr>
          <w:rFonts w:ascii="Times New Roman"/>
          <w:b w:val="false"/>
          <w:i/>
          <w:color w:val="000000"/>
          <w:sz w:val="28"/>
        </w:rPr>
        <w:t>, с дополнением слов: в части первой и второй пункта 1, в абзаце первом</w:t>
      </w:r>
      <w:r>
        <w:rPr>
          <w:rFonts w:ascii="Times New Roman"/>
          <w:b w:val="false"/>
          <w:i/>
          <w:color w:val="000000"/>
          <w:sz w:val="28"/>
        </w:rPr>
        <w:t xml:space="preserve"> пункта 3; с изложением в новой редакции части первой подпункта 1) пункта 3; с заменой слов в абзаце втором части четвертой подпункта 1) пункта 3; с изложением в новой редакции абзаца пятого подпункта 2) и подпункта 3) в пункте 3</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01.01.2023).</w:t>
      </w:r>
    </w:p>
    <w:p>
      <w:pPr>
        <w:spacing w:after="0"/>
        <w:ind w:left="0"/>
        <w:jc w:val="both"/>
      </w:pPr>
      <w:r>
        <w:rPr>
          <w:rFonts w:ascii="Times New Roman"/>
          <w:b/>
          <w:i w:val="false"/>
          <w:color w:val="000080"/>
          <w:sz w:val="28"/>
        </w:rPr>
        <w:t>Статья 389. Налогообложение товаров, реализуемых на территорию специальной экономической зоны</w:t>
      </w:r>
    </w:p>
    <w:p>
      <w:pPr>
        <w:spacing w:after="0"/>
        <w:ind w:left="0"/>
        <w:jc w:val="both"/>
      </w:pPr>
      <w:r>
        <w:rPr>
          <w:rFonts w:ascii="Times New Roman"/>
          <w:b w:val="false"/>
          <w:i w:val="false"/>
          <w:color w:val="000000"/>
          <w:sz w:val="28"/>
        </w:rPr>
        <w:t xml:space="preserve">
      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w:t>
      </w:r>
      <w:r>
        <w:rPr>
          <w:rFonts w:ascii="Times New Roman"/>
          <w:b w:val="false"/>
          <w:i w:val="false"/>
          <w:color w:val="000000"/>
          <w:sz w:val="28"/>
        </w:rPr>
        <w:t xml:space="preserve">упразднения специальных экономических и индустриальных зон </w:t>
      </w:r>
      <w:r>
        <w:rPr>
          <w:rFonts w:ascii="Times New Roman"/>
          <w:b w:val="false"/>
          <w:i w:val="false"/>
          <w:color w:val="000000"/>
          <w:sz w:val="28"/>
        </w:rPr>
        <w:t>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налогоплательщик имеет право применить ставку налога на добавленную стоимость в соответствии с пунктом 1 статьи 422 настоящего Кодекса по товарам, указанным в части первой настоящего пункта.</w:t>
      </w:r>
    </w:p>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pPr>
        <w:spacing w:after="0"/>
        <w:ind w:left="0"/>
        <w:jc w:val="both"/>
      </w:pPr>
      <w:r>
        <w:rPr>
          <w:rFonts w:ascii="Times New Roman"/>
          <w:b w:val="false"/>
          <w:i w:val="false"/>
          <w:color w:val="000000"/>
          <w:sz w:val="28"/>
        </w:rPr>
        <w:t>
      1) договор (контракт) на поставку товаров с организациями, осуществляющими деятельность на территориях специальных экономических зон</w:t>
      </w:r>
      <w:r>
        <w:rPr>
          <w:rFonts w:ascii="Times New Roman"/>
          <w:b w:val="false"/>
          <w:i w:val="false"/>
          <w:color w:val="000000"/>
          <w:sz w:val="28"/>
        </w:rPr>
        <w:t>, или лицом, заключившим соглашение об инвестициях</w:t>
      </w:r>
      <w:r>
        <w:rPr>
          <w:rFonts w:ascii="Times New Roman"/>
          <w:b w:val="false"/>
          <w:i w:val="false"/>
          <w:color w:val="000000"/>
          <w:sz w:val="28"/>
        </w:rPr>
        <w:t>;</w:t>
      </w:r>
    </w:p>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указанным в подпункте 1) настоящего пункта;</w:t>
      </w:r>
    </w:p>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 указанными в подпункте 1) настоящего пункта.</w:t>
      </w:r>
    </w:p>
    <w:p>
      <w:pPr>
        <w:spacing w:after="0"/>
        <w:ind w:left="0"/>
        <w:jc w:val="both"/>
      </w:pPr>
      <w:r>
        <w:rPr>
          <w:rFonts w:ascii="Times New Roman"/>
          <w:b w:val="false"/>
          <w:i w:val="false"/>
          <w:color w:val="000000"/>
          <w:sz w:val="28"/>
        </w:rPr>
        <w:t>
      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pPr>
        <w:spacing w:after="0"/>
        <w:ind w:left="0"/>
        <w:jc w:val="both"/>
      </w:pPr>
      <w:r>
        <w:rPr>
          <w:rFonts w:ascii="Times New Roman"/>
          <w:b w:val="false"/>
          <w:i w:val="false"/>
          <w:color w:val="000000"/>
          <w:sz w:val="28"/>
        </w:rPr>
        <w:t>
      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w:t>
      </w:r>
    </w:p>
    <w:p>
      <w:pPr>
        <w:spacing w:after="0"/>
        <w:ind w:left="0"/>
        <w:jc w:val="both"/>
      </w:pPr>
      <w:r>
        <w:rPr>
          <w:rFonts w:ascii="Times New Roman"/>
          <w:b w:val="false"/>
          <w:i w:val="false"/>
          <w:color w:val="000000"/>
          <w:sz w:val="28"/>
        </w:rPr>
        <w:t>
      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w:t>
      </w:r>
    </w:p>
    <w:p>
      <w:pPr>
        <w:spacing w:after="0"/>
        <w:ind w:left="0"/>
        <w:jc w:val="both"/>
      </w:pPr>
      <w:r>
        <w:rPr>
          <w:rFonts w:ascii="Times New Roman"/>
          <w:b w:val="false"/>
          <w:i w:val="false"/>
          <w:color w:val="000000"/>
          <w:sz w:val="28"/>
        </w:rPr>
        <w:t xml:space="preserve">
      В случае невыполнения участником специальной экономической зоны </w:t>
      </w:r>
      <w:r>
        <w:rPr>
          <w:rFonts w:ascii="Times New Roman"/>
          <w:b w:val="false"/>
          <w:i w:val="false"/>
          <w:color w:val="000000"/>
          <w:sz w:val="28"/>
        </w:rPr>
        <w:t>или лицом, заключившим соглашение об инвестициях</w:t>
      </w:r>
      <w:r>
        <w:rPr>
          <w:rFonts w:ascii="Times New Roman"/>
          <w:b w:val="false"/>
          <w:i w:val="false"/>
          <w:color w:val="000000"/>
          <w:sz w:val="28"/>
        </w:rPr>
        <w:t xml:space="preserve">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389 с дополнением частью второй пункта 1, внесенным Законом Республики Казахстан от 2 апреля 2019 года № 241-VІ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389 с заменой слов "упразднения специальных экономических зон" на слова "упразднения специальных экономических и индустриальных зон" в части первой пункта 1, внесенной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389 с дополнением</w:t>
      </w:r>
      <w:r>
        <w:rPr>
          <w:rFonts w:ascii="Times New Roman"/>
          <w:b w:val="false"/>
          <w:i/>
          <w:color w:val="000000"/>
          <w:sz w:val="28"/>
        </w:rPr>
        <w:t xml:space="preserve"> слов в </w:t>
      </w:r>
      <w:r>
        <w:rPr>
          <w:rFonts w:ascii="Times New Roman"/>
          <w:b w:val="false"/>
          <w:i/>
          <w:color w:val="000000"/>
          <w:sz w:val="28"/>
        </w:rPr>
        <w:t>подпункт 1) пункта</w:t>
      </w:r>
      <w:r>
        <w:rPr>
          <w:rFonts w:ascii="Times New Roman"/>
          <w:b w:val="false"/>
          <w:i/>
          <w:color w:val="000000"/>
          <w:sz w:val="28"/>
        </w:rPr>
        <w:t xml:space="preserve"> 2</w:t>
      </w:r>
      <w:r>
        <w:rPr>
          <w:rFonts w:ascii="Times New Roman"/>
          <w:b w:val="false"/>
          <w:i/>
          <w:color w:val="000000"/>
          <w:sz w:val="28"/>
        </w:rPr>
        <w:t xml:space="preserve"> и в пункт 5</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Статья 390. Особенности налогообложения товаров, реализуемых на территорию специальной экономической зоны "Астана –новый город"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16.04.2019</w:t>
      </w:r>
      <w:r>
        <w:rPr>
          <w:rFonts w:ascii="Times New Roman"/>
          <w:b w:val="false"/>
          <w:i/>
          <w:color w:val="000000"/>
          <w:sz w:val="28"/>
        </w:rPr>
        <w:t xml:space="preserve"> </w:t>
      </w:r>
      <w:r>
        <w:rPr>
          <w:rFonts w:ascii="Times New Roman"/>
          <w:b w:val="false"/>
          <w:i/>
          <w:color w:val="000000"/>
          <w:sz w:val="28"/>
        </w:rPr>
        <w:t>Статья 390 исключена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i w:val="false"/>
          <w:color w:val="000080"/>
          <w:sz w:val="28"/>
        </w:rPr>
        <w:t>Статья 391. Особенности налогообложения товаров, реализуемых на территорию специальной экономической зоны</w:t>
      </w:r>
      <w:r>
        <w:rPr>
          <w:rFonts w:ascii="Times New Roman"/>
          <w:b/>
          <w:i w:val="false"/>
          <w:color w:val="000080"/>
          <w:sz w:val="28"/>
        </w:rPr>
        <w:t>,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000000"/>
          <w:sz w:val="28"/>
        </w:rPr>
        <w:t>
      1. Реализация на территорию специальной экономической зоны</w:t>
      </w:r>
      <w:r>
        <w:rPr>
          <w:rFonts w:ascii="Times New Roman"/>
          <w:b w:val="false"/>
          <w:i w:val="false"/>
          <w:color w:val="000000"/>
          <w:sz w:val="28"/>
        </w:rPr>
        <w:t xml:space="preserve">, пределы которой полностью или частично совпадают с участками таможенной границы Евразийского экономического союза </w:t>
      </w:r>
      <w:r>
        <w:rPr>
          <w:rFonts w:ascii="Times New Roman"/>
          <w:b w:val="false"/>
          <w:i w:val="false"/>
          <w:color w:val="000000"/>
          <w:sz w:val="28"/>
        </w:rPr>
        <w:t>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 являются:</w:t>
      </w:r>
    </w:p>
    <w:p>
      <w:pPr>
        <w:spacing w:after="0"/>
        <w:ind w:left="0"/>
        <w:jc w:val="both"/>
      </w:pPr>
      <w:r>
        <w:rPr>
          <w:rFonts w:ascii="Times New Roman"/>
          <w:b w:val="false"/>
          <w:i w:val="false"/>
          <w:color w:val="000000"/>
          <w:sz w:val="28"/>
        </w:rPr>
        <w:t>
      1) договор (контракт) на поставку товаров с организациями и (или) лицами, осуществляющими деятельность на территории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и (или) лицам, указанным в подпункте 1) настоящего пункта;</w:t>
      </w:r>
    </w:p>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 и (или) лицами, указанными в подпункте 1) настоящего пункта.</w:t>
      </w:r>
    </w:p>
    <w:p>
      <w:pPr>
        <w:spacing w:after="0"/>
        <w:ind w:left="0"/>
        <w:jc w:val="both"/>
      </w:pPr>
      <w:r>
        <w:rPr>
          <w:rFonts w:ascii="Times New Roman"/>
          <w:b w:val="false"/>
          <w:i w:val="false"/>
          <w:color w:val="000000"/>
          <w:sz w:val="28"/>
        </w:rPr>
        <w:t>
      3. Возврат превышения налога на добавленную стоимость поставщикам товаров, реализуемых на территорию специальной экономической зоны</w:t>
      </w:r>
      <w:r>
        <w:rPr>
          <w:rFonts w:ascii="Times New Roman"/>
          <w:b w:val="false"/>
          <w:i w:val="false"/>
          <w:color w:val="000000"/>
          <w:sz w:val="28"/>
        </w:rPr>
        <w:t xml:space="preserve">, пределы которой полностью или частично совпадают с участками таможенной границы Евразийского экономического </w:t>
      </w:r>
      <w:r>
        <w:rPr>
          <w:rFonts w:ascii="Times New Roman"/>
          <w:b w:val="false"/>
          <w:i w:val="false"/>
          <w:color w:val="000000"/>
          <w:sz w:val="28"/>
        </w:rPr>
        <w:t>союза,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w:t>
      </w:r>
    </w:p>
    <w:p>
      <w:pPr>
        <w:spacing w:after="0"/>
        <w:ind w:left="0"/>
        <w:jc w:val="both"/>
      </w:pPr>
      <w:r>
        <w:rPr>
          <w:rFonts w:ascii="Times New Roman"/>
          <w:b w:val="false"/>
          <w:i w:val="false"/>
          <w:color w:val="000000"/>
          <w:sz w:val="28"/>
        </w:rPr>
        <w:t>
      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pPr>
        <w:spacing w:after="0"/>
        <w:ind w:left="0"/>
        <w:jc w:val="both"/>
      </w:pPr>
      <w:r>
        <w:rPr>
          <w:rFonts w:ascii="Times New Roman"/>
          <w:b w:val="false"/>
          <w:i w:val="false"/>
          <w:color w:val="000000"/>
          <w:sz w:val="28"/>
        </w:rPr>
        <w:t>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391 с заменой слов "Международный центр приграничного сотрудничества "Хоргос" на слова ", пределы которой полностью или частично совпадают с участками таможенной границы Евразийского экономического союза": в заголовке статьи, в части первой пункта 1, в абзаце первом и подпункте 1) пункта 2 и пункте 3, в части второй пункта 4, внесенными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(вводятся в действие с 16.04.2019).</w:t>
      </w:r>
    </w:p>
    <w:p>
      <w:pPr>
        <w:spacing w:after="0"/>
        <w:ind w:left="0"/>
        <w:jc w:val="both"/>
      </w:pPr>
      <w:r>
        <w:rPr>
          <w:rFonts w:ascii="Times New Roman"/>
          <w:b/>
          <w:i w:val="false"/>
          <w:color w:val="000080"/>
          <w:sz w:val="28"/>
        </w:rPr>
        <w:t>Статья 392. Оборот по реализации аффинированного золота</w:t>
      </w:r>
    </w:p>
    <w:p>
      <w:pPr>
        <w:spacing w:after="0"/>
        <w:ind w:left="0"/>
        <w:jc w:val="both"/>
      </w:pPr>
      <w:r>
        <w:rPr>
          <w:rFonts w:ascii="Times New Roman"/>
          <w:b w:val="false"/>
          <w:i w:val="false"/>
          <w:color w:val="000000"/>
          <w:sz w:val="28"/>
        </w:rPr>
        <w:t>
      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pPr>
        <w:spacing w:after="0"/>
        <w:ind w:left="0"/>
        <w:jc w:val="both"/>
      </w:pPr>
      <w:r>
        <w:rPr>
          <w:rFonts w:ascii="Times New Roman"/>
          <w:b w:val="false"/>
          <w:i w:val="false"/>
          <w:color w:val="000000"/>
          <w:sz w:val="28"/>
        </w:rPr>
        <w:t>
      2. Документами, подтверждающими оборот, облагаемый по нулевой ставке, указанный в пункте 1 настоящей статьи, являются:</w:t>
      </w:r>
    </w:p>
    <w:p>
      <w:pPr>
        <w:spacing w:after="0"/>
        <w:ind w:left="0"/>
        <w:jc w:val="both"/>
      </w:pPr>
      <w:r>
        <w:rPr>
          <w:rFonts w:ascii="Times New Roman"/>
          <w:b w:val="false"/>
          <w:i w:val="false"/>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pPr>
        <w:spacing w:after="0"/>
        <w:ind w:left="0"/>
        <w:jc w:val="both"/>
      </w:pPr>
      <w:r>
        <w:rPr>
          <w:rFonts w:ascii="Times New Roman"/>
          <w:b w:val="false"/>
          <w:i w:val="false"/>
          <w:color w:val="000000"/>
          <w:sz w:val="28"/>
        </w:rPr>
        <w:t>
      2) копии документов, подтверждающих стоимость аффинированного золота, реализованного Национальному Банку Республики Казахстан;</w:t>
      </w:r>
    </w:p>
    <w:p>
      <w:pPr>
        <w:spacing w:after="0"/>
        <w:ind w:left="0"/>
        <w:jc w:val="both"/>
      </w:pPr>
      <w:r>
        <w:rPr>
          <w:rFonts w:ascii="Times New Roman"/>
          <w:b w:val="false"/>
          <w:i w:val="false"/>
          <w:color w:val="000000"/>
          <w:sz w:val="28"/>
        </w:rPr>
        <w:t>
      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pPr>
        <w:spacing w:after="0"/>
        <w:ind w:left="0"/>
        <w:jc w:val="both"/>
      </w:pPr>
      <w:r>
        <w:rPr>
          <w:rFonts w:ascii="Times New Roman"/>
          <w:b w:val="false"/>
          <w:i w:val="false"/>
          <w:color w:val="000000"/>
          <w:sz w:val="28"/>
        </w:rPr>
        <w:t>
      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pPr>
        <w:spacing w:after="0"/>
        <w:ind w:left="0"/>
        <w:jc w:val="both"/>
      </w:pPr>
      <w:r>
        <w:rPr>
          <w:rFonts w:ascii="Times New Roman"/>
          <w:b/>
          <w:i w:val="false"/>
          <w:color w:val="000080"/>
          <w:sz w:val="28"/>
        </w:rPr>
        <w:t xml:space="preserve">Статья 393. Налогообложение в отдельных случаях </w:t>
      </w:r>
    </w:p>
    <w:p>
      <w:pPr>
        <w:spacing w:after="0"/>
        <w:ind w:left="0"/>
        <w:jc w:val="both"/>
      </w:pPr>
      <w:r>
        <w:rPr>
          <w:rFonts w:ascii="Times New Roman"/>
          <w:b w:val="false"/>
          <w:i w:val="false"/>
          <w:color w:val="000000"/>
          <w:sz w:val="28"/>
        </w:rPr>
        <w:t>
      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pPr>
        <w:spacing w:after="0"/>
        <w:ind w:left="0"/>
        <w:jc w:val="both"/>
      </w:pPr>
      <w:r>
        <w:rPr>
          <w:rFonts w:ascii="Times New Roman"/>
          <w:b w:val="false"/>
          <w:i w:val="false"/>
          <w:color w:val="000000"/>
          <w:sz w:val="28"/>
        </w:rPr>
        <w:t>
      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pPr>
        <w:spacing w:after="0"/>
        <w:ind w:left="0"/>
        <w:jc w:val="both"/>
      </w:pPr>
      <w:r>
        <w:rPr>
          <w:rFonts w:ascii="Times New Roman"/>
          <w:b w:val="false"/>
          <w:i w:val="false"/>
          <w:color w:val="000000"/>
          <w:sz w:val="28"/>
        </w:rPr>
        <w:t xml:space="preserve">
      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pPr>
        <w:spacing w:after="0"/>
        <w:ind w:left="0"/>
        <w:jc w:val="both"/>
      </w:pPr>
      <w:r>
        <w:rPr>
          <w:rFonts w:ascii="Times New Roman"/>
          <w:b w:val="false"/>
          <w:i w:val="false"/>
          <w:color w:val="000000"/>
          <w:sz w:val="28"/>
        </w:rPr>
        <w:t xml:space="preserve">
      Перечень налогоплательщиков, указанных </w:t>
      </w:r>
      <w:r>
        <w:rPr>
          <w:rFonts w:ascii="Times New Roman"/>
          <w:b w:val="false"/>
          <w:i w:val="false"/>
          <w:color w:val="000000"/>
          <w:sz w:val="28"/>
        </w:rPr>
        <w:t>в части первой настоящего пункта</w:t>
      </w:r>
      <w:r>
        <w:rPr>
          <w:rFonts w:ascii="Times New Roman"/>
          <w:b w:val="false"/>
          <w:i w:val="false"/>
          <w:color w:val="000000"/>
          <w:sz w:val="28"/>
        </w:rPr>
        <w:t>,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пункте 1 статьи 722 настоящего Кодекса, с территории Республики Казахстан на территорию других государств-членов Евразийского экономического союза.</w:t>
      </w:r>
    </w:p>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4. Документами, подтверждающими реализацию товаров налогоплательщикам, указанным в пункте 1 настоящей статьи, являются:</w:t>
      </w:r>
    </w:p>
    <w:p>
      <w:pPr>
        <w:spacing w:after="0"/>
        <w:ind w:left="0"/>
        <w:jc w:val="both"/>
      </w:pPr>
      <w:r>
        <w:rPr>
          <w:rFonts w:ascii="Times New Roman"/>
          <w:b w:val="false"/>
          <w:i w:val="false"/>
          <w:color w:val="000000"/>
          <w:sz w:val="28"/>
        </w:rPr>
        <w:t>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pPr>
        <w:spacing w:after="0"/>
        <w:ind w:left="0"/>
        <w:jc w:val="both"/>
      </w:pPr>
      <w:r>
        <w:rPr>
          <w:rFonts w:ascii="Times New Roman"/>
          <w:b w:val="false"/>
          <w:i w:val="false"/>
          <w:color w:val="000000"/>
          <w:sz w:val="28"/>
        </w:rPr>
        <w:t>
      2) копии товаросопроводительных документов, подтверждающих отгрузку товаров налогоплательщикам;</w:t>
      </w:r>
    </w:p>
    <w:p>
      <w:pPr>
        <w:spacing w:after="0"/>
        <w:ind w:left="0"/>
        <w:jc w:val="both"/>
      </w:pPr>
      <w:r>
        <w:rPr>
          <w:rFonts w:ascii="Times New Roman"/>
          <w:b w:val="false"/>
          <w:i w:val="false"/>
          <w:color w:val="000000"/>
          <w:sz w:val="28"/>
        </w:rPr>
        <w:t xml:space="preserve">
      3) копии документов, подтверждающих получение товаров налогоплательщиками. </w:t>
      </w:r>
    </w:p>
    <w:p>
      <w:pPr>
        <w:spacing w:after="0"/>
        <w:ind w:left="0"/>
        <w:jc w:val="both"/>
      </w:pPr>
      <w:r>
        <w:rPr>
          <w:rFonts w:ascii="Times New Roman"/>
          <w:b w:val="false"/>
          <w:i w:val="false"/>
          <w:color w:val="000000"/>
          <w:sz w:val="28"/>
        </w:rPr>
        <w:t>
      5. Документами, подтверждающими реализацию нестабильного конденсата, указанного в пункте 2 настоящей статьи, являются:</w:t>
      </w:r>
    </w:p>
    <w:p>
      <w:pPr>
        <w:spacing w:after="0"/>
        <w:ind w:left="0"/>
        <w:jc w:val="both"/>
      </w:pPr>
      <w:r>
        <w:rPr>
          <w:rFonts w:ascii="Times New Roman"/>
          <w:b w:val="false"/>
          <w:i w:val="false"/>
          <w:color w:val="000000"/>
          <w:sz w:val="28"/>
        </w:rPr>
        <w:t>
      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pPr>
        <w:spacing w:after="0"/>
        <w:ind w:left="0"/>
        <w:jc w:val="both"/>
      </w:pPr>
      <w:r>
        <w:rPr>
          <w:rFonts w:ascii="Times New Roman"/>
          <w:b w:val="false"/>
          <w:i w:val="false"/>
          <w:color w:val="000000"/>
          <w:sz w:val="28"/>
        </w:rPr>
        <w:t>
      2) акт снятия показаний с приборов учета количества реализованного нестабильного конденсата по системе трубопроводов;</w:t>
      </w:r>
    </w:p>
    <w:p>
      <w:pPr>
        <w:spacing w:after="0"/>
        <w:ind w:left="0"/>
        <w:jc w:val="both"/>
      </w:pPr>
      <w:r>
        <w:rPr>
          <w:rFonts w:ascii="Times New Roman"/>
          <w:b w:val="false"/>
          <w:i w:val="false"/>
          <w:color w:val="000000"/>
          <w:sz w:val="28"/>
        </w:rPr>
        <w:t>
      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pPr>
        <w:spacing w:after="0"/>
        <w:ind w:left="0"/>
        <w:jc w:val="both"/>
      </w:pPr>
      <w:r>
        <w:rPr>
          <w:rFonts w:ascii="Times New Roman"/>
          <w:b w:val="false"/>
          <w:i w:val="false"/>
          <w:color w:val="000000"/>
          <w:sz w:val="28"/>
        </w:rPr>
        <w:t>
      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p>
      <w:pPr>
        <w:spacing w:after="0"/>
        <w:ind w:left="0"/>
        <w:jc w:val="both"/>
      </w:pPr>
      <w:r>
        <w:rPr>
          <w:rFonts w:ascii="Times New Roman"/>
          <w:b w:val="false"/>
          <w:i w:val="false"/>
          <w:color w:val="000000"/>
          <w:sz w:val="28"/>
        </w:rPr>
        <w:t>
      6. Документами, подтверждающими реализацию товаров, указанных в пункте 3 настоящей статьи, являются:</w:t>
      </w:r>
    </w:p>
    <w:p>
      <w:pPr>
        <w:spacing w:after="0"/>
        <w:ind w:left="0"/>
        <w:jc w:val="both"/>
      </w:pPr>
      <w:r>
        <w:rPr>
          <w:rFonts w:ascii="Times New Roman"/>
          <w:b w:val="false"/>
          <w:i w:val="false"/>
          <w:color w:val="000000"/>
          <w:sz w:val="28"/>
        </w:rPr>
        <w:t>
      1) договоры (контракты) на переработку давальческого сырья;</w:t>
      </w:r>
    </w:p>
    <w:p>
      <w:pPr>
        <w:spacing w:after="0"/>
        <w:ind w:left="0"/>
        <w:jc w:val="both"/>
      </w:pPr>
      <w:r>
        <w:rPr>
          <w:rFonts w:ascii="Times New Roman"/>
          <w:b w:val="false"/>
          <w:i w:val="false"/>
          <w:color w:val="000000"/>
          <w:sz w:val="28"/>
        </w:rPr>
        <w:t>
      2) договоры (контракты), на основании которых осуществляется реализация продуктов переработки;</w:t>
      </w:r>
    </w:p>
    <w:p>
      <w:pPr>
        <w:spacing w:after="0"/>
        <w:ind w:left="0"/>
        <w:jc w:val="both"/>
      </w:pPr>
      <w:r>
        <w:rPr>
          <w:rFonts w:ascii="Times New Roman"/>
          <w:b w:val="false"/>
          <w:i w:val="false"/>
          <w:color w:val="000000"/>
          <w:sz w:val="28"/>
        </w:rPr>
        <w:t>
      3) документы, подтверждающие факт выполнения работ по переработке давальческого сырья;</w:t>
      </w:r>
    </w:p>
    <w:p>
      <w:pPr>
        <w:spacing w:after="0"/>
        <w:ind w:left="0"/>
        <w:jc w:val="both"/>
      </w:pPr>
      <w:r>
        <w:rPr>
          <w:rFonts w:ascii="Times New Roman"/>
          <w:b w:val="false"/>
          <w:i w:val="false"/>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pPr>
        <w:spacing w:after="0"/>
        <w:ind w:left="0"/>
        <w:jc w:val="both"/>
      </w:pPr>
      <w:r>
        <w:rPr>
          <w:rFonts w:ascii="Times New Roman"/>
          <w:b w:val="false"/>
          <w:i w:val="false"/>
          <w:color w:val="000000"/>
          <w:sz w:val="28"/>
        </w:rPr>
        <w:t>
      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p>
      <w:pPr>
        <w:spacing w:after="0"/>
        <w:ind w:left="0"/>
        <w:jc w:val="both"/>
      </w:pPr>
      <w:r>
        <w:rPr>
          <w:rFonts w:ascii="Times New Roman"/>
          <w:b w:val="false"/>
          <w:i w:val="false"/>
          <w:color w:val="000000"/>
          <w:sz w:val="28"/>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пунктом 8 статьи 449 настоящего Кодекса.</w:t>
      </w:r>
    </w:p>
    <w:p>
      <w:pPr>
        <w:spacing w:after="0"/>
        <w:ind w:left="0"/>
        <w:jc w:val="both"/>
      </w:pPr>
      <w:r>
        <w:rPr>
          <w:rFonts w:ascii="Times New Roman"/>
          <w:b w:val="false"/>
          <w:i w:val="false"/>
          <w:color w:val="000000"/>
          <w:sz w:val="28"/>
        </w:rPr>
        <w:t>
      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393 с заменой слов "в данном пункте" на слова "в части первой настоящего пункта" в части четвертой пункта 1, внесенной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i w:val="false"/>
          <w:color w:val="000080"/>
          <w:sz w:val="28"/>
        </w:rPr>
        <w:t>Глава 45. НЕОБЛАГАЕМЫЙ ОБОРОТ И НЕОБЛАГАЕМЫЙ ИМПОРТ</w:t>
      </w:r>
    </w:p>
    <w:p>
      <w:pPr>
        <w:spacing w:after="0"/>
        <w:ind w:left="0"/>
        <w:jc w:val="both"/>
      </w:pPr>
      <w:r>
        <w:rPr>
          <w:rFonts w:ascii="Times New Roman"/>
          <w:b/>
          <w:i w:val="false"/>
          <w:color w:val="000080"/>
          <w:sz w:val="28"/>
        </w:rPr>
        <w:t>Статья 394. Обороты по реализации товаров, работ, услуг, освобожденные от налога на добавленную стоимость</w:t>
      </w:r>
    </w:p>
    <w:p>
      <w:pPr>
        <w:spacing w:after="0"/>
        <w:ind w:left="0"/>
        <w:jc w:val="both"/>
      </w:pPr>
      <w:r>
        <w:rPr>
          <w:rFonts w:ascii="Times New Roman"/>
          <w:b w:val="false"/>
          <w:i w:val="false"/>
          <w:color w:val="000000"/>
          <w:sz w:val="28"/>
        </w:rPr>
        <w:t xml:space="preserve">
      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pPr>
        <w:spacing w:after="0"/>
        <w:ind w:left="0"/>
        <w:jc w:val="both"/>
      </w:pPr>
      <w:r>
        <w:rPr>
          <w:rFonts w:ascii="Times New Roman"/>
          <w:b w:val="false"/>
          <w:i w:val="false"/>
          <w:color w:val="000000"/>
          <w:sz w:val="28"/>
        </w:rPr>
        <w:t>
      1) указанных в статьях 395 – 398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учетно-контрольных марок, предназначенных для маркировки подакцизных товаров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pPr>
        <w:spacing w:after="0"/>
        <w:ind w:left="0"/>
        <w:jc w:val="both"/>
      </w:pPr>
      <w:r>
        <w:rPr>
          <w:rFonts w:ascii="Times New Roman"/>
          <w:b w:val="false"/>
          <w:i w:val="false"/>
          <w:color w:val="000000"/>
          <w:sz w:val="28"/>
        </w:rPr>
        <w:t>
      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pPr>
        <w:spacing w:after="0"/>
        <w:ind w:left="0"/>
        <w:jc w:val="both"/>
      </w:pPr>
      <w:r>
        <w:rPr>
          <w:rFonts w:ascii="Times New Roman"/>
          <w:b w:val="false"/>
          <w:i w:val="false"/>
          <w:color w:val="000000"/>
          <w:sz w:val="28"/>
        </w:rPr>
        <w:t>
      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pPr>
        <w:spacing w:after="0"/>
        <w:ind w:left="0"/>
        <w:jc w:val="both"/>
      </w:pPr>
      <w:r>
        <w:rPr>
          <w:rFonts w:ascii="Times New Roman"/>
          <w:b w:val="false"/>
          <w:i w:val="false"/>
          <w:color w:val="000000"/>
          <w:sz w:val="28"/>
        </w:rPr>
        <w:t>
      6) имущества в виде выигрышей, выдаваемых оператором лотереи участнику лотереи;</w:t>
      </w:r>
    </w:p>
    <w:p>
      <w:pPr>
        <w:spacing w:after="0"/>
        <w:ind w:left="0"/>
        <w:jc w:val="both"/>
      </w:pPr>
      <w:r>
        <w:rPr>
          <w:rFonts w:ascii="Times New Roman"/>
          <w:b w:val="false"/>
          <w:i w:val="false"/>
          <w:color w:val="000000"/>
          <w:sz w:val="28"/>
        </w:rPr>
        <w:t>
      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w:t>
      </w:r>
    </w:p>
    <w:p>
      <w:pPr>
        <w:spacing w:after="0"/>
        <w:ind w:left="0"/>
        <w:jc w:val="both"/>
      </w:pPr>
      <w:r>
        <w:rPr>
          <w:rFonts w:ascii="Times New Roman"/>
          <w:b w:val="false"/>
          <w:i w:val="false"/>
          <w:color w:val="000000"/>
          <w:sz w:val="28"/>
        </w:rPr>
        <w:t>
      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9) услуг в рамках д</w:t>
      </w:r>
      <w:r>
        <w:rPr>
          <w:rFonts w:ascii="Times New Roman"/>
          <w:b w:val="false"/>
          <w:i/>
          <w:color w:val="000000"/>
          <w:sz w:val="28"/>
        </w:rPr>
        <w:t xml:space="preserve">еятельности </w:t>
      </w:r>
      <w:r>
        <w:rPr>
          <w:rFonts w:ascii="Times New Roman"/>
          <w:b w:val="false"/>
          <w:i/>
          <w:color w:val="000000"/>
          <w:sz w:val="28"/>
        </w:rPr>
        <w:t>объединения собственников имущества многоквартирного жилого дома по управлению объектом кондоминиума, осуществляемых в соответствии с жилищным законодательством Республики Казахстан;</w:t>
      </w:r>
    </w:p>
    <w:p>
      <w:pPr>
        <w:spacing w:after="0"/>
        <w:ind w:left="0"/>
        <w:jc w:val="both"/>
      </w:pPr>
      <w:r>
        <w:rPr>
          <w:rFonts w:ascii="Times New Roman"/>
          <w:b w:val="false"/>
          <w:i w:val="false"/>
          <w:color w:val="000000"/>
          <w:sz w:val="28"/>
        </w:rPr>
        <w:t>
      10) банкнот и монет национальной валюты;</w:t>
      </w:r>
    </w:p>
    <w:p>
      <w:pPr>
        <w:spacing w:after="0"/>
        <w:ind w:left="0"/>
        <w:jc w:val="both"/>
      </w:pPr>
      <w:r>
        <w:rPr>
          <w:rFonts w:ascii="Times New Roman"/>
          <w:b w:val="false"/>
          <w:i w:val="false"/>
          <w:color w:val="000000"/>
          <w:sz w:val="28"/>
        </w:rPr>
        <w:t>
      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p>
    <w:p>
      <w:pPr>
        <w:spacing w:after="0"/>
        <w:ind w:left="0"/>
        <w:jc w:val="both"/>
      </w:pPr>
      <w:r>
        <w:rPr>
          <w:rFonts w:ascii="Times New Roman"/>
          <w:b w:val="false"/>
          <w:i w:val="false"/>
          <w:color w:val="000000"/>
          <w:sz w:val="28"/>
        </w:rPr>
        <w:t xml:space="preserve">
      средняя численность </w:t>
      </w:r>
      <w:r>
        <w:rPr>
          <w:rFonts w:ascii="Times New Roman"/>
          <w:b w:val="false"/>
          <w:i w:val="false"/>
          <w:color w:val="000000"/>
          <w:sz w:val="28"/>
        </w:rPr>
        <w:t>лиц с инвалидностью</w:t>
      </w:r>
      <w:r>
        <w:rPr>
          <w:rFonts w:ascii="Times New Roman"/>
          <w:b w:val="false"/>
          <w:i w:val="false"/>
          <w:color w:val="000000"/>
          <w:sz w:val="28"/>
        </w:rPr>
        <w:t xml:space="preserve"> составляет не менее 51 процента от общего числа работников;</w:t>
      </w:r>
    </w:p>
    <w:p>
      <w:pPr>
        <w:spacing w:after="0"/>
        <w:ind w:left="0"/>
        <w:jc w:val="both"/>
      </w:pPr>
      <w:r>
        <w:rPr>
          <w:rFonts w:ascii="Times New Roman"/>
          <w:b w:val="false"/>
          <w:i w:val="false"/>
          <w:color w:val="000000"/>
          <w:sz w:val="28"/>
        </w:rPr>
        <w:t xml:space="preserve">
      расходы по оплате труда </w:t>
      </w:r>
      <w:r>
        <w:rPr>
          <w:rFonts w:ascii="Times New Roman"/>
          <w:b w:val="false"/>
          <w:i w:val="false"/>
          <w:color w:val="000000"/>
          <w:sz w:val="28"/>
        </w:rPr>
        <w:t>лиц с инвалидностью</w:t>
      </w:r>
      <w:r>
        <w:rPr>
          <w:rFonts w:ascii="Times New Roman"/>
          <w:b w:val="false"/>
          <w:i w:val="false"/>
          <w:color w:val="000000"/>
          <w:sz w:val="28"/>
        </w:rPr>
        <w:t xml:space="preserve"> составляют не менее 51 процента (в специализированных организациях, в которых работают </w:t>
      </w:r>
      <w:r>
        <w:rPr>
          <w:rFonts w:ascii="Times New Roman"/>
          <w:b w:val="false"/>
          <w:i w:val="false"/>
          <w:color w:val="000000"/>
          <w:sz w:val="28"/>
        </w:rPr>
        <w:t>лица с инвалидностью</w:t>
      </w:r>
      <w:r>
        <w:rPr>
          <w:rFonts w:ascii="Times New Roman"/>
          <w:b w:val="false"/>
          <w:i w:val="false"/>
          <w:color w:val="000000"/>
          <w:sz w:val="28"/>
        </w:rPr>
        <w:t xml:space="preserve"> по потере слуха, речи, зрения, – не менее 35 процентов) от общих расходов по оплате труда.</w:t>
      </w:r>
    </w:p>
    <w:p>
      <w:pPr>
        <w:spacing w:after="0"/>
        <w:ind w:left="0"/>
        <w:jc w:val="both"/>
      </w:pPr>
      <w:r>
        <w:rPr>
          <w:rFonts w:ascii="Times New Roman"/>
          <w:b w:val="false"/>
          <w:i w:val="false"/>
          <w:color w:val="000000"/>
          <w:sz w:val="28"/>
        </w:rPr>
        <w:t>
      Положения настоящего подпункта не применяются к оборотам по реализации подакцизных товаров.</w:t>
      </w:r>
    </w:p>
    <w:p>
      <w:pPr>
        <w:spacing w:after="0"/>
        <w:ind w:left="0"/>
        <w:jc w:val="both"/>
      </w:pPr>
      <w:r>
        <w:rPr>
          <w:rFonts w:ascii="Times New Roman"/>
          <w:b w:val="false"/>
          <w:i w:val="false"/>
          <w:color w:val="000000"/>
          <w:sz w:val="28"/>
        </w:rPr>
        <w:t>
      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w:t>
      </w:r>
    </w:p>
    <w:p>
      <w:pPr>
        <w:spacing w:after="0"/>
        <w:ind w:left="0"/>
        <w:jc w:val="both"/>
      </w:pPr>
      <w:r>
        <w:rPr>
          <w:rFonts w:ascii="Times New Roman"/>
          <w:b w:val="false"/>
          <w:i w:val="false"/>
          <w:color w:val="000000"/>
          <w:sz w:val="28"/>
        </w:rPr>
        <w:t>
      12)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pPr>
        <w:spacing w:after="0"/>
        <w:ind w:left="0"/>
        <w:jc w:val="both"/>
      </w:pPr>
      <w:r>
        <w:rPr>
          <w:rFonts w:ascii="Times New Roman"/>
          <w:b w:val="false"/>
          <w:i w:val="false"/>
          <w:color w:val="000000"/>
          <w:sz w:val="28"/>
        </w:rPr>
        <w:t>
      13) если иное не установлено статьей 392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p>
    <w:p>
      <w:pPr>
        <w:spacing w:after="0"/>
        <w:ind w:left="0"/>
        <w:jc w:val="both"/>
      </w:pPr>
      <w:r>
        <w:rPr>
          <w:rFonts w:ascii="Times New Roman"/>
          <w:b w:val="false"/>
          <w:i w:val="false"/>
          <w:color w:val="000000"/>
          <w:sz w:val="28"/>
        </w:rPr>
        <w:t xml:space="preserve">
      14) </w:t>
      </w:r>
      <w:r>
        <w:rPr>
          <w:rFonts w:ascii="Times New Roman"/>
          <w:b w:val="false"/>
          <w:i/>
          <w:color w:val="000000"/>
          <w:sz w:val="28"/>
        </w:rPr>
        <w:t>С 01.01.2019 п</w:t>
      </w:r>
      <w:r>
        <w:rPr>
          <w:rFonts w:ascii="Times New Roman"/>
          <w:b w:val="false"/>
          <w:i/>
          <w:color w:val="000000"/>
          <w:sz w:val="28"/>
        </w:rPr>
        <w:t xml:space="preserve">рекратил свое действие согласно подпункта 1) </w:t>
      </w:r>
      <w:r>
        <w:rPr>
          <w:rFonts w:ascii="Times New Roman"/>
          <w:b/>
          <w:i/>
          <w:color w:val="000000"/>
          <w:sz w:val="28"/>
        </w:rPr>
        <w:t xml:space="preserve">статьи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w:t>
      </w:r>
      <w:r>
        <w:rPr>
          <w:rFonts w:ascii="Times New Roman"/>
          <w:b w:val="false"/>
          <w:i/>
          <w:color w:val="000000"/>
          <w:sz w:val="28"/>
        </w:rPr>
        <w:t xml:space="preserve"> </w:t>
      </w:r>
      <w:r>
        <w:rPr>
          <w:rFonts w:ascii="Times New Roman"/>
          <w:b w:val="false"/>
          <w:i/>
          <w:color w:val="000000"/>
          <w:sz w:val="28"/>
        </w:rPr>
        <w:t>(Налоговый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15) услуг туроператора по въездному туризму;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предоставление кредита (займа, микрокредита) в денежной форме на условиях платности, срочности и возвратности;</w:t>
      </w:r>
    </w:p>
    <w:p>
      <w:pPr>
        <w:spacing w:after="0"/>
        <w:ind w:left="0"/>
        <w:jc w:val="both"/>
      </w:pPr>
      <w:r>
        <w:rPr>
          <w:rFonts w:ascii="Times New Roman"/>
          <w:b w:val="false"/>
          <w:i w:val="false"/>
          <w:color w:val="000000"/>
          <w:sz w:val="28"/>
        </w:rPr>
        <w:t>
      17) товаров, помещенных под таможенную процедуру беспошлинной торговли;</w:t>
      </w:r>
    </w:p>
    <w:p>
      <w:pPr>
        <w:spacing w:after="0"/>
        <w:ind w:left="0"/>
        <w:jc w:val="both"/>
      </w:pPr>
      <w:r>
        <w:rPr>
          <w:rFonts w:ascii="Times New Roman"/>
          <w:b w:val="false"/>
          <w:i w:val="false"/>
          <w:color w:val="000000"/>
          <w:sz w:val="28"/>
        </w:rPr>
        <w:t xml:space="preserve">
      18) лома и отходов цветных и черных металлов; </w:t>
      </w:r>
    </w:p>
    <w:p>
      <w:pPr>
        <w:spacing w:after="0"/>
        <w:ind w:left="0"/>
        <w:jc w:val="both"/>
      </w:pPr>
      <w:r>
        <w:rPr>
          <w:rFonts w:ascii="Times New Roman"/>
          <w:b w:val="false"/>
          <w:i w:val="false"/>
          <w:color w:val="000000"/>
          <w:sz w:val="28"/>
        </w:rPr>
        <w:t>
      19) услуг по проведению религиозными объединениями религиозных обрядов и церемоний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предметов религиозного назначения религиозными объединениями, зарегистрированными в регистрирующем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указанных товаров и критерии его формирования утверждаются Правительством Республики Казахстан;</w:t>
      </w:r>
    </w:p>
    <w:p>
      <w:pPr>
        <w:spacing w:after="0"/>
        <w:ind w:left="0"/>
        <w:jc w:val="both"/>
      </w:pPr>
      <w:r>
        <w:rPr>
          <w:rFonts w:ascii="Times New Roman"/>
          <w:b w:val="false"/>
          <w:i w:val="false"/>
          <w:color w:val="000000"/>
          <w:sz w:val="28"/>
        </w:rPr>
        <w:t>
      21) ритуальных услуг похоронных бюро, услуг кладбищ и крематориев;</w:t>
      </w:r>
    </w:p>
    <w:p>
      <w:pPr>
        <w:spacing w:after="0"/>
        <w:ind w:left="0"/>
        <w:jc w:val="both"/>
      </w:pPr>
      <w:r>
        <w:rPr>
          <w:rFonts w:ascii="Times New Roman"/>
          <w:b w:val="false"/>
          <w:i w:val="false"/>
          <w:color w:val="000000"/>
          <w:sz w:val="28"/>
        </w:rPr>
        <w:t xml:space="preserve">
      22) специальных социальных услуг, осуществляемых некоммерческими организациями в соответствии с </w:t>
      </w:r>
      <w:r>
        <w:rPr>
          <w:rFonts w:ascii="Times New Roman"/>
          <w:b w:val="false"/>
          <w:i w:val="false"/>
          <w:color w:val="000000"/>
          <w:sz w:val="28"/>
        </w:rPr>
        <w:t>законодательством Республики Казахстан о социальной защите</w:t>
      </w:r>
      <w:r>
        <w:rPr>
          <w:rFonts w:ascii="Times New Roman"/>
          <w:b w:val="false"/>
          <w:i w:val="false"/>
          <w:color w:val="000000"/>
          <w:sz w:val="28"/>
        </w:rPr>
        <w:t>;</w:t>
      </w:r>
    </w:p>
    <w:p>
      <w:pPr>
        <w:spacing w:after="0"/>
        <w:ind w:left="0"/>
        <w:jc w:val="both"/>
      </w:pPr>
      <w:r>
        <w:rPr>
          <w:rFonts w:ascii="Times New Roman"/>
          <w:b w:val="false"/>
          <w:i w:val="false"/>
          <w:color w:val="000000"/>
          <w:sz w:val="28"/>
        </w:rPr>
        <w:t>
      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pPr>
        <w:spacing w:after="0"/>
        <w:ind w:left="0"/>
        <w:jc w:val="both"/>
      </w:pPr>
      <w:r>
        <w:rPr>
          <w:rFonts w:ascii="Times New Roman"/>
          <w:b w:val="false"/>
          <w:i w:val="false"/>
          <w:color w:val="000000"/>
          <w:sz w:val="28"/>
        </w:rPr>
        <w:t>
      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p>
      <w:pPr>
        <w:spacing w:after="0"/>
        <w:ind w:left="0"/>
        <w:jc w:val="both"/>
      </w:pPr>
      <w:r>
        <w:rPr>
          <w:rFonts w:ascii="Times New Roman"/>
          <w:b w:val="false"/>
          <w:i w:val="false"/>
          <w:color w:val="000000"/>
          <w:sz w:val="28"/>
        </w:rPr>
        <w:t>
      25) услуг по осуществлению библиотеками информационных, культурных, образовательных функций;</w:t>
      </w:r>
    </w:p>
    <w:p>
      <w:pPr>
        <w:spacing w:after="0"/>
        <w:ind w:left="0"/>
        <w:jc w:val="both"/>
      </w:pPr>
      <w:r>
        <w:rPr>
          <w:rFonts w:ascii="Times New Roman"/>
          <w:b w:val="false"/>
          <w:i w:val="false"/>
          <w:color w:val="000000"/>
          <w:sz w:val="28"/>
        </w:rPr>
        <w:t>
      26) услуг и работ в сфере культуры и образования, осуществляемых театрами, филармониями, культурно-досуговыми организациями;</w:t>
      </w:r>
    </w:p>
    <w:p>
      <w:pPr>
        <w:spacing w:after="0"/>
        <w:ind w:left="0"/>
        <w:jc w:val="both"/>
      </w:pPr>
      <w:r>
        <w:rPr>
          <w:rFonts w:ascii="Times New Roman"/>
          <w:b w:val="false"/>
          <w:i w:val="false"/>
          <w:color w:val="000000"/>
          <w:sz w:val="28"/>
        </w:rPr>
        <w:t>
      27) научно-реставрационных работ на памятниках истории и культуры, проводимых на основании лицензии на право осуществления данного вида деятельности;</w:t>
      </w:r>
    </w:p>
    <w:p>
      <w:pPr>
        <w:spacing w:after="0"/>
        <w:ind w:left="0"/>
        <w:jc w:val="both"/>
      </w:pPr>
      <w:r>
        <w:rPr>
          <w:rFonts w:ascii="Times New Roman"/>
          <w:b w:val="false"/>
          <w:i w:val="false"/>
          <w:color w:val="000000"/>
          <w:sz w:val="28"/>
        </w:rPr>
        <w:t>
      28) образовательных услуг в сфере дошкольного воспитания и обучения;</w:t>
      </w:r>
    </w:p>
    <w:p>
      <w:pPr>
        <w:spacing w:after="0"/>
        <w:ind w:left="0"/>
        <w:jc w:val="both"/>
      </w:pPr>
      <w:r>
        <w:rPr>
          <w:rFonts w:ascii="Times New Roman"/>
          <w:b w:val="false"/>
          <w:i w:val="false"/>
          <w:color w:val="000000"/>
          <w:sz w:val="28"/>
        </w:rPr>
        <w:t>
      29) услуг по дополнительному образованию, оказываемых организацией образования, имеющей лицензию на занятие образовательной деятельности;</w:t>
      </w:r>
    </w:p>
    <w:p>
      <w:pPr>
        <w:spacing w:after="0"/>
        <w:ind w:left="0"/>
        <w:jc w:val="both"/>
      </w:pPr>
      <w:r>
        <w:rPr>
          <w:rFonts w:ascii="Times New Roman"/>
          <w:b w:val="false"/>
          <w:i w:val="false"/>
          <w:color w:val="000000"/>
          <w:sz w:val="28"/>
        </w:rPr>
        <w:t>
      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w:t>
      </w:r>
    </w:p>
    <w:p>
      <w:pPr>
        <w:spacing w:after="0"/>
        <w:ind w:left="0"/>
        <w:jc w:val="both"/>
      </w:pPr>
      <w:r>
        <w:rPr>
          <w:rFonts w:ascii="Times New Roman"/>
          <w:b w:val="false"/>
          <w:i w:val="false"/>
          <w:color w:val="000000"/>
          <w:sz w:val="28"/>
        </w:rPr>
        <w:t>
      31) услуг по осуществлению автономными организациями образования, соответствующими условиям подпункта 2) или 4) пункта 1 статьи 291 настоящего Кодекса, видов деятельности, определенных подпунктом 2) пункта 1 статьи 291 настоящего Кодекса;</w:t>
      </w:r>
    </w:p>
    <w:p>
      <w:pPr>
        <w:spacing w:after="0"/>
        <w:ind w:left="0"/>
        <w:jc w:val="both"/>
      </w:pPr>
      <w:r>
        <w:rPr>
          <w:rFonts w:ascii="Times New Roman"/>
          <w:b w:val="false"/>
          <w:i w:val="false"/>
          <w:color w:val="000000"/>
          <w:sz w:val="28"/>
        </w:rPr>
        <w:t>
      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подпунктах 2), 4) и 6) пункта 1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лекарственных средств любых форм, в том числе фармацевтических субстанций (активных фармацевтических субстанций), медицинских изделий, включая протезно-ортопедические изделия и сурдотифлотехнику, а также материалов и комплектующих для их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p>
      <w:pPr>
        <w:spacing w:after="0"/>
        <w:ind w:left="0"/>
        <w:jc w:val="both"/>
      </w:pPr>
      <w:r>
        <w:rPr>
          <w:rFonts w:ascii="Times New Roman"/>
          <w:b w:val="false"/>
          <w:i w:val="false"/>
          <w:color w:val="000000"/>
          <w:sz w:val="28"/>
        </w:rPr>
        <w:t>
      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p>
      <w:pPr>
        <w:spacing w:after="0"/>
        <w:ind w:left="0"/>
        <w:jc w:val="both"/>
      </w:pPr>
      <w:r>
        <w:rPr>
          <w:rFonts w:ascii="Times New Roman"/>
          <w:b w:val="false"/>
          <w:i w:val="false"/>
          <w:color w:val="000000"/>
          <w:sz w:val="28"/>
        </w:rPr>
        <w:t>
      36)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p>
      <w:pPr>
        <w:spacing w:after="0"/>
        <w:ind w:left="0"/>
        <w:jc w:val="both"/>
      </w:pPr>
      <w:r>
        <w:rPr>
          <w:rFonts w:ascii="Times New Roman"/>
          <w:b w:val="false"/>
          <w:i w:val="false"/>
          <w:color w:val="000000"/>
          <w:sz w:val="28"/>
        </w:rPr>
        <w:t>
      37) услуг, оказываемых в области ветеринарии:</w:t>
      </w:r>
    </w:p>
    <w:p>
      <w:pPr>
        <w:spacing w:after="0"/>
        <w:ind w:left="0"/>
        <w:jc w:val="both"/>
      </w:pPr>
      <w:r>
        <w:rPr>
          <w:rFonts w:ascii="Times New Roman"/>
          <w:b w:val="false"/>
          <w:i w:val="false"/>
          <w:color w:val="000000"/>
          <w:sz w:val="28"/>
        </w:rPr>
        <w:t>
      физическими или юридическими лицами, имеющими лицензию на осуществление деятельности в области ветеринарии;</w:t>
      </w:r>
    </w:p>
    <w:p>
      <w:pPr>
        <w:spacing w:after="0"/>
        <w:ind w:left="0"/>
        <w:jc w:val="both"/>
      </w:pPr>
      <w:r>
        <w:rPr>
          <w:rFonts w:ascii="Times New Roman"/>
          <w:b w:val="false"/>
          <w:i w:val="false"/>
          <w:color w:val="000000"/>
          <w:sz w:val="28"/>
        </w:rPr>
        <w:t>
      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p>
      <w:pPr>
        <w:spacing w:after="0"/>
        <w:ind w:left="0"/>
        <w:jc w:val="both"/>
      </w:pPr>
      <w:r>
        <w:rPr>
          <w:rFonts w:ascii="Times New Roman"/>
          <w:b w:val="false"/>
          <w:i w:val="false"/>
          <w:color w:val="000000"/>
          <w:sz w:val="28"/>
        </w:rPr>
        <w:t>
      государственными ветеринарными организациями, созданными в соответствии с законодательством Республики Казахстан в области ветеринарии;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транспортных средств и (или) сельскохозяйственной техники, а также их компонентов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подпунктом 15) </w:t>
      </w:r>
      <w:r>
        <w:rPr>
          <w:rFonts w:ascii="Times New Roman"/>
          <w:b w:val="false"/>
          <w:i w:val="false"/>
          <w:color w:val="000000"/>
          <w:sz w:val="28"/>
        </w:rPr>
        <w:t>пункта 1</w:t>
      </w:r>
      <w:r>
        <w:rPr>
          <w:rFonts w:ascii="Times New Roman"/>
          <w:b w:val="false"/>
          <w:i w:val="false"/>
          <w:color w:val="000000"/>
          <w:sz w:val="28"/>
        </w:rPr>
        <w:t xml:space="preserve"> статьи 399 или подпунктом 4) </w:t>
      </w:r>
      <w:r>
        <w:rPr>
          <w:rFonts w:ascii="Times New Roman"/>
          <w:b w:val="false"/>
          <w:i w:val="false"/>
          <w:color w:val="000000"/>
          <w:sz w:val="28"/>
        </w:rPr>
        <w:t>пункта 2</w:t>
      </w:r>
      <w:r>
        <w:rPr>
          <w:rFonts w:ascii="Times New Roman"/>
          <w:b w:val="false"/>
          <w:i w:val="false"/>
          <w:color w:val="000000"/>
          <w:sz w:val="28"/>
        </w:rPr>
        <w:t xml:space="preserve"> статьи 451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индустриальной деятельности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39) товаров, работ и услуг, реализуемых на территории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w:t>
      </w:r>
    </w:p>
    <w:p>
      <w:pPr>
        <w:spacing w:after="0"/>
        <w:ind w:left="0"/>
        <w:jc w:val="both"/>
      </w:pPr>
      <w:r>
        <w:rPr>
          <w:rFonts w:ascii="Times New Roman"/>
          <w:b w:val="false"/>
          <w:i w:val="false"/>
          <w:color w:val="000000"/>
          <w:sz w:val="28"/>
        </w:rPr>
        <w:t>
      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статье 292 настоящего Кодекса;</w:t>
      </w:r>
    </w:p>
    <w:p>
      <w:pPr>
        <w:spacing w:after="0"/>
        <w:ind w:left="0"/>
        <w:jc w:val="both"/>
      </w:pPr>
      <w:r>
        <w:rPr>
          <w:rFonts w:ascii="Times New Roman"/>
          <w:b w:val="false"/>
          <w:i w:val="false"/>
          <w:color w:val="000000"/>
          <w:sz w:val="28"/>
        </w:rPr>
        <w:t>
      42) услуг, оказываемых физкультурно-спортивными организациями на основании договоров на осуществление государственного задания;</w:t>
      </w:r>
    </w:p>
    <w:p>
      <w:pPr>
        <w:spacing w:after="0"/>
        <w:ind w:left="0"/>
        <w:jc w:val="both"/>
      </w:pPr>
      <w:r>
        <w:rPr>
          <w:rFonts w:ascii="Times New Roman"/>
          <w:b w:val="false"/>
          <w:i w:val="false"/>
          <w:color w:val="000000"/>
          <w:sz w:val="28"/>
        </w:rPr>
        <w:t xml:space="preserve">
      43) фармацевтических услуг, услуг по учету и реализации лекарственных средств и </w:t>
      </w:r>
      <w:r>
        <w:rPr>
          <w:rFonts w:ascii="Times New Roman"/>
          <w:b w:val="false"/>
          <w:i w:val="false"/>
          <w:color w:val="000000"/>
          <w:sz w:val="28"/>
        </w:rPr>
        <w:t xml:space="preserve">медицинских изделий </w:t>
      </w:r>
      <w:r>
        <w:rPr>
          <w:rFonts w:ascii="Times New Roman"/>
          <w:b w:val="false"/>
          <w:i w:val="false"/>
          <w:color w:val="000000"/>
          <w:sz w:val="28"/>
        </w:rPr>
        <w:t>в рамках трансфертов из бюджета фонду социального медицинского страхования на оплату гарантированного объема бесплатной медицинской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43-1) товаров, произведенных и реализуемых на территории специальной экономической зоны "Астана - новый город",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товары полностью потребляются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товары включены в перечень товаров, утвержденный уполномоченным государственным органом, осуществляющим государственное регулирование в сфере создания, функционирования и </w:t>
      </w:r>
      <w:r>
        <w:rPr>
          <w:rFonts w:ascii="Times New Roman"/>
          <w:b w:val="false"/>
          <w:i/>
          <w:color w:val="000000"/>
          <w:sz w:val="28"/>
        </w:rPr>
        <w:t>упразднения специальных экономических и индустриальных зон</w:t>
      </w:r>
      <w:r>
        <w:rPr>
          <w:rFonts w:ascii="Times New Roman"/>
          <w:b w:val="false"/>
          <w:i w:val="false"/>
          <w:color w:val="000000"/>
          <w:sz w:val="28"/>
        </w:rPr>
        <w:t>,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договора (контракта) на поставку товаров с организациями, осуществляющими на территории специальной экономической зоны "Астана - новый город" строительство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копий товаросопроводительных документов, подтверждающих отгрузку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копий документов, подтверждающих получение товаров покупателем.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поставщиком и покупателем под таможенную процедуру свободной таможенной зоны и нахождения под таможенным контролем, если такие товары подлежат помещению под процедуру свободной таможенной зоны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работ и услуг, выполняемых и оказываемых кинематографической организацией для инвестора при производстве фильмов.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товаров, производимых и реализуемых участниками международного технологического парка "Астана-Хаб", соответствующими условиям пункта 4-3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работ, услуг, реализуемых участниками международного технологического парка "Астана-Хаб", соответствующими условиям пункта 4-3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если иное не установлено подпунктом 43-1) части первой настоящей статьи,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документов, подтверждающих отгрузку товаров участнику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наличие документов, подтверждающих получение товаров покупателем – участником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48) транспортных средств и (или) сельскохозяйственной техники, бытовых приборов и (или) приборов бытовой электроники при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реализующее юридическое лицо является уполномоченным представителем производителя транспортных средств и (или) сельскохозяйственной техники, бытовых приборов и (или) приборов бытовой электроники;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транспортные средства и (или) сельскохозяйственная техника, бытовые приборы и (или) приборы бытовой электроники приобретены у производителя без налога на добавленную стоимость в соответствии с подпунктом 38) или подпунктом 53)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применения настоящего подпункта уполномоченным представителем производителя транспортных средств и (или) сельскохозяйственной техники, бытовых приборов и (или) приборов бытовой электроники признается юридическое лицо, назначенное уполномоченным представителем в рамках сделки, заключенной с производителем транспортных средств и (или) сельскохозяйственной техники, бытовых приборов и (или) приборов бытовой электроники, и включенное в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бытовых приборов и (или) приборов бытовой электроники, приобретенных у их производителя;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услуги назначенного оператора, оформленные едиными документами в соответствии с актами Всемирного почтового союза, по транзиту международных почтовых отправлений назначенных операторов других стран-членов Всемирного почтового союза через территорию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50) услуг по осуществлению социально значимых перевозок пассажиров автомобильным транспортом в городском (сельском), пригородном, внутрирайонном, межрайонном (междугороднем внутриобластном) сообщении, а также трамваями.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применяются налогоплательщиками, оказывающими исключительно услуги по социально значимым перевозкам пассажиров автомобильным транспортом в городском (сельском), пригородном, внутрирайонном, межрайонном (междугороднем внутриобластном) сообщении, а также трамваями.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товаров, работ, услуг на безвозмездной основе в рамках благотворительной помощи некоммерческой организацией, созданной в форме фонда в соответствии с гражданским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аффинированного золота и (или) серебра субъектами производства драгоценных металлов субъектам производства ювелирных и других изделий, осуществляющим деятельность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бытовых приборов и (или) приборов бытовой электроники, а также их компонентов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состав реализуемого бытового прибора и (или) прибора бытовой электроники,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пунктом 3 статьи 399 или пунктом 5 статьи 451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бытовые приборы и (или) приборы бытовой электроники, а также их компоненты включены в перечень бытовых приборов и (или) приборов бытовой электроники,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государственного стимулирования промышленности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Перечень товаров, указанных в подпункте 33) 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Перечень работ и услуг, указанных в подпункте 44) части первой настоящей статьи, утверждается центральным исполнительным органом, осуществляющим руководство и межотраслевую координацию в сфере кинематографии,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Перечень товаров, указанных в подпункте 34) 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14) </w:t>
      </w:r>
      <w:r>
        <w:rPr>
          <w:rFonts w:ascii="Times New Roman"/>
          <w:b w:val="false"/>
          <w:i/>
          <w:color w:val="000000"/>
          <w:sz w:val="28"/>
        </w:rPr>
        <w:t>с</w:t>
      </w:r>
      <w:r>
        <w:rPr>
          <w:rFonts w:ascii="Times New Roman"/>
          <w:b w:val="false"/>
          <w:i/>
          <w:color w:val="000000"/>
          <w:sz w:val="28"/>
        </w:rPr>
        <w:t xml:space="preserve">татьи 394 </w:t>
      </w:r>
      <w:r>
        <w:rPr>
          <w:rFonts w:ascii="Times New Roman"/>
          <w:b w:val="false"/>
          <w:i/>
          <w:color w:val="000000"/>
          <w:sz w:val="28"/>
        </w:rPr>
        <w:t>действует до 01.01.2019.</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41) </w:t>
      </w:r>
      <w:r>
        <w:rPr>
          <w:rFonts w:ascii="Times New Roman"/>
          <w:b w:val="false"/>
          <w:i/>
          <w:color w:val="000000"/>
          <w:sz w:val="28"/>
        </w:rPr>
        <w:t>с</w:t>
      </w:r>
      <w:r>
        <w:rPr>
          <w:rFonts w:ascii="Times New Roman"/>
          <w:b w:val="false"/>
          <w:i/>
          <w:color w:val="000000"/>
          <w:sz w:val="28"/>
        </w:rPr>
        <w:t xml:space="preserve">татьи 394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дополнением части первой подпунктом 43-1), внесенным Закон Республики Казахстан от 28 декабря 2018 года № 210-VІ (</w:t>
      </w:r>
      <w:r>
        <w:rPr>
          <w:rFonts w:ascii="Times New Roman"/>
          <w:b w:val="false"/>
          <w:i/>
          <w:color w:val="000000"/>
          <w:sz w:val="28"/>
        </w:rPr>
        <w:t>вводится в действие 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дополнением подпунктами 45) и 46) в часть первую,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и действуют до </w:t>
      </w:r>
      <w:r>
        <w:rPr>
          <w:rFonts w:ascii="Times New Roman"/>
          <w:b w:val="false"/>
          <w:i/>
          <w:color w:val="000000"/>
          <w:sz w:val="28"/>
        </w:rPr>
        <w:t>01.01.</w:t>
      </w:r>
      <w:r>
        <w:rPr>
          <w:rFonts w:ascii="Times New Roman"/>
          <w:b w:val="false"/>
          <w:i/>
          <w:color w:val="000000"/>
          <w:sz w:val="28"/>
        </w:rPr>
        <w:t>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дополнением части первой подпунктом 44) и частью третьей, внесенными Законом Республики Казахстан от 3 января 2019 года № 213-</w:t>
      </w:r>
      <w:r>
        <w:rPr>
          <w:rFonts w:ascii="Times New Roman"/>
          <w:b w:val="false"/>
          <w:i/>
          <w:color w:val="000000"/>
          <w:sz w:val="28"/>
        </w:rPr>
        <w:t>VI</w:t>
      </w:r>
      <w:r>
        <w:rPr>
          <w:rFonts w:ascii="Times New Roman"/>
          <w:b w:val="false"/>
          <w:i/>
          <w:color w:val="000000"/>
          <w:sz w:val="28"/>
        </w:rPr>
        <w:t xml:space="preserve"> ЗРК (вводятся в действие с 15.01.2019).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подпунктов 33) и 34), с заменой слов "изделий медицинского назначения" на слова "медицинских изделий" в подпункте 43) в части первой; с изложением в новой редакции части второй; с дополнением частью третьей, внесенными Законом Республики Казахстан от 28 декабря 2018 года № 211-VІ ЗРК (вводятся в действие с 19.01.2019).</w:t>
      </w:r>
      <w:r>
        <w:rPr>
          <w:rFonts w:ascii="Times New Roman"/>
          <w:b w:val="false"/>
          <w:i/>
          <w:color w:val="000000"/>
          <w:sz w:val="28"/>
        </w:rPr>
        <w:t xml:space="preserve"> </w:t>
      </w:r>
      <w:r>
        <w:rPr>
          <w:rFonts w:ascii="Times New Roman"/>
          <w:b w:val="false"/>
          <w:i/>
          <w:color w:val="000000"/>
          <w:sz w:val="28"/>
          <w:u w:val="single"/>
        </w:rPr>
        <w:t>Статья 394 уже дополнялась частью третьей Законом Республики Казахстан от 3 января 2019 года № 213-</w:t>
      </w:r>
      <w:r>
        <w:rPr>
          <w:rFonts w:ascii="Times New Roman"/>
          <w:b w:val="false"/>
          <w:i/>
          <w:color w:val="000000"/>
          <w:sz w:val="28"/>
          <w:u w:val="single"/>
        </w:rPr>
        <w:t>VI</w:t>
      </w:r>
      <w:r>
        <w:rPr>
          <w:rFonts w:ascii="Times New Roman"/>
          <w:b w:val="false"/>
          <w:i/>
          <w:color w:val="000000"/>
          <w:sz w:val="28"/>
          <w:u w:val="single"/>
        </w:rPr>
        <w:t xml:space="preserve"> ЗРК с 15.01.2019. </w:t>
      </w:r>
      <w:r>
        <w:rPr>
          <w:rFonts w:ascii="Times New Roman"/>
          <w:b w:val="false"/>
          <w:i/>
          <w:color w:val="000000"/>
          <w:sz w:val="28"/>
          <w:u w:val="single"/>
        </w:rPr>
        <w:t>Справочно п</w:t>
      </w:r>
      <w:r>
        <w:rPr>
          <w:rFonts w:ascii="Times New Roman"/>
          <w:b w:val="false"/>
          <w:i/>
          <w:color w:val="000000"/>
          <w:sz w:val="28"/>
          <w:u w:val="single"/>
        </w:rPr>
        <w:t>риведены обе редакции части третьей.</w:t>
      </w:r>
      <w:r>
        <w:rPr>
          <w:rFonts w:ascii="Times New Roman"/>
          <w:b w:val="false"/>
          <w:i/>
          <w:color w:val="000000"/>
          <w:sz w:val="28"/>
          <w:u w:val="single"/>
        </w:rPr>
        <w:t xml:space="preserve"> Должна действовать редакция позднее введенная в действие, то есть по предыдущему Закону</w:t>
      </w:r>
      <w:r>
        <w:rPr>
          <w:rFonts w:ascii="Times New Roman"/>
          <w:b w:val="false"/>
          <w:i/>
          <w:color w:val="000000"/>
          <w:sz w:val="28"/>
          <w:u w:val="single"/>
        </w:rPr>
        <w:t xml:space="preserve"> Республики Казахстан от 28 декабря 2018 года № 211-VІ ЗРК</w:t>
      </w:r>
      <w:r>
        <w:rPr>
          <w:rFonts w:ascii="Times New Roman"/>
          <w:b w:val="false"/>
          <w:i/>
          <w:color w:val="000000"/>
          <w:sz w:val="28"/>
          <w:u w:val="single"/>
        </w:rPr>
        <w:t xml:space="preserve">, начинающаяся словами: </w:t>
      </w:r>
      <w:r>
        <w:rPr>
          <w:rFonts w:ascii="Times New Roman"/>
          <w:b w:val="false"/>
          <w:i/>
          <w:color w:val="000000"/>
          <w:sz w:val="28"/>
          <w:u w:val="single"/>
        </w:rPr>
        <w:t>"</w:t>
      </w:r>
      <w:r>
        <w:rPr>
          <w:rFonts w:ascii="Times New Roman"/>
          <w:b w:val="false"/>
          <w:i/>
          <w:color w:val="000000"/>
          <w:sz w:val="28"/>
          <w:u w:val="single"/>
        </w:rPr>
        <w:t>Перечень товаров, указанных в подпункте 34)</w:t>
      </w:r>
      <w:r>
        <w:rPr>
          <w:rFonts w:ascii="Times New Roman"/>
          <w:b w:val="false"/>
          <w:i/>
          <w:color w:val="000000"/>
          <w:sz w:val="28"/>
          <w:u w:val="single"/>
        </w:rPr>
        <w:t>…"</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подпункта 40) части первой, внесенным Законом Республики Казахстан от 18 марта 2019 года № 237-VІ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заменой слов "</w:t>
      </w:r>
      <w:r>
        <w:rPr>
          <w:rFonts w:ascii="Times New Roman"/>
          <w:b w:val="false"/>
          <w:i/>
          <w:color w:val="000000"/>
          <w:sz w:val="28"/>
        </w:rPr>
        <w:t>Международный центр приграничного сотрудничества "Хоргос</w:t>
      </w:r>
      <w:r>
        <w:rPr>
          <w:rFonts w:ascii="Times New Roman"/>
          <w:b w:val="false"/>
          <w:i/>
          <w:color w:val="000000"/>
          <w:sz w:val="28"/>
        </w:rPr>
        <w:t>" на слова "</w:t>
      </w:r>
      <w:r>
        <w:rPr>
          <w:rFonts w:ascii="Times New Roman"/>
          <w:b w:val="false"/>
          <w:i/>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color w:val="000000"/>
          <w:sz w:val="28"/>
        </w:rPr>
        <w:t xml:space="preserve">" </w:t>
      </w:r>
      <w:r>
        <w:rPr>
          <w:rFonts w:ascii="Times New Roman"/>
          <w:b w:val="false"/>
          <w:i/>
          <w:color w:val="000000"/>
          <w:sz w:val="28"/>
        </w:rPr>
        <w:t>в подпункте 39) в части первой; с заменой слов "упразднения специальных экономических зон" на слова "упразднения специальных экономических и индустриальных зон" в абзаце третьем подпункта 43-1) в части первой</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подпункта 20) части первой, внесенным Законом Республики Казахстан от 2 апреля 2019 года № 241-VІ ЗРК (вводится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 подпункта 9) части первой и приостановлением ее действия до 01.01.2022</w:t>
      </w:r>
      <w:r>
        <w:rPr>
          <w:rFonts w:ascii="Times New Roman"/>
          <w:b w:val="false"/>
          <w:i/>
          <w:color w:val="000000"/>
          <w:sz w:val="28"/>
        </w:rPr>
        <w:t>,</w:t>
      </w:r>
      <w:r>
        <w:rPr>
          <w:rFonts w:ascii="Times New Roman"/>
          <w:b w:val="false"/>
          <w:i/>
          <w:color w:val="000000"/>
          <w:sz w:val="28"/>
        </w:rPr>
        <w:t xml:space="preserve"> с изложением </w:t>
      </w:r>
      <w:r>
        <w:rPr>
          <w:rFonts w:ascii="Times New Roman"/>
          <w:b w:val="false"/>
          <w:i/>
          <w:color w:val="000000"/>
          <w:sz w:val="28"/>
        </w:rPr>
        <w:t xml:space="preserve">в </w:t>
      </w:r>
      <w:r>
        <w:rPr>
          <w:rFonts w:ascii="Times New Roman"/>
          <w:b w:val="false"/>
          <w:i/>
          <w:color w:val="000000"/>
          <w:sz w:val="28"/>
        </w:rPr>
        <w:t>редакции, действующей с 07.01.2020,</w:t>
      </w:r>
      <w:r>
        <w:rPr>
          <w:rFonts w:ascii="Times New Roman"/>
          <w:b w:val="false"/>
          <w:i/>
          <w:color w:val="000000"/>
          <w:sz w:val="28"/>
        </w:rPr>
        <w:t xml:space="preserve">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восстановлено действие подпункта 9) части первой.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394 </w:t>
      </w:r>
      <w:r>
        <w:rPr>
          <w:rFonts w:ascii="Times New Roman"/>
          <w:b w:val="false"/>
          <w:i/>
          <w:color w:val="000000"/>
          <w:sz w:val="28"/>
        </w:rPr>
        <w:t xml:space="preserve">в части первой: </w:t>
      </w:r>
      <w:r>
        <w:rPr>
          <w:rFonts w:ascii="Times New Roman"/>
          <w:b w:val="false"/>
          <w:i/>
          <w:color w:val="000000"/>
          <w:sz w:val="28"/>
        </w:rPr>
        <w:t xml:space="preserve">с изложением в новой редакции подпункта 16) </w:t>
      </w:r>
      <w:r>
        <w:rPr>
          <w:rFonts w:ascii="Times New Roman"/>
          <w:b w:val="false"/>
          <w:i/>
          <w:color w:val="000000"/>
          <w:sz w:val="28"/>
        </w:rPr>
        <w:t>(вводится в действие с 01.01.2018); с изложением в новой редакции подпункта 38), дополнением подпунктами 47), 48), 49)</w:t>
      </w:r>
      <w:r>
        <w:rPr>
          <w:rFonts w:ascii="Times New Roman"/>
          <w:b w:val="false"/>
          <w:i/>
          <w:color w:val="000000"/>
          <w:sz w:val="28"/>
        </w:rPr>
        <w:t xml:space="preserve"> (вводятся в действие с 01.01.2021);</w:t>
      </w:r>
      <w:r>
        <w:rPr>
          <w:rFonts w:ascii="Times New Roman"/>
          <w:b w:val="false"/>
          <w:i/>
          <w:color w:val="000000"/>
          <w:sz w:val="28"/>
        </w:rPr>
        <w:t xml:space="preserve"> дополнением подпунктом 50) </w:t>
      </w:r>
      <w:r>
        <w:rPr>
          <w:rFonts w:ascii="Times New Roman"/>
          <w:b w:val="false"/>
          <w:i/>
          <w:color w:val="000000"/>
          <w:sz w:val="28"/>
        </w:rPr>
        <w:t>(вводится в действие с 01.01.2021</w:t>
      </w:r>
      <w:r>
        <w:rPr>
          <w:rFonts w:ascii="Times New Roman"/>
          <w:b w:val="false"/>
          <w:i/>
          <w:color w:val="000000"/>
          <w:sz w:val="28"/>
        </w:rPr>
        <w:t xml:space="preserve"> и действует до 01.01.2023</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с изложением в новой редакции</w:t>
      </w:r>
      <w:r>
        <w:rPr>
          <w:rFonts w:ascii="Times New Roman"/>
          <w:b w:val="false"/>
          <w:i/>
          <w:color w:val="000000"/>
          <w:sz w:val="28"/>
        </w:rPr>
        <w:t xml:space="preserve"> подпункта 2) части первой</w:t>
      </w:r>
      <w:r>
        <w:rPr>
          <w:rFonts w:ascii="Times New Roman"/>
          <w:b w:val="false"/>
          <w:i/>
          <w:color w:val="000000"/>
          <w:sz w:val="28"/>
        </w:rPr>
        <w:t xml:space="preserve">,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394 в части первой : с дополнением подпунктом 51) (вводится в действие с 01.01.2022); с изложением в новой редакции подпункта 48) и с дополнением подпунктами 52), 53) (вводятся в действие с 01.01.2023); абзац четвертый подпункта 48) и подпункт</w:t>
      </w:r>
      <w:r>
        <w:rPr>
          <w:rFonts w:ascii="Times New Roman"/>
          <w:b w:val="false"/>
          <w:i/>
          <w:color w:val="000000"/>
          <w:sz w:val="28"/>
        </w:rPr>
        <w:t xml:space="preserve"> </w:t>
      </w:r>
      <w:r>
        <w:rPr>
          <w:rFonts w:ascii="Times New Roman"/>
          <w:b w:val="false"/>
          <w:i/>
          <w:color w:val="000000"/>
          <w:sz w:val="28"/>
        </w:rPr>
        <w:t>53) (вводятся в действие с 01.01.2023 и действуют до 01.01.2028),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394 с заменой слов </w:t>
      </w:r>
      <w:r>
        <w:rPr>
          <w:rFonts w:ascii="Times New Roman"/>
          <w:b w:val="false"/>
          <w:i/>
          <w:color w:val="000000"/>
          <w:sz w:val="28"/>
        </w:rPr>
        <w:t>"законодательством Республики Казахстан о специальных социальных услугах"</w:t>
      </w:r>
      <w:r>
        <w:rPr>
          <w:rFonts w:ascii="Times New Roman"/>
          <w:b w:val="false"/>
          <w:i/>
          <w:color w:val="000000"/>
          <w:sz w:val="28"/>
        </w:rPr>
        <w:t xml:space="preserve"> на слова </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 xml:space="preserve"> в подпункте 22) части первой</w:t>
      </w:r>
      <w:r>
        <w:rPr>
          <w:rFonts w:ascii="Times New Roman"/>
          <w:b w:val="false"/>
          <w:i/>
          <w:color w:val="000000"/>
          <w:sz w:val="28"/>
        </w:rPr>
        <w:t xml:space="preserve">,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w:t>
      </w:r>
      <w:r>
        <w:rPr>
          <w:rFonts w:ascii="Times New Roman"/>
          <w:b w:val="false"/>
          <w:i/>
          <w:color w:val="000000"/>
          <w:sz w:val="28"/>
        </w:rPr>
        <w:t>.2023).</w:t>
      </w:r>
    </w:p>
    <w:p>
      <w:pPr>
        <w:spacing w:after="0"/>
        <w:ind w:left="0"/>
        <w:jc w:val="both"/>
      </w:pPr>
      <w:r>
        <w:rPr>
          <w:rFonts w:ascii="Times New Roman"/>
          <w:b/>
          <w:i w:val="false"/>
          <w:color w:val="000080"/>
          <w:sz w:val="28"/>
        </w:rPr>
        <w:t xml:space="preserve">Статья 395. Обороты, связанные с международными перевозками </w:t>
      </w:r>
    </w:p>
    <w:p>
      <w:pPr>
        <w:spacing w:after="0"/>
        <w:ind w:left="0"/>
        <w:jc w:val="both"/>
      </w:pPr>
      <w:r>
        <w:rPr>
          <w:rFonts w:ascii="Times New Roman"/>
          <w:b w:val="false"/>
          <w:i w:val="false"/>
          <w:color w:val="000000"/>
          <w:sz w:val="28"/>
        </w:rPr>
        <w:t>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статьями 387 и 448 настоящего Кодекса, местом реализации которых является Республика Казахстан:</w:t>
      </w:r>
    </w:p>
    <w:p>
      <w:pPr>
        <w:spacing w:after="0"/>
        <w:ind w:left="0"/>
        <w:jc w:val="both"/>
      </w:pPr>
      <w:r>
        <w:rPr>
          <w:rFonts w:ascii="Times New Roman"/>
          <w:b w:val="false"/>
          <w:i w:val="false"/>
          <w:color w:val="000000"/>
          <w:sz w:val="28"/>
        </w:rPr>
        <w:t>
      погрузка, разгрузка, перегрузка (слив, налив, передача продукции в другие магистральные трубопроводы, перевалка на другой вид транспорта);</w:t>
      </w:r>
    </w:p>
    <w:p>
      <w:pPr>
        <w:spacing w:after="0"/>
        <w:ind w:left="0"/>
        <w:jc w:val="both"/>
      </w:pPr>
      <w:r>
        <w:rPr>
          <w:rFonts w:ascii="Times New Roman"/>
          <w:b w:val="false"/>
          <w:i w:val="false"/>
          <w:color w:val="000000"/>
          <w:sz w:val="28"/>
        </w:rPr>
        <w:t>
      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p>
    <w:p>
      <w:pPr>
        <w:spacing w:after="0"/>
        <w:ind w:left="0"/>
        <w:jc w:val="both"/>
      </w:pPr>
      <w:r>
        <w:rPr>
          <w:rFonts w:ascii="Times New Roman"/>
          <w:b w:val="false"/>
          <w:i w:val="false"/>
          <w:color w:val="000000"/>
          <w:sz w:val="28"/>
        </w:rPr>
        <w:t>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w:t>
      </w:r>
    </w:p>
    <w:p>
      <w:pPr>
        <w:spacing w:after="0"/>
        <w:ind w:left="0"/>
        <w:jc w:val="both"/>
      </w:pPr>
      <w:r>
        <w:rPr>
          <w:rFonts w:ascii="Times New Roman"/>
          <w:b w:val="false"/>
          <w:i w:val="false"/>
          <w:color w:val="000000"/>
          <w:sz w:val="28"/>
        </w:rPr>
        <w:t>
      услуги оператора вагонов (контейнеров);</w:t>
      </w:r>
    </w:p>
    <w:p>
      <w:pPr>
        <w:spacing w:after="0"/>
        <w:ind w:left="0"/>
        <w:jc w:val="both"/>
      </w:pPr>
      <w:r>
        <w:rPr>
          <w:rFonts w:ascii="Times New Roman"/>
          <w:b w:val="false"/>
          <w:i w:val="false"/>
          <w:color w:val="000000"/>
          <w:sz w:val="28"/>
        </w:rPr>
        <w:t xml:space="preserve">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w:t>
      </w:r>
      <w:r>
        <w:rPr>
          <w:rFonts w:ascii="Times New Roman"/>
          <w:b w:val="false"/>
          <w:i w:val="false"/>
          <w:color w:val="000000"/>
          <w:sz w:val="28"/>
        </w:rPr>
        <w:t>об использовании</w:t>
      </w:r>
      <w:r>
        <w:rPr>
          <w:rFonts w:ascii="Times New Roman"/>
          <w:b w:val="false"/>
          <w:i w:val="false"/>
          <w:color w:val="000000"/>
          <w:sz w:val="28"/>
        </w:rPr>
        <w:t xml:space="preserve"> воздушного пространства Республики Казахстан и деятельности авиации;</w:t>
      </w:r>
    </w:p>
    <w:p>
      <w:pPr>
        <w:spacing w:after="0"/>
        <w:ind w:left="0"/>
        <w:jc w:val="both"/>
      </w:pPr>
      <w:r>
        <w:rPr>
          <w:rFonts w:ascii="Times New Roman"/>
          <w:b w:val="false"/>
          <w:i w:val="false"/>
          <w:color w:val="000000"/>
          <w:sz w:val="28"/>
        </w:rPr>
        <w:t>
      услуги морских портов по обслуживанию международных рейсов;</w:t>
      </w:r>
    </w:p>
    <w:p>
      <w:pPr>
        <w:spacing w:after="0"/>
        <w:ind w:left="0"/>
        <w:jc w:val="both"/>
      </w:pPr>
      <w:r>
        <w:rPr>
          <w:rFonts w:ascii="Times New Roman"/>
          <w:b w:val="false"/>
          <w:i w:val="false"/>
          <w:color w:val="000000"/>
          <w:sz w:val="28"/>
        </w:rPr>
        <w:t>
      универсальные услуги почтовой связи;</w:t>
      </w:r>
    </w:p>
    <w:p>
      <w:pPr>
        <w:spacing w:after="0"/>
        <w:ind w:left="0"/>
        <w:jc w:val="both"/>
      </w:pPr>
      <w:r>
        <w:rPr>
          <w:rFonts w:ascii="Times New Roman"/>
          <w:b w:val="false"/>
          <w:i w:val="false"/>
          <w:color w:val="000000"/>
          <w:sz w:val="28"/>
        </w:rPr>
        <w:t>
      услуги по пересылке регистрируемых почтовых отправлений.</w:t>
      </w:r>
    </w:p>
    <w:p>
      <w:pPr>
        <w:spacing w:after="0"/>
        <w:ind w:left="0"/>
        <w:jc w:val="both"/>
      </w:pPr>
      <w:r>
        <w:rPr>
          <w:rFonts w:ascii="Times New Roman"/>
          <w:b w:val="false"/>
          <w:i w:val="false"/>
          <w:color w:val="000000"/>
          <w:sz w:val="28"/>
        </w:rPr>
        <w:t>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pPr>
        <w:spacing w:after="0"/>
        <w:ind w:left="0"/>
        <w:jc w:val="both"/>
      </w:pPr>
      <w:r>
        <w:rPr>
          <w:rFonts w:ascii="Times New Roman"/>
          <w:b w:val="false"/>
          <w:i w:val="false"/>
          <w:color w:val="000000"/>
          <w:sz w:val="28"/>
        </w:rPr>
        <w:t>
      1) формирование плана предоставления в пользование вагонов (контейнеров) и его согласование между участниками перевозочного процесса;</w:t>
      </w:r>
    </w:p>
    <w:p>
      <w:pPr>
        <w:spacing w:after="0"/>
        <w:ind w:left="0"/>
        <w:jc w:val="both"/>
      </w:pPr>
      <w:r>
        <w:rPr>
          <w:rFonts w:ascii="Times New Roman"/>
          <w:b w:val="false"/>
          <w:i w:val="false"/>
          <w:color w:val="000000"/>
          <w:sz w:val="28"/>
        </w:rPr>
        <w:t>
      2) предоставление в пользование вагонов (контейнеров);</w:t>
      </w:r>
    </w:p>
    <w:p>
      <w:pPr>
        <w:spacing w:after="0"/>
        <w:ind w:left="0"/>
        <w:jc w:val="both"/>
      </w:pPr>
      <w:r>
        <w:rPr>
          <w:rFonts w:ascii="Times New Roman"/>
          <w:b w:val="false"/>
          <w:i w:val="false"/>
          <w:color w:val="000000"/>
          <w:sz w:val="28"/>
        </w:rPr>
        <w:t>
      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395</w:t>
      </w:r>
      <w:r>
        <w:rPr>
          <w:rFonts w:ascii="Times New Roman"/>
          <w:b w:val="false"/>
          <w:i/>
          <w:color w:val="000000"/>
          <w:sz w:val="28"/>
        </w:rPr>
        <w:t xml:space="preserve"> с заменой слов в абзаце шестом части первой, внесенным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396. Обороты по реализации, связанные с землей и жилыми зданиями</w:t>
      </w:r>
    </w:p>
    <w:p>
      <w:pPr>
        <w:spacing w:after="0"/>
        <w:ind w:left="0"/>
        <w:jc w:val="both"/>
      </w:pPr>
      <w:r>
        <w:rPr>
          <w:rFonts w:ascii="Times New Roman"/>
          <w:b w:val="false"/>
          <w:i w:val="false"/>
          <w:color w:val="000000"/>
          <w:sz w:val="28"/>
        </w:rPr>
        <w:t>
      1. Освобождаются от налога на добавленную стоимость:</w:t>
      </w:r>
    </w:p>
    <w:p>
      <w:pPr>
        <w:spacing w:after="0"/>
        <w:ind w:left="0"/>
        <w:jc w:val="both"/>
      </w:pPr>
      <w:r>
        <w:rPr>
          <w:rFonts w:ascii="Times New Roman"/>
          <w:b w:val="false"/>
          <w:i w:val="false"/>
          <w:color w:val="000000"/>
          <w:sz w:val="28"/>
        </w:rPr>
        <w:t>
      1) реализация жилого здания (части жилого здания), кроме части жилого здания, состоящей исключительно из нежилых помещений;</w:t>
      </w:r>
    </w:p>
    <w:p>
      <w:pPr>
        <w:spacing w:after="0"/>
        <w:ind w:left="0"/>
        <w:jc w:val="both"/>
      </w:pPr>
      <w:r>
        <w:rPr>
          <w:rFonts w:ascii="Times New Roman"/>
          <w:b w:val="false"/>
          <w:i w:val="false"/>
          <w:color w:val="000000"/>
          <w:sz w:val="28"/>
        </w:rPr>
        <w:t>
      2) передача в аренду (субаренду) жилого здания (части жилого здания), кроме части жилого здания, состоящей исключительно из нежилых помещений;</w:t>
      </w:r>
    </w:p>
    <w:p>
      <w:pPr>
        <w:spacing w:after="0"/>
        <w:ind w:left="0"/>
        <w:jc w:val="both"/>
      </w:pPr>
      <w:r>
        <w:rPr>
          <w:rFonts w:ascii="Times New Roman"/>
          <w:b w:val="false"/>
          <w:i w:val="false"/>
          <w:color w:val="000000"/>
          <w:sz w:val="28"/>
        </w:rPr>
        <w:t xml:space="preserve">
      3) услуги по организации проживания в студенческих и школьных общежитиях, рабочих поселках, детских домах отдыха, железнодорожных спальных вагонах. </w:t>
      </w:r>
    </w:p>
    <w:p>
      <w:pPr>
        <w:spacing w:after="0"/>
        <w:ind w:left="0"/>
        <w:jc w:val="both"/>
      </w:pPr>
      <w:r>
        <w:rPr>
          <w:rFonts w:ascii="Times New Roman"/>
          <w:b w:val="false"/>
          <w:i w:val="false"/>
          <w:color w:val="000000"/>
          <w:sz w:val="28"/>
        </w:rPr>
        <w:t xml:space="preserve">
      2. Передача права владения и (или) пользования, и (или) распоряжения земельным участком </w:t>
      </w:r>
      <w:r>
        <w:rPr>
          <w:rFonts w:ascii="Times New Roman"/>
          <w:b w:val="false"/>
          <w:i w:val="false"/>
          <w:color w:val="000000"/>
          <w:sz w:val="28"/>
        </w:rPr>
        <w:t>и (или) аренда земельного участка (земельной доли)</w:t>
      </w:r>
      <w:r>
        <w:rPr>
          <w:rFonts w:ascii="Times New Roman"/>
          <w:b w:val="false"/>
          <w:i w:val="false"/>
          <w:color w:val="000000"/>
          <w:sz w:val="28"/>
        </w:rPr>
        <w:t>, в том числе субаренда, освобождаются от налога на добавленную стоимость, за исключением: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p>
      <w:pPr>
        <w:spacing w:after="0"/>
        <w:ind w:left="0"/>
        <w:jc w:val="both"/>
      </w:pPr>
      <w:r>
        <w:rPr>
          <w:rFonts w:ascii="Times New Roman"/>
          <w:b w:val="false"/>
          <w:i w:val="false"/>
          <w:color w:val="000000"/>
          <w:sz w:val="28"/>
        </w:rPr>
        <w:t xml:space="preserve">
      2) передачи права владения и (или) пользования, и (или) распоряжения земельным участком </w:t>
      </w:r>
      <w:r>
        <w:rPr>
          <w:rFonts w:ascii="Times New Roman"/>
          <w:b w:val="false"/>
          <w:i w:val="false"/>
          <w:color w:val="000000"/>
          <w:sz w:val="28"/>
        </w:rPr>
        <w:t xml:space="preserve">(земельной доли) </w:t>
      </w:r>
      <w:r>
        <w:rPr>
          <w:rFonts w:ascii="Times New Roman"/>
          <w:b w:val="false"/>
          <w:i w:val="false"/>
          <w:color w:val="000000"/>
          <w:sz w:val="28"/>
        </w:rPr>
        <w:t>при реализации части жилого здания, состоящей исключительно из нежилых помещений;</w:t>
      </w:r>
    </w:p>
    <w:p>
      <w:pPr>
        <w:spacing w:after="0"/>
        <w:ind w:left="0"/>
        <w:jc w:val="both"/>
      </w:pPr>
      <w:r>
        <w:rPr>
          <w:rFonts w:ascii="Times New Roman"/>
          <w:b w:val="false"/>
          <w:i w:val="false"/>
          <w:color w:val="000000"/>
          <w:sz w:val="28"/>
        </w:rPr>
        <w:t xml:space="preserve">
      3) передачи права владения и (или) пользования, и (или) распоряжения земельным участком </w:t>
      </w:r>
      <w:r>
        <w:rPr>
          <w:rFonts w:ascii="Times New Roman"/>
          <w:b w:val="false"/>
          <w:i w:val="false"/>
          <w:color w:val="000000"/>
          <w:sz w:val="28"/>
        </w:rPr>
        <w:t>(земельной доли)</w:t>
      </w:r>
      <w:r>
        <w:rPr>
          <w:rFonts w:ascii="Times New Roman"/>
          <w:b w:val="false"/>
          <w:i w:val="false"/>
          <w:color w:val="000000"/>
          <w:sz w:val="28"/>
        </w:rPr>
        <w:t xml:space="preserve">, занятым зданием (частью здания), не относящимся (не относящегося) к жилому зданию, в том числе </w:t>
      </w:r>
      <w:r>
        <w:rPr>
          <w:rFonts w:ascii="Times New Roman"/>
          <w:b w:val="false"/>
          <w:i w:val="false"/>
          <w:color w:val="000000"/>
          <w:sz w:val="28"/>
        </w:rPr>
        <w:t>аренда (субаренда) земельного участка (земельной доли)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396 в пункте 2: с заменой и дополнением слов, с изложением в новой редакции подпункта 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Статья 397. Обороты по реализации финансовых операций, освобождаемые от налога на добавленную стоимость</w:t>
      </w:r>
    </w:p>
    <w:p>
      <w:pPr>
        <w:spacing w:after="0"/>
        <w:ind w:left="0"/>
        <w:jc w:val="both"/>
      </w:pPr>
      <w:r>
        <w:rPr>
          <w:rFonts w:ascii="Times New Roman"/>
          <w:b w:val="false"/>
          <w:i w:val="false"/>
          <w:color w:val="000000"/>
          <w:sz w:val="28"/>
        </w:rPr>
        <w:t>
      1. Освобождаются от налога на добавленную стоимость финансовые операции, предусмотренные пунктом 2 настоящей статьи.</w:t>
      </w:r>
    </w:p>
    <w:p>
      <w:pPr>
        <w:spacing w:after="0"/>
        <w:ind w:left="0"/>
        <w:jc w:val="both"/>
      </w:pPr>
      <w:r>
        <w:rPr>
          <w:rFonts w:ascii="Times New Roman"/>
          <w:b w:val="false"/>
          <w:i w:val="false"/>
          <w:color w:val="000000"/>
          <w:sz w:val="28"/>
        </w:rPr>
        <w:t>
      2. К финансовым операциям, освобождаемым от налога на добавленную стоимость, относятся:</w:t>
      </w:r>
    </w:p>
    <w:p>
      <w:pPr>
        <w:spacing w:after="0"/>
        <w:ind w:left="0"/>
        <w:jc w:val="both"/>
      </w:pPr>
      <w:r>
        <w:rPr>
          <w:rFonts w:ascii="Times New Roman"/>
          <w:b w:val="false"/>
          <w:i w:val="false"/>
          <w:color w:val="000000"/>
          <w:sz w:val="28"/>
        </w:rPr>
        <w:t>
      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p>
      <w:pPr>
        <w:spacing w:after="0"/>
        <w:ind w:left="0"/>
        <w:jc w:val="both"/>
      </w:pPr>
      <w:r>
        <w:rPr>
          <w:rFonts w:ascii="Times New Roman"/>
          <w:b w:val="false"/>
          <w:i w:val="false"/>
          <w:color w:val="000000"/>
          <w:sz w:val="28"/>
        </w:rPr>
        <w:t>
      прием депозитов, открытие и ведение банковских счетов физических лиц;</w:t>
      </w:r>
    </w:p>
    <w:p>
      <w:pPr>
        <w:spacing w:after="0"/>
        <w:ind w:left="0"/>
        <w:jc w:val="both"/>
      </w:pPr>
      <w:r>
        <w:rPr>
          <w:rFonts w:ascii="Times New Roman"/>
          <w:b w:val="false"/>
          <w:i w:val="false"/>
          <w:color w:val="000000"/>
          <w:sz w:val="28"/>
        </w:rPr>
        <w:t>
      прием депозитов, открытие и ведение банковских счетов юридических лиц;</w:t>
      </w:r>
    </w:p>
    <w:p>
      <w:pPr>
        <w:spacing w:after="0"/>
        <w:ind w:left="0"/>
        <w:jc w:val="both"/>
      </w:pPr>
      <w:r>
        <w:rPr>
          <w:rFonts w:ascii="Times New Roman"/>
          <w:b w:val="false"/>
          <w:i w:val="false"/>
          <w:color w:val="000000"/>
          <w:sz w:val="28"/>
        </w:rPr>
        <w:t>
      открытие и ведение корреспондентских счетов банков и организаций, осуществляющих отдельные виды банковских операций;</w:t>
      </w:r>
    </w:p>
    <w:p>
      <w:pPr>
        <w:spacing w:after="0"/>
        <w:ind w:left="0"/>
        <w:jc w:val="both"/>
      </w:pPr>
      <w:r>
        <w:rPr>
          <w:rFonts w:ascii="Times New Roman"/>
          <w:b w:val="false"/>
          <w:i w:val="false"/>
          <w:color w:val="000000"/>
          <w:sz w:val="28"/>
        </w:rPr>
        <w:t>
      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pPr>
        <w:spacing w:after="0"/>
        <w:ind w:left="0"/>
        <w:jc w:val="both"/>
      </w:pPr>
      <w:r>
        <w:rPr>
          <w:rFonts w:ascii="Times New Roman"/>
          <w:b w:val="false"/>
          <w:i w:val="false"/>
          <w:color w:val="000000"/>
          <w:sz w:val="28"/>
        </w:rPr>
        <w:t>
      переводные операции, в том числе почтовые переводы денег;</w:t>
      </w:r>
    </w:p>
    <w:p>
      <w:pPr>
        <w:spacing w:after="0"/>
        <w:ind w:left="0"/>
        <w:jc w:val="both"/>
      </w:pPr>
      <w:r>
        <w:rPr>
          <w:rFonts w:ascii="Times New Roman"/>
          <w:b w:val="false"/>
          <w:i w:val="false"/>
          <w:color w:val="000000"/>
          <w:sz w:val="28"/>
        </w:rPr>
        <w:t>
      банковские заемные операции;</w:t>
      </w:r>
    </w:p>
    <w:p>
      <w:pPr>
        <w:spacing w:after="0"/>
        <w:ind w:left="0"/>
        <w:jc w:val="both"/>
      </w:pPr>
      <w:r>
        <w:rPr>
          <w:rFonts w:ascii="Times New Roman"/>
          <w:b w:val="false"/>
          <w:i w:val="false"/>
          <w:color w:val="000000"/>
          <w:sz w:val="28"/>
        </w:rPr>
        <w:t>
      кассовые операции;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обменные операции с иностранной валютой, включая обменные операции с наличной иностранной валютой;</w:t>
      </w:r>
    </w:p>
    <w:p>
      <w:pPr>
        <w:spacing w:after="0"/>
        <w:ind w:left="0"/>
        <w:jc w:val="both"/>
      </w:pPr>
      <w:r>
        <w:rPr>
          <w:rFonts w:ascii="Times New Roman"/>
          <w:b w:val="false"/>
          <w:i w:val="false"/>
          <w:color w:val="000000"/>
          <w:sz w:val="28"/>
        </w:rPr>
        <w:t>
      прием на инкассо платежных документов (за исключением векселей);</w:t>
      </w:r>
    </w:p>
    <w:p>
      <w:pPr>
        <w:spacing w:after="0"/>
        <w:ind w:left="0"/>
        <w:jc w:val="both"/>
      </w:pPr>
      <w:r>
        <w:rPr>
          <w:rFonts w:ascii="Times New Roman"/>
          <w:b w:val="false"/>
          <w:i w:val="false"/>
          <w:color w:val="000000"/>
          <w:sz w:val="28"/>
        </w:rPr>
        <w:t>
      открытие (выставление) и подтверждение аккредитива и исполнение обязательств по нему;</w:t>
      </w:r>
    </w:p>
    <w:p>
      <w:pPr>
        <w:spacing w:after="0"/>
        <w:ind w:left="0"/>
        <w:jc w:val="both"/>
      </w:pPr>
      <w:r>
        <w:rPr>
          <w:rFonts w:ascii="Times New Roman"/>
          <w:b w:val="false"/>
          <w:i w:val="false"/>
          <w:color w:val="000000"/>
          <w:sz w:val="28"/>
        </w:rPr>
        <w:t>
      выдача банками банковских гарантий, предусматривающих исполнение в денежной форме;</w:t>
      </w:r>
    </w:p>
    <w:p>
      <w:pPr>
        <w:spacing w:after="0"/>
        <w:ind w:left="0"/>
        <w:jc w:val="both"/>
      </w:pPr>
      <w:r>
        <w:rPr>
          <w:rFonts w:ascii="Times New Roman"/>
          <w:b w:val="false"/>
          <w:i w:val="false"/>
          <w:color w:val="000000"/>
          <w:sz w:val="28"/>
        </w:rPr>
        <w:t>
      выдача банками банковских поручительств и иных обязательств за третьих лиц, предусматривающих исполнение в денежной форме;</w:t>
      </w:r>
    </w:p>
    <w:p>
      <w:pPr>
        <w:spacing w:after="0"/>
        <w:ind w:left="0"/>
        <w:jc w:val="both"/>
      </w:pPr>
      <w:r>
        <w:rPr>
          <w:rFonts w:ascii="Times New Roman"/>
          <w:b w:val="false"/>
          <w:i w:val="false"/>
          <w:color w:val="000000"/>
          <w:sz w:val="28"/>
        </w:rPr>
        <w:t>
      факторинговые и форфейтинговые операции, осуществляемые банками;</w:t>
      </w:r>
    </w:p>
    <w:p>
      <w:pPr>
        <w:spacing w:after="0"/>
        <w:ind w:left="0"/>
        <w:jc w:val="both"/>
      </w:pPr>
      <w:r>
        <w:rPr>
          <w:rFonts w:ascii="Times New Roman"/>
          <w:b w:val="false"/>
          <w:i w:val="false"/>
          <w:color w:val="000000"/>
          <w:sz w:val="28"/>
        </w:rPr>
        <w:t>
      2) следующие банковские операции исламского банка, осуществляемые на основании лицензии:</w:t>
      </w:r>
    </w:p>
    <w:p>
      <w:pPr>
        <w:spacing w:after="0"/>
        <w:ind w:left="0"/>
        <w:jc w:val="both"/>
      </w:pPr>
      <w:r>
        <w:rPr>
          <w:rFonts w:ascii="Times New Roman"/>
          <w:b w:val="false"/>
          <w:i w:val="false"/>
          <w:color w:val="000000"/>
          <w:sz w:val="28"/>
        </w:rPr>
        <w:t>
      прием беспроцентных депозитов до востребования физических и юридических лиц, открытие и ведение банковских счетов физических и юридических лиц;</w:t>
      </w:r>
    </w:p>
    <w:p>
      <w:pPr>
        <w:spacing w:after="0"/>
        <w:ind w:left="0"/>
        <w:jc w:val="both"/>
      </w:pPr>
      <w:r>
        <w:rPr>
          <w:rFonts w:ascii="Times New Roman"/>
          <w:b w:val="false"/>
          <w:i w:val="false"/>
          <w:color w:val="000000"/>
          <w:sz w:val="28"/>
        </w:rPr>
        <w:t>
      прием инвестиционных депозитов физических и юридических лиц;</w:t>
      </w:r>
    </w:p>
    <w:p>
      <w:pPr>
        <w:spacing w:after="0"/>
        <w:ind w:left="0"/>
        <w:jc w:val="both"/>
      </w:pPr>
      <w:r>
        <w:rPr>
          <w:rFonts w:ascii="Times New Roman"/>
          <w:b w:val="false"/>
          <w:i w:val="false"/>
          <w:color w:val="000000"/>
          <w:sz w:val="28"/>
        </w:rPr>
        <w:t>
      банковские заемные операции: предоставление кредитов в денежной форме на условиях срочности, возвратности и без взимания вознаграждения;</w:t>
      </w:r>
    </w:p>
    <w:p>
      <w:pPr>
        <w:spacing w:after="0"/>
        <w:ind w:left="0"/>
        <w:jc w:val="both"/>
      </w:pPr>
      <w:r>
        <w:rPr>
          <w:rFonts w:ascii="Times New Roman"/>
          <w:b w:val="false"/>
          <w:i w:val="false"/>
          <w:color w:val="000000"/>
          <w:sz w:val="28"/>
        </w:rPr>
        <w:t>
      3) операции с ценными бумагами;</w:t>
      </w:r>
    </w:p>
    <w:p>
      <w:pPr>
        <w:spacing w:after="0"/>
        <w:ind w:left="0"/>
        <w:jc w:val="both"/>
      </w:pPr>
      <w:r>
        <w:rPr>
          <w:rFonts w:ascii="Times New Roman"/>
          <w:b w:val="false"/>
          <w:i w:val="false"/>
          <w:color w:val="000000"/>
          <w:sz w:val="28"/>
        </w:rPr>
        <w:t>
      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5) операции с производными финансовыми инструментами;</w:t>
      </w:r>
    </w:p>
    <w:p>
      <w:pPr>
        <w:spacing w:after="0"/>
        <w:ind w:left="0"/>
        <w:jc w:val="both"/>
      </w:pPr>
      <w:r>
        <w:rPr>
          <w:rFonts w:ascii="Times New Roman"/>
          <w:b w:val="false"/>
          <w:i w:val="false"/>
          <w:color w:val="000000"/>
          <w:sz w:val="28"/>
        </w:rPr>
        <w:t>
      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pPr>
        <w:spacing w:after="0"/>
        <w:ind w:left="0"/>
        <w:jc w:val="both"/>
      </w:pPr>
      <w:r>
        <w:rPr>
          <w:rFonts w:ascii="Times New Roman"/>
          <w:b w:val="false"/>
          <w:i w:val="false"/>
          <w:color w:val="000000"/>
          <w:sz w:val="28"/>
        </w:rPr>
        <w:t>
      7) услуги по межбанковскому клирингу;</w:t>
      </w:r>
    </w:p>
    <w:p>
      <w:pPr>
        <w:spacing w:after="0"/>
        <w:ind w:left="0"/>
        <w:jc w:val="both"/>
      </w:pPr>
      <w:r>
        <w:rPr>
          <w:rFonts w:ascii="Times New Roman"/>
          <w:b w:val="false"/>
          <w:i w:val="false"/>
          <w:color w:val="000000"/>
          <w:sz w:val="28"/>
        </w:rPr>
        <w:t>
      8) операции с платежными карточками, электронными деньгами, чеками, векселями, депозитными сертификатами;</w:t>
      </w:r>
    </w:p>
    <w:p>
      <w:pPr>
        <w:spacing w:after="0"/>
        <w:ind w:left="0"/>
        <w:jc w:val="both"/>
      </w:pPr>
      <w:r>
        <w:rPr>
          <w:rFonts w:ascii="Times New Roman"/>
          <w:b w:val="false"/>
          <w:i w:val="false"/>
          <w:color w:val="000000"/>
          <w:sz w:val="28"/>
        </w:rPr>
        <w:t>
      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pPr>
        <w:spacing w:after="0"/>
        <w:ind w:left="0"/>
        <w:jc w:val="both"/>
      </w:pPr>
      <w:r>
        <w:rPr>
          <w:rFonts w:ascii="Times New Roman"/>
          <w:b w:val="false"/>
          <w:i w:val="false"/>
          <w:color w:val="000000"/>
          <w:sz w:val="28"/>
        </w:rPr>
        <w:t>
      10) услуги по управлению правами требования по ипотечным жилищным займам;</w:t>
      </w:r>
    </w:p>
    <w:p>
      <w:pPr>
        <w:spacing w:after="0"/>
        <w:ind w:left="0"/>
        <w:jc w:val="both"/>
      </w:pPr>
      <w:r>
        <w:rPr>
          <w:rFonts w:ascii="Times New Roman"/>
          <w:b w:val="false"/>
          <w:i w:val="false"/>
          <w:color w:val="000000"/>
          <w:sz w:val="28"/>
        </w:rPr>
        <w:t>
      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pPr>
        <w:spacing w:after="0"/>
        <w:ind w:left="0"/>
        <w:jc w:val="both"/>
      </w:pPr>
      <w:r>
        <w:rPr>
          <w:rFonts w:ascii="Times New Roman"/>
          <w:b w:val="false"/>
          <w:i w:val="false"/>
          <w:color w:val="000000"/>
          <w:sz w:val="28"/>
        </w:rPr>
        <w:t>
      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pPr>
        <w:spacing w:after="0"/>
        <w:ind w:left="0"/>
        <w:jc w:val="both"/>
      </w:pPr>
      <w:r>
        <w:rPr>
          <w:rFonts w:ascii="Times New Roman"/>
          <w:b w:val="false"/>
          <w:i w:val="false"/>
          <w:color w:val="000000"/>
          <w:sz w:val="28"/>
        </w:rPr>
        <w:t>
      13) реализация доли участия;</w:t>
      </w:r>
    </w:p>
    <w:p>
      <w:pPr>
        <w:spacing w:after="0"/>
        <w:ind w:left="0"/>
        <w:jc w:val="both"/>
      </w:pPr>
      <w:r>
        <w:rPr>
          <w:rFonts w:ascii="Times New Roman"/>
          <w:b w:val="false"/>
          <w:i w:val="false"/>
          <w:color w:val="000000"/>
          <w:sz w:val="28"/>
        </w:rPr>
        <w:t>
      14) операции по предоставлению микрокредитов;</w:t>
      </w:r>
    </w:p>
    <w:p>
      <w:pPr>
        <w:spacing w:after="0"/>
        <w:ind w:left="0"/>
        <w:jc w:val="both"/>
      </w:pPr>
      <w:r>
        <w:rPr>
          <w:rFonts w:ascii="Times New Roman"/>
          <w:b w:val="false"/>
          <w:i w:val="false"/>
          <w:color w:val="000000"/>
          <w:sz w:val="28"/>
        </w:rPr>
        <w:t xml:space="preserve">
      15)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 xml:space="preserve">Законом Республики Казахстан от </w:t>
      </w:r>
      <w:r>
        <w:rPr>
          <w:rFonts w:ascii="Times New Roman"/>
          <w:b w:val="false"/>
          <w:i/>
          <w:color w:val="000000"/>
          <w:sz w:val="28"/>
        </w:rPr>
        <w:t>3 июля 2019 года № 262-VІ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16) </w:t>
      </w:r>
      <w:r>
        <w:rPr>
          <w:rFonts w:ascii="Times New Roman"/>
          <w:b w:val="false"/>
          <w:i w:val="false"/>
          <w:color w:val="000000"/>
          <w:sz w:val="28"/>
        </w:rPr>
        <w:t>выдача кредитным товариществом своим участникам гарантий, поручительств и иных обязательств, предусматривающих исполнение в денежной форме, за участников кредитного товарищества;</w:t>
      </w:r>
    </w:p>
    <w:p>
      <w:pPr>
        <w:spacing w:after="0"/>
        <w:ind w:left="0"/>
        <w:jc w:val="both"/>
      </w:pPr>
      <w:r>
        <w:rPr>
          <w:rFonts w:ascii="Times New Roman"/>
          <w:b w:val="false"/>
          <w:i w:val="false"/>
          <w:color w:val="000000"/>
          <w:sz w:val="28"/>
        </w:rPr>
        <w:t>
      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pPr>
        <w:spacing w:after="0"/>
        <w:ind w:left="0"/>
        <w:jc w:val="both"/>
      </w:pPr>
      <w:r>
        <w:rPr>
          <w:rFonts w:ascii="Times New Roman"/>
          <w:b w:val="false"/>
          <w:i w:val="false"/>
          <w:color w:val="000000"/>
          <w:sz w:val="28"/>
        </w:rPr>
        <w:t>
      18) уступка прав требования по кредитам (займам, микрокредитам);</w:t>
      </w:r>
    </w:p>
    <w:p>
      <w:pPr>
        <w:spacing w:after="0"/>
        <w:ind w:left="0"/>
        <w:jc w:val="both"/>
      </w:pPr>
      <w:r>
        <w:rPr>
          <w:rFonts w:ascii="Times New Roman"/>
          <w:b w:val="false"/>
          <w:i w:val="false"/>
          <w:color w:val="000000"/>
          <w:sz w:val="28"/>
        </w:rPr>
        <w:t>
      19) операции, указанные в пункте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операции инвестиционных фондов, зарегистрированных в соответствии с действующим правом Международного финансового центра "Астана", а также услуги по управлению указанными фондами.</w:t>
      </w:r>
    </w:p>
    <w:p>
      <w:pPr>
        <w:spacing w:after="0"/>
        <w:ind w:left="0"/>
        <w:jc w:val="both"/>
      </w:pPr>
      <w:r>
        <w:rPr>
          <w:rFonts w:ascii="Times New Roman"/>
          <w:b w:val="false"/>
          <w:i w:val="false"/>
          <w:color w:val="000000"/>
          <w:sz w:val="28"/>
        </w:rPr>
        <w:t>
      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p>
      <w:pPr>
        <w:spacing w:after="0"/>
        <w:ind w:left="0"/>
        <w:jc w:val="both"/>
      </w:pPr>
      <w:r>
        <w:rPr>
          <w:rFonts w:ascii="Times New Roman"/>
          <w:b w:val="false"/>
          <w:i w:val="false"/>
          <w:color w:val="000000"/>
          <w:sz w:val="28"/>
        </w:rPr>
        <w:t>
      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pPr>
        <w:spacing w:after="0"/>
        <w:ind w:left="0"/>
        <w:jc w:val="both"/>
      </w:pPr>
      <w:r>
        <w:rPr>
          <w:rFonts w:ascii="Times New Roman"/>
          <w:b w:val="false"/>
          <w:i w:val="false"/>
          <w:color w:val="000000"/>
          <w:sz w:val="28"/>
        </w:rPr>
        <w:t>
      1) без условия о последующей продаже товара третьему лицу;</w:t>
      </w:r>
    </w:p>
    <w:p>
      <w:pPr>
        <w:spacing w:after="0"/>
        <w:ind w:left="0"/>
        <w:jc w:val="both"/>
      </w:pPr>
      <w:r>
        <w:rPr>
          <w:rFonts w:ascii="Times New Roman"/>
          <w:b w:val="false"/>
          <w:i w:val="false"/>
          <w:color w:val="000000"/>
          <w:sz w:val="28"/>
        </w:rPr>
        <w:t>
      2) на условиях последующей продажи товара третьему лицу.</w:t>
      </w:r>
    </w:p>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Освобождается от налога на добавленную стоимость оборот по реализации цифровых активов.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397</w:t>
      </w:r>
      <w:r>
        <w:rPr>
          <w:rFonts w:ascii="Times New Roman"/>
          <w:b w:val="false"/>
          <w:i/>
          <w:color w:val="000000"/>
          <w:sz w:val="28"/>
        </w:rPr>
        <w:t xml:space="preserve"> с</w:t>
      </w:r>
      <w:r>
        <w:rPr>
          <w:rFonts w:ascii="Times New Roman"/>
          <w:b w:val="false"/>
          <w:i/>
          <w:color w:val="000000"/>
          <w:sz w:val="28"/>
        </w:rPr>
        <w:t xml:space="preserve"> изложением в новой редакции абзаца девятого подпункта 1) и подпункта 16) в пункте 2; исключением подпункта 15) в пункта 2,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397 с дополнением подпунктом 20) в пункт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397 с дополнением пунктом 4,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80"/>
          <w:sz w:val="28"/>
        </w:rPr>
        <w:t>Статья 398. Передача имущества в финансовый лизинг</w:t>
      </w:r>
    </w:p>
    <w:p>
      <w:pPr>
        <w:spacing w:after="0"/>
        <w:ind w:left="0"/>
        <w:jc w:val="both"/>
      </w:pPr>
      <w:r>
        <w:rPr>
          <w:rFonts w:ascii="Times New Roman"/>
          <w:b w:val="false"/>
          <w:i w:val="false"/>
          <w:color w:val="000000"/>
          <w:sz w:val="28"/>
        </w:rPr>
        <w:t>
      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статьей 197 настоящего Кодекса.</w:t>
      </w:r>
    </w:p>
    <w:p>
      <w:pPr>
        <w:spacing w:after="0"/>
        <w:ind w:left="0"/>
        <w:jc w:val="both"/>
      </w:pPr>
      <w:r>
        <w:rPr>
          <w:rFonts w:ascii="Times New Roman"/>
          <w:b w:val="false"/>
          <w:i w:val="false"/>
          <w:color w:val="000000"/>
          <w:sz w:val="28"/>
        </w:rPr>
        <w:t>
      2. Передача имущества в финансовый лизинг освобождается от налога на добавленную стоимость при одновременном соблюдении следующих условий:</w:t>
      </w:r>
    </w:p>
    <w:p>
      <w:pPr>
        <w:spacing w:after="0"/>
        <w:ind w:left="0"/>
        <w:jc w:val="both"/>
      </w:pPr>
      <w:r>
        <w:rPr>
          <w:rFonts w:ascii="Times New Roman"/>
          <w:b w:val="false"/>
          <w:i w:val="false"/>
          <w:color w:val="000000"/>
          <w:sz w:val="28"/>
        </w:rPr>
        <w:t>
      1) такая передача соответствует требованиям, установленным статьей 197 настоящего Кодекса;</w:t>
      </w:r>
    </w:p>
    <w:p>
      <w:pPr>
        <w:spacing w:after="0"/>
        <w:ind w:left="0"/>
        <w:jc w:val="both"/>
      </w:pPr>
      <w:r>
        <w:rPr>
          <w:rFonts w:ascii="Times New Roman"/>
          <w:b w:val="false"/>
          <w:i w:val="false"/>
          <w:color w:val="000000"/>
          <w:sz w:val="28"/>
        </w:rPr>
        <w:t>
      2) передаваемое имущество приобретено без налога на добавленную стоимость в соответствии с подпунктом 38) части первой статьи 394 настоящего Кодекса.</w:t>
      </w:r>
    </w:p>
    <w:p>
      <w:pPr>
        <w:spacing w:after="0"/>
        <w:ind w:left="0"/>
        <w:jc w:val="both"/>
      </w:pPr>
      <w:r>
        <w:rPr>
          <w:rFonts w:ascii="Times New Roman"/>
          <w:b/>
          <w:i w:val="false"/>
          <w:color w:val="000080"/>
          <w:sz w:val="28"/>
        </w:rPr>
        <w:t>Статья 399. Импорт, освобождаемый от налога на добавленную стоимость</w:t>
      </w:r>
    </w:p>
    <w:p>
      <w:pPr>
        <w:spacing w:after="0"/>
        <w:ind w:left="0"/>
        <w:jc w:val="both"/>
      </w:pPr>
      <w:r>
        <w:rPr>
          <w:rFonts w:ascii="Times New Roman"/>
          <w:b w:val="false"/>
          <w:i w:val="false"/>
          <w:color w:val="000000"/>
          <w:sz w:val="28"/>
        </w:rPr>
        <w:t>
      1. Освобождается от налога на добавленную стоимость импорт:</w:t>
      </w:r>
    </w:p>
    <w:p>
      <w:pPr>
        <w:spacing w:after="0"/>
        <w:ind w:left="0"/>
        <w:jc w:val="both"/>
      </w:pPr>
      <w:r>
        <w:rPr>
          <w:rFonts w:ascii="Times New Roman"/>
          <w:b w:val="false"/>
          <w:i w:val="false"/>
          <w:color w:val="000000"/>
          <w:sz w:val="28"/>
        </w:rPr>
        <w:t>
      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pPr>
        <w:spacing w:after="0"/>
        <w:ind w:left="0"/>
        <w:jc w:val="both"/>
      </w:pPr>
      <w:r>
        <w:rPr>
          <w:rFonts w:ascii="Times New Roman"/>
          <w:b w:val="false"/>
          <w:i w:val="false"/>
          <w:color w:val="000000"/>
          <w:sz w:val="28"/>
        </w:rPr>
        <w:t>
      2) сырья для производства денежных знаков, осуществляемый Национальным Банком Республики Казахстан и его организациями;</w:t>
      </w:r>
    </w:p>
    <w:p>
      <w:pPr>
        <w:spacing w:after="0"/>
        <w:ind w:left="0"/>
        <w:jc w:val="both"/>
      </w:pPr>
      <w:r>
        <w:rPr>
          <w:rFonts w:ascii="Times New Roman"/>
          <w:b w:val="false"/>
          <w:i w:val="false"/>
          <w:color w:val="000000"/>
          <w:sz w:val="28"/>
        </w:rPr>
        <w:t>
      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4) товаров, за исключением подакцизных, ввозимых в качестве гуманитарной помощи в порядке, определяемом Правительством Республики Казахстан;</w:t>
      </w:r>
    </w:p>
    <w:p>
      <w:pPr>
        <w:spacing w:after="0"/>
        <w:ind w:left="0"/>
        <w:jc w:val="both"/>
      </w:pPr>
      <w:r>
        <w:rPr>
          <w:rFonts w:ascii="Times New Roman"/>
          <w:b w:val="false"/>
          <w:i w:val="false"/>
          <w:color w:val="000000"/>
          <w:sz w:val="28"/>
        </w:rPr>
        <w:t>
      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pPr>
        <w:spacing w:after="0"/>
        <w:ind w:left="0"/>
        <w:jc w:val="both"/>
      </w:pPr>
      <w:r>
        <w:rPr>
          <w:rFonts w:ascii="Times New Roman"/>
          <w:b w:val="false"/>
          <w:i w:val="false"/>
          <w:color w:val="000000"/>
          <w:sz w:val="28"/>
        </w:rPr>
        <w:t>
      6) товаров, осуществляемый за счет средств грантов, предоставленных по линии государств, правительств государств и международных организаций;</w:t>
      </w:r>
    </w:p>
    <w:p>
      <w:pPr>
        <w:spacing w:after="0"/>
        <w:ind w:left="0"/>
        <w:jc w:val="both"/>
      </w:pPr>
      <w:r>
        <w:rPr>
          <w:rFonts w:ascii="Times New Roman"/>
          <w:b w:val="false"/>
          <w:i w:val="false"/>
          <w:color w:val="000000"/>
          <w:sz w:val="28"/>
        </w:rPr>
        <w:t>
      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w:t>
      </w:r>
    </w:p>
    <w:p>
      <w:pPr>
        <w:spacing w:after="0"/>
        <w:ind w:left="0"/>
        <w:jc w:val="both"/>
      </w:pPr>
      <w:r>
        <w:rPr>
          <w:rFonts w:ascii="Times New Roman"/>
          <w:b w:val="false"/>
          <w:i w:val="false"/>
          <w:color w:val="000000"/>
          <w:sz w:val="28"/>
        </w:rPr>
        <w:t>
      8) товаров, подлежащих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налогов;</w:t>
      </w:r>
    </w:p>
    <w:p>
      <w:pPr>
        <w:spacing w:after="0"/>
        <w:ind w:left="0"/>
        <w:jc w:val="both"/>
      </w:pPr>
      <w:r>
        <w:rPr>
          <w:rFonts w:ascii="Times New Roman"/>
          <w:b w:val="false"/>
          <w:i w:val="false"/>
          <w:color w:val="000000"/>
          <w:sz w:val="28"/>
        </w:rPr>
        <w:t>
      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лекарственных средств любых форм, медицинских изделий:</w:t>
      </w:r>
    </w:p>
    <w:p>
      <w:pPr>
        <w:spacing w:after="0"/>
        <w:ind w:left="0"/>
        <w:jc w:val="both"/>
      </w:pPr>
      <w:r>
        <w:rPr>
          <w:rFonts w:ascii="Times New Roman"/>
          <w:b w:val="false"/>
          <w:i w:val="false"/>
          <w:color w:val="000000"/>
          <w:sz w:val="28"/>
        </w:rPr>
        <w:t xml:space="preserve">
      зарегистрированных в Государственном реестре лекарственных средств </w:t>
      </w:r>
      <w:r>
        <w:rPr>
          <w:rFonts w:ascii="Times New Roman"/>
          <w:b w:val="false"/>
          <w:i w:val="false"/>
          <w:color w:val="000000"/>
          <w:sz w:val="28"/>
        </w:rPr>
        <w:t>и медицинских изделий;</w:t>
      </w:r>
    </w:p>
    <w:p>
      <w:pPr>
        <w:spacing w:after="0"/>
        <w:ind w:left="0"/>
        <w:jc w:val="both"/>
      </w:pPr>
      <w:r>
        <w:rPr>
          <w:rFonts w:ascii="Times New Roman"/>
          <w:b w:val="false"/>
          <w:i w:val="false"/>
          <w:color w:val="000000"/>
          <w:sz w:val="28"/>
        </w:rPr>
        <w:t xml:space="preserve">
      не зарегистрированных в Государственном реестре лекарственных средств </w:t>
      </w:r>
      <w:r>
        <w:rPr>
          <w:rFonts w:ascii="Times New Roman"/>
          <w:b w:val="false"/>
          <w:i w:val="false"/>
          <w:color w:val="000000"/>
          <w:sz w:val="28"/>
        </w:rPr>
        <w:t>и медицинских изделий</w:t>
      </w:r>
      <w:r>
        <w:rPr>
          <w:rFonts w:ascii="Times New Roman"/>
          <w:b w:val="false"/>
          <w:i w:val="false"/>
          <w:color w:val="000000"/>
          <w:sz w:val="28"/>
        </w:rPr>
        <w:t>, на основании заключения (разрешительного документа), выданного уполномоченным органом в области здравоохранения.</w:t>
      </w:r>
    </w:p>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10-1) материалов, оборудования и комплектующих для производства лекарственных средств любых форм, медицинских изделий, включая протезно-ортопедические изделия, сурдотифлотехнику, специальных средств передвижения, предоставляемых </w:t>
      </w:r>
      <w:r>
        <w:rPr>
          <w:rFonts w:ascii="Times New Roman"/>
          <w:b w:val="false"/>
          <w:i/>
          <w:color w:val="000000"/>
          <w:sz w:val="28"/>
        </w:rPr>
        <w:t>лицам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лекарственных средств любых форм, используемых (применяемых) в области ветеринарии; изделий ветеринарного назначения, включая протезно-ортопедические изделия, и ветеринарной техники; материалов, оборудования и комплектующих для производства лекарственных средств любых форм, используемых (применяемых) в области ветеринарии, и изделий ветеринарного назначения, включая протезно-ортопедические изделия, и ветеринарной техники.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товаров, указанных в настоящем подпункте,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предметов религиозного назначения, ввозимых религиозными объединениями, зарегистрированными в регистрирующем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указанных товаров и критерии его формирования утверждаются Правительством Республики Казахстан;</w:t>
      </w:r>
    </w:p>
    <w:p>
      <w:pPr>
        <w:spacing w:after="0"/>
        <w:ind w:left="0"/>
        <w:jc w:val="both"/>
      </w:pPr>
      <w:r>
        <w:rPr>
          <w:rFonts w:ascii="Times New Roman"/>
          <w:b w:val="false"/>
          <w:i w:val="false"/>
          <w:color w:val="000000"/>
          <w:sz w:val="28"/>
        </w:rPr>
        <w:t>
      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ввоз сырья и (или) материалов оформлен документами, предусмотренными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pPr>
        <w:spacing w:after="0"/>
        <w:ind w:left="0"/>
        <w:jc w:val="both"/>
      </w:pPr>
      <w:r>
        <w:rPr>
          <w:rFonts w:ascii="Times New Roman"/>
          <w:b w:val="false"/>
          <w:i w:val="false"/>
          <w:color w:val="000000"/>
          <w:sz w:val="28"/>
        </w:rPr>
        <w:t>
      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15)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w:t>
      </w:r>
      <w:r>
        <w:rPr>
          <w:rFonts w:ascii="Times New Roman"/>
          <w:b w:val="false"/>
          <w:i/>
          <w:color w:val="000000"/>
          <w:sz w:val="28"/>
        </w:rPr>
        <w:t>или свободной таможенной зоны специальной экономической зоны "Qyzyljar</w:t>
      </w:r>
      <w:r>
        <w:rPr>
          <w:rFonts w:ascii="Times New Roman"/>
          <w:b w:val="false"/>
          <w:i/>
          <w:color w:val="000000"/>
          <w:sz w:val="28"/>
        </w:rPr>
        <w:t xml:space="preserve"> </w:t>
      </w:r>
      <w:r>
        <w:rPr>
          <w:rFonts w:ascii="Times New Roman"/>
          <w:b w:val="false"/>
          <w:i/>
          <w:color w:val="000000"/>
          <w:sz w:val="28"/>
        </w:rPr>
        <w:t>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p>
      <w:pPr>
        <w:spacing w:after="0"/>
        <w:ind w:left="0"/>
        <w:jc w:val="both"/>
      </w:pPr>
      <w:r>
        <w:rPr>
          <w:rFonts w:ascii="Times New Roman"/>
          <w:b w:val="false"/>
          <w:i w:val="false"/>
          <w:color w:val="000000"/>
          <w:sz w:val="28"/>
        </w:rPr>
        <w:t>
      16) необработанных драгоценных металлов, лома и отходов драгоценных металлов и сырьевых товаров, содержащих драгоценные металлы, если они:</w:t>
      </w:r>
    </w:p>
    <w:p>
      <w:pPr>
        <w:spacing w:after="0"/>
        <w:ind w:left="0"/>
        <w:jc w:val="both"/>
      </w:pPr>
      <w:r>
        <w:rPr>
          <w:rFonts w:ascii="Times New Roman"/>
          <w:b w:val="false"/>
          <w:i w:val="false"/>
          <w:color w:val="000000"/>
          <w:sz w:val="28"/>
        </w:rPr>
        <w:t>
      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w:t>
      </w:r>
    </w:p>
    <w:p>
      <w:pPr>
        <w:spacing w:after="0"/>
        <w:ind w:left="0"/>
        <w:jc w:val="both"/>
      </w:pPr>
      <w:r>
        <w:rPr>
          <w:rFonts w:ascii="Times New Roman"/>
          <w:b w:val="false"/>
          <w:i w:val="false"/>
          <w:color w:val="000000"/>
          <w:sz w:val="28"/>
        </w:rPr>
        <w:t>
      используются исключительно при производстве аффинированного золота для реализации Национальному Банку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товаров, ввезенных налогоплательщиками, являющимися участниками международного технологического парка "Астана Хаб", при одновременном соответствии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товары включены в перечень товаров, импорт 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ввоз товаров оформлен документами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Pr>
          <w:rFonts w:ascii="Times New Roman"/>
          <w:b w:val="false"/>
          <w:i/>
          <w:color w:val="000000"/>
          <w:sz w:val="28"/>
        </w:rPr>
        <w:t>государственным органом, осуществляющим государственное регулирование в области технического регулирования,</w:t>
      </w:r>
      <w:r>
        <w:rPr>
          <w:rFonts w:ascii="Times New Roman"/>
          <w:b w:val="false"/>
          <w:i w:val="false"/>
          <w:color w:val="000000"/>
          <w:sz w:val="28"/>
        </w:rPr>
        <w:t xml:space="preserve">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18) товаров, по которым изменен срок уплаты косвенных налогов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49 настоящего Кодекса и исполнены требования, установленные </w:t>
      </w:r>
      <w:r>
        <w:rPr>
          <w:rFonts w:ascii="Times New Roman"/>
          <w:b w:val="false"/>
          <w:i w:val="false"/>
          <w:color w:val="000000"/>
          <w:sz w:val="28"/>
        </w:rPr>
        <w:t>статьей 457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сахара-сырца тростникового;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химических веществ (сырья) для производства пестицидов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производство указанных товаров отсутствует на территории Республики Казахстан или не покрывает потребности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ввезенные товары включены в перечень, утвержденный уполномоченным органом в области государственной поддержки индустриальной деятельности по согласованию с уполномоченным органом, уполномоченным органом в области налоговой политики и уполномоченным органом в области развития агропромышленного комплекса;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ввезенные товары предназначены исключительно для производства пестицидов и не предназначены для дальнейшей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нарушения в течение трех лет с даты выпуска товаров для внутреннего потребления на территории Республики Казахстан требований, установленных настоящим подпунктом,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произведений искусства, ввозимых негосударственными музеями.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произведений искусства, указанных в настоящем подпункте, утверждается уполномоченным органом в области культуры по согласованию с центральным уполномоченным органом по государственному планированию.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и условия применения освобождения от налога на добавленную стоимость при импорте товаров, указанных в части первой настоящего подпункта,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нарушения порядка подтверждения экспорта товаров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p>
      <w:pPr>
        <w:spacing w:after="0"/>
        <w:ind w:left="0"/>
        <w:jc w:val="both"/>
      </w:pPr>
      <w:r>
        <w:rPr>
          <w:rFonts w:ascii="Times New Roman"/>
          <w:b w:val="false"/>
          <w:i w:val="false"/>
          <w:color w:val="000000"/>
          <w:sz w:val="28"/>
        </w:rPr>
        <w:t xml:space="preserve">
      3. Юридическое лицо, заключившее специальный инвестиционный контракт с уполномоченным органом по </w:t>
      </w:r>
      <w:r>
        <w:rPr>
          <w:rFonts w:ascii="Times New Roman"/>
          <w:b w:val="false"/>
          <w:i w:val="false"/>
          <w:color w:val="000000"/>
          <w:sz w:val="28"/>
        </w:rPr>
        <w:t>заключению специальных инвестиционных контрактов, определяемым Правительством Республики Казахстан</w:t>
      </w:r>
      <w:r>
        <w:rPr>
          <w:rFonts w:ascii="Times New Roman"/>
          <w:b w:val="false"/>
          <w:i w:val="false"/>
          <w:color w:val="000000"/>
          <w:sz w:val="28"/>
        </w:rPr>
        <w:t>,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399 с приостановлением действия до 01.01.2019 подпункта 15) пункта 1 согласно </w:t>
      </w:r>
      <w:r>
        <w:rPr>
          <w:rFonts w:ascii="Times New Roman"/>
          <w:b/>
          <w:i/>
          <w:color w:val="000000"/>
          <w:sz w:val="28"/>
        </w:rPr>
        <w:t>статьи</w:t>
      </w:r>
      <w:r>
        <w:rPr>
          <w:rFonts w:ascii="Times New Roman"/>
          <w:b/>
          <w:i/>
          <w:color w:val="000000"/>
          <w:sz w:val="28"/>
        </w:rPr>
        <w:t xml:space="preserve"> 36</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w:t>
      </w:r>
      <w:r>
        <w:rPr>
          <w:rFonts w:ascii="Times New Roman"/>
          <w:b w:val="false"/>
          <w:i/>
          <w:color w:val="000000"/>
          <w:sz w:val="28"/>
        </w:rPr>
        <w:t>а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w:t>
      </w:r>
      <w:r>
        <w:rPr>
          <w:rFonts w:ascii="Times New Roman"/>
          <w:b w:val="false"/>
          <w:i/>
          <w:color w:val="000000"/>
          <w:sz w:val="28"/>
        </w:rPr>
        <w:t>но действие первоначальной редакции</w:t>
      </w:r>
      <w:r>
        <w:rPr>
          <w:rFonts w:ascii="Times New Roman"/>
          <w:b w:val="false"/>
          <w:i/>
          <w:color w:val="000000"/>
          <w:sz w:val="28"/>
        </w:rPr>
        <w:t xml:space="preserve"> подпункта 15) пункта 1</w:t>
      </w:r>
      <w:r>
        <w:rPr>
          <w:rFonts w:ascii="Times New Roman"/>
          <w:b w:val="false"/>
          <w:i/>
          <w:color w:val="000000"/>
          <w:sz w:val="28"/>
        </w:rPr>
        <w:t xml:space="preserve"> статьи 399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399 с дополнением подпунктом 17) в пункт 1,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399 в пункте 1: с изложением в новой редакции абзаца первого части первой подпункта 10) и подпункта 11); с заменой слов ", изделий медицинского назначения и медицинской техники" на слова "и медицинских изделий" в абзацах в</w:t>
      </w:r>
      <w:r>
        <w:rPr>
          <w:rFonts w:ascii="Times New Roman"/>
          <w:b w:val="false"/>
          <w:i/>
          <w:color w:val="000000"/>
          <w:sz w:val="28"/>
        </w:rPr>
        <w:t>тором и третьем подпункта 10); с исключением слов "уполномоченным органом в области развития агропромышленного комплекса," в части второй подпункта 10);</w:t>
      </w:r>
      <w:r>
        <w:rPr>
          <w:rFonts w:ascii="Times New Roman"/>
          <w:b w:val="false"/>
          <w:i/>
          <w:color w:val="000000"/>
          <w:sz w:val="28"/>
        </w:rPr>
        <w:t xml:space="preserve"> с дополнением подпунктом 10-1), внесенными Законом Республики Казахстан от 28 декабря 2018 года № 211-VІ ЗРК (вводятся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399 с изложением в новой редакции подпункта 13) пункта 1, внесенным Законом Республики Казахстан от 2 апреля 2019 года № 241-VІ </w:t>
      </w:r>
      <w:r>
        <w:rPr>
          <w:rFonts w:ascii="Times New Roman"/>
          <w:b w:val="false"/>
          <w:i/>
          <w:color w:val="000000"/>
          <w:sz w:val="28"/>
        </w:rPr>
        <w:t>ЗРК (вводится в действие с 01.07</w:t>
      </w:r>
      <w:r>
        <w:rPr>
          <w:rFonts w:ascii="Times New Roman"/>
          <w:b w:val="false"/>
          <w:i/>
          <w:color w:val="000000"/>
          <w:sz w:val="28"/>
        </w:rPr>
        <w:t>.2019).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399 с изложением в новой редакции подпункта 15) в пункте 1 </w:t>
      </w:r>
      <w:r>
        <w:rPr>
          <w:rFonts w:ascii="Times New Roman"/>
          <w:b w:val="false"/>
          <w:i/>
          <w:color w:val="000000"/>
          <w:sz w:val="28"/>
        </w:rPr>
        <w:t>(вводится в действие с 01.01.2020); с заменой слов в абзаце четвертом подпункта 17) и с дополнением подпункта 18) в пункт 1, с заменой слов в абзаце первом пункта 3 (вводятся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399 с дополнением слов "</w:t>
      </w:r>
      <w:r>
        <w:rPr>
          <w:rFonts w:ascii="Times New Roman"/>
          <w:b w:val="false"/>
          <w:i/>
          <w:color w:val="000000"/>
          <w:sz w:val="28"/>
        </w:rPr>
        <w:t>или свободной таможенной зоны специальной экономической зоны "Qyzyljar</w:t>
      </w:r>
      <w:r>
        <w:rPr>
          <w:rFonts w:ascii="Times New Roman"/>
          <w:b w:val="false"/>
          <w:i/>
          <w:color w:val="000000"/>
          <w:sz w:val="28"/>
        </w:rPr>
        <w:t>"</w:t>
      </w:r>
      <w:r>
        <w:rPr>
          <w:rFonts w:ascii="Times New Roman"/>
          <w:b w:val="false"/>
          <w:i/>
          <w:color w:val="000000"/>
          <w:sz w:val="28"/>
        </w:rPr>
        <w:t xml:space="preserve"> посл</w:t>
      </w:r>
      <w:r>
        <w:rPr>
          <w:rFonts w:ascii="Times New Roman"/>
          <w:b w:val="false"/>
          <w:i/>
          <w:color w:val="000000"/>
          <w:sz w:val="28"/>
        </w:rPr>
        <w:t>е слов "</w:t>
      </w:r>
      <w:r>
        <w:rPr>
          <w:rFonts w:ascii="Times New Roman"/>
          <w:b w:val="false"/>
          <w:i/>
          <w:color w:val="000000"/>
          <w:sz w:val="28"/>
        </w:rPr>
        <w:t>свободного склада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абзаце первом подпункта 15)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05.07.2021)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399 с дополнением части первой пункта 1: подпунктом 21) (вводится в действие с 01.01.2023 и действует до 01.01.2026), подпунктами 19), 20) (вводятся в действие с 01.01.2023),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80"/>
          <w:sz w:val="28"/>
        </w:rPr>
        <w:t>Глава 46. ЗАЧЕТ ПО НАЛОГУ НА ДОБАВЛЕННУЮ СТОИМОСТЬ</w:t>
      </w:r>
    </w:p>
    <w:p>
      <w:pPr>
        <w:spacing w:after="0"/>
        <w:ind w:left="0"/>
        <w:jc w:val="both"/>
      </w:pPr>
      <w:r>
        <w:rPr>
          <w:rFonts w:ascii="Times New Roman"/>
          <w:b/>
          <w:i w:val="false"/>
          <w:color w:val="000080"/>
          <w:sz w:val="28"/>
        </w:rPr>
        <w:t>Статья 400. Налог на добавленную стоимость, относимый в зачет</w:t>
      </w:r>
    </w:p>
    <w:p>
      <w:pPr>
        <w:spacing w:after="0"/>
        <w:ind w:left="0"/>
        <w:jc w:val="both"/>
      </w:pPr>
      <w:r>
        <w:rPr>
          <w:rFonts w:ascii="Times New Roman"/>
          <w:b w:val="false"/>
          <w:i w:val="false"/>
          <w:color w:val="000000"/>
          <w:sz w:val="28"/>
        </w:rPr>
        <w:t>
      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367 настоящего Кодекса, признается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p>
      <w:pPr>
        <w:spacing w:after="0"/>
        <w:ind w:left="0"/>
        <w:jc w:val="both"/>
      </w:pPr>
      <w:r>
        <w:rPr>
          <w:rFonts w:ascii="Times New Roman"/>
          <w:b w:val="false"/>
          <w:i w:val="false"/>
          <w:color w:val="000000"/>
          <w:sz w:val="28"/>
        </w:rPr>
        <w:t>
      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pPr>
        <w:spacing w:after="0"/>
        <w:ind w:left="0"/>
        <w:jc w:val="both"/>
      </w:pPr>
      <w:r>
        <w:rPr>
          <w:rFonts w:ascii="Times New Roman"/>
          <w:b w:val="false"/>
          <w:i w:val="false"/>
          <w:color w:val="000000"/>
          <w:sz w:val="28"/>
        </w:rPr>
        <w:t>
      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документе, подтверждающем факт проезда на воздушном транспорте, выписанном поставщиком, являющимся плательщиком налога на добавленную стоимость на дату выписки таких документов;</w:t>
      </w:r>
    </w:p>
    <w:p>
      <w:pPr>
        <w:spacing w:after="0"/>
        <w:ind w:left="0"/>
        <w:jc w:val="both"/>
      </w:pPr>
      <w:r>
        <w:rPr>
          <w:rFonts w:ascii="Times New Roman"/>
          <w:b w:val="false"/>
          <w:i w:val="false"/>
          <w:color w:val="000000"/>
          <w:sz w:val="28"/>
        </w:rPr>
        <w:t>
      счете-фактуре, выписанном в соответствии со статьей 414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счете-фактуре, выписанном структурным подразделением уполномоченного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p>
      <w:pPr>
        <w:spacing w:after="0"/>
        <w:ind w:left="0"/>
        <w:jc w:val="both"/>
      </w:pPr>
      <w:r>
        <w:rPr>
          <w:rFonts w:ascii="Times New Roman"/>
          <w:b w:val="false"/>
          <w:i w:val="false"/>
          <w:color w:val="000000"/>
          <w:sz w:val="28"/>
        </w:rPr>
        <w:t>
      НДС = С</w:t>
      </w:r>
      <w:r>
        <w:rPr>
          <w:rFonts w:ascii="Times New Roman"/>
          <w:b w:val="false"/>
          <w:i w:val="false"/>
          <w:color w:val="000000"/>
          <w:vertAlign w:val="subscript"/>
        </w:rPr>
        <w:t>ВТ</w:t>
      </w:r>
      <w:r>
        <w:rPr>
          <w:rFonts w:ascii="Times New Roman"/>
          <w:b w:val="false"/>
          <w:i w:val="false"/>
          <w:color w:val="000000"/>
          <w:sz w:val="28"/>
        </w:rPr>
        <w:t xml:space="preserve"> х Ст</w:t>
      </w:r>
      <w:r>
        <w:rPr>
          <w:rFonts w:ascii="Times New Roman"/>
          <w:b w:val="false"/>
          <w:i w:val="false"/>
          <w:color w:val="000000"/>
          <w:vertAlign w:val="subscript"/>
        </w:rPr>
        <w:t>НДС</w:t>
      </w:r>
      <w:r>
        <w:rPr>
          <w:rFonts w:ascii="Times New Roman"/>
          <w:b w:val="false"/>
          <w:i w:val="false"/>
          <w:color w:val="000000"/>
          <w:sz w:val="28"/>
        </w:rPr>
        <w:t xml:space="preserve"> / (100 % + Ст</w:t>
      </w:r>
      <w:r>
        <w:rPr>
          <w:rFonts w:ascii="Times New Roman"/>
          <w:b w:val="false"/>
          <w:i w:val="false"/>
          <w:color w:val="000000"/>
          <w:vertAlign w:val="subscript"/>
        </w:rPr>
        <w:t>НДС</w:t>
      </w:r>
      <w:r>
        <w:rPr>
          <w:rFonts w:ascii="Times New Roman"/>
          <w:b w:val="false"/>
          <w:i w:val="false"/>
          <w:color w:val="000000"/>
          <w:sz w:val="28"/>
        </w:rPr>
        <w:t>),</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 – сумма налога на добавленную стоимость;</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ВТ</w:t>
      </w:r>
      <w:r>
        <w:rPr>
          <w:rFonts w:ascii="Times New Roman"/>
          <w:b w:val="false"/>
          <w:i w:val="false"/>
          <w:color w:val="000000"/>
          <w:sz w:val="28"/>
        </w:rPr>
        <w:t xml:space="preserve"> – стоимость выпускаемых товаров, облагаемых налогом на добавленную стоимость;</w:t>
      </w:r>
    </w:p>
    <w:p>
      <w:pPr>
        <w:spacing w:after="0"/>
        <w:ind w:left="0"/>
        <w:jc w:val="both"/>
      </w:pPr>
      <w:r>
        <w:rPr>
          <w:rFonts w:ascii="Times New Roman"/>
          <w:b w:val="false"/>
          <w:i w:val="false"/>
          <w:color w:val="000000"/>
          <w:sz w:val="28"/>
        </w:rPr>
        <w:t>
      Ст</w:t>
      </w:r>
      <w:r>
        <w:rPr>
          <w:rFonts w:ascii="Times New Roman"/>
          <w:b w:val="false"/>
          <w:i w:val="false"/>
          <w:color w:val="000000"/>
          <w:vertAlign w:val="subscript"/>
        </w:rPr>
        <w:t>НДС</w:t>
      </w:r>
      <w:r>
        <w:rPr>
          <w:rFonts w:ascii="Times New Roman"/>
          <w:b w:val="false"/>
          <w:i w:val="false"/>
          <w:color w:val="000000"/>
          <w:sz w:val="28"/>
        </w:rPr>
        <w:t xml:space="preserve"> – ставка налога на добавленную стоимость, действующая на дату выпуска товаров;</w:t>
      </w:r>
    </w:p>
    <w:p>
      <w:pPr>
        <w:spacing w:after="0"/>
        <w:ind w:left="0"/>
        <w:jc w:val="both"/>
      </w:pPr>
      <w:r>
        <w:rPr>
          <w:rFonts w:ascii="Times New Roman"/>
          <w:b w:val="false"/>
          <w:i w:val="false"/>
          <w:color w:val="000000"/>
          <w:sz w:val="28"/>
        </w:rPr>
        <w:t>
      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w:t>
      </w:r>
    </w:p>
    <w:p>
      <w:pPr>
        <w:spacing w:after="0"/>
        <w:ind w:left="0"/>
        <w:jc w:val="both"/>
      </w:pPr>
      <w:r>
        <w:rPr>
          <w:rFonts w:ascii="Times New Roman"/>
          <w:b w:val="false"/>
          <w:i w:val="false"/>
          <w:color w:val="000000"/>
          <w:sz w:val="28"/>
        </w:rPr>
        <w:t>
      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w:t>
      </w:r>
    </w:p>
    <w:p>
      <w:pPr>
        <w:spacing w:after="0"/>
        <w:ind w:left="0"/>
        <w:jc w:val="both"/>
      </w:pPr>
      <w:r>
        <w:rPr>
          <w:rFonts w:ascii="Times New Roman"/>
          <w:b w:val="false"/>
          <w:i w:val="false"/>
          <w:color w:val="000000"/>
          <w:sz w:val="28"/>
        </w:rPr>
        <w:t>
      4) в случае постановки лица, указанного в подпункте 1)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w:t>
      </w:r>
    </w:p>
    <w:p>
      <w:pPr>
        <w:spacing w:after="0"/>
        <w:ind w:left="0"/>
        <w:jc w:val="both"/>
      </w:pPr>
      <w:r>
        <w:rPr>
          <w:rFonts w:ascii="Times New Roman"/>
          <w:b w:val="false"/>
          <w:i w:val="false"/>
          <w:color w:val="000000"/>
          <w:sz w:val="28"/>
        </w:rPr>
        <w:t>
      Положения настоящего подпункта не применяются в отношении товаров, полученных вновь созданным юридическим лицом в результате реорганизации.</w:t>
      </w:r>
    </w:p>
    <w:p>
      <w:pPr>
        <w:spacing w:after="0"/>
        <w:ind w:left="0"/>
        <w:jc w:val="both"/>
      </w:pPr>
      <w:r>
        <w:rPr>
          <w:rFonts w:ascii="Times New Roman"/>
          <w:b w:val="false"/>
          <w:i w:val="false"/>
          <w:color w:val="000000"/>
          <w:sz w:val="28"/>
        </w:rPr>
        <w:t>
      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244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pPr>
        <w:spacing w:after="0"/>
        <w:ind w:left="0"/>
        <w:jc w:val="both"/>
      </w:pPr>
      <w:r>
        <w:rPr>
          <w:rFonts w:ascii="Times New Roman"/>
          <w:b w:val="false"/>
          <w:i w:val="false"/>
          <w:color w:val="000000"/>
          <w:sz w:val="28"/>
        </w:rPr>
        <w:t>
      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pPr>
        <w:spacing w:after="0"/>
        <w:ind w:left="0"/>
        <w:jc w:val="both"/>
      </w:pPr>
      <w:r>
        <w:rPr>
          <w:rFonts w:ascii="Times New Roman"/>
          <w:b w:val="false"/>
          <w:i w:val="false"/>
          <w:color w:val="000000"/>
          <w:sz w:val="28"/>
        </w:rPr>
        <w:t>
      4. При наступлении случаев, предусмотренных статьями 403, 404 и 405 настоящего Кодекса, в том же налоговом периоде, который определен в соответствии со статьей 401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статьями 403, 404 и 405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Зачет по налогу на добавленную стоимость подлежит уменьшению на сумму превышения налога на добавленную стоимость после выполнения требования, указанного в подпункте 3)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предоставлена ликвидационная декларация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Сумма налога на добавленную стоимость, не соответствующего положениям настоящей статьи, а также налога на добавленную стоимость, указанного в </w:t>
      </w:r>
      <w:r>
        <w:rPr>
          <w:rFonts w:ascii="Times New Roman"/>
          <w:b w:val="false"/>
          <w:i w:val="false"/>
          <w:color w:val="000000"/>
          <w:sz w:val="28"/>
        </w:rPr>
        <w:t>статье 402</w:t>
      </w:r>
      <w:r>
        <w:rPr>
          <w:rFonts w:ascii="Times New Roman"/>
          <w:b w:val="false"/>
          <w:i/>
          <w:color w:val="000000"/>
          <w:sz w:val="28"/>
        </w:rPr>
        <w:t xml:space="preserve"> настоящего Кодекса, признается суммой налога на добавленную стоимость, не относимого в зачет</w:t>
      </w:r>
      <w:r>
        <w:rPr>
          <w:rFonts w:ascii="Times New Roman"/>
          <w:b w:val="false"/>
          <w:i/>
          <w:color w:val="000000"/>
          <w:sz w:val="28"/>
        </w:rPr>
        <w:t>, за исключением случая, предусмотренного пунктом 9 настоящей статьи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w:t>
      </w:r>
      <w:r>
        <w:rPr>
          <w:rFonts w:ascii="Times New Roman"/>
          <w:b w:val="false"/>
          <w:i/>
          <w:color w:val="000000"/>
          <w:sz w:val="28"/>
        </w:rPr>
        <w:t>С 01.01.2022 прекратил свое действие по пункту 2 стать</w:t>
      </w:r>
      <w:r>
        <w:rPr>
          <w:rFonts w:ascii="Times New Roman"/>
          <w:b w:val="false"/>
          <w:i/>
          <w:color w:val="000000"/>
          <w:sz w:val="28"/>
        </w:rPr>
        <w:t>и</w:t>
      </w:r>
      <w:r>
        <w:rPr>
          <w:rFonts w:ascii="Times New Roman"/>
          <w:b w:val="false"/>
          <w:i/>
          <w:color w:val="000000"/>
          <w:sz w:val="28"/>
        </w:rPr>
        <w:t xml:space="preserve"> 2 </w:t>
      </w:r>
      <w:r>
        <w:rPr>
          <w:rFonts w:ascii="Times New Roman"/>
          <w:b w:val="false"/>
          <w:i/>
          <w:color w:val="000000"/>
          <w:sz w:val="28"/>
        </w:rPr>
        <w:t>Закона</w:t>
      </w:r>
      <w:r>
        <w:rPr>
          <w:rFonts w:ascii="Times New Roman"/>
          <w:b w:val="false"/>
          <w:i/>
          <w:color w:val="000000"/>
          <w:sz w:val="28"/>
        </w:rPr>
        <w:t xml:space="preserve"> Республики Казахстан от 27 </w:t>
      </w:r>
      <w:r>
        <w:rPr>
          <w:rFonts w:ascii="Times New Roman"/>
          <w:b w:val="false"/>
          <w:i/>
          <w:color w:val="000000"/>
          <w:sz w:val="28"/>
        </w:rPr>
        <w:t>декабря</w:t>
      </w:r>
      <w:r>
        <w:rPr>
          <w:rFonts w:ascii="Times New Roman"/>
          <w:b w:val="false"/>
          <w:i/>
          <w:color w:val="000000"/>
          <w:sz w:val="28"/>
        </w:rPr>
        <w:t xml:space="preserve"> 2019 года № 295-VІ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color w:val="000000"/>
          <w:sz w:val="28"/>
        </w:rPr>
        <w:t xml:space="preserve">С 01.01.2024 прекратил свое действие по подпункту 2) пункта 2 статьи 4 </w:t>
      </w:r>
      <w:r>
        <w:rPr>
          <w:rFonts w:ascii="Times New Roman"/>
          <w:b w:val="false"/>
          <w:i/>
          <w:color w:val="000000"/>
          <w:sz w:val="28"/>
        </w:rPr>
        <w:t>Закона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соблюдении условий, установленных пунктом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400 с изложением в новой редакции абзаца четвертого подпункта 1) пункта 1, внесенным Законом Республики Казахстан от 2 апреля 2019 года № 241-VІ ЗРК (вводится в действие с 01.01.2019).</w:t>
      </w:r>
    </w:p>
    <w:p>
      <w:pPr>
        <w:spacing w:after="0"/>
        <w:ind w:left="0"/>
        <w:jc w:val="both"/>
      </w:pPr>
      <w:r>
        <w:rPr>
          <w:rFonts w:ascii="Times New Roman"/>
          <w:b/>
          <w:i/>
          <w:color w:val="000080"/>
          <w:sz w:val="28"/>
        </w:rPr>
        <w:t xml:space="preserve">    Статья 400</w:t>
      </w:r>
      <w:r>
        <w:rPr>
          <w:rFonts w:ascii="Times New Roman"/>
          <w:b/>
          <w:i/>
          <w:color w:val="000080"/>
          <w:sz w:val="28"/>
        </w:rPr>
        <w:t xml:space="preserve"> </w:t>
      </w:r>
      <w:r>
        <w:rPr>
          <w:rFonts w:ascii="Times New Roman"/>
          <w:b/>
          <w:i/>
          <w:color w:val="000080"/>
          <w:sz w:val="28"/>
        </w:rPr>
        <w:t>с приостановлением дей</w:t>
      </w:r>
      <w:r>
        <w:rPr>
          <w:rFonts w:ascii="Times New Roman"/>
          <w:b/>
          <w:i/>
          <w:color w:val="000080"/>
          <w:sz w:val="28"/>
        </w:rPr>
        <w:t xml:space="preserve">ствия пункта 6 до 01.01.2021, внесенным </w:t>
      </w:r>
      <w:r>
        <w:rPr>
          <w:rFonts w:ascii="Times New Roman"/>
          <w:b/>
          <w:i/>
          <w:color w:val="000080"/>
          <w:sz w:val="28"/>
        </w:rPr>
        <w:t>статьей 36</w:t>
      </w:r>
      <w:r>
        <w:rPr>
          <w:rFonts w:ascii="Times New Roman"/>
          <w:b/>
          <w:i/>
          <w:color w:val="000080"/>
          <w:sz w:val="28"/>
        </w:rPr>
        <w:t>-1</w:t>
      </w:r>
      <w:r>
        <w:rPr>
          <w:rFonts w:ascii="Times New Roman"/>
          <w:b/>
          <w:i/>
          <w:color w:val="000080"/>
          <w:sz w:val="28"/>
        </w:rPr>
        <w:t xml:space="preserve">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(вводится в действие с 01.01.2020). </w:t>
      </w:r>
      <w:r>
        <w:rPr>
          <w:rFonts w:ascii="Times New Roman"/>
          <w:b/>
          <w:i/>
          <w:color w:val="000080"/>
          <w:sz w:val="28"/>
        </w:rPr>
        <w:t xml:space="preserve">Статья 36-1 </w:t>
      </w:r>
      <w:r>
        <w:rPr>
          <w:rFonts w:ascii="Times New Roman"/>
          <w:b/>
          <w:i/>
          <w:color w:val="000080"/>
          <w:sz w:val="28"/>
        </w:rPr>
        <w:t xml:space="preserve">дополнена в </w:t>
      </w:r>
      <w:r>
        <w:rPr>
          <w:rFonts w:ascii="Times New Roman"/>
          <w:b/>
          <w:i/>
          <w:color w:val="000080"/>
          <w:sz w:val="28"/>
        </w:rPr>
        <w:t>Закон</w:t>
      </w:r>
      <w:r>
        <w:rPr>
          <w:rFonts w:ascii="Times New Roman"/>
          <w:b/>
          <w:i/>
          <w:color w:val="000080"/>
          <w:sz w:val="28"/>
        </w:rPr>
        <w:t xml:space="preserve">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пунктом 6 статьи 1 Закона Республики Казахстан от 27 декабря 2019 года № 295</w:t>
      </w:r>
      <w:r>
        <w:rPr>
          <w:rFonts w:ascii="Times New Roman"/>
          <w:b/>
          <w:i/>
          <w:color w:val="000080"/>
          <w:sz w:val="28"/>
        </w:rPr>
        <w:t>-VІ ЗРК (вводятся в действие с 01.01.2020).</w:t>
      </w:r>
      <w:r>
        <w:rPr>
          <w:rFonts w:ascii="Times New Roman"/>
          <w:b/>
          <w:i/>
          <w:color w:val="000080"/>
          <w:sz w:val="28"/>
        </w:rPr>
        <w:t xml:space="preserve"> В период приостановления действует указанная редакция.</w:t>
      </w:r>
      <w:r>
        <w:rPr>
          <w:rFonts w:ascii="Times New Roman"/>
          <w:b/>
          <w:i/>
          <w:color w:val="000080"/>
          <w:sz w:val="28"/>
        </w:rPr>
        <w:t xml:space="preserve"> Введение в действие первоначальной </w:t>
      </w:r>
      <w:r>
        <w:rPr>
          <w:rFonts w:ascii="Times New Roman"/>
          <w:b/>
          <w:i/>
          <w:color w:val="000080"/>
          <w:sz w:val="28"/>
        </w:rPr>
        <w:t>редакции пункта 6 перенесено</w:t>
      </w:r>
      <w:r>
        <w:rPr>
          <w:rFonts w:ascii="Times New Roman"/>
          <w:b/>
          <w:i/>
          <w:color w:val="000080"/>
          <w:sz w:val="28"/>
        </w:rPr>
        <w:t xml:space="preserve"> до 01.01.2022 подпунктом 11) пункта 2 статьи 1 Закона</w:t>
      </w:r>
      <w:r>
        <w:rPr>
          <w:rFonts w:ascii="Times New Roman"/>
          <w:b/>
          <w:i/>
          <w:color w:val="000080"/>
          <w:sz w:val="28"/>
        </w:rPr>
        <w:t xml:space="preserve"> Республики Казахстан от 10 декабря 2020 года № 382-</w:t>
      </w:r>
      <w:r>
        <w:rPr>
          <w:rFonts w:ascii="Times New Roman"/>
          <w:b/>
          <w:i/>
          <w:color w:val="000080"/>
          <w:sz w:val="28"/>
        </w:rPr>
        <w:t>VI</w:t>
      </w:r>
      <w:r>
        <w:rPr>
          <w:rFonts w:ascii="Times New Roman"/>
          <w:b/>
          <w:i/>
          <w:color w:val="000080"/>
          <w:sz w:val="28"/>
        </w:rPr>
        <w:t xml:space="preserve"> ЗРК</w:t>
      </w:r>
      <w:r>
        <w:rPr>
          <w:rFonts w:ascii="Times New Roman"/>
          <w:b/>
          <w:i/>
          <w:color w:val="000080"/>
          <w:sz w:val="28"/>
        </w:rPr>
        <w:t>.</w:t>
      </w:r>
    </w:p>
    <w:p>
      <w:pPr>
        <w:spacing w:after="0"/>
        <w:ind w:left="0"/>
        <w:jc w:val="both"/>
      </w:pPr>
      <w:r>
        <w:rPr>
          <w:rFonts w:ascii="Times New Roman"/>
          <w:b/>
          <w:i/>
          <w:color w:val="000080"/>
          <w:sz w:val="28"/>
        </w:rPr>
        <w:t xml:space="preserve">      </w:t>
      </w:r>
      <w:r>
        <w:rPr>
          <w:rFonts w:ascii="Times New Roman"/>
          <w:b/>
          <w:i/>
          <w:color w:val="000080"/>
          <w:sz w:val="28"/>
        </w:rPr>
        <w:t>С 01.01.2022 введена в действие первоначальная редакция пункта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400 с дополнением пунктом 7, внесенным Законом Республики Казахстан от 27 декабря 2019 года № 295-VІ ЗРК (вводится в действие с 01.01.2020 и действует до 01.01.2021).</w:t>
      </w:r>
      <w:r>
        <w:rPr>
          <w:rFonts w:ascii="Times New Roman"/>
          <w:b w:val="false"/>
          <w:i/>
          <w:color w:val="000000"/>
          <w:sz w:val="28"/>
        </w:rPr>
        <w:t xml:space="preserve"> Действие пункта 7 продлено до 01.01.2022 абзацем вторым пункта 6 статьи 1 </w:t>
      </w:r>
      <w:r>
        <w:rPr>
          <w:rFonts w:ascii="Times New Roman"/>
          <w:b w:val="false"/>
          <w:i/>
          <w:color w:val="000000"/>
          <w:sz w:val="28"/>
        </w:rPr>
        <w:t>Закона</w:t>
      </w:r>
      <w:r>
        <w:rPr>
          <w:rFonts w:ascii="Times New Roman"/>
          <w:b w:val="false"/>
          <w:i/>
          <w:color w:val="000000"/>
          <w:sz w:val="28"/>
        </w:rPr>
        <w:t xml:space="preserve"> Республики Казахстан</w:t>
      </w:r>
      <w:r>
        <w:rPr>
          <w:rFonts w:ascii="Times New Roman"/>
          <w:b w:val="false"/>
          <w:i/>
          <w:color w:val="000000"/>
          <w:sz w:val="28"/>
        </w:rPr>
        <w:t xml:space="preserve"> от 9 ноября 2020 года № 373-</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пункта 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w:t>
      </w:r>
      <w:r>
        <w:rPr>
          <w:rFonts w:ascii="Times New Roman"/>
          <w:b w:val="false"/>
          <w:i/>
          <w:color w:val="000000"/>
          <w:sz w:val="28"/>
        </w:rPr>
        <w:t>ья 400</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дополнением абзаца третьего в подпункт 1) пункта 1 </w:t>
      </w:r>
      <w:r>
        <w:rPr>
          <w:rFonts w:ascii="Times New Roman"/>
          <w:b w:val="false"/>
          <w:i/>
          <w:color w:val="000000"/>
          <w:sz w:val="28"/>
        </w:rPr>
        <w:t>(вводится в действие с 01.01.2018); с исключением слов в подпункте 2 пункта 1, изложением в новой редакции пункта 5 (вводятся в действие с 01.01.2021)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w:t>
      </w:r>
      <w:r>
        <w:rPr>
          <w:rFonts w:ascii="Times New Roman"/>
          <w:b w:val="false"/>
          <w:i/>
          <w:color w:val="000000"/>
          <w:sz w:val="28"/>
        </w:rPr>
        <w:t>0</w:t>
      </w:r>
      <w:r>
        <w:rPr>
          <w:rFonts w:ascii="Times New Roman"/>
          <w:b w:val="false"/>
          <w:i/>
          <w:color w:val="000000"/>
          <w:sz w:val="28"/>
        </w:rPr>
        <w:t xml:space="preserve"> с дополнением слов </w:t>
      </w:r>
      <w:r>
        <w:rPr>
          <w:rFonts w:ascii="Times New Roman"/>
          <w:b w:val="false"/>
          <w:i/>
          <w:color w:val="000000"/>
          <w:sz w:val="28"/>
        </w:rPr>
        <w:t>", за исключением случая, предусмотренного пунктом 8 настоящей статьи"</w:t>
      </w:r>
      <w:r>
        <w:rPr>
          <w:rFonts w:ascii="Times New Roman"/>
          <w:b w:val="false"/>
          <w:i/>
          <w:color w:val="000000"/>
          <w:sz w:val="28"/>
        </w:rPr>
        <w:t xml:space="preserve"> в пункт 6 и с дополнением пунктом 8</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01.01.2022 и действуют до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дополнения прекратили свое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400 с дополнением слов </w:t>
      </w:r>
      <w:r>
        <w:rPr>
          <w:rFonts w:ascii="Times New Roman"/>
          <w:b w:val="false"/>
          <w:i/>
          <w:color w:val="000000"/>
          <w:sz w:val="28"/>
        </w:rPr>
        <w:t>", за исключением случая, предусмотренного пунктом 9 настоящей статьи."</w:t>
      </w:r>
      <w:r>
        <w:rPr>
          <w:rFonts w:ascii="Times New Roman"/>
          <w:b w:val="false"/>
          <w:i/>
          <w:color w:val="000000"/>
          <w:sz w:val="28"/>
        </w:rPr>
        <w:t xml:space="preserve"> в пункт 6; с дополнением пунктом 9</w:t>
      </w:r>
      <w:r>
        <w:rPr>
          <w:rFonts w:ascii="Times New Roman"/>
          <w:b w:val="false"/>
          <w:i/>
          <w:color w:val="000000"/>
          <w:sz w:val="28"/>
        </w:rPr>
        <w:t xml:space="preserve">,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 xml:space="preserve">Статья 55. </w:t>
      </w:r>
      <w:r>
        <w:rPr>
          <w:rFonts w:ascii="Times New Roman"/>
          <w:b/>
          <w:i w:val="false"/>
          <w:color w:val="000080"/>
          <w:sz w:val="28"/>
        </w:rPr>
        <w:t xml:space="preserve">Установить, что налог на добавленную стоимость, относимый в зачет по электрической и (или) тепловой энергии, системным услугам в соответствии </w:t>
      </w:r>
      <w:r>
        <w:rPr>
          <w:rFonts w:ascii="Times New Roman"/>
          <w:b/>
          <w:i w:val="false"/>
          <w:color w:val="000080"/>
          <w:sz w:val="28"/>
        </w:rPr>
        <w:t xml:space="preserve">с Законом Республики Казахстан </w:t>
      </w:r>
      <w:r>
        <w:rPr>
          <w:rFonts w:ascii="Times New Roman"/>
          <w:b/>
          <w:i w:val="false"/>
          <w:color w:val="000080"/>
          <w:sz w:val="28"/>
        </w:rPr>
        <w:t>"</w:t>
      </w:r>
      <w:r>
        <w:rPr>
          <w:rFonts w:ascii="Times New Roman"/>
          <w:b/>
          <w:i w:val="false"/>
          <w:color w:val="000080"/>
          <w:sz w:val="28"/>
        </w:rPr>
        <w:t>Об электроэнергетике</w:t>
      </w:r>
      <w:r>
        <w:rPr>
          <w:rFonts w:ascii="Times New Roman"/>
          <w:b/>
          <w:i w:val="false"/>
          <w:color w:val="000080"/>
          <w:sz w:val="28"/>
        </w:rPr>
        <w:t>"</w:t>
      </w:r>
      <w:r>
        <w:rPr>
          <w:rFonts w:ascii="Times New Roman"/>
          <w:b/>
          <w:i w:val="false"/>
          <w:color w:val="000080"/>
          <w:sz w:val="28"/>
        </w:rPr>
        <w:t>, приобретенным в декабре 2017 года, учитывается в соответствии с Кодексом Республики Каз</w:t>
      </w:r>
      <w:r>
        <w:rPr>
          <w:rFonts w:ascii="Times New Roman"/>
          <w:b/>
          <w:i w:val="false"/>
          <w:color w:val="000080"/>
          <w:sz w:val="28"/>
        </w:rPr>
        <w:t xml:space="preserve">ахстан </w:t>
      </w:r>
      <w:r>
        <w:rPr>
          <w:rFonts w:ascii="Times New Roman"/>
          <w:b/>
          <w:i w:val="false"/>
          <w:color w:val="000080"/>
          <w:sz w:val="28"/>
        </w:rPr>
        <w:t>"</w:t>
      </w:r>
      <w:r>
        <w:rPr>
          <w:rFonts w:ascii="Times New Roman"/>
          <w:b/>
          <w:i w:val="false"/>
          <w:color w:val="000080"/>
          <w:sz w:val="28"/>
        </w:rPr>
        <w:t>О налогах и других</w:t>
      </w:r>
      <w:r>
        <w:rPr>
          <w:rFonts w:ascii="Times New Roman"/>
          <w:b/>
          <w:i w:val="false"/>
          <w:color w:val="000080"/>
          <w:sz w:val="28"/>
        </w:rPr>
        <w:t xml:space="preserve"> обязательных платежах в бюджет</w:t>
      </w:r>
      <w:r>
        <w:rPr>
          <w:rFonts w:ascii="Times New Roman"/>
          <w:b/>
          <w:i w:val="false"/>
          <w:color w:val="000080"/>
          <w:sz w:val="28"/>
        </w:rPr>
        <w:t>"</w:t>
      </w:r>
      <w:r>
        <w:rPr>
          <w:rFonts w:ascii="Times New Roman"/>
          <w:b/>
          <w:i w:val="false"/>
          <w:color w:val="000080"/>
          <w:sz w:val="28"/>
        </w:rPr>
        <w:t xml:space="preserve"> (Налоговый кодекс), действовавшим до 1 января 2018 года.</w:t>
      </w:r>
      <w:r>
        <w:rPr>
          <w:rFonts w:ascii="Times New Roman"/>
          <w:b/>
          <w:i/>
          <w:color w:val="000080"/>
          <w:sz w:val="28"/>
        </w:rPr>
        <w:t xml:space="preserve">(Закон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p>
    <w:p>
      <w:pPr>
        <w:spacing w:after="0"/>
        <w:ind w:left="0"/>
        <w:jc w:val="both"/>
      </w:pPr>
      <w:r>
        <w:rPr>
          <w:rFonts w:ascii="Times New Roman"/>
          <w:b/>
          <w:i w:val="false"/>
          <w:color w:val="000080"/>
          <w:sz w:val="28"/>
        </w:rPr>
        <w:t>Статья 401. Дата отнесения в зачет налога на добавленную стоимость</w:t>
      </w:r>
    </w:p>
    <w:p>
      <w:pPr>
        <w:spacing w:after="0"/>
        <w:ind w:left="0"/>
        <w:jc w:val="both"/>
      </w:pPr>
      <w:r>
        <w:rPr>
          <w:rFonts w:ascii="Times New Roman"/>
          <w:b w:val="false"/>
          <w:i w:val="false"/>
          <w:color w:val="000000"/>
          <w:sz w:val="28"/>
        </w:rPr>
        <w:t>
      1. Налог на добавленную стоимость, относимый в зачет, учитывается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1) дата получения товаров, работ, услуг;</w:t>
      </w:r>
    </w:p>
    <w:p>
      <w:pPr>
        <w:spacing w:after="0"/>
        <w:ind w:left="0"/>
        <w:jc w:val="both"/>
      </w:pPr>
      <w:r>
        <w:rPr>
          <w:rFonts w:ascii="Times New Roman"/>
          <w:b w:val="false"/>
          <w:i w:val="false"/>
          <w:color w:val="000000"/>
          <w:sz w:val="28"/>
        </w:rPr>
        <w:t>
      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400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выписки исправленного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налоговые периоды.</w:t>
      </w:r>
    </w:p>
    <w:p>
      <w:pPr>
        <w:spacing w:after="0"/>
        <w:ind w:left="0"/>
        <w:jc w:val="both"/>
      </w:pPr>
      <w:r>
        <w:rPr>
          <w:rFonts w:ascii="Times New Roman"/>
          <w:b w:val="false"/>
          <w:i w:val="false"/>
          <w:color w:val="000000"/>
          <w:sz w:val="28"/>
        </w:rPr>
        <w:t>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pPr>
        <w:spacing w:after="0"/>
        <w:ind w:left="0"/>
        <w:jc w:val="both"/>
      </w:pPr>
      <w:r>
        <w:rPr>
          <w:rFonts w:ascii="Times New Roman"/>
          <w:b w:val="false"/>
          <w:i w:val="false"/>
          <w:color w:val="000000"/>
          <w:sz w:val="28"/>
        </w:rPr>
        <w:t>
      Положения настоящего пункта не применяются в случаях, установленных пунктами 2 – 6 настоящей статьи.</w:t>
      </w:r>
    </w:p>
    <w:p>
      <w:pPr>
        <w:spacing w:after="0"/>
        <w:ind w:left="0"/>
        <w:jc w:val="both"/>
      </w:pPr>
      <w:r>
        <w:rPr>
          <w:rFonts w:ascii="Times New Roman"/>
          <w:b w:val="false"/>
          <w:i w:val="false"/>
          <w:color w:val="000000"/>
          <w:sz w:val="28"/>
        </w:rPr>
        <w:t>
      2. В случае, предусмотренном подпунктом 2)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pPr>
        <w:spacing w:after="0"/>
        <w:ind w:left="0"/>
        <w:jc w:val="both"/>
      </w:pPr>
      <w:r>
        <w:rPr>
          <w:rFonts w:ascii="Times New Roman"/>
          <w:b w:val="false"/>
          <w:i w:val="false"/>
          <w:color w:val="000000"/>
          <w:sz w:val="28"/>
        </w:rPr>
        <w:t xml:space="preserve">
      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w:t>
      </w:r>
      <w:r>
        <w:rPr>
          <w:rFonts w:ascii="Times New Roman"/>
          <w:b w:val="false"/>
          <w:i w:val="false"/>
          <w:color w:val="000000"/>
          <w:sz w:val="28"/>
        </w:rPr>
        <w:t xml:space="preserve">заявлении о ввозе товаров и уплате косвенных налогов </w:t>
      </w:r>
      <w:r>
        <w:rPr>
          <w:rFonts w:ascii="Times New Roman"/>
          <w:b w:val="false"/>
          <w:i w:val="false"/>
          <w:color w:val="000000"/>
          <w:sz w:val="28"/>
        </w:rPr>
        <w:t>за который исчислен такой налог.</w:t>
      </w:r>
    </w:p>
    <w:p>
      <w:pPr>
        <w:spacing w:after="0"/>
        <w:ind w:left="0"/>
        <w:jc w:val="both"/>
      </w:pPr>
      <w:r>
        <w:rPr>
          <w:rFonts w:ascii="Times New Roman"/>
          <w:b w:val="false"/>
          <w:i w:val="false"/>
          <w:color w:val="000000"/>
          <w:sz w:val="28"/>
        </w:rPr>
        <w:t>
      3. В случае, предусмотренном подпунктом 3)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pPr>
        <w:spacing w:after="0"/>
        <w:ind w:left="0"/>
        <w:jc w:val="both"/>
      </w:pPr>
      <w:r>
        <w:rPr>
          <w:rFonts w:ascii="Times New Roman"/>
          <w:b w:val="false"/>
          <w:i w:val="false"/>
          <w:color w:val="000000"/>
          <w:sz w:val="28"/>
        </w:rPr>
        <w:t>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pPr>
        <w:spacing w:after="0"/>
        <w:ind w:left="0"/>
        <w:jc w:val="both"/>
      </w:pPr>
      <w:r>
        <w:rPr>
          <w:rFonts w:ascii="Times New Roman"/>
          <w:b w:val="false"/>
          <w:i w:val="false"/>
          <w:color w:val="000000"/>
          <w:sz w:val="28"/>
        </w:rPr>
        <w:t>
      2) последний день налогового периода, в декларации по налогу на добавленную стоимость за который исчислен такой налог.</w:t>
      </w:r>
    </w:p>
    <w:p>
      <w:pPr>
        <w:spacing w:after="0"/>
        <w:ind w:left="0"/>
        <w:jc w:val="both"/>
      </w:pPr>
      <w:r>
        <w:rPr>
          <w:rFonts w:ascii="Times New Roman"/>
          <w:b w:val="false"/>
          <w:i w:val="false"/>
          <w:color w:val="000000"/>
          <w:sz w:val="28"/>
        </w:rPr>
        <w:t>
      4. В случае, предусмотренном подпунктом 4)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 в части третьей </w:t>
      </w:r>
      <w:r>
        <w:rPr>
          <w:rFonts w:ascii="Times New Roman"/>
          <w:b w:val="false"/>
          <w:i w:val="false"/>
          <w:color w:val="000000"/>
          <w:sz w:val="28"/>
        </w:rPr>
        <w:t>пункта 1</w:t>
      </w:r>
      <w:r>
        <w:rPr>
          <w:rFonts w:ascii="Times New Roman"/>
          <w:b w:val="false"/>
          <w:i w:val="false"/>
          <w:color w:val="000000"/>
          <w:sz w:val="28"/>
        </w:rPr>
        <w:t xml:space="preserve"> статьи 419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p>
      <w:pPr>
        <w:spacing w:after="0"/>
        <w:ind w:left="0"/>
        <w:jc w:val="both"/>
      </w:pPr>
      <w:r>
        <w:rPr>
          <w:rFonts w:ascii="Times New Roman"/>
          <w:b w:val="false"/>
          <w:i w:val="false"/>
          <w:color w:val="000000"/>
          <w:sz w:val="28"/>
        </w:rPr>
        <w:t>
      6. Налог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работ, услуг.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401 с изложением в новой редакции части второй пункта 1 и пункта 5, с заменой слов в подпункте 2) пункта 2,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Статья 402. Налог на добавленную стоимость, не относимый в зачет</w:t>
      </w:r>
    </w:p>
    <w:p>
      <w:pPr>
        <w:spacing w:after="0"/>
        <w:ind w:left="0"/>
        <w:jc w:val="both"/>
      </w:pPr>
      <w:r>
        <w:rPr>
          <w:rFonts w:ascii="Times New Roman"/>
          <w:b w:val="false"/>
          <w:i w:val="false"/>
          <w:color w:val="000000"/>
          <w:sz w:val="28"/>
        </w:rPr>
        <w:t>
      1. Налогом на добавленную стоимость, не относимым в зачет, признается налог на добавленную стоимость, который подлежит уплате в связи с получением:</w:t>
      </w:r>
    </w:p>
    <w:p>
      <w:pPr>
        <w:spacing w:after="0"/>
        <w:ind w:left="0"/>
        <w:jc w:val="both"/>
      </w:pPr>
      <w:r>
        <w:rPr>
          <w:rFonts w:ascii="Times New Roman"/>
          <w:b w:val="false"/>
          <w:i w:val="false"/>
          <w:color w:val="000000"/>
          <w:sz w:val="28"/>
        </w:rPr>
        <w:t>
      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407 и 409 настоящего Кодекса;</w:t>
      </w:r>
    </w:p>
    <w:p>
      <w:pPr>
        <w:spacing w:after="0"/>
        <w:ind w:left="0"/>
        <w:jc w:val="both"/>
      </w:pPr>
      <w:r>
        <w:rPr>
          <w:rFonts w:ascii="Times New Roman"/>
          <w:b w:val="false"/>
          <w:i w:val="false"/>
          <w:color w:val="000000"/>
          <w:sz w:val="28"/>
        </w:rPr>
        <w:t>
      2) легковых автомобилей, учтенных (учитываемых) в качестве основных средств;</w:t>
      </w:r>
    </w:p>
    <w:p>
      <w:pPr>
        <w:spacing w:after="0"/>
        <w:ind w:left="0"/>
        <w:jc w:val="both"/>
      </w:pPr>
      <w:r>
        <w:rPr>
          <w:rFonts w:ascii="Times New Roman"/>
          <w:b w:val="false"/>
          <w:i w:val="false"/>
          <w:color w:val="000000"/>
          <w:sz w:val="28"/>
        </w:rPr>
        <w:t>
      3) товаров, работ, услуг, по которым:</w:t>
      </w:r>
    </w:p>
    <w:p>
      <w:pPr>
        <w:spacing w:after="0"/>
        <w:ind w:left="0"/>
        <w:jc w:val="both"/>
      </w:pPr>
      <w:r>
        <w:rPr>
          <w:rFonts w:ascii="Times New Roman"/>
          <w:b w:val="false"/>
          <w:i w:val="false"/>
          <w:color w:val="000000"/>
          <w:sz w:val="28"/>
        </w:rPr>
        <w:t>
      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p>
    <w:p>
      <w:pPr>
        <w:spacing w:after="0"/>
        <w:ind w:left="0"/>
        <w:jc w:val="both"/>
      </w:pPr>
      <w:r>
        <w:rPr>
          <w:rFonts w:ascii="Times New Roman"/>
          <w:b w:val="false"/>
          <w:i w:val="false"/>
          <w:color w:val="000000"/>
          <w:sz w:val="28"/>
        </w:rPr>
        <w:t>
      в счете-фактуре не отражены данные о дате выписки документа, номере счета-фактуры, наименовании товара, работы, услуги, размере облагаемого оборота;</w:t>
      </w:r>
    </w:p>
    <w:p>
      <w:pPr>
        <w:spacing w:after="0"/>
        <w:ind w:left="0"/>
        <w:jc w:val="both"/>
      </w:pPr>
      <w:r>
        <w:rPr>
          <w:rFonts w:ascii="Times New Roman"/>
          <w:b w:val="false"/>
          <w:i w:val="false"/>
          <w:color w:val="000000"/>
          <w:sz w:val="28"/>
        </w:rPr>
        <w:t>
      счет-фактура не заверен в соответствии с требованиями статьи 412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счет-фактура выписан на бумажном носителе в нарушение требований пункта 1 статьи 412 настоящего Кодекса, за исключением случая, предусмотренного подпунктом 1) пункта 2 статьи 412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счет-фактура выписан на бумажном носителе в соответствии с подпунктом 2) пункта 2 и пунктом 2-1 статьи 412 настоящего Кодекса и не введен в информационную систему электронных счетов-фактур;</w:t>
      </w:r>
    </w:p>
    <w:p>
      <w:pPr>
        <w:spacing w:after="0"/>
        <w:ind w:left="0"/>
        <w:jc w:val="both"/>
      </w:pPr>
      <w:r>
        <w:rPr>
          <w:rFonts w:ascii="Times New Roman"/>
          <w:b w:val="false"/>
          <w:i w:val="false"/>
          <w:color w:val="000000"/>
          <w:sz w:val="28"/>
        </w:rPr>
        <w:t>
      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w:t>
      </w:r>
    </w:p>
    <w:p>
      <w:pPr>
        <w:spacing w:after="0"/>
        <w:ind w:left="0"/>
        <w:jc w:val="both"/>
      </w:pPr>
      <w:r>
        <w:rPr>
          <w:rFonts w:ascii="Times New Roman"/>
          <w:b w:val="false"/>
          <w:i w:val="false"/>
          <w:color w:val="000000"/>
          <w:sz w:val="28"/>
        </w:rPr>
        <w:t>
      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pPr>
        <w:spacing w:after="0"/>
        <w:ind w:left="0"/>
        <w:jc w:val="both"/>
      </w:pPr>
      <w:r>
        <w:rPr>
          <w:rFonts w:ascii="Times New Roman"/>
          <w:b w:val="false"/>
          <w:i w:val="false"/>
          <w:color w:val="000000"/>
          <w:sz w:val="28"/>
        </w:rPr>
        <w:t>
      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статьями 252 и 253 настоящего Кодекса;</w:t>
      </w:r>
    </w:p>
    <w:p>
      <w:pPr>
        <w:spacing w:after="0"/>
        <w:ind w:left="0"/>
        <w:jc w:val="both"/>
      </w:pPr>
      <w:r>
        <w:rPr>
          <w:rFonts w:ascii="Times New Roman"/>
          <w:b w:val="false"/>
          <w:i w:val="false"/>
          <w:color w:val="000000"/>
          <w:sz w:val="28"/>
        </w:rPr>
        <w:t>
      7) товаров, работ, услуг, приобретенных автономными организациями образования, определенными пунктом 1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товаров, работ, услуг, приобретенных оператором лотереи, которые используются или будут использоваться в целях проведения лотерей.</w:t>
      </w:r>
    </w:p>
    <w:p>
      <w:pPr>
        <w:spacing w:after="0"/>
        <w:ind w:left="0"/>
        <w:jc w:val="both"/>
      </w:pPr>
      <w:r>
        <w:rPr>
          <w:rFonts w:ascii="Times New Roman"/>
          <w:b w:val="false"/>
          <w:i w:val="false"/>
          <w:color w:val="000000"/>
          <w:sz w:val="28"/>
        </w:rPr>
        <w:t>
      2. Не признается налогом на добавленную стоимость, относимым в зачет:</w:t>
      </w:r>
    </w:p>
    <w:p>
      <w:pPr>
        <w:spacing w:after="0"/>
        <w:ind w:left="0"/>
        <w:jc w:val="both"/>
      </w:pPr>
      <w:r>
        <w:rPr>
          <w:rFonts w:ascii="Times New Roman"/>
          <w:b w:val="false"/>
          <w:i w:val="false"/>
          <w:color w:val="000000"/>
          <w:sz w:val="28"/>
        </w:rPr>
        <w:t>
      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pPr>
        <w:spacing w:after="0"/>
        <w:ind w:left="0"/>
        <w:jc w:val="both"/>
      </w:pPr>
      <w:r>
        <w:rPr>
          <w:rFonts w:ascii="Times New Roman"/>
          <w:b w:val="false"/>
          <w:i w:val="false"/>
          <w:color w:val="000000"/>
          <w:sz w:val="28"/>
        </w:rPr>
        <w:t>
      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w:t>
      </w:r>
    </w:p>
    <w:p>
      <w:pPr>
        <w:spacing w:after="0"/>
        <w:ind w:left="0"/>
        <w:jc w:val="both"/>
      </w:pPr>
      <w:r>
        <w:rPr>
          <w:rFonts w:ascii="Times New Roman"/>
          <w:b w:val="false"/>
          <w:i w:val="false"/>
          <w:color w:val="000000"/>
          <w:sz w:val="28"/>
        </w:rPr>
        <w:t>
      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410 настоящего Кодекса, и отражается в декларации до:</w:t>
      </w:r>
    </w:p>
    <w:p>
      <w:pPr>
        <w:spacing w:after="0"/>
        <w:ind w:left="0"/>
        <w:jc w:val="both"/>
      </w:pPr>
      <w:r>
        <w:rPr>
          <w:rFonts w:ascii="Times New Roman"/>
          <w:b w:val="false"/>
          <w:i w:val="false"/>
          <w:color w:val="000000"/>
          <w:sz w:val="28"/>
        </w:rPr>
        <w:t>
      наступления случая реализации или передачи в аренду части жилого здания, состоящей исключительно из нежилых помещений;</w:t>
      </w:r>
    </w:p>
    <w:p>
      <w:pPr>
        <w:spacing w:after="0"/>
        <w:ind w:left="0"/>
        <w:jc w:val="both"/>
      </w:pPr>
      <w:r>
        <w:rPr>
          <w:rFonts w:ascii="Times New Roman"/>
          <w:b w:val="false"/>
          <w:i w:val="false"/>
          <w:color w:val="000000"/>
          <w:sz w:val="28"/>
        </w:rPr>
        <w:t>
      приемки в эксплуатацию такого жилого здания в соответствии с законодательством Республики Казахстан.</w:t>
      </w:r>
    </w:p>
    <w:p>
      <w:pPr>
        <w:spacing w:after="0"/>
        <w:ind w:left="0"/>
        <w:jc w:val="both"/>
      </w:pPr>
      <w:r>
        <w:rPr>
          <w:rFonts w:ascii="Times New Roman"/>
          <w:b w:val="false"/>
          <w:i w:val="false"/>
          <w:color w:val="000000"/>
          <w:sz w:val="28"/>
        </w:rPr>
        <w:t>
      Такой налог на добавленную стоимость учитывается в дальнейшем в порядке, определенном статьей 410 настоящего Кодекса.</w:t>
      </w:r>
    </w:p>
    <w:p>
      <w:pPr>
        <w:spacing w:after="0"/>
        <w:ind w:left="0"/>
        <w:jc w:val="both"/>
      </w:pPr>
      <w:r>
        <w:rPr>
          <w:rFonts w:ascii="Times New Roman"/>
          <w:b w:val="false"/>
          <w:i w:val="false"/>
          <w:color w:val="000000"/>
          <w:sz w:val="28"/>
        </w:rPr>
        <w:t>
      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410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402 с дополнением подпунктом 8)</w:t>
      </w:r>
      <w:r>
        <w:rPr>
          <w:rFonts w:ascii="Times New Roman"/>
          <w:b w:val="false"/>
          <w:i/>
          <w:color w:val="000000"/>
          <w:sz w:val="28"/>
        </w:rPr>
        <w:t xml:space="preserve"> в пункт 1, внесенным</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w:t>
      </w:r>
      <w:r>
        <w:rPr>
          <w:rFonts w:ascii="Times New Roman"/>
          <w:b w:val="false"/>
          <w:i/>
          <w:color w:val="000000"/>
          <w:sz w:val="28"/>
        </w:rPr>
        <w:t>2 в подпункте 3) пункта 1: с изложением в новой редакции абзац пятый, с дополнением абзацем шестым</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(вводятся в действие с 01.01.</w:t>
      </w:r>
      <w:r>
        <w:rPr>
          <w:rFonts w:ascii="Times New Roman"/>
          <w:b w:val="false"/>
          <w:i/>
          <w:color w:val="000000"/>
          <w:sz w:val="28"/>
        </w:rPr>
        <w:t>2023</w:t>
      </w:r>
      <w:r>
        <w:rPr>
          <w:rFonts w:ascii="Times New Roman"/>
          <w:b w:val="false"/>
          <w:i/>
          <w:color w:val="000000"/>
          <w:sz w:val="28"/>
        </w:rPr>
        <w:t>).</w:t>
      </w:r>
    </w:p>
    <w:p>
      <w:pPr>
        <w:spacing w:after="0"/>
        <w:ind w:left="0"/>
        <w:jc w:val="both"/>
      </w:pPr>
      <w:r>
        <w:rPr>
          <w:rFonts w:ascii="Times New Roman"/>
          <w:b/>
          <w:i w:val="false"/>
          <w:color w:val="000080"/>
          <w:sz w:val="28"/>
        </w:rPr>
        <w:t>Статья 403. Исключение из суммы налога на добавленную стоимость, относимого в зачет</w:t>
      </w:r>
    </w:p>
    <w:p>
      <w:pPr>
        <w:spacing w:after="0"/>
        <w:ind w:left="0"/>
        <w:jc w:val="both"/>
      </w:pPr>
      <w:r>
        <w:rPr>
          <w:rFonts w:ascii="Times New Roman"/>
          <w:b w:val="false"/>
          <w:i w:val="false"/>
          <w:color w:val="000000"/>
          <w:sz w:val="28"/>
        </w:rPr>
        <w:t>
      Налог на добавленную стоимость, ранее признанный как налог на добавленную стоимость, относимый в зачет, подлежит исключению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p>
      <w:pPr>
        <w:spacing w:after="0"/>
        <w:ind w:left="0"/>
        <w:jc w:val="both"/>
      </w:pPr>
      <w:r>
        <w:rPr>
          <w:rFonts w:ascii="Times New Roman"/>
          <w:b w:val="false"/>
          <w:i w:val="false"/>
          <w:color w:val="000000"/>
          <w:sz w:val="28"/>
        </w:rPr>
        <w:t>
      2) по сделке, признанной недействительной на основании вступившего в законную силу решения суда;</w:t>
      </w:r>
    </w:p>
    <w:p>
      <w:pPr>
        <w:spacing w:after="0"/>
        <w:ind w:left="0"/>
        <w:jc w:val="both"/>
      </w:pPr>
      <w:r>
        <w:rPr>
          <w:rFonts w:ascii="Times New Roman"/>
          <w:b w:val="false"/>
          <w:i w:val="false"/>
          <w:color w:val="000000"/>
          <w:sz w:val="28"/>
        </w:rPr>
        <w:t>
      3) в части суммы, ошибочно отраженной в документе, являющемся основанием для отнесения в зачет налога на добавленную стоимость;</w:t>
      </w:r>
    </w:p>
    <w:p>
      <w:pPr>
        <w:spacing w:after="0"/>
        <w:ind w:left="0"/>
        <w:jc w:val="both"/>
      </w:pPr>
      <w:r>
        <w:rPr>
          <w:rFonts w:ascii="Times New Roman"/>
          <w:b w:val="false"/>
          <w:i w:val="false"/>
          <w:color w:val="000000"/>
          <w:sz w:val="28"/>
        </w:rPr>
        <w:t>
      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подпунктами 2) и 3)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p>
      <w:pPr>
        <w:spacing w:after="0"/>
        <w:ind w:left="0"/>
        <w:jc w:val="both"/>
      </w:pPr>
      <w:r>
        <w:rPr>
          <w:rFonts w:ascii="Times New Roman"/>
          <w:b w:val="false"/>
          <w:i w:val="false"/>
          <w:color w:val="000000"/>
          <w:sz w:val="28"/>
        </w:rPr>
        <w:t>
      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403 с изложением в новой редакции подпункта 1) части первой,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 xml:space="preserve">Статья 404. Корректировка суммы налога на добавленную стоимость, относимого в зачет </w:t>
      </w:r>
    </w:p>
    <w:p>
      <w:pPr>
        <w:spacing w:after="0"/>
        <w:ind w:left="0"/>
        <w:jc w:val="both"/>
      </w:pPr>
      <w:r>
        <w:rPr>
          <w:rFonts w:ascii="Times New Roman"/>
          <w:b w:val="false"/>
          <w:i w:val="false"/>
          <w:color w:val="000000"/>
          <w:sz w:val="28"/>
        </w:rPr>
        <w:t>
      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405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p>
      <w:pPr>
        <w:spacing w:after="0"/>
        <w:ind w:left="0"/>
        <w:jc w:val="both"/>
      </w:pPr>
      <w:r>
        <w:rPr>
          <w:rFonts w:ascii="Times New Roman"/>
          <w:b w:val="false"/>
          <w:i w:val="false"/>
          <w:color w:val="000000"/>
          <w:sz w:val="28"/>
        </w:rPr>
        <w:t>
      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407 и 408 настоящего Кодекса;</w:t>
      </w:r>
    </w:p>
    <w:p>
      <w:pPr>
        <w:spacing w:after="0"/>
        <w:ind w:left="0"/>
        <w:jc w:val="both"/>
      </w:pPr>
      <w:r>
        <w:rPr>
          <w:rFonts w:ascii="Times New Roman"/>
          <w:b w:val="false"/>
          <w:i w:val="false"/>
          <w:color w:val="000000"/>
          <w:sz w:val="28"/>
        </w:rPr>
        <w:t xml:space="preserve">
      2) по товарам в случае их порчи, утраты (за исключением случаев, возникших в результате чрезвычайных ситуаций </w:t>
      </w:r>
      <w:r>
        <w:rPr>
          <w:rFonts w:ascii="Times New Roman"/>
          <w:b w:val="false"/>
          <w:i w:val="false"/>
          <w:color w:val="000000"/>
          <w:sz w:val="28"/>
        </w:rPr>
        <w:t>и (или) в период действия чрезвычайного положения</w:t>
      </w:r>
      <w:r>
        <w:rPr>
          <w:rFonts w:ascii="Times New Roman"/>
          <w:b w:val="false"/>
          <w:i w:val="false"/>
          <w:color w:val="000000"/>
          <w:sz w:val="28"/>
        </w:rPr>
        <w:t>).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порче, утрате товаров в случаях, возникших в период действия чрезвычайного положения,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 по которым имеются: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3) по сверхнормативным потерям, понесенным субъектом естественной монополии;</w:t>
      </w:r>
    </w:p>
    <w:p>
      <w:pPr>
        <w:spacing w:after="0"/>
        <w:ind w:left="0"/>
        <w:jc w:val="both"/>
      </w:pPr>
      <w:r>
        <w:rPr>
          <w:rFonts w:ascii="Times New Roman"/>
          <w:b w:val="false"/>
          <w:i w:val="false"/>
          <w:color w:val="000000"/>
          <w:sz w:val="28"/>
        </w:rPr>
        <w:t>
      4) по имуществу, переданному в качестве вклада в уставный капитал;</w:t>
      </w:r>
    </w:p>
    <w:p>
      <w:pPr>
        <w:spacing w:after="0"/>
        <w:ind w:left="0"/>
        <w:jc w:val="both"/>
      </w:pPr>
      <w:r>
        <w:rPr>
          <w:rFonts w:ascii="Times New Roman"/>
          <w:b w:val="false"/>
          <w:i w:val="false"/>
          <w:color w:val="000000"/>
          <w:sz w:val="28"/>
        </w:rPr>
        <w:t>
      5) по объемам полезных ископаемых, передаваемых недропользователем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6) при наступлении случаев, предусмотренных пунктом 2 статьи 383 настоящего Кодекса.</w:t>
      </w:r>
    </w:p>
    <w:p>
      <w:pPr>
        <w:spacing w:after="0"/>
        <w:ind w:left="0"/>
        <w:jc w:val="both"/>
      </w:pPr>
      <w:r>
        <w:rPr>
          <w:rFonts w:ascii="Times New Roman"/>
          <w:b w:val="false"/>
          <w:i w:val="false"/>
          <w:color w:val="000000"/>
          <w:sz w:val="28"/>
        </w:rPr>
        <w:t>
      3. Увеличение суммы налога на добавленную стоимость, относимого в зачет, производится при наступлении случаев, предусмотренных пунктом 2 статьи 383 настоящего Кодекса.</w:t>
      </w:r>
    </w:p>
    <w:p>
      <w:pPr>
        <w:spacing w:after="0"/>
        <w:ind w:left="0"/>
        <w:jc w:val="both"/>
      </w:pPr>
      <w:r>
        <w:rPr>
          <w:rFonts w:ascii="Times New Roman"/>
          <w:b w:val="false"/>
          <w:i w:val="false"/>
          <w:color w:val="000000"/>
          <w:sz w:val="28"/>
        </w:rPr>
        <w:t>
      Увеличение или уменьшение суммы налога на добавленную стоимость, относимого в зачет, при наступлении случаев, предусмотренных пунктом 2 статьи 383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Корректировка суммы налога на добавленную стоимость, относимого в зачет, в случаях, установленных подпунктами 1), 2), 3), 4) и 5) пункта 2 и пунктом 3 настоящей статьи, производится в том налоговом периоде, в котором наступили такие случаи.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Корректировка суммы налога на добавленную стоимость, относимого в зачет, в случае, установленном подпунктом 6) пункта 2 настоящей статьи, производится в налоговом периоде, определенном пунктом 5 статьи 401 настоящего Кодекса.</w:t>
      </w:r>
    </w:p>
    <w:p>
      <w:pPr>
        <w:spacing w:after="0"/>
        <w:ind w:left="0"/>
        <w:jc w:val="both"/>
      </w:pPr>
      <w:r>
        <w:rPr>
          <w:rFonts w:ascii="Times New Roman"/>
          <w:b w:val="false"/>
          <w:i w:val="false"/>
          <w:color w:val="000000"/>
          <w:sz w:val="28"/>
        </w:rPr>
        <w:t>
      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w:t>
      </w:r>
    </w:p>
    <w:p>
      <w:pPr>
        <w:spacing w:after="0"/>
        <w:ind w:left="0"/>
        <w:jc w:val="both"/>
      </w:pPr>
      <w:r>
        <w:rPr>
          <w:rFonts w:ascii="Times New Roman"/>
          <w:b w:val="false"/>
          <w:i w:val="false"/>
          <w:color w:val="000000"/>
          <w:sz w:val="28"/>
        </w:rPr>
        <w:t>
      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pPr>
        <w:spacing w:after="0"/>
        <w:ind w:left="0"/>
        <w:jc w:val="both"/>
      </w:pPr>
      <w:r>
        <w:rPr>
          <w:rFonts w:ascii="Times New Roman"/>
          <w:b w:val="false"/>
          <w:i w:val="false"/>
          <w:color w:val="000000"/>
          <w:sz w:val="28"/>
        </w:rPr>
        <w:t>
      НДСкорр = НДСовз х Sзем /Sобщ,</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НДСкорр – сумма корректировки налога на добавленную стоимость;</w:t>
      </w:r>
    </w:p>
    <w:p>
      <w:pPr>
        <w:spacing w:after="0"/>
        <w:ind w:left="0"/>
        <w:jc w:val="both"/>
      </w:pPr>
      <w:r>
        <w:rPr>
          <w:rFonts w:ascii="Times New Roman"/>
          <w:b w:val="false"/>
          <w:i w:val="false"/>
          <w:color w:val="000000"/>
          <w:sz w:val="28"/>
        </w:rPr>
        <w:t>
      НДСовз – сумма налога на добавленную стоимость, ранее признанного относимым в зачет;</w:t>
      </w:r>
    </w:p>
    <w:p>
      <w:pPr>
        <w:spacing w:after="0"/>
        <w:ind w:left="0"/>
        <w:jc w:val="both"/>
      </w:pPr>
      <w:r>
        <w:rPr>
          <w:rFonts w:ascii="Times New Roman"/>
          <w:b w:val="false"/>
          <w:i w:val="false"/>
          <w:color w:val="000000"/>
          <w:sz w:val="28"/>
        </w:rPr>
        <w:t>
      Sобщ – общая площадь земельного участка до его деления;</w:t>
      </w:r>
    </w:p>
    <w:p>
      <w:pPr>
        <w:spacing w:after="0"/>
        <w:ind w:left="0"/>
        <w:jc w:val="both"/>
      </w:pPr>
      <w:r>
        <w:rPr>
          <w:rFonts w:ascii="Times New Roman"/>
          <w:b w:val="false"/>
          <w:i w:val="false"/>
          <w:color w:val="000000"/>
          <w:sz w:val="28"/>
        </w:rPr>
        <w:t>
      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w:t>
      </w:r>
    </w:p>
    <w:p>
      <w:pPr>
        <w:spacing w:after="0"/>
        <w:ind w:left="0"/>
        <w:jc w:val="both"/>
      </w:pPr>
      <w:r>
        <w:rPr>
          <w:rFonts w:ascii="Times New Roman"/>
          <w:b w:val="false"/>
          <w:i w:val="false"/>
          <w:color w:val="000000"/>
          <w:sz w:val="28"/>
        </w:rPr>
        <w:t>
      7. Не производится корректировка, предусмотренная настоящей статьей, в случаях, указанных в пункте 5 статьи 372 настоящего Кодекса, за исключением указанных в подпунктах 1) и 6) пункта 5 статьи 372 настоящего Кодекса.</w:t>
      </w:r>
    </w:p>
    <w:p>
      <w:pPr>
        <w:spacing w:after="0"/>
        <w:ind w:left="0"/>
        <w:jc w:val="both"/>
      </w:pPr>
      <w:r>
        <w:rPr>
          <w:rFonts w:ascii="Times New Roman"/>
          <w:b w:val="false"/>
          <w:i w:val="false"/>
          <w:color w:val="000000"/>
          <w:sz w:val="28"/>
        </w:rPr>
        <w:t>
      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404 с изложением в новой редакции абзаца первого пункта 2,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404 с дополнением: слов </w:t>
      </w:r>
      <w:r>
        <w:rPr>
          <w:rFonts w:ascii="Times New Roman"/>
          <w:b w:val="false"/>
          <w:i/>
          <w:color w:val="000000"/>
          <w:sz w:val="28"/>
        </w:rPr>
        <w:t>"и (или) в период действия чрезвычайного положения"</w:t>
      </w:r>
      <w:r>
        <w:rPr>
          <w:rFonts w:ascii="Times New Roman"/>
          <w:b w:val="false"/>
          <w:i/>
          <w:color w:val="000000"/>
          <w:sz w:val="28"/>
        </w:rPr>
        <w:t xml:space="preserve"> после слова "ситуаций"</w:t>
      </w:r>
      <w:r>
        <w:rPr>
          <w:rFonts w:ascii="Times New Roman"/>
          <w:b w:val="false"/>
          <w:i/>
          <w:color w:val="000000"/>
          <w:sz w:val="28"/>
        </w:rPr>
        <w:t>,</w:t>
      </w:r>
      <w:r>
        <w:rPr>
          <w:rFonts w:ascii="Times New Roman"/>
          <w:b w:val="false"/>
          <w:i/>
          <w:color w:val="000000"/>
          <w:sz w:val="28"/>
        </w:rPr>
        <w:t xml:space="preserve"> частями второй и третьей в подпункт 2) пункта 2,</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404 с исключением слов </w:t>
      </w:r>
      <w:r>
        <w:rPr>
          <w:rFonts w:ascii="Times New Roman"/>
          <w:b w:val="false"/>
          <w:i/>
          <w:color w:val="000000"/>
          <w:sz w:val="28"/>
        </w:rPr>
        <w:t>"субъектами малого и среднего предпринимательства"</w:t>
      </w:r>
      <w:r>
        <w:rPr>
          <w:rFonts w:ascii="Times New Roman"/>
          <w:b w:val="false"/>
          <w:i/>
          <w:color w:val="000000"/>
          <w:sz w:val="28"/>
        </w:rPr>
        <w:t xml:space="preserve"> в абзаце первом части второй и в абзаце первом части третьей подпункта 2) пункта 2 </w:t>
      </w:r>
      <w:r>
        <w:rPr>
          <w:rFonts w:ascii="Times New Roman"/>
          <w:b w:val="false"/>
          <w:i/>
          <w:color w:val="000000"/>
          <w:sz w:val="28"/>
        </w:rPr>
        <w:t>(вводятся в действие с 01.01.2022)</w:t>
      </w:r>
      <w:r>
        <w:rPr>
          <w:rFonts w:ascii="Times New Roman"/>
          <w:b w:val="false"/>
          <w:i/>
          <w:color w:val="000000"/>
          <w:sz w:val="28"/>
        </w:rPr>
        <w:t>; с изложением в новой редакции пункта 4 (вводится в действие с 01.01.2023)</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80"/>
          <w:sz w:val="28"/>
        </w:rPr>
        <w:t>Статья 405. Корректировка сумм налога на добавленную стоимость, относимого в зачет, по сомнительным обязательствам, при списании обязательств</w:t>
      </w:r>
    </w:p>
    <w:p>
      <w:pPr>
        <w:spacing w:after="0"/>
        <w:ind w:left="0"/>
        <w:jc w:val="both"/>
      </w:pPr>
      <w:r>
        <w:rPr>
          <w:rFonts w:ascii="Times New Roman"/>
          <w:b w:val="false"/>
          <w:i w:val="false"/>
          <w:color w:val="000000"/>
          <w:sz w:val="28"/>
        </w:rPr>
        <w:t>
      1. Если часть или весь размер обязательства по приобретенным товарам, работам, услугам признаются сомнительными в соответствии со статьей 230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2) и 3)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pPr>
        <w:spacing w:after="0"/>
        <w:ind w:left="0"/>
        <w:jc w:val="both"/>
      </w:pPr>
      <w:r>
        <w:rPr>
          <w:rFonts w:ascii="Times New Roman"/>
          <w:b w:val="false"/>
          <w:i w:val="false"/>
          <w:color w:val="000000"/>
          <w:sz w:val="28"/>
        </w:rPr>
        <w:t>
      следующего за днем окончания срока исполнения обязательства по приобретенным товарам, работам, услугам, срок исполнения которого определен;</w:t>
      </w:r>
    </w:p>
    <w:p>
      <w:pPr>
        <w:spacing w:after="0"/>
        <w:ind w:left="0"/>
        <w:jc w:val="both"/>
      </w:pPr>
      <w:r>
        <w:rPr>
          <w:rFonts w:ascii="Times New Roman"/>
          <w:b w:val="false"/>
          <w:i w:val="false"/>
          <w:color w:val="000000"/>
          <w:sz w:val="28"/>
        </w:rPr>
        <w:t>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pPr>
        <w:spacing w:after="0"/>
        <w:ind w:left="0"/>
        <w:jc w:val="both"/>
      </w:pPr>
      <w:r>
        <w:rPr>
          <w:rFonts w:ascii="Times New Roman"/>
          <w:b w:val="false"/>
          <w:i w:val="false"/>
          <w:color w:val="000000"/>
          <w:sz w:val="28"/>
        </w:rPr>
        <w:t>
      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w:t>
      </w:r>
    </w:p>
    <w:p>
      <w:pPr>
        <w:spacing w:after="0"/>
        <w:ind w:left="0"/>
        <w:jc w:val="both"/>
      </w:pPr>
      <w:r>
        <w:rPr>
          <w:rFonts w:ascii="Times New Roman"/>
          <w:b w:val="false"/>
          <w:i w:val="false"/>
          <w:color w:val="000000"/>
          <w:sz w:val="28"/>
        </w:rPr>
        <w:t>
      3. При списании обязательств в случаях, указанных в пункте 1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p>
    <w:p>
      <w:pPr>
        <w:spacing w:after="0"/>
        <w:ind w:left="0"/>
        <w:jc w:val="both"/>
      </w:pPr>
      <w:r>
        <w:rPr>
          <w:rFonts w:ascii="Times New Roman"/>
          <w:b w:val="false"/>
          <w:i w:val="false"/>
          <w:color w:val="000000"/>
          <w:sz w:val="28"/>
        </w:rPr>
        <w:t>
      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405 с изложением в новой</w:t>
      </w:r>
      <w:r>
        <w:rPr>
          <w:rFonts w:ascii="Times New Roman"/>
          <w:b w:val="false"/>
          <w:i/>
          <w:color w:val="000000"/>
          <w:sz w:val="28"/>
        </w:rPr>
        <w:t xml:space="preserve"> редакции пункта 4</w:t>
      </w:r>
      <w:r>
        <w:rPr>
          <w:rFonts w:ascii="Times New Roman"/>
          <w:b w:val="false"/>
          <w:i/>
          <w:color w:val="000000"/>
          <w:sz w:val="28"/>
        </w:rPr>
        <w:t>, внесенным Законом Республики Казахстан от 2 апреля 2019 года № 241-VІ ЗРК (вводится в действие с 01.07.2019).</w:t>
      </w:r>
    </w:p>
    <w:p>
      <w:pPr>
        <w:spacing w:after="0"/>
        <w:ind w:left="0"/>
        <w:jc w:val="both"/>
      </w:pPr>
      <w:r>
        <w:rPr>
          <w:rFonts w:ascii="Times New Roman"/>
          <w:b/>
          <w:i w:val="false"/>
          <w:color w:val="000080"/>
          <w:sz w:val="28"/>
        </w:rPr>
        <w:t>Статья 406. Налог на добавленную стоимость, относимый в зачет, с учетом корректировки</w:t>
      </w:r>
    </w:p>
    <w:p>
      <w:pPr>
        <w:spacing w:after="0"/>
        <w:ind w:left="0"/>
        <w:jc w:val="both"/>
      </w:pPr>
      <w:r>
        <w:rPr>
          <w:rFonts w:ascii="Times New Roman"/>
          <w:b w:val="false"/>
          <w:i w:val="false"/>
          <w:color w:val="000000"/>
          <w:sz w:val="28"/>
        </w:rPr>
        <w:t>
      1. Сумма налога на добавленную стоимость, относимого в зачет, с учетом корректировки исчисляется за налоговый период в следующем порядке:</w:t>
      </w:r>
    </w:p>
    <w:p>
      <w:pPr>
        <w:spacing w:after="0"/>
        <w:ind w:left="0"/>
        <w:jc w:val="both"/>
      </w:pPr>
      <w:r>
        <w:rPr>
          <w:rFonts w:ascii="Times New Roman"/>
          <w:b w:val="false"/>
          <w:i w:val="false"/>
          <w:color w:val="000000"/>
          <w:sz w:val="28"/>
        </w:rPr>
        <w:t>
      сумма налога на добавленную стоимость, относимого в зачет, определенная в соответствии со статьей 400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корректировки налога на добавленную стоимость, относимого в зачет, предусмотренной статьями 403, 404 и 405 настоящего Кодекса, в сторону уменьшения,</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сумма корректировки налога на добавленную стоимость, относимого в зачет, предусмотренной пунктом 3 статьи 404 и пунктом 2 статьи 405 настоящего Кодекса, в сторону увеличения.</w:t>
      </w:r>
    </w:p>
    <w:p>
      <w:pPr>
        <w:spacing w:after="0"/>
        <w:ind w:left="0"/>
        <w:jc w:val="both"/>
      </w:pPr>
      <w:r>
        <w:rPr>
          <w:rFonts w:ascii="Times New Roman"/>
          <w:b w:val="false"/>
          <w:i w:val="false"/>
          <w:color w:val="000000"/>
          <w:sz w:val="28"/>
        </w:rPr>
        <w:t>
      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pPr>
        <w:spacing w:after="0"/>
        <w:ind w:left="0"/>
        <w:jc w:val="both"/>
      </w:pPr>
      <w:r>
        <w:rPr>
          <w:rFonts w:ascii="Times New Roman"/>
          <w:b/>
          <w:i w:val="false"/>
          <w:color w:val="000080"/>
          <w:sz w:val="28"/>
        </w:rPr>
        <w:t>Статья 407. Методы определения сумм налога на добавленную стоимость, разрешенного к отнесению в зачет</w:t>
      </w:r>
    </w:p>
    <w:p>
      <w:pPr>
        <w:spacing w:after="0"/>
        <w:ind w:left="0"/>
        <w:jc w:val="both"/>
      </w:pPr>
      <w:r>
        <w:rPr>
          <w:rFonts w:ascii="Times New Roman"/>
          <w:b w:val="false"/>
          <w:i w:val="false"/>
          <w:color w:val="000000"/>
          <w:sz w:val="28"/>
        </w:rPr>
        <w:t>
      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pPr>
        <w:spacing w:after="0"/>
        <w:ind w:left="0"/>
        <w:jc w:val="both"/>
      </w:pPr>
      <w:r>
        <w:rPr>
          <w:rFonts w:ascii="Times New Roman"/>
          <w:b w:val="false"/>
          <w:i w:val="false"/>
          <w:color w:val="000000"/>
          <w:sz w:val="28"/>
        </w:rPr>
        <w:t>
      пропорциональным методом;</w:t>
      </w:r>
    </w:p>
    <w:p>
      <w:pPr>
        <w:spacing w:after="0"/>
        <w:ind w:left="0"/>
        <w:jc w:val="both"/>
      </w:pPr>
      <w:r>
        <w:rPr>
          <w:rFonts w:ascii="Times New Roman"/>
          <w:b w:val="false"/>
          <w:i w:val="false"/>
          <w:color w:val="000000"/>
          <w:sz w:val="28"/>
        </w:rPr>
        <w:t>
      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pPr>
        <w:spacing w:after="0"/>
        <w:ind w:left="0"/>
        <w:jc w:val="both"/>
      </w:pPr>
      <w:r>
        <w:rPr>
          <w:rFonts w:ascii="Times New Roman"/>
          <w:b w:val="false"/>
          <w:i w:val="false"/>
          <w:color w:val="000000"/>
          <w:sz w:val="28"/>
        </w:rPr>
        <w:t>
      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pPr>
        <w:spacing w:after="0"/>
        <w:ind w:left="0"/>
        <w:jc w:val="both"/>
      </w:pPr>
      <w:r>
        <w:rPr>
          <w:rFonts w:ascii="Times New Roman"/>
          <w:b w:val="false"/>
          <w:i w:val="false"/>
          <w:color w:val="000000"/>
          <w:sz w:val="28"/>
        </w:rPr>
        <w:t xml:space="preserve">
      1) банки второго уровня, организации, осуществляющие отдельные виды банковских операций, </w:t>
      </w:r>
      <w:r>
        <w:rPr>
          <w:rFonts w:ascii="Times New Roman"/>
          <w:b w:val="false"/>
          <w:i w:val="false"/>
          <w:color w:val="000000"/>
          <w:sz w:val="28"/>
        </w:rPr>
        <w:t>организации, осуществляющие микрофинансовую деятельность (за исключением кредитных товариществ и ломбардов),</w:t>
      </w:r>
      <w:r>
        <w:rPr>
          <w:rFonts w:ascii="Times New Roman"/>
          <w:b w:val="false"/>
          <w:i w:val="false"/>
          <w:color w:val="000000"/>
          <w:sz w:val="28"/>
        </w:rPr>
        <w:t>" – по оборотам, связанным с получением и реализацией залогового имущества (товаров);</w:t>
      </w:r>
    </w:p>
    <w:p>
      <w:pPr>
        <w:spacing w:after="0"/>
        <w:ind w:left="0"/>
        <w:jc w:val="both"/>
      </w:pPr>
      <w:r>
        <w:rPr>
          <w:rFonts w:ascii="Times New Roman"/>
          <w:b w:val="false"/>
          <w:i w:val="false"/>
          <w:color w:val="000000"/>
          <w:sz w:val="28"/>
        </w:rPr>
        <w:t>
      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p>
      <w:pPr>
        <w:spacing w:after="0"/>
        <w:ind w:left="0"/>
        <w:jc w:val="both"/>
      </w:pPr>
      <w:r>
        <w:rPr>
          <w:rFonts w:ascii="Times New Roman"/>
          <w:b w:val="false"/>
          <w:i w:val="false"/>
          <w:color w:val="000000"/>
          <w:sz w:val="28"/>
        </w:rPr>
        <w:t>
      залогового имущества (товара), полученного от банка по приобретенным у такого банка правам требования по активам;</w:t>
      </w:r>
    </w:p>
    <w:p>
      <w:pPr>
        <w:spacing w:after="0"/>
        <w:ind w:left="0"/>
        <w:jc w:val="both"/>
      </w:pPr>
      <w:r>
        <w:rPr>
          <w:rFonts w:ascii="Times New Roman"/>
          <w:b w:val="false"/>
          <w:i w:val="false"/>
          <w:color w:val="000000"/>
          <w:sz w:val="28"/>
        </w:rPr>
        <w:t>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p>
    <w:p>
      <w:pPr>
        <w:spacing w:after="0"/>
        <w:ind w:left="0"/>
        <w:jc w:val="both"/>
      </w:pPr>
      <w:r>
        <w:rPr>
          <w:rFonts w:ascii="Times New Roman"/>
          <w:b w:val="false"/>
          <w:i w:val="false"/>
          <w:color w:val="000000"/>
          <w:sz w:val="28"/>
        </w:rPr>
        <w:t>
      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pPr>
        <w:spacing w:after="0"/>
        <w:ind w:left="0"/>
        <w:jc w:val="both"/>
      </w:pPr>
      <w:r>
        <w:rPr>
          <w:rFonts w:ascii="Times New Roman"/>
          <w:b w:val="false"/>
          <w:i w:val="false"/>
          <w:color w:val="000000"/>
          <w:sz w:val="28"/>
        </w:rPr>
        <w:t>
      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pPr>
        <w:spacing w:after="0"/>
        <w:ind w:left="0"/>
        <w:jc w:val="both"/>
      </w:pPr>
      <w:r>
        <w:rPr>
          <w:rFonts w:ascii="Times New Roman"/>
          <w:b w:val="false"/>
          <w:i w:val="false"/>
          <w:color w:val="000000"/>
          <w:sz w:val="28"/>
        </w:rPr>
        <w:t>
      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p>
    <w:p>
      <w:pPr>
        <w:spacing w:after="0"/>
        <w:ind w:left="0"/>
        <w:jc w:val="both"/>
      </w:pPr>
      <w:r>
        <w:rPr>
          <w:rFonts w:ascii="Times New Roman"/>
          <w:b w:val="false"/>
          <w:i w:val="false"/>
          <w:color w:val="000000"/>
          <w:sz w:val="28"/>
        </w:rPr>
        <w:t>
      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w:t>
      </w:r>
    </w:p>
    <w:p>
      <w:pPr>
        <w:spacing w:after="0"/>
        <w:ind w:left="0"/>
        <w:jc w:val="both"/>
      </w:pPr>
      <w:r>
        <w:rPr>
          <w:rFonts w:ascii="Times New Roman"/>
          <w:b w:val="false"/>
          <w:i w:val="false"/>
          <w:color w:val="000000"/>
          <w:sz w:val="28"/>
        </w:rPr>
        <w:t>
      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деятельности;</w:t>
      </w:r>
    </w:p>
    <w:p>
      <w:pPr>
        <w:spacing w:after="0"/>
        <w:ind w:left="0"/>
        <w:jc w:val="both"/>
      </w:pPr>
      <w:r>
        <w:rPr>
          <w:rFonts w:ascii="Times New Roman"/>
          <w:b w:val="false"/>
          <w:i w:val="false"/>
          <w:color w:val="000000"/>
          <w:sz w:val="28"/>
        </w:rPr>
        <w:t>
      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p>
      <w:pPr>
        <w:spacing w:after="0"/>
        <w:ind w:left="0"/>
        <w:jc w:val="both"/>
      </w:pPr>
      <w:r>
        <w:rPr>
          <w:rFonts w:ascii="Times New Roman"/>
          <w:b w:val="false"/>
          <w:i w:val="false"/>
          <w:color w:val="000000"/>
          <w:sz w:val="28"/>
        </w:rPr>
        <w:t>
      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15) статьи 394 настоящего Кодекса, и облагаемому обороту.</w:t>
      </w:r>
    </w:p>
    <w:p>
      <w:pPr>
        <w:spacing w:after="0"/>
        <w:ind w:left="0"/>
        <w:jc w:val="both"/>
      </w:pPr>
      <w:r>
        <w:rPr>
          <w:rFonts w:ascii="Times New Roman"/>
          <w:b w:val="false"/>
          <w:i w:val="false"/>
          <w:color w:val="000000"/>
          <w:sz w:val="28"/>
        </w:rPr>
        <w:t>
      3. Лицо, осуществляющее строительство объектов, обороты по реализации которых освобождаются от налога на добавленную стоимость в соответствии с пунктом 1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pPr>
        <w:spacing w:after="0"/>
        <w:ind w:left="0"/>
        <w:jc w:val="both"/>
      </w:pPr>
      <w:r>
        <w:rPr>
          <w:rFonts w:ascii="Times New Roman"/>
          <w:b w:val="false"/>
          <w:i w:val="false"/>
          <w:color w:val="000000"/>
          <w:sz w:val="28"/>
        </w:rPr>
        <w:t>
      для целей оборотов, освобождаемых от налога на добавленную стоимость в соответствии с пунктом 1 статьи 396 настоящего Кодекса, и прочего оборота;</w:t>
      </w:r>
    </w:p>
    <w:p>
      <w:pPr>
        <w:spacing w:after="0"/>
        <w:ind w:left="0"/>
        <w:jc w:val="both"/>
      </w:pPr>
      <w:r>
        <w:rPr>
          <w:rFonts w:ascii="Times New Roman"/>
          <w:b w:val="false"/>
          <w:i w:val="false"/>
          <w:color w:val="000000"/>
          <w:sz w:val="28"/>
        </w:rPr>
        <w:t>
      в процессе строительства каждого объекта строительства – для целей применения пункта 3 статьи 402 и статьи 410 настоящего Кодекса.</w:t>
      </w:r>
    </w:p>
    <w:p>
      <w:pPr>
        <w:spacing w:after="0"/>
        <w:ind w:left="0"/>
        <w:jc w:val="both"/>
      </w:pPr>
      <w:r>
        <w:rPr>
          <w:rFonts w:ascii="Times New Roman"/>
          <w:b w:val="false"/>
          <w:i w:val="false"/>
          <w:color w:val="000000"/>
          <w:sz w:val="28"/>
        </w:rPr>
        <w:t>
      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2) и 3) пункта 2 </w:t>
      </w:r>
      <w:r>
        <w:rPr>
          <w:rFonts w:ascii="Times New Roman"/>
          <w:b w:val="false"/>
          <w:i/>
          <w:color w:val="000000"/>
          <w:sz w:val="28"/>
        </w:rPr>
        <w:t>с</w:t>
      </w:r>
      <w:r>
        <w:rPr>
          <w:rFonts w:ascii="Times New Roman"/>
          <w:b w:val="false"/>
          <w:i/>
          <w:color w:val="000000"/>
          <w:sz w:val="28"/>
        </w:rPr>
        <w:t xml:space="preserve">татьи 407 </w:t>
      </w:r>
      <w:r>
        <w:rPr>
          <w:rFonts w:ascii="Times New Roman"/>
          <w:b w:val="false"/>
          <w:i/>
          <w:color w:val="000000"/>
          <w:sz w:val="28"/>
        </w:rPr>
        <w:t>действуют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407 с заменой слов "</w:t>
      </w:r>
      <w:r>
        <w:rPr>
          <w:rFonts w:ascii="Times New Roman"/>
          <w:b w:val="false"/>
          <w:i/>
          <w:color w:val="000000"/>
          <w:sz w:val="28"/>
        </w:rPr>
        <w:t>микрофинансовые организации"</w:t>
      </w:r>
      <w:r>
        <w:rPr>
          <w:rFonts w:ascii="Times New Roman"/>
          <w:b w:val="false"/>
          <w:i/>
          <w:color w:val="000000"/>
          <w:sz w:val="28"/>
        </w:rPr>
        <w:t xml:space="preserve"> на слова "</w:t>
      </w:r>
      <w:r>
        <w:rPr>
          <w:rFonts w:ascii="Times New Roman"/>
          <w:b w:val="false"/>
          <w:i/>
          <w:color w:val="000000"/>
          <w:sz w:val="28"/>
        </w:rPr>
        <w:t>организации, осуществляющие микрофинансовую деятельность (за исключением кредитных товариществ и ломбардов),"</w:t>
      </w:r>
      <w:r>
        <w:rPr>
          <w:rFonts w:ascii="Times New Roman"/>
          <w:b w:val="false"/>
          <w:i/>
          <w:color w:val="000000"/>
          <w:sz w:val="28"/>
        </w:rPr>
        <w:t xml:space="preserve"> в подпункте 1) пункта 2</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i w:val="false"/>
          <w:color w:val="000080"/>
          <w:sz w:val="28"/>
        </w:rPr>
        <w:t>Статья 408. Порядок определения сумм налога на добавленную стоимость, разрешенного к отнесению в зачет, пропорциональным методом</w:t>
      </w:r>
    </w:p>
    <w:p>
      <w:pPr>
        <w:spacing w:after="0"/>
        <w:ind w:left="0"/>
        <w:jc w:val="both"/>
      </w:pPr>
      <w:r>
        <w:rPr>
          <w:rFonts w:ascii="Times New Roman"/>
          <w:b w:val="false"/>
          <w:i w:val="false"/>
          <w:color w:val="000000"/>
          <w:sz w:val="28"/>
        </w:rPr>
        <w:t>
      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pPr>
        <w:spacing w:after="0"/>
        <w:ind w:left="0"/>
        <w:jc w:val="both"/>
      </w:pPr>
      <w:r>
        <w:rPr>
          <w:rFonts w:ascii="Times New Roman"/>
          <w:b w:val="false"/>
          <w:i w:val="false"/>
          <w:color w:val="000000"/>
          <w:sz w:val="28"/>
        </w:rPr>
        <w:t>
      НДСрз = НДСзач х О обл/ О общ,</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Данная сумма может иметь отрицательное значение; </w:t>
      </w:r>
    </w:p>
    <w:p>
      <w:pPr>
        <w:spacing w:after="0"/>
        <w:ind w:left="0"/>
        <w:jc w:val="both"/>
      </w:pPr>
      <w:r>
        <w:rPr>
          <w:rFonts w:ascii="Times New Roman"/>
          <w:b w:val="false"/>
          <w:i w:val="false"/>
          <w:color w:val="000000"/>
          <w:sz w:val="28"/>
        </w:rPr>
        <w:t xml:space="preserve">
      О обл – сумма облагаемого оборота; </w:t>
      </w:r>
    </w:p>
    <w:p>
      <w:pPr>
        <w:spacing w:after="0"/>
        <w:ind w:left="0"/>
        <w:jc w:val="both"/>
      </w:pPr>
      <w:r>
        <w:rPr>
          <w:rFonts w:ascii="Times New Roman"/>
          <w:b w:val="false"/>
          <w:i w:val="false"/>
          <w:color w:val="000000"/>
          <w:sz w:val="28"/>
        </w:rPr>
        <w:t>
      О общ – общая сумма оборота, определяемая как сумма облагаемых и необлагаемых оборотов.</w:t>
      </w:r>
    </w:p>
    <w:p>
      <w:pPr>
        <w:spacing w:after="0"/>
        <w:ind w:left="0"/>
        <w:jc w:val="both"/>
      </w:pPr>
      <w:r>
        <w:rPr>
          <w:rFonts w:ascii="Times New Roman"/>
          <w:b w:val="false"/>
          <w:i w:val="false"/>
          <w:color w:val="000000"/>
          <w:sz w:val="28"/>
        </w:rPr>
        <w:t>
      При этом лица, указанные в пункте 2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статьей 409 настоящего Кодекса.</w:t>
      </w:r>
    </w:p>
    <w:p>
      <w:pPr>
        <w:spacing w:after="0"/>
        <w:ind w:left="0"/>
        <w:jc w:val="both"/>
      </w:pPr>
      <w:r>
        <w:rPr>
          <w:rFonts w:ascii="Times New Roman"/>
          <w:b w:val="false"/>
          <w:i w:val="false"/>
          <w:color w:val="000000"/>
          <w:sz w:val="28"/>
        </w:rPr>
        <w:t>
      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pPr>
        <w:spacing w:after="0"/>
        <w:ind w:left="0"/>
        <w:jc w:val="both"/>
      </w:pPr>
      <w:r>
        <w:rPr>
          <w:rFonts w:ascii="Times New Roman"/>
          <w:b w:val="false"/>
          <w:i w:val="false"/>
          <w:color w:val="000000"/>
          <w:sz w:val="28"/>
        </w:rPr>
        <w:t>
      2. Налог на добавленную стоимость, не разрешенный к отнесению в зачет, за налоговый период определяется по следующей формуле:</w:t>
      </w:r>
    </w:p>
    <w:p>
      <w:pPr>
        <w:spacing w:after="0"/>
        <w:ind w:left="0"/>
        <w:jc w:val="both"/>
      </w:pPr>
      <w:r>
        <w:rPr>
          <w:rFonts w:ascii="Times New Roman"/>
          <w:b w:val="false"/>
          <w:i w:val="false"/>
          <w:color w:val="000000"/>
          <w:sz w:val="28"/>
        </w:rPr>
        <w:t xml:space="preserve">
      НДСнз = НДСзач – НДСрз,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xml:space="preserve">
      НДСнз – сумма налога на добавленную стоимость, не разрешенного к отнесению в зачет. Данная сумма может иметь отрицательное значение; </w:t>
      </w:r>
    </w:p>
    <w:p>
      <w:pPr>
        <w:spacing w:after="0"/>
        <w:ind w:left="0"/>
        <w:jc w:val="both"/>
      </w:pPr>
      <w:r>
        <w:rPr>
          <w:rFonts w:ascii="Times New Roman"/>
          <w:b w:val="false"/>
          <w:i w:val="false"/>
          <w:color w:val="000000"/>
          <w:sz w:val="28"/>
        </w:rPr>
        <w:t>
      НДСзач – сумма налога на добавленную стоимость, относимого в зачет, с учетом корректировки. Данная сумма может иметь отрицательное значение;</w:t>
      </w:r>
    </w:p>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в том числе ее отрицательное значение, учитывается в порядке, определенном пунктом 9 статьи 243 настоящего Кодекса. </w:t>
      </w:r>
    </w:p>
    <w:p>
      <w:pPr>
        <w:spacing w:after="0"/>
        <w:ind w:left="0"/>
        <w:jc w:val="both"/>
      </w:pPr>
      <w:r>
        <w:rPr>
          <w:rFonts w:ascii="Times New Roman"/>
          <w:b/>
          <w:i w:val="false"/>
          <w:color w:val="000080"/>
          <w:sz w:val="28"/>
        </w:rPr>
        <w:t>Статья 409. Порядок определения сумм налога на добавленную стоимость, разрешенного к отнесению в зачет, через ведение раздельного учета</w:t>
      </w:r>
    </w:p>
    <w:p>
      <w:pPr>
        <w:spacing w:after="0"/>
        <w:ind w:left="0"/>
        <w:jc w:val="both"/>
      </w:pPr>
      <w:r>
        <w:rPr>
          <w:rFonts w:ascii="Times New Roman"/>
          <w:b w:val="false"/>
          <w:i w:val="false"/>
          <w:color w:val="000000"/>
          <w:sz w:val="28"/>
        </w:rPr>
        <w:t xml:space="preserve">
      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pPr>
        <w:spacing w:after="0"/>
        <w:ind w:left="0"/>
        <w:jc w:val="both"/>
      </w:pPr>
      <w:r>
        <w:rPr>
          <w:rFonts w:ascii="Times New Roman"/>
          <w:b w:val="false"/>
          <w:i w:val="false"/>
          <w:color w:val="000000"/>
          <w:sz w:val="28"/>
        </w:rPr>
        <w:t xml:space="preserve">
      2. Кроме случаев, предусмотренных статьей 410 настоящего Кодекса, при ведении раздельного учета: </w:t>
      </w:r>
    </w:p>
    <w:p>
      <w:pPr>
        <w:spacing w:after="0"/>
        <w:ind w:left="0"/>
        <w:jc w:val="both"/>
      </w:pPr>
      <w:r>
        <w:rPr>
          <w:rFonts w:ascii="Times New Roman"/>
          <w:b w:val="false"/>
          <w:i w:val="false"/>
          <w:color w:val="000000"/>
          <w:sz w:val="28"/>
        </w:rPr>
        <w:t>
      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pPr>
        <w:spacing w:after="0"/>
        <w:ind w:left="0"/>
        <w:jc w:val="both"/>
      </w:pPr>
      <w:r>
        <w:rPr>
          <w:rFonts w:ascii="Times New Roman"/>
          <w:b w:val="false"/>
          <w:i w:val="false"/>
          <w:color w:val="000000"/>
          <w:sz w:val="28"/>
        </w:rPr>
        <w:t xml:space="preserve">
      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pPr>
        <w:spacing w:after="0"/>
        <w:ind w:left="0"/>
        <w:jc w:val="both"/>
      </w:pPr>
      <w:r>
        <w:rPr>
          <w:rFonts w:ascii="Times New Roman"/>
          <w:b w:val="false"/>
          <w:i w:val="false"/>
          <w:color w:val="000000"/>
          <w:sz w:val="28"/>
        </w:rPr>
        <w:t>
      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p>
      <w:pPr>
        <w:spacing w:after="0"/>
        <w:ind w:left="0"/>
        <w:jc w:val="both"/>
      </w:pPr>
      <w:r>
        <w:rPr>
          <w:rFonts w:ascii="Times New Roman"/>
          <w:b w:val="false"/>
          <w:i w:val="false"/>
          <w:color w:val="000000"/>
          <w:sz w:val="28"/>
        </w:rPr>
        <w:t xml:space="preserve">
      НДСрз  = НДСзач х О обл/ О общ; </w:t>
      </w:r>
    </w:p>
    <w:p>
      <w:pPr>
        <w:spacing w:after="0"/>
        <w:ind w:left="0"/>
        <w:jc w:val="both"/>
      </w:pPr>
      <w:r>
        <w:rPr>
          <w:rFonts w:ascii="Times New Roman"/>
          <w:b w:val="false"/>
          <w:i w:val="false"/>
          <w:color w:val="000000"/>
          <w:sz w:val="28"/>
        </w:rPr>
        <w:t>
      НДСнз  = НДСзач - НДСрз, где:</w:t>
      </w:r>
    </w:p>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pPr>
        <w:spacing w:after="0"/>
        <w:ind w:left="0"/>
        <w:jc w:val="both"/>
      </w:pPr>
      <w:r>
        <w:rPr>
          <w:rFonts w:ascii="Times New Roman"/>
          <w:b w:val="false"/>
          <w:i w:val="false"/>
          <w:color w:val="000000"/>
          <w:sz w:val="28"/>
        </w:rPr>
        <w:t>
      О обл – сумма облагаемого оборота за налоговый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статьей;</w:t>
      </w:r>
    </w:p>
    <w:p>
      <w:pPr>
        <w:spacing w:after="0"/>
        <w:ind w:left="0"/>
        <w:jc w:val="both"/>
      </w:pPr>
      <w:r>
        <w:rPr>
          <w:rFonts w:ascii="Times New Roman"/>
          <w:b w:val="false"/>
          <w:i w:val="false"/>
          <w:color w:val="000000"/>
          <w:sz w:val="28"/>
        </w:rPr>
        <w:t xml:space="preserve">
      О общ – общая сумма оборота, определяемая как сумма облагаемых и необлагаемых оборотов; </w:t>
      </w:r>
    </w:p>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Данная сумма может иметь отрицательное значение.</w:t>
      </w:r>
    </w:p>
    <w:p>
      <w:pPr>
        <w:spacing w:after="0"/>
        <w:ind w:left="0"/>
        <w:jc w:val="both"/>
      </w:pPr>
      <w:r>
        <w:rPr>
          <w:rFonts w:ascii="Times New Roman"/>
          <w:b w:val="false"/>
          <w:i w:val="false"/>
          <w:color w:val="000000"/>
          <w:sz w:val="28"/>
        </w:rPr>
        <w:t>
      Сумма налога на добавленную стоимость, не разрешенного к отнесению в зачет, учитывается в порядке, определенном пунктом 9 статьи 243 настоящего Кодекса.</w:t>
      </w:r>
    </w:p>
    <w:p>
      <w:pPr>
        <w:spacing w:after="0"/>
        <w:ind w:left="0"/>
        <w:jc w:val="both"/>
      </w:pPr>
      <w:r>
        <w:rPr>
          <w:rFonts w:ascii="Times New Roman"/>
          <w:b/>
          <w:i w:val="false"/>
          <w:color w:val="000080"/>
          <w:sz w:val="28"/>
        </w:rPr>
        <w:t>Статья 410. Порядок определения сумм налога на добавленную стоимость, разрешенного к отнесению в зачет, плательщиками налога на добавленную стоимость, осуществляющими строительство жилого здания (части жилого здания) или деятельность по оказанию услуг казино, зала игровых автоматов, тотализатора и букмекерской конторы</w:t>
      </w:r>
    </w:p>
    <w:p>
      <w:pPr>
        <w:spacing w:after="0"/>
        <w:ind w:left="0"/>
        <w:jc w:val="both"/>
      </w:pPr>
      <w:r>
        <w:rPr>
          <w:rFonts w:ascii="Times New Roman"/>
          <w:b/>
          <w:i/>
          <w:color w:val="000080"/>
          <w:sz w:val="28"/>
        </w:rPr>
        <w:t xml:space="preserve">Заголовок изложен в новой редакции </w:t>
      </w:r>
      <w:r>
        <w:rPr>
          <w:rFonts w:ascii="Times New Roman"/>
          <w:b/>
          <w:i/>
          <w:color w:val="000080"/>
          <w:sz w:val="28"/>
        </w:rPr>
        <w:t>Законом Республики Казахстан от 2 апреля 2019 года № 241-VІ ЗРК (вводится в действие с 01.01.2019).</w:t>
      </w:r>
    </w:p>
    <w:p>
      <w:pPr>
        <w:spacing w:after="0"/>
        <w:ind w:left="0"/>
        <w:jc w:val="both"/>
      </w:pPr>
      <w:r>
        <w:rPr>
          <w:rFonts w:ascii="Times New Roman"/>
          <w:b w:val="false"/>
          <w:i w:val="false"/>
          <w:color w:val="000000"/>
          <w:sz w:val="28"/>
        </w:rPr>
        <w:t>
      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p>
      <w:pPr>
        <w:spacing w:after="0"/>
        <w:ind w:left="0"/>
        <w:jc w:val="both"/>
      </w:pPr>
      <w:r>
        <w:rPr>
          <w:rFonts w:ascii="Times New Roman"/>
          <w:b w:val="false"/>
          <w:i w:val="false"/>
          <w:color w:val="000000"/>
          <w:sz w:val="28"/>
        </w:rPr>
        <w:t>
      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396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pPr>
        <w:spacing w:after="0"/>
        <w:ind w:left="0"/>
        <w:jc w:val="both"/>
      </w:pPr>
      <w:r>
        <w:rPr>
          <w:rFonts w:ascii="Times New Roman"/>
          <w:b w:val="false"/>
          <w:i w:val="false"/>
          <w:color w:val="000000"/>
          <w:sz w:val="28"/>
        </w:rPr>
        <w:t>
      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pPr>
        <w:spacing w:after="0"/>
        <w:ind w:left="0"/>
        <w:jc w:val="both"/>
      </w:pPr>
      <w:r>
        <w:rPr>
          <w:rFonts w:ascii="Times New Roman"/>
          <w:b w:val="false"/>
          <w:i w:val="false"/>
          <w:color w:val="000000"/>
          <w:sz w:val="28"/>
        </w:rPr>
        <w:t>
      НДС рзнс = НДСуо х Sчнс / Sжз,</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pPr>
        <w:spacing w:after="0"/>
        <w:ind w:left="0"/>
        <w:jc w:val="both"/>
      </w:pPr>
      <w:r>
        <w:rPr>
          <w:rFonts w:ascii="Times New Roman"/>
          <w:b w:val="false"/>
          <w:i w:val="false"/>
          <w:color w:val="000000"/>
          <w:sz w:val="28"/>
        </w:rPr>
        <w:t>
      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3 статьи 402 настоящего Кодекса;</w:t>
      </w:r>
    </w:p>
    <w:p>
      <w:pPr>
        <w:spacing w:after="0"/>
        <w:ind w:left="0"/>
        <w:jc w:val="both"/>
      </w:pPr>
      <w:r>
        <w:rPr>
          <w:rFonts w:ascii="Times New Roman"/>
          <w:b w:val="false"/>
          <w:i w:val="false"/>
          <w:color w:val="000000"/>
          <w:sz w:val="28"/>
        </w:rPr>
        <w:t>
      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pPr>
        <w:spacing w:after="0"/>
        <w:ind w:left="0"/>
        <w:jc w:val="both"/>
      </w:pPr>
      <w:r>
        <w:rPr>
          <w:rFonts w:ascii="Times New Roman"/>
          <w:b w:val="false"/>
          <w:i w:val="false"/>
          <w:color w:val="000000"/>
          <w:sz w:val="28"/>
        </w:rPr>
        <w:t>
      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pPr>
        <w:spacing w:after="0"/>
        <w:ind w:left="0"/>
        <w:jc w:val="both"/>
      </w:pPr>
      <w:r>
        <w:rPr>
          <w:rFonts w:ascii="Times New Roman"/>
          <w:b w:val="false"/>
          <w:i w:val="false"/>
          <w:color w:val="000000"/>
          <w:sz w:val="28"/>
        </w:rPr>
        <w:t>
      2. Плательщик налога на добавленную стоимость, осуществляющий строительство жилого здания (части жилого здания),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pPr>
        <w:spacing w:after="0"/>
        <w:ind w:left="0"/>
        <w:jc w:val="both"/>
      </w:pPr>
      <w:r>
        <w:rPr>
          <w:rFonts w:ascii="Times New Roman"/>
          <w:b w:val="false"/>
          <w:i w:val="false"/>
          <w:color w:val="000000"/>
          <w:sz w:val="28"/>
        </w:rPr>
        <w:t>
      НДСрз = (НДСзач – НДСрзнс) х Sнп / Sжз,</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 </w:t>
      </w:r>
    </w:p>
    <w:p>
      <w:pPr>
        <w:spacing w:after="0"/>
        <w:ind w:left="0"/>
        <w:jc w:val="both"/>
      </w:pPr>
      <w:r>
        <w:rPr>
          <w:rFonts w:ascii="Times New Roman"/>
          <w:b w:val="false"/>
          <w:i w:val="false"/>
          <w:color w:val="000000"/>
          <w:sz w:val="28"/>
        </w:rPr>
        <w:t>
      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p>
    <w:p>
      <w:pPr>
        <w:spacing w:after="0"/>
        <w:ind w:left="0"/>
        <w:jc w:val="both"/>
      </w:pPr>
      <w:r>
        <w:rPr>
          <w:rFonts w:ascii="Times New Roman"/>
          <w:b w:val="false"/>
          <w:i w:val="false"/>
          <w:color w:val="000000"/>
          <w:sz w:val="28"/>
        </w:rPr>
        <w:t>
      Sнп – площадь нежилых помещений в жилом здании (части жилого здания);</w:t>
      </w:r>
    </w:p>
    <w:p>
      <w:pPr>
        <w:spacing w:after="0"/>
        <w:ind w:left="0"/>
        <w:jc w:val="both"/>
      </w:pPr>
      <w:r>
        <w:rPr>
          <w:rFonts w:ascii="Times New Roman"/>
          <w:b w:val="false"/>
          <w:i w:val="false"/>
          <w:color w:val="000000"/>
          <w:sz w:val="28"/>
        </w:rPr>
        <w:t>
      Sжз – общая площадь жилого здания (части жилого здания).</w:t>
      </w:r>
    </w:p>
    <w:p>
      <w:pPr>
        <w:spacing w:after="0"/>
        <w:ind w:left="0"/>
        <w:jc w:val="both"/>
      </w:pPr>
      <w:r>
        <w:rPr>
          <w:rFonts w:ascii="Times New Roman"/>
          <w:b w:val="false"/>
          <w:i w:val="false"/>
          <w:color w:val="000000"/>
          <w:sz w:val="28"/>
        </w:rPr>
        <w:t>
      При этом сумма налога на добавленную стоимость, не разрешенного к отнесению в зачет, учитывается в порядке, определенном пунктом 9 статьи 243 настоящего Кодекса, и определяется по следующей формуле:</w:t>
      </w:r>
    </w:p>
    <w:p>
      <w:pPr>
        <w:spacing w:after="0"/>
        <w:ind w:left="0"/>
        <w:jc w:val="both"/>
      </w:pPr>
      <w:r>
        <w:rPr>
          <w:rFonts w:ascii="Times New Roman"/>
          <w:b w:val="false"/>
          <w:i w:val="false"/>
          <w:color w:val="000000"/>
          <w:sz w:val="28"/>
        </w:rPr>
        <w:t>
      НДСнз = НДСзач – НДСрзнс- НДСрз,</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 на добавленную стоимость, разрешенный к отнесению в зачет, при осуществлении деятельности по оказанию услуг казино, зала игровых автоматов, тотализатора и букмекерской конторы определяется в размере 85 процентов от суммы налога на добавленную стоимость с облагаемого оборота, определенного в соответствии с пунктом 16 статьи 381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 на добавленную стоимость, не разрешенный к отнесению в зачет, не учитывается для целей пункта 9 статьи 243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410 с изложением в новой редакции </w:t>
      </w:r>
      <w:r>
        <w:rPr>
          <w:rFonts w:ascii="Times New Roman"/>
          <w:b w:val="false"/>
          <w:i/>
          <w:color w:val="000000"/>
          <w:sz w:val="28"/>
        </w:rPr>
        <w:t>заголовка статьи</w:t>
      </w:r>
      <w:r>
        <w:rPr>
          <w:rFonts w:ascii="Times New Roman"/>
          <w:b w:val="false"/>
          <w:i/>
          <w:color w:val="000000"/>
          <w:sz w:val="28"/>
        </w:rPr>
        <w:t xml:space="preserve"> и дополнением пунктом 3</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ЗРК (</w:t>
      </w:r>
      <w:r>
        <w:rPr>
          <w:rFonts w:ascii="Times New Roman"/>
          <w:b w:val="false"/>
          <w:i/>
          <w:color w:val="000000"/>
          <w:sz w:val="28"/>
        </w:rPr>
        <w:t>вводятся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410 с</w:t>
      </w:r>
      <w:r>
        <w:rPr>
          <w:rFonts w:ascii="Times New Roman"/>
          <w:b w:val="false"/>
          <w:i/>
          <w:color w:val="000000"/>
          <w:sz w:val="28"/>
        </w:rPr>
        <w:t xml:space="preserve"> дополнением частью второй в пункт 3</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411. Дополнительная сумма налога на добавленную стоимость, относимого в зачет</w:t>
      </w:r>
    </w:p>
    <w:p>
      <w:pPr>
        <w:spacing w:after="0"/>
        <w:ind w:left="0"/>
        <w:jc w:val="both"/>
      </w:pPr>
      <w:r>
        <w:rPr>
          <w:rFonts w:ascii="Times New Roman"/>
          <w:b w:val="false"/>
          <w:i w:val="false"/>
          <w:color w:val="000000"/>
          <w:sz w:val="28"/>
        </w:rPr>
        <w:t>
      1. Следующие лица вправе относить в зачет дополнительную сумму налога на добавленную стоимость:</w:t>
      </w:r>
    </w:p>
    <w:p>
      <w:pPr>
        <w:spacing w:after="0"/>
        <w:ind w:left="0"/>
        <w:jc w:val="both"/>
      </w:pPr>
      <w:r>
        <w:rPr>
          <w:rFonts w:ascii="Times New Roman"/>
          <w:b w:val="false"/>
          <w:i w:val="false"/>
          <w:color w:val="000000"/>
          <w:sz w:val="28"/>
        </w:rPr>
        <w:t xml:space="preserve">
      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pPr>
        <w:spacing w:after="0"/>
        <w:ind w:left="0"/>
        <w:jc w:val="both"/>
      </w:pPr>
      <w:r>
        <w:rPr>
          <w:rFonts w:ascii="Times New Roman"/>
          <w:b w:val="false"/>
          <w:i w:val="false"/>
          <w:color w:val="000000"/>
          <w:sz w:val="28"/>
        </w:rPr>
        <w:t>
      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w:t>
      </w:r>
      <w:r>
        <w:rPr>
          <w:rFonts w:ascii="Times New Roman"/>
          <w:b w:val="false"/>
          <w:i w:val="false"/>
          <w:color w:val="000000"/>
          <w:sz w:val="28"/>
        </w:rPr>
        <w:t xml:space="preserve"> или промыслового рыболовства</w:t>
      </w:r>
      <w:r>
        <w:rPr>
          <w:rFonts w:ascii="Times New Roman"/>
          <w:b w:val="false"/>
          <w:i w:val="false"/>
          <w:color w:val="000000"/>
          <w:sz w:val="28"/>
        </w:rPr>
        <w:t xml:space="preserve">.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 </w:t>
      </w:r>
    </w:p>
    <w:p>
      <w:pPr>
        <w:spacing w:after="0"/>
        <w:ind w:left="0"/>
        <w:jc w:val="both"/>
      </w:pPr>
      <w:r>
        <w:rPr>
          <w:rFonts w:ascii="Times New Roman"/>
          <w:b w:val="false"/>
          <w:i w:val="false"/>
          <w:color w:val="000000"/>
          <w:sz w:val="28"/>
        </w:rPr>
        <w:t xml:space="preserve">
      производство мяса и мясопродуктов; </w:t>
      </w:r>
    </w:p>
    <w:p>
      <w:pPr>
        <w:spacing w:after="0"/>
        <w:ind w:left="0"/>
        <w:jc w:val="both"/>
      </w:pPr>
      <w:r>
        <w:rPr>
          <w:rFonts w:ascii="Times New Roman"/>
          <w:b w:val="false"/>
          <w:i w:val="false"/>
          <w:color w:val="000000"/>
          <w:sz w:val="28"/>
        </w:rPr>
        <w:t xml:space="preserve">
      переработка и консервирование фруктов и овощей; </w:t>
      </w:r>
    </w:p>
    <w:p>
      <w:pPr>
        <w:spacing w:after="0"/>
        <w:ind w:left="0"/>
        <w:jc w:val="both"/>
      </w:pPr>
      <w:r>
        <w:rPr>
          <w:rFonts w:ascii="Times New Roman"/>
          <w:b w:val="false"/>
          <w:i w:val="false"/>
          <w:color w:val="000000"/>
          <w:sz w:val="28"/>
        </w:rPr>
        <w:t xml:space="preserve">
      производство растительных и животных масел и жиров; </w:t>
      </w:r>
    </w:p>
    <w:p>
      <w:pPr>
        <w:spacing w:after="0"/>
        <w:ind w:left="0"/>
        <w:jc w:val="both"/>
      </w:pPr>
      <w:r>
        <w:rPr>
          <w:rFonts w:ascii="Times New Roman"/>
          <w:b w:val="false"/>
          <w:i w:val="false"/>
          <w:color w:val="000000"/>
          <w:sz w:val="28"/>
        </w:rPr>
        <w:t xml:space="preserve">
      переработка молока и производство сыра; </w:t>
      </w:r>
    </w:p>
    <w:p>
      <w:pPr>
        <w:spacing w:after="0"/>
        <w:ind w:left="0"/>
        <w:jc w:val="both"/>
      </w:pPr>
      <w:r>
        <w:rPr>
          <w:rFonts w:ascii="Times New Roman"/>
          <w:b w:val="false"/>
          <w:i w:val="false"/>
          <w:color w:val="000000"/>
          <w:sz w:val="28"/>
        </w:rPr>
        <w:t xml:space="preserve">
      производство продуктов мукомольно-крупяной промышленности; </w:t>
      </w:r>
    </w:p>
    <w:p>
      <w:pPr>
        <w:spacing w:after="0"/>
        <w:ind w:left="0"/>
        <w:jc w:val="both"/>
      </w:pPr>
      <w:r>
        <w:rPr>
          <w:rFonts w:ascii="Times New Roman"/>
          <w:b w:val="false"/>
          <w:i w:val="false"/>
          <w:color w:val="000000"/>
          <w:sz w:val="28"/>
        </w:rPr>
        <w:t xml:space="preserve">
      производство готовых кормов для животных; </w:t>
      </w:r>
    </w:p>
    <w:p>
      <w:pPr>
        <w:spacing w:after="0"/>
        <w:ind w:left="0"/>
        <w:jc w:val="both"/>
      </w:pPr>
      <w:r>
        <w:rPr>
          <w:rFonts w:ascii="Times New Roman"/>
          <w:b w:val="false"/>
          <w:i w:val="false"/>
          <w:color w:val="000000"/>
          <w:sz w:val="28"/>
        </w:rPr>
        <w:t xml:space="preserve">
      производство хлеба; </w:t>
      </w:r>
    </w:p>
    <w:p>
      <w:pPr>
        <w:spacing w:after="0"/>
        <w:ind w:left="0"/>
        <w:jc w:val="both"/>
      </w:pPr>
      <w:r>
        <w:rPr>
          <w:rFonts w:ascii="Times New Roman"/>
          <w:b w:val="false"/>
          <w:i w:val="false"/>
          <w:color w:val="000000"/>
          <w:sz w:val="28"/>
        </w:rPr>
        <w:t xml:space="preserve">
      производство детского питания и диетических пищевых продуктов; </w:t>
      </w:r>
    </w:p>
    <w:p>
      <w:pPr>
        <w:spacing w:after="0"/>
        <w:ind w:left="0"/>
        <w:jc w:val="both"/>
      </w:pPr>
      <w:r>
        <w:rPr>
          <w:rFonts w:ascii="Times New Roman"/>
          <w:b w:val="false"/>
          <w:i w:val="false"/>
          <w:color w:val="000000"/>
          <w:sz w:val="28"/>
        </w:rPr>
        <w:t>
      производство продуктов крахмалопаточной промышленности;</w:t>
      </w:r>
    </w:p>
    <w:p>
      <w:pPr>
        <w:spacing w:after="0"/>
        <w:ind w:left="0"/>
        <w:jc w:val="both"/>
      </w:pPr>
      <w:r>
        <w:rPr>
          <w:rFonts w:ascii="Times New Roman"/>
          <w:b w:val="false"/>
          <w:i w:val="false"/>
          <w:color w:val="000000"/>
          <w:sz w:val="28"/>
        </w:rPr>
        <w:t>
      переработка шкур и шерсти сельскохозяйственных животных;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подготовка хлопчатобумажного волокна, хлопка-волокна;</w:t>
      </w:r>
    </w:p>
    <w:p>
      <w:pPr>
        <w:spacing w:after="0"/>
        <w:ind w:left="0"/>
        <w:jc w:val="both"/>
      </w:pPr>
      <w:r>
        <w:rPr>
          <w:rFonts w:ascii="Times New Roman"/>
          <w:b w:val="false"/>
          <w:i w:val="false"/>
          <w:color w:val="000000"/>
          <w:sz w:val="28"/>
        </w:rPr>
        <w:t>
      переработка рыбы живой;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производство сахара;</w:t>
      </w:r>
    </w:p>
    <w:p>
      <w:pPr>
        <w:spacing w:after="0"/>
        <w:ind w:left="0"/>
        <w:jc w:val="both"/>
      </w:pPr>
      <w:r>
        <w:rPr>
          <w:rFonts w:ascii="Times New Roman"/>
          <w:b w:val="false"/>
          <w:i w:val="false"/>
          <w:color w:val="000000"/>
          <w:sz w:val="28"/>
        </w:rPr>
        <w:t xml:space="preserve">
      3) сельскохозяйственные кооперативы по оборотам по: </w:t>
      </w:r>
    </w:p>
    <w:p>
      <w:pPr>
        <w:spacing w:after="0"/>
        <w:ind w:left="0"/>
        <w:jc w:val="both"/>
      </w:pPr>
      <w:r>
        <w:rPr>
          <w:rFonts w:ascii="Times New Roman"/>
          <w:b w:val="false"/>
          <w:i w:val="false"/>
          <w:color w:val="000000"/>
          <w:sz w:val="28"/>
        </w:rPr>
        <w:t>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pPr>
        <w:spacing w:after="0"/>
        <w:ind w:left="0"/>
        <w:jc w:val="both"/>
      </w:pPr>
      <w:r>
        <w:rPr>
          <w:rFonts w:ascii="Times New Roman"/>
          <w:b w:val="false"/>
          <w:i w:val="false"/>
          <w:color w:val="000000"/>
          <w:sz w:val="28"/>
        </w:rPr>
        <w:t>
      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p>
      <w:pPr>
        <w:spacing w:after="0"/>
        <w:ind w:left="0"/>
        <w:jc w:val="both"/>
      </w:pPr>
      <w:r>
        <w:rPr>
          <w:rFonts w:ascii="Times New Roman"/>
          <w:b w:val="false"/>
          <w:i w:val="false"/>
          <w:color w:val="000000"/>
          <w:sz w:val="28"/>
        </w:rPr>
        <w:t>
      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созданные юридические лица в течение двух лет с момента государственной регистрации – по оборотам по реализации товаров, являющихся результатом осуществления деятельности по производству продукции в обрабатывающей промышленности (за исключением металлургической промышленности).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произведенная продукция должна соответствовать критериям достаточной переработки и подтверждаться сертификатом о происхождении товара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распространяются на продукцию, производство которой отсутствует на территории Республики Казахстан либо не покрывает потребности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Уполномоченный орган в области государственной поддержки индустриальной деятельности на основании сведений соответствующих уполномоченных органов публикует перечень продукции, производство которой отсутствует на территории Республики Казахстан либо не покрывает потребности Республики Казахстан, в соответствии с классификатором продукции по видам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 по состоянию на 1 июля 2021 года не позднее 20 июля 2021 года и в последующем – ежегодно по состоянию на 1 января не позднее 10 января соответствующего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подпункта распространяются на юридические лица, которые впервые вводят в эксплуатацию на территории Республики Казахстан здания, сооружения, машины и оборудование для осуществления деятельности по производству продукции в обрабатывающей промышленности (за исключением металлургической промышленности).</w:t>
      </w:r>
    </w:p>
    <w:p>
      <w:pPr>
        <w:spacing w:after="0"/>
        <w:ind w:left="0"/>
        <w:jc w:val="both"/>
      </w:pPr>
      <w:r>
        <w:rPr>
          <w:rFonts w:ascii="Times New Roman"/>
          <w:b w:val="false"/>
          <w:i w:val="false"/>
          <w:color w:val="000000"/>
          <w:sz w:val="28"/>
        </w:rPr>
        <w:t xml:space="preserve">
      Положения настоящего пункта не распространяются на обороты по реализации подакцизных товаров и продуктов их переработки. </w:t>
      </w:r>
    </w:p>
    <w:p>
      <w:pPr>
        <w:spacing w:after="0"/>
        <w:ind w:left="0"/>
        <w:jc w:val="both"/>
      </w:pPr>
      <w:r>
        <w:rPr>
          <w:rFonts w:ascii="Times New Roman"/>
          <w:b w:val="false"/>
          <w:i w:val="false"/>
          <w:color w:val="000000"/>
          <w:sz w:val="28"/>
        </w:rPr>
        <w:t xml:space="preserve">
      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w:t>
      </w:r>
      <w:r>
        <w:rPr>
          <w:rFonts w:ascii="Times New Roman"/>
          <w:b w:val="false"/>
          <w:i w:val="false"/>
          <w:color w:val="000000"/>
          <w:sz w:val="28"/>
        </w:rPr>
        <w:t>уполномоченным</w:t>
      </w:r>
      <w:r>
        <w:rPr>
          <w:rFonts w:ascii="Times New Roman"/>
          <w:b w:val="false"/>
          <w:i w:val="false"/>
          <w:color w:val="000000"/>
          <w:sz w:val="28"/>
        </w:rPr>
        <w:t xml:space="preserve"> государственным органом, осуществляющим государственное регулирование в области технического регулирования.</w:t>
      </w:r>
    </w:p>
    <w:p>
      <w:pPr>
        <w:spacing w:after="0"/>
        <w:ind w:left="0"/>
        <w:jc w:val="both"/>
      </w:pPr>
      <w:r>
        <w:rPr>
          <w:rFonts w:ascii="Times New Roman"/>
          <w:b w:val="false"/>
          <w:i w:val="false"/>
          <w:color w:val="000000"/>
          <w:sz w:val="28"/>
        </w:rPr>
        <w:t>
      2. Налогоплательщики, указанные в пункте 1 настоящей статьи, вправе применять положения настоящей статьи при условии ведения раздельного учета:</w:t>
      </w:r>
    </w:p>
    <w:p>
      <w:pPr>
        <w:spacing w:after="0"/>
        <w:ind w:left="0"/>
        <w:jc w:val="both"/>
      </w:pPr>
      <w:r>
        <w:rPr>
          <w:rFonts w:ascii="Times New Roman"/>
          <w:b w:val="false"/>
          <w:i w:val="false"/>
          <w:color w:val="000000"/>
          <w:sz w:val="28"/>
        </w:rPr>
        <w:t>
      оборотов по реализации по деятельности, предусмотренной пунктом 1 настоящей статьи, и иной деятельности;</w:t>
      </w:r>
    </w:p>
    <w:p>
      <w:pPr>
        <w:spacing w:after="0"/>
        <w:ind w:left="0"/>
        <w:jc w:val="both"/>
      </w:pPr>
      <w:r>
        <w:rPr>
          <w:rFonts w:ascii="Times New Roman"/>
          <w:b w:val="false"/>
          <w:i w:val="false"/>
          <w:color w:val="000000"/>
          <w:sz w:val="28"/>
        </w:rPr>
        <w:t>
      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отнесению в зачет и не разрешенного к отнесению в зачет, определяемые по следующим формулам: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НДСрз 1 = НДСзач х О обл / О общ;</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НДСрз 2 = НДСзач – НДСрз 1,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 обл – сумма облагаемого оборота за налоговый период, по которому осуществляется ведение раздельного учета в соответствии с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 общ – общая сумма оборота, определяемая как сумма оборотов по деятельности, предусмотренной пунктом 1 настоящей статьи, и иной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наличии необлагаемых оборотов сумма разрешенного к отнесению в зачет налога на добавленную стоимость по иной деятельности определяется с учетом статей 408 и 409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p>
      <w:pPr>
        <w:spacing w:after="0"/>
        <w:ind w:left="0"/>
        <w:jc w:val="both"/>
      </w:pPr>
      <w:r>
        <w:rPr>
          <w:rFonts w:ascii="Times New Roman"/>
          <w:b w:val="false"/>
          <w:i w:val="false"/>
          <w:color w:val="000000"/>
          <w:sz w:val="28"/>
        </w:rPr>
        <w:t>
      3. Не вправе применять положения настоящей статьи налогоплательщики, указанные в подпунктах 1) и 3) части первой пункта 1 настоящей статьи, если юридическое лицо является иностранцем, юридическим лицом-нерезидентом, осуществляющим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4. Расчет дополнительной суммы налога на добавленную стоимость, относимого в зачет, производится по следующей формуле:</w:t>
      </w:r>
    </w:p>
    <w:p>
      <w:pPr>
        <w:spacing w:after="0"/>
        <w:ind w:left="0"/>
        <w:jc w:val="both"/>
      </w:pPr>
      <w:r>
        <w:rPr>
          <w:rFonts w:ascii="Times New Roman"/>
          <w:b w:val="false"/>
          <w:i w:val="false"/>
          <w:color w:val="000000"/>
          <w:sz w:val="28"/>
        </w:rPr>
        <w:t>
      НДСдз = (НДСобл – НДСрз– НДСпр) х 70%,</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НДСдз – дополнительная сумма налога на добавленную стоимость, относимого в зачет;</w:t>
      </w:r>
    </w:p>
    <w:p>
      <w:pPr>
        <w:spacing w:after="0"/>
        <w:ind w:left="0"/>
        <w:jc w:val="both"/>
      </w:pPr>
      <w:r>
        <w:rPr>
          <w:rFonts w:ascii="Times New Roman"/>
          <w:b w:val="false"/>
          <w:i w:val="false"/>
          <w:color w:val="000000"/>
          <w:sz w:val="28"/>
        </w:rPr>
        <w:t>
      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pPr>
        <w:spacing w:after="0"/>
        <w:ind w:left="0"/>
        <w:jc w:val="both"/>
      </w:pPr>
      <w:r>
        <w:rPr>
          <w:rFonts w:ascii="Times New Roman"/>
          <w:b w:val="false"/>
          <w:i w:val="false"/>
          <w:color w:val="000000"/>
          <w:sz w:val="28"/>
        </w:rPr>
        <w:t xml:space="preserve">
      НДСрз – сумма налога на добавленную стоимость, разрешенного к отнесению в зачет, определенная в соответствии со статьями 408, 409 и 410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pPr>
        <w:spacing w:after="0"/>
        <w:ind w:left="0"/>
        <w:jc w:val="both"/>
      </w:pPr>
      <w:r>
        <w:rPr>
          <w:rFonts w:ascii="Times New Roman"/>
          <w:b w:val="false"/>
          <w:i w:val="false"/>
          <w:color w:val="000000"/>
          <w:sz w:val="28"/>
        </w:rPr>
        <w:t xml:space="preserve">
      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pPr>
        <w:spacing w:after="0"/>
        <w:ind w:left="0"/>
        <w:jc w:val="both"/>
      </w:pPr>
      <w:r>
        <w:rPr>
          <w:rFonts w:ascii="Times New Roman"/>
          <w:b w:val="false"/>
          <w:i w:val="false"/>
          <w:color w:val="000000"/>
          <w:sz w:val="28"/>
        </w:rPr>
        <w:t>
      Полученное нулевое или отрицательное значение не учитывается при исчислении налога на добавленную стоимость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411 с дополнением пункта 2 частями второй, третьей и четвертой,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411 в </w:t>
      </w:r>
      <w:r>
        <w:rPr>
          <w:rFonts w:ascii="Times New Roman"/>
          <w:b w:val="false"/>
          <w:i/>
          <w:color w:val="000000"/>
          <w:sz w:val="28"/>
        </w:rPr>
        <w:t>подпункте 2) части первой пункта</w:t>
      </w:r>
      <w:r>
        <w:rPr>
          <w:rFonts w:ascii="Times New Roman"/>
          <w:b w:val="false"/>
          <w:i/>
          <w:color w:val="000000"/>
          <w:sz w:val="28"/>
        </w:rPr>
        <w:t xml:space="preserve"> 1: с изложением в ново</w:t>
      </w:r>
      <w:r>
        <w:rPr>
          <w:rFonts w:ascii="Times New Roman"/>
          <w:b w:val="false"/>
          <w:i/>
          <w:color w:val="000000"/>
          <w:sz w:val="28"/>
        </w:rPr>
        <w:t>й редакции абзаца двенадцатого</w:t>
      </w:r>
      <w:r>
        <w:rPr>
          <w:rFonts w:ascii="Times New Roman"/>
          <w:b w:val="false"/>
          <w:i/>
          <w:color w:val="000000"/>
          <w:sz w:val="28"/>
        </w:rPr>
        <w:t>, с дополнением абзацами четырнадцатым, пятнадцатым и шестнадцатым</w:t>
      </w:r>
      <w:r>
        <w:rPr>
          <w:rFonts w:ascii="Times New Roman"/>
          <w:b w:val="false"/>
          <w:i/>
          <w:color w:val="000000"/>
          <w:sz w:val="28"/>
        </w:rPr>
        <w:t xml:space="preserve"> (действуют с 01.01.2020 до 01.01.2023)</w:t>
      </w:r>
      <w:r>
        <w:rPr>
          <w:rFonts w:ascii="Times New Roman"/>
          <w:b w:val="false"/>
          <w:i/>
          <w:color w:val="000000"/>
          <w:sz w:val="28"/>
        </w:rPr>
        <w:t xml:space="preserve">, с дополнением слова в часть третью,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411 с дополнением подпунктом 4) в часть первую пункта 1, с заменой слов "1) и 3)" на слова "1),3) и 4)" и с исключением слова "юридическое" в пункте 3</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w:t>
      </w:r>
      <w:r>
        <w:rPr>
          <w:rFonts w:ascii="Times New Roman"/>
          <w:b w:val="false"/>
          <w:i/>
          <w:color w:val="000000"/>
          <w:sz w:val="28"/>
        </w:rPr>
        <w:t>7</w:t>
      </w:r>
      <w:r>
        <w:rPr>
          <w:rFonts w:ascii="Times New Roman"/>
          <w:b w:val="false"/>
          <w:i/>
          <w:color w:val="000000"/>
          <w:sz w:val="28"/>
        </w:rPr>
        <w:t>.2021).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411 </w:t>
      </w:r>
      <w:r>
        <w:rPr>
          <w:rFonts w:ascii="Times New Roman"/>
          <w:b w:val="false"/>
          <w:i/>
          <w:color w:val="000000"/>
          <w:sz w:val="28"/>
        </w:rPr>
        <w:t xml:space="preserve">в подпункт 2) части первой пункта 1 в предложение первое абзаца первого дополнить слова </w:t>
      </w:r>
      <w:r>
        <w:rPr>
          <w:rFonts w:ascii="Times New Roman"/>
          <w:b w:val="false"/>
          <w:i/>
          <w:color w:val="000000"/>
          <w:sz w:val="28"/>
        </w:rPr>
        <w:t>"или промыслового рыболовства"</w:t>
      </w:r>
      <w:r>
        <w:rPr>
          <w:rFonts w:ascii="Times New Roman"/>
          <w:b w:val="false"/>
          <w:i/>
          <w:color w:val="000000"/>
          <w:sz w:val="28"/>
        </w:rPr>
        <w:t>, дополнить абзацами 17, 18, 19</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Глава 47. СЧЕТ-ФАКТУРА</w:t>
      </w:r>
    </w:p>
    <w:p>
      <w:pPr>
        <w:spacing w:after="0"/>
        <w:ind w:left="0"/>
        <w:jc w:val="both"/>
      </w:pPr>
      <w:r>
        <w:rPr>
          <w:rFonts w:ascii="Times New Roman"/>
          <w:b/>
          <w:i w:val="false"/>
          <w:color w:val="000080"/>
          <w:sz w:val="28"/>
        </w:rPr>
        <w:t xml:space="preserve">Статья 412. Общие положения </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При совершении оборота по реализации товаров, работ, услуг обязаны выписать счет-фактуру: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плательщики налога на добавленную стоимость, предусмотренные подпунктом 1) пункта 1 статьи 367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комиссионер, не являющийся плательщиком налога на добавленную стоимость, в случаях, установленных статьей 416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экспедитор, не являющийся плательщиком налога на добавленную стоимость, в случаях, установленных статьей 415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налогоплательщики в случае реализации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структурное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налогоплательщики, не являющиеся плательщиками налога на добавленную стоимость, в случае реализации товаров, которые поступили в модуль "Виртуальный склад" информационной системы электронных счетов-фактур к таким налогоплательщикам;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юридические лица-резиденты (за исключением государственных учреждений и государственных организаций среднего образования),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не зарегистрированные в качестве плательщика налога на добавленную стоимость в Республике Казахстан,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Настоящий подпункт применяется при осуществлении гражданско-правовых сделок между субъектами предпринимательства, за исключением случаев, когда покупателем является лицо, применяющее специальный налоговый режим на основе патента, упрощенной декларации или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налогоплательщики – по услугам международной перевозки грузов.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юридическое лицо, аккредитованное в установленном порядке для осуществления деятельности по подтверждению соответствия, определенное законодательством Республики Казахстан о техническом регулировании;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налогоплательщики, применяющие специальный налоговый режим розничного налога, по требованию покупателя товаров, работ, услуг в целях соблюдения положений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Счет-фактура выписывается в электронной форме, за исключением следующих случаев, когда налогоплательщик вправе выписывать счет-фактуру на бумажном носителе: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ресурсе уполномоченного органа;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подтверждения информации на интернет</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После устранения технических ошибок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При ограничении выписки электронных счетов-фактур в информационной системе электронных счетов-фактур в соответствии со статьей 120-1 настоящего Кодекса счет-фактура выписывается на бумажном носителе.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ограничения выписки счетов-фактур в электронной форме в информационной системе электронных счетов-фактур в соответствии со статьей 120-1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Счет-фактура в электронной форме выписывается в информационной системе электронных счетов-фактур в порядке и по форме, которые определены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Перечень товаров,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размещается на его интернет - ресурсе.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Выписка счета-фактуры на бумажном носителе производится в порядке, определенном пунктами 5 – 12 настоящей статьи, по форме, определяемой налогоплательщиком самостоятельно.</w:t>
      </w:r>
    </w:p>
    <w:p>
      <w:pPr>
        <w:spacing w:after="0"/>
        <w:ind w:left="0"/>
        <w:jc w:val="both"/>
      </w:pPr>
      <w:r>
        <w:rPr>
          <w:rFonts w:ascii="Times New Roman"/>
          <w:b w:val="false"/>
          <w:i w:val="false"/>
          <w:color w:val="000000"/>
          <w:sz w:val="28"/>
        </w:rPr>
        <w:t>
      5. В счете-фактуре должны быть указаны:</w:t>
      </w:r>
    </w:p>
    <w:p>
      <w:pPr>
        <w:spacing w:after="0"/>
        <w:ind w:left="0"/>
        <w:jc w:val="both"/>
      </w:pPr>
      <w:r>
        <w:rPr>
          <w:rFonts w:ascii="Times New Roman"/>
          <w:b w:val="false"/>
          <w:i w:val="false"/>
          <w:color w:val="000000"/>
          <w:sz w:val="28"/>
        </w:rPr>
        <w:t>
      1) порядковый номер счета-фактуры;</w:t>
      </w:r>
    </w:p>
    <w:p>
      <w:pPr>
        <w:spacing w:after="0"/>
        <w:ind w:left="0"/>
        <w:jc w:val="both"/>
      </w:pPr>
      <w:r>
        <w:rPr>
          <w:rFonts w:ascii="Times New Roman"/>
          <w:b w:val="false"/>
          <w:i w:val="false"/>
          <w:color w:val="000000"/>
          <w:sz w:val="28"/>
        </w:rPr>
        <w:t xml:space="preserve">
      2) идентификационный номер поставщика и получателя товаров, работ, услуг; </w:t>
      </w:r>
    </w:p>
    <w:p>
      <w:pPr>
        <w:spacing w:after="0"/>
        <w:ind w:left="0"/>
        <w:jc w:val="both"/>
      </w:pPr>
      <w:r>
        <w:rPr>
          <w:rFonts w:ascii="Times New Roman"/>
          <w:b w:val="false"/>
          <w:i w:val="false"/>
          <w:color w:val="000000"/>
          <w:sz w:val="28"/>
        </w:rPr>
        <w:t>
      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pPr>
        <w:spacing w:after="0"/>
        <w:ind w:left="0"/>
        <w:jc w:val="both"/>
      </w:pPr>
      <w:r>
        <w:rPr>
          <w:rFonts w:ascii="Times New Roman"/>
          <w:b w:val="false"/>
          <w:i w:val="false"/>
          <w:color w:val="000000"/>
          <w:sz w:val="28"/>
        </w:rPr>
        <w:t>
      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pPr>
        <w:spacing w:after="0"/>
        <w:ind w:left="0"/>
        <w:jc w:val="both"/>
      </w:pPr>
      <w:r>
        <w:rPr>
          <w:rFonts w:ascii="Times New Roman"/>
          <w:b w:val="false"/>
          <w:i w:val="false"/>
          <w:color w:val="000000"/>
          <w:sz w:val="28"/>
        </w:rPr>
        <w:t>
      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pPr>
        <w:spacing w:after="0"/>
        <w:ind w:left="0"/>
        <w:jc w:val="both"/>
      </w:pPr>
      <w:r>
        <w:rPr>
          <w:rFonts w:ascii="Times New Roman"/>
          <w:b w:val="false"/>
          <w:i w:val="false"/>
          <w:color w:val="000000"/>
          <w:sz w:val="28"/>
        </w:rPr>
        <w:t>
      4) дата выписки счета-фактуры;</w:t>
      </w:r>
    </w:p>
    <w:p>
      <w:pPr>
        <w:spacing w:after="0"/>
        <w:ind w:left="0"/>
        <w:jc w:val="both"/>
      </w:pPr>
      <w:r>
        <w:rPr>
          <w:rFonts w:ascii="Times New Roman"/>
          <w:b w:val="false"/>
          <w:i w:val="false"/>
          <w:color w:val="000000"/>
          <w:sz w:val="28"/>
        </w:rPr>
        <w:t>
      5) в случаях, предусмотренных статьей 416 настоящего Кодекса, статус поставщика – комитент или комиссионер;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в случае реализации подакцизных товаров – дополнительно сумма акциза, если такая реализация является объектом обложения акцизом в соответствии с положениями </w:t>
      </w:r>
      <w:r>
        <w:rPr>
          <w:rFonts w:ascii="Times New Roman"/>
          <w:b w:val="false"/>
          <w:i w:val="false"/>
          <w:color w:val="000000"/>
          <w:sz w:val="28"/>
        </w:rPr>
        <w:t>раздела 11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7) наименование реализуемых товаров, работ, услуг; </w:t>
      </w:r>
    </w:p>
    <w:p>
      <w:pPr>
        <w:spacing w:after="0"/>
        <w:ind w:left="0"/>
        <w:jc w:val="both"/>
      </w:pPr>
      <w:r>
        <w:rPr>
          <w:rFonts w:ascii="Times New Roman"/>
          <w:b w:val="false"/>
          <w:i w:val="false"/>
          <w:color w:val="000000"/>
          <w:sz w:val="28"/>
        </w:rPr>
        <w:t>
      8) размер облагаемого (необлагаемого) оборота;</w:t>
      </w:r>
    </w:p>
    <w:p>
      <w:pPr>
        <w:spacing w:after="0"/>
        <w:ind w:left="0"/>
        <w:jc w:val="both"/>
      </w:pPr>
      <w:r>
        <w:rPr>
          <w:rFonts w:ascii="Times New Roman"/>
          <w:b w:val="false"/>
          <w:i w:val="false"/>
          <w:color w:val="000000"/>
          <w:sz w:val="28"/>
        </w:rPr>
        <w:t xml:space="preserve">
      9) ставка налога на добавленную стоимость; </w:t>
      </w:r>
    </w:p>
    <w:p>
      <w:pPr>
        <w:spacing w:after="0"/>
        <w:ind w:left="0"/>
        <w:jc w:val="both"/>
      </w:pPr>
      <w:r>
        <w:rPr>
          <w:rFonts w:ascii="Times New Roman"/>
          <w:b w:val="false"/>
          <w:i w:val="false"/>
          <w:color w:val="000000"/>
          <w:sz w:val="28"/>
        </w:rPr>
        <w:t xml:space="preserve">
      10) сумма налога на добавленную стоимость; </w:t>
      </w:r>
    </w:p>
    <w:p>
      <w:pPr>
        <w:spacing w:after="0"/>
        <w:ind w:left="0"/>
        <w:jc w:val="both"/>
      </w:pPr>
      <w:r>
        <w:rPr>
          <w:rFonts w:ascii="Times New Roman"/>
          <w:b w:val="false"/>
          <w:i w:val="false"/>
          <w:color w:val="000000"/>
          <w:sz w:val="28"/>
        </w:rPr>
        <w:t>
      11) стоимость товаров, работ, услуг с учетом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12) </w:t>
      </w:r>
      <w:r>
        <w:rPr>
          <w:rFonts w:ascii="Times New Roman"/>
          <w:b w:val="false"/>
          <w:i w:val="false"/>
          <w:color w:val="000000"/>
          <w:sz w:val="28"/>
        </w:rPr>
        <w:t>в отношении товаров – код товарной номенклатуры внешнеэкономической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в случае реализации товаров, работ, услуг по договору о государственных закупках – дата и номер договора о государственных закупках.</w:t>
      </w:r>
    </w:p>
    <w:p>
      <w:pPr>
        <w:spacing w:after="0"/>
        <w:ind w:left="0"/>
        <w:jc w:val="both"/>
      </w:pPr>
      <w:r>
        <w:rPr>
          <w:rFonts w:ascii="Times New Roman"/>
          <w:b w:val="false"/>
          <w:i w:val="false"/>
          <w:color w:val="000000"/>
          <w:sz w:val="28"/>
        </w:rPr>
        <w:t>
      6. В счете-фактуре размер облагаемого оборота указывается отдельно по каждому наименованию товаров, работ, услуг.</w:t>
      </w:r>
    </w:p>
    <w:p>
      <w:pPr>
        <w:spacing w:after="0"/>
        <w:ind w:left="0"/>
        <w:jc w:val="both"/>
      </w:pPr>
      <w:r>
        <w:rPr>
          <w:rFonts w:ascii="Times New Roman"/>
          <w:b w:val="false"/>
          <w:i w:val="false"/>
          <w:color w:val="000000"/>
          <w:sz w:val="28"/>
        </w:rPr>
        <w:t>
      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p>
      <w:pPr>
        <w:spacing w:after="0"/>
        <w:ind w:left="0"/>
        <w:jc w:val="both"/>
      </w:pPr>
      <w:r>
        <w:rPr>
          <w:rFonts w:ascii="Times New Roman"/>
          <w:b w:val="false"/>
          <w:i w:val="false"/>
          <w:color w:val="000000"/>
          <w:sz w:val="28"/>
        </w:rPr>
        <w:t xml:space="preserve">
      7. Стоимостные и суммовые значения в счете-фактуре, выписанном на бумажном носителе, указываются в национальной валюте Республики Казахстан. </w:t>
      </w:r>
    </w:p>
    <w:p>
      <w:pPr>
        <w:spacing w:after="0"/>
        <w:ind w:left="0"/>
        <w:jc w:val="both"/>
      </w:pPr>
      <w:r>
        <w:rPr>
          <w:rFonts w:ascii="Times New Roman"/>
          <w:b w:val="false"/>
          <w:i w:val="false"/>
          <w:color w:val="000000"/>
          <w:sz w:val="28"/>
        </w:rPr>
        <w:t>
      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p>
      <w:pPr>
        <w:spacing w:after="0"/>
        <w:ind w:left="0"/>
        <w:jc w:val="both"/>
      </w:pPr>
      <w:r>
        <w:rPr>
          <w:rFonts w:ascii="Times New Roman"/>
          <w:b w:val="false"/>
          <w:i w:val="false"/>
          <w:color w:val="000000"/>
          <w:sz w:val="28"/>
        </w:rPr>
        <w:t>
      2) по сделкам (операциям) по реализации товаров на экспорт, облагаемым по нулевой ставке налога на добавленную стоимость в соответствии со статьями 386, 447 и 449 настоящего Кодекса;</w:t>
      </w:r>
    </w:p>
    <w:p>
      <w:pPr>
        <w:spacing w:after="0"/>
        <w:ind w:left="0"/>
        <w:jc w:val="both"/>
      </w:pPr>
      <w:r>
        <w:rPr>
          <w:rFonts w:ascii="Times New Roman"/>
          <w:b w:val="false"/>
          <w:i w:val="false"/>
          <w:color w:val="000000"/>
          <w:sz w:val="28"/>
        </w:rPr>
        <w:t>
      3) по оборотам по реализации услуг по международным перевозкам, облагаемым по нулевой ставке налога на добавленную стоимость в соответствии со статьей 387 настоящего Кодекса;</w:t>
      </w:r>
    </w:p>
    <w:p>
      <w:pPr>
        <w:spacing w:after="0"/>
        <w:ind w:left="0"/>
        <w:jc w:val="both"/>
      </w:pPr>
      <w:r>
        <w:rPr>
          <w:rFonts w:ascii="Times New Roman"/>
          <w:b w:val="false"/>
          <w:i w:val="false"/>
          <w:color w:val="000000"/>
          <w:sz w:val="28"/>
        </w:rPr>
        <w:t>
      4) по оборотам по реализации, облагаемым по нулевой ставке налога на добавленную стоимость в соответствии с пунктом 3 статьи 393 настоящего Кодекса.</w:t>
      </w:r>
    </w:p>
    <w:p>
      <w:pPr>
        <w:spacing w:after="0"/>
        <w:ind w:left="0"/>
        <w:jc w:val="both"/>
      </w:pPr>
      <w:r>
        <w:rPr>
          <w:rFonts w:ascii="Times New Roman"/>
          <w:b w:val="false"/>
          <w:i w:val="false"/>
          <w:color w:val="000000"/>
          <w:sz w:val="28"/>
        </w:rPr>
        <w:t>
      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pPr>
        <w:spacing w:after="0"/>
        <w:ind w:left="0"/>
        <w:jc w:val="both"/>
      </w:pPr>
      <w:r>
        <w:rPr>
          <w:rFonts w:ascii="Times New Roman"/>
          <w:b w:val="false"/>
          <w:i w:val="false"/>
          <w:color w:val="000000"/>
          <w:sz w:val="28"/>
        </w:rPr>
        <w:t>
      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p>
    <w:p>
      <w:pPr>
        <w:spacing w:after="0"/>
        <w:ind w:left="0"/>
        <w:jc w:val="both"/>
      </w:pPr>
      <w:r>
        <w:rPr>
          <w:rFonts w:ascii="Times New Roman"/>
          <w:b w:val="false"/>
          <w:i w:val="false"/>
          <w:color w:val="000000"/>
          <w:sz w:val="28"/>
        </w:rPr>
        <w:t>
      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пункта указывается идентификационный номер такого структурного подразделения.</w:t>
      </w:r>
    </w:p>
    <w:p>
      <w:pPr>
        <w:spacing w:after="0"/>
        <w:ind w:left="0"/>
        <w:jc w:val="both"/>
      </w:pPr>
      <w:r>
        <w:rPr>
          <w:rFonts w:ascii="Times New Roman"/>
          <w:b w:val="false"/>
          <w:i w:val="false"/>
          <w:color w:val="000000"/>
          <w:sz w:val="28"/>
        </w:rPr>
        <w:t>
      9. Налогоплательщики указывают в счете-фактуре или ином документе, предусмотренном пунктом 1 статьи 400 настоящего Кодекса:</w:t>
      </w:r>
    </w:p>
    <w:p>
      <w:pPr>
        <w:spacing w:after="0"/>
        <w:ind w:left="0"/>
        <w:jc w:val="both"/>
      </w:pPr>
      <w:r>
        <w:rPr>
          <w:rFonts w:ascii="Times New Roman"/>
          <w:b w:val="false"/>
          <w:i w:val="false"/>
          <w:color w:val="000000"/>
          <w:sz w:val="28"/>
        </w:rPr>
        <w:t>
      1) по оборотам, облагаемым налогом на добавленную стоимость, – сумму налога на добавленную стоимость;</w:t>
      </w:r>
    </w:p>
    <w:p>
      <w:pPr>
        <w:spacing w:after="0"/>
        <w:ind w:left="0"/>
        <w:jc w:val="both"/>
      </w:pPr>
      <w:r>
        <w:rPr>
          <w:rFonts w:ascii="Times New Roman"/>
          <w:b w:val="false"/>
          <w:i w:val="false"/>
          <w:color w:val="000000"/>
          <w:sz w:val="28"/>
        </w:rPr>
        <w:t>
      2) по необлагаемым оборотам, в том числе освобожденным от налога на добавленную стоимость, – отметку "Без НДС".</w:t>
      </w:r>
    </w:p>
    <w:p>
      <w:pPr>
        <w:spacing w:after="0"/>
        <w:ind w:left="0"/>
        <w:jc w:val="both"/>
      </w:pPr>
      <w:r>
        <w:rPr>
          <w:rFonts w:ascii="Times New Roman"/>
          <w:b w:val="false"/>
          <w:i w:val="false"/>
          <w:color w:val="000000"/>
          <w:sz w:val="28"/>
        </w:rPr>
        <w:t>
      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pPr>
        <w:spacing w:after="0"/>
        <w:ind w:left="0"/>
        <w:jc w:val="both"/>
      </w:pPr>
      <w:r>
        <w:rPr>
          <w:rFonts w:ascii="Times New Roman"/>
          <w:b w:val="false"/>
          <w:i w:val="false"/>
          <w:color w:val="000000"/>
          <w:sz w:val="28"/>
        </w:rPr>
        <w:t>
      11. Счет-фактура на бумажном носителе выписывается в двух экземплярах, один из которых передается получателю товаров, работ, услуг.</w:t>
      </w:r>
    </w:p>
    <w:p>
      <w:pPr>
        <w:spacing w:after="0"/>
        <w:ind w:left="0"/>
        <w:jc w:val="both"/>
      </w:pPr>
      <w:r>
        <w:rPr>
          <w:rFonts w:ascii="Times New Roman"/>
          <w:b w:val="false"/>
          <w:i w:val="false"/>
          <w:color w:val="000000"/>
          <w:sz w:val="28"/>
        </w:rPr>
        <w:t>
      12. Счет-фактура, выписанный на бумажном носителе, заверяется:</w:t>
      </w:r>
    </w:p>
    <w:p>
      <w:pPr>
        <w:spacing w:after="0"/>
        <w:ind w:left="0"/>
        <w:jc w:val="both"/>
      </w:pPr>
      <w:r>
        <w:rPr>
          <w:rFonts w:ascii="Times New Roman"/>
          <w:b w:val="false"/>
          <w:i w:val="false"/>
          <w:color w:val="000000"/>
          <w:sz w:val="28"/>
        </w:rPr>
        <w:t>
      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pPr>
        <w:spacing w:after="0"/>
        <w:ind w:left="0"/>
        <w:jc w:val="both"/>
      </w:pPr>
      <w:r>
        <w:rPr>
          <w:rFonts w:ascii="Times New Roman"/>
          <w:b w:val="false"/>
          <w:i w:val="false"/>
          <w:color w:val="000000"/>
          <w:sz w:val="28"/>
        </w:rPr>
        <w:t>
      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p>
      <w:pPr>
        <w:spacing w:after="0"/>
        <w:ind w:left="0"/>
        <w:jc w:val="both"/>
      </w:pPr>
      <w:r>
        <w:rPr>
          <w:rFonts w:ascii="Times New Roman"/>
          <w:b w:val="false"/>
          <w:i w:val="false"/>
          <w:color w:val="000000"/>
          <w:sz w:val="28"/>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pPr>
        <w:spacing w:after="0"/>
        <w:ind w:left="0"/>
        <w:jc w:val="both"/>
      </w:pPr>
      <w:r>
        <w:rPr>
          <w:rFonts w:ascii="Times New Roman"/>
          <w:b w:val="false"/>
          <w:i w:val="false"/>
          <w:color w:val="000000"/>
          <w:sz w:val="28"/>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pPr>
        <w:spacing w:after="0"/>
        <w:ind w:left="0"/>
        <w:jc w:val="both"/>
      </w:pPr>
      <w:r>
        <w:rPr>
          <w:rFonts w:ascii="Times New Roman"/>
          <w:b w:val="false"/>
          <w:i w:val="false"/>
          <w:color w:val="000000"/>
          <w:sz w:val="28"/>
        </w:rPr>
        <w:t>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pPr>
        <w:spacing w:after="0"/>
        <w:ind w:left="0"/>
        <w:jc w:val="both"/>
      </w:pPr>
      <w:r>
        <w:rPr>
          <w:rFonts w:ascii="Times New Roman"/>
          <w:b w:val="false"/>
          <w:i w:val="false"/>
          <w:color w:val="000000"/>
          <w:sz w:val="28"/>
        </w:rPr>
        <w:t>
      Счет-фактура, выписанный уполномоченным представителем участников простого товарищества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pPr>
        <w:spacing w:after="0"/>
        <w:ind w:left="0"/>
        <w:jc w:val="both"/>
      </w:pPr>
      <w:r>
        <w:rPr>
          <w:rFonts w:ascii="Times New Roman"/>
          <w:b w:val="false"/>
          <w:i w:val="false"/>
          <w:color w:val="000000"/>
          <w:sz w:val="28"/>
        </w:rPr>
        <w:t>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pPr>
        <w:spacing w:after="0"/>
        <w:ind w:left="0"/>
        <w:jc w:val="both"/>
      </w:pPr>
      <w:r>
        <w:rPr>
          <w:rFonts w:ascii="Times New Roman"/>
          <w:b w:val="false"/>
          <w:i w:val="false"/>
          <w:color w:val="000000"/>
          <w:sz w:val="28"/>
        </w:rPr>
        <w:t>
      Счет-фактура, выписанный в электронной форме, заверяется электронной цифровой подписью.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Выписка счета-фактуры, за исключением случаев, предусмотренных подпунктами 2), 5) и 7) части первой пункта 1 настоящей статьи, не требуется в случаях:</w:t>
      </w:r>
    </w:p>
    <w:p>
      <w:pPr>
        <w:spacing w:after="0"/>
        <w:ind w:left="0"/>
        <w:jc w:val="both"/>
      </w:pPr>
      <w:r>
        <w:rPr>
          <w:rFonts w:ascii="Times New Roman"/>
          <w:b w:val="false"/>
          <w:i w:val="false"/>
          <w:color w:val="000000"/>
          <w:sz w:val="28"/>
        </w:rPr>
        <w:t>
      1) реализации товаров, работ, услуг, расчеты за которые осуществляются:</w:t>
      </w:r>
    </w:p>
    <w:p>
      <w:pPr>
        <w:spacing w:after="0"/>
        <w:ind w:left="0"/>
        <w:jc w:val="both"/>
      </w:pPr>
      <w:r>
        <w:rPr>
          <w:rFonts w:ascii="Times New Roman"/>
          <w:b w:val="false"/>
          <w:i w:val="false"/>
          <w:color w:val="000000"/>
          <w:sz w:val="28"/>
        </w:rPr>
        <w:t>
      наличными деньгами с представлением покупателю чека контрольно-кассовой машины и (или) через терминалы оплаты услуг;</w:t>
      </w:r>
    </w:p>
    <w:p>
      <w:pPr>
        <w:spacing w:after="0"/>
        <w:ind w:left="0"/>
        <w:jc w:val="both"/>
      </w:pPr>
      <w:r>
        <w:rPr>
          <w:rFonts w:ascii="Times New Roman"/>
          <w:b w:val="false"/>
          <w:i w:val="false"/>
          <w:color w:val="000000"/>
          <w:sz w:val="28"/>
        </w:rPr>
        <w:t>
      с применением оборудования (устройства), предназначенного для осуществления платежей с использованием платежных карточек;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представлением покупателю товаров, работ, услуг чека специального мобильного приложения, содержащего идентификационный номер такого покупателя товаров, работ, услуг;</w:t>
      </w:r>
    </w:p>
    <w:p>
      <w:pPr>
        <w:spacing w:after="0"/>
        <w:ind w:left="0"/>
        <w:jc w:val="both"/>
      </w:pPr>
      <w:r>
        <w:rPr>
          <w:rFonts w:ascii="Times New Roman"/>
          <w:b w:val="false"/>
          <w:i w:val="false"/>
          <w:color w:val="000000"/>
          <w:sz w:val="28"/>
        </w:rPr>
        <w:t>
      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pPr>
        <w:spacing w:after="0"/>
        <w:ind w:left="0"/>
        <w:jc w:val="both"/>
      </w:pPr>
      <w:r>
        <w:rPr>
          <w:rFonts w:ascii="Times New Roman"/>
          <w:b w:val="false"/>
          <w:i w:val="false"/>
          <w:color w:val="000000"/>
          <w:sz w:val="28"/>
        </w:rPr>
        <w:t xml:space="preserve">
      3) осуществления расчетов через банки второго уровня, оператора почты за предоставленные физическому лицу коммунальные услуги, услуги связи; </w:t>
      </w:r>
    </w:p>
    <w:p>
      <w:pPr>
        <w:spacing w:after="0"/>
        <w:ind w:left="0"/>
        <w:jc w:val="both"/>
      </w:pPr>
      <w:r>
        <w:rPr>
          <w:rFonts w:ascii="Times New Roman"/>
          <w:b w:val="false"/>
          <w:i w:val="false"/>
          <w:color w:val="000000"/>
          <w:sz w:val="28"/>
        </w:rPr>
        <w:t>
      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p>
      <w:pPr>
        <w:spacing w:after="0"/>
        <w:ind w:left="0"/>
        <w:jc w:val="both"/>
      </w:pPr>
      <w:r>
        <w:rPr>
          <w:rFonts w:ascii="Times New Roman"/>
          <w:b w:val="false"/>
          <w:i w:val="false"/>
          <w:color w:val="000000"/>
          <w:sz w:val="28"/>
        </w:rPr>
        <w:t>
      6) оказания услуг, предусмотренных статьей 397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оказания услуг по деятельности казино, зала игровых автоматов, тотализатора и букмекерской конторы.</w:t>
      </w:r>
    </w:p>
    <w:p>
      <w:pPr>
        <w:spacing w:after="0"/>
        <w:ind w:left="0"/>
        <w:jc w:val="both"/>
      </w:pPr>
      <w:r>
        <w:rPr>
          <w:rFonts w:ascii="Times New Roman"/>
          <w:b w:val="false"/>
          <w:i w:val="false"/>
          <w:color w:val="000000"/>
          <w:sz w:val="28"/>
        </w:rPr>
        <w:t>
      Положения подпунктов 1) и 2) части первой настоящего пункта не применяются в случае реализации товаров, работ, услуг лицам, указанным в пункте 1 статьи 436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случаях, предусмотренных подпунктами 2), 5) и 7) части первой пункта 1 настоящей статьи, выписка счета-фактуры не требуется при реализации: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физическим или юридическим лицам, являющимся субъектами микропредпринимательства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color w:val="000000"/>
          <w:sz w:val="28"/>
        </w:rPr>
        <w:t xml:space="preserve">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В случаях, предусмотренных подпунктами 1) и 2) части первой и частью третьей пункта 13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pPr>
        <w:spacing w:after="0"/>
        <w:ind w:left="0"/>
        <w:jc w:val="both"/>
      </w:pPr>
      <w:r>
        <w:rPr>
          <w:rFonts w:ascii="Times New Roman"/>
          <w:b w:val="false"/>
          <w:i w:val="false"/>
          <w:color w:val="000000"/>
          <w:sz w:val="28"/>
        </w:rPr>
        <w:t xml:space="preserve">
      В случае, предусмотренном подпунктом 4) части первой пункта 13 настоящей статьи, получатель услуг вправе </w:t>
      </w:r>
      <w:r>
        <w:rPr>
          <w:rFonts w:ascii="Times New Roman"/>
          <w:b w:val="false"/>
          <w:i w:val="false"/>
          <w:color w:val="000000"/>
          <w:sz w:val="28"/>
        </w:rPr>
        <w:t xml:space="preserve">в течение ста восьмидесяти календарных дней с даты совершения поставщиком оборота по реализации </w:t>
      </w:r>
      <w:r>
        <w:rPr>
          <w:rFonts w:ascii="Times New Roman"/>
          <w:b w:val="false"/>
          <w:i w:val="false"/>
          <w:color w:val="000000"/>
          <w:sz w:val="28"/>
        </w:rPr>
        <w:t>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приобретения товаров, работ, услуг у налогоплательщика, указанного в подпункте 8) части первой пункта 1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Выписка счета-фактуры в соответствии с положениями настоящего пункта осуществляется по месту реализации товаров, работ, услуг.</w:t>
      </w:r>
    </w:p>
    <w:p>
      <w:pPr>
        <w:spacing w:after="0"/>
        <w:ind w:left="0"/>
        <w:jc w:val="both"/>
      </w:pPr>
      <w:r>
        <w:rPr>
          <w:rFonts w:ascii="Times New Roman"/>
          <w:b w:val="false"/>
          <w:i w:val="false"/>
          <w:color w:val="000000"/>
          <w:sz w:val="28"/>
        </w:rPr>
        <w:t>
      15. Особенности выписки счетов-фактур в отдельных случаях установлены статьями 414 – 418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2)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w:t>
      </w:r>
      <w:r>
        <w:rPr>
          <w:rFonts w:ascii="Times New Roman"/>
          <w:b w:val="false"/>
          <w:i/>
          <w:color w:val="000000"/>
          <w:sz w:val="28"/>
        </w:rPr>
        <w:t xml:space="preserve">-VI ЗРК: подпункт 12) пункта 5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412 вводится в действие с 01.01.2019.</w:t>
      </w:r>
      <w:r>
        <w:rPr>
          <w:rFonts w:ascii="Times New Roman"/>
          <w:b w:val="false"/>
          <w:i/>
          <w:color w:val="000000"/>
          <w:sz w:val="28"/>
        </w:rPr>
        <w:t xml:space="preserve"> Вводится в действие с 01.01.2021 из-за исключения слов "</w:t>
      </w:r>
      <w:r>
        <w:rPr>
          <w:rFonts w:ascii="Times New Roman"/>
          <w:b w:val="false"/>
          <w:i/>
          <w:color w:val="000000"/>
          <w:sz w:val="28"/>
        </w:rPr>
        <w:t>под</w:t>
      </w:r>
      <w:r>
        <w:rPr>
          <w:rFonts w:ascii="Times New Roman"/>
          <w:b w:val="false"/>
          <w:i/>
          <w:color w:val="000000"/>
          <w:sz w:val="28"/>
        </w:rPr>
        <w:t xml:space="preserve">пункта 12) пункта 5 статьи 412," из подпункта 2) </w:t>
      </w:r>
      <w:r>
        <w:rPr>
          <w:rFonts w:ascii="Times New Roman"/>
          <w:b/>
          <w:i/>
          <w:color w:val="000000"/>
          <w:sz w:val="28"/>
        </w:rPr>
        <w:t>статьи 1</w:t>
      </w:r>
      <w:r>
        <w:rPr>
          <w:rFonts w:ascii="Times New Roman"/>
          <w:b w:val="false"/>
          <w:i/>
          <w:color w:val="000000"/>
          <w:sz w:val="28"/>
        </w:rPr>
        <w:t xml:space="preserve"> и дополнения ее подпунктом 4) следующего содержания: "</w:t>
      </w:r>
      <w:r>
        <w:rPr>
          <w:rFonts w:ascii="Times New Roman"/>
          <w:b w:val="false"/>
          <w:i/>
          <w:color w:val="000000"/>
          <w:sz w:val="28"/>
        </w:rPr>
        <w:t>4) подпункта 12) пункта 5 статьи 412, который вводится в действие с 1 января 2021 года.</w:t>
      </w:r>
      <w:r>
        <w:rPr>
          <w:rFonts w:ascii="Times New Roman"/>
          <w:b w:val="false"/>
          <w:i/>
          <w:color w:val="000000"/>
          <w:sz w:val="28"/>
        </w:rPr>
        <w:t xml:space="preserve">", внесенными пунктом 55 </w:t>
      </w:r>
      <w:r>
        <w:rPr>
          <w:rFonts w:ascii="Times New Roman"/>
          <w:b w:val="false"/>
          <w:i/>
          <w:color w:val="000000"/>
          <w:sz w:val="28"/>
        </w:rPr>
        <w:t xml:space="preserve">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Введение в действие перенесено на 01.01.2021 подпунктом 1) пункта 67 статьи 1 Закона Республики Казахстан от 3 июля 2019 года № 262-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 xml:space="preserve"> 01.01.2021</w:t>
      </w:r>
      <w:r>
        <w:rPr>
          <w:rFonts w:ascii="Times New Roman"/>
          <w:b w:val="false"/>
          <w:i/>
          <w:color w:val="000000"/>
          <w:sz w:val="28"/>
        </w:rPr>
        <w:t xml:space="preserve"> п</w:t>
      </w:r>
      <w:r>
        <w:rPr>
          <w:rFonts w:ascii="Times New Roman"/>
          <w:b w:val="false"/>
          <w:i/>
          <w:color w:val="000000"/>
          <w:sz w:val="28"/>
        </w:rPr>
        <w:t>одпункт 12) пункта 5 введен в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412 с изложением в новой редакции подпункта 4) пункта 3, внесенным подпунктом 2) пункта 120 статьи 1 в </w:t>
      </w:r>
      <w:r>
        <w:rPr>
          <w:rFonts w:ascii="Times New Roman"/>
          <w:b/>
          <w:i/>
          <w:color w:val="000000"/>
          <w:sz w:val="28"/>
        </w:rPr>
        <w:t>статью 37</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w:t>
      </w:r>
      <w:r>
        <w:rPr>
          <w:rFonts w:ascii="Times New Roman"/>
          <w:b w:val="false"/>
          <w:i/>
          <w:color w:val="000000"/>
          <w:sz w:val="28"/>
        </w:rPr>
        <w:t>о действие пунктов 1, 2, 3 и 4</w:t>
      </w:r>
      <w:r>
        <w:rPr>
          <w:rFonts w:ascii="Times New Roman"/>
          <w:b w:val="false"/>
          <w:i/>
          <w:color w:val="000000"/>
          <w:sz w:val="28"/>
        </w:rPr>
        <w:t xml:space="preserve"> с</w:t>
      </w:r>
      <w:r>
        <w:rPr>
          <w:rFonts w:ascii="Times New Roman"/>
          <w:b w:val="false"/>
          <w:i/>
          <w:color w:val="000000"/>
          <w:sz w:val="28"/>
        </w:rPr>
        <w:t>татьи</w:t>
      </w:r>
      <w:r>
        <w:rPr>
          <w:rFonts w:ascii="Times New Roman"/>
          <w:b w:val="false"/>
          <w:i/>
          <w:color w:val="000000"/>
          <w:sz w:val="28"/>
        </w:rPr>
        <w:t xml:space="preserve"> 412 до 01.01.2019.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w:t>
      </w:r>
      <w:r>
        <w:rPr>
          <w:rFonts w:ascii="Times New Roman"/>
          <w:b w:val="false"/>
          <w:i/>
          <w:color w:val="000000"/>
          <w:sz w:val="28"/>
        </w:rPr>
        <w:t>019 восстановлено действие первоначальной редакции</w:t>
      </w:r>
      <w:r>
        <w:rPr>
          <w:rFonts w:ascii="Times New Roman"/>
          <w:b w:val="false"/>
          <w:i/>
          <w:color w:val="000000"/>
          <w:sz w:val="28"/>
        </w:rPr>
        <w:t xml:space="preserve"> пунктов 1, 2, 3, 4</w:t>
      </w:r>
      <w:r>
        <w:rPr>
          <w:rFonts w:ascii="Times New Roman"/>
          <w:b w:val="false"/>
          <w:i/>
          <w:color w:val="000000"/>
          <w:sz w:val="28"/>
        </w:rPr>
        <w:t xml:space="preserve"> статьи 412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 с дополнением: подпунктом 6) в пункт 1, пунктом 3-1, подпунктом 7) в пункт 13,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w:t>
      </w:r>
      <w:r>
        <w:rPr>
          <w:rFonts w:ascii="Times New Roman"/>
          <w:b w:val="false"/>
          <w:i/>
          <w:color w:val="000000"/>
          <w:sz w:val="28"/>
        </w:rPr>
        <w:t xml:space="preserve"> с дополнением подпунктами 7), 8), 9) в пункт 1, с дополнением частью третьей в пункт 14 </w:t>
      </w:r>
      <w:r>
        <w:rPr>
          <w:rFonts w:ascii="Times New Roman"/>
          <w:b w:val="false"/>
          <w:i/>
          <w:color w:val="000000"/>
          <w:sz w:val="28"/>
        </w:rPr>
        <w:t>(вводятся в действие с 01.04.2021)</w:t>
      </w:r>
      <w:r>
        <w:rPr>
          <w:rFonts w:ascii="Times New Roman"/>
          <w:b w:val="false"/>
          <w:i/>
          <w:color w:val="000000"/>
          <w:sz w:val="28"/>
        </w:rPr>
        <w:t>; с дополнением часть второй в пункт</w:t>
      </w:r>
      <w:r>
        <w:rPr>
          <w:rFonts w:ascii="Times New Roman"/>
          <w:b w:val="false"/>
          <w:i/>
          <w:color w:val="000000"/>
          <w:sz w:val="28"/>
        </w:rPr>
        <w:t xml:space="preserve"> </w:t>
      </w:r>
      <w:r>
        <w:rPr>
          <w:rFonts w:ascii="Times New Roman"/>
          <w:b w:val="false"/>
          <w:i/>
          <w:color w:val="000000"/>
          <w:sz w:val="28"/>
        </w:rPr>
        <w:t>1, изложением в новой редакции: подпункта 2) пункта 2, подпункта 6) пункта 5,</w:t>
      </w:r>
      <w:r>
        <w:rPr>
          <w:rFonts w:ascii="Times New Roman"/>
          <w:b w:val="false"/>
          <w:i/>
          <w:color w:val="000000"/>
          <w:sz w:val="28"/>
        </w:rPr>
        <w:t xml:space="preserve"> </w:t>
      </w:r>
      <w:r>
        <w:rPr>
          <w:rFonts w:ascii="Times New Roman"/>
          <w:b w:val="false"/>
          <w:i/>
          <w:color w:val="000000"/>
          <w:sz w:val="28"/>
        </w:rPr>
        <w:t xml:space="preserve">абзаца первого части первой и подпункта 5) пункта 13, с дополнением: подпункта 13) в пункт 5, </w:t>
      </w:r>
      <w:r>
        <w:rPr>
          <w:rFonts w:ascii="Times New Roman"/>
          <w:b w:val="false"/>
          <w:i/>
          <w:color w:val="000000"/>
          <w:sz w:val="28"/>
        </w:rPr>
        <w:t>частью третьей в подпункт 5) пункта 13</w:t>
      </w:r>
      <w:r>
        <w:rPr>
          <w:rFonts w:ascii="Times New Roman"/>
          <w:b w:val="false"/>
          <w:i/>
          <w:color w:val="000000"/>
          <w:sz w:val="28"/>
        </w:rPr>
        <w:t xml:space="preserve"> </w:t>
      </w:r>
      <w:r>
        <w:rPr>
          <w:rFonts w:ascii="Times New Roman"/>
          <w:b w:val="false"/>
          <w:i/>
          <w:color w:val="000000"/>
          <w:sz w:val="28"/>
        </w:rPr>
        <w:t xml:space="preserve">(вводятся в действие с 01.01.2021),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 с изложением в новой редакции части третьей пункта 13, с дополнением слов ", частью третьей" после слов "части первой" в части первой пункта 14</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 с дополнением: подпунктами 10), 11) в часть первую пункта 1</w:t>
      </w:r>
      <w:r>
        <w:rPr>
          <w:rFonts w:ascii="Times New Roman"/>
          <w:b w:val="false"/>
          <w:i/>
          <w:color w:val="000000"/>
          <w:sz w:val="28"/>
        </w:rPr>
        <w:t xml:space="preserve">, </w:t>
      </w:r>
      <w:r>
        <w:rPr>
          <w:rFonts w:ascii="Times New Roman"/>
          <w:b w:val="false"/>
          <w:i/>
          <w:color w:val="000000"/>
          <w:sz w:val="28"/>
        </w:rPr>
        <w:t>пунктом 2-1; изложением в новой редакции подпункта 1) части второй пункта 7</w:t>
      </w:r>
      <w:r>
        <w:rPr>
          <w:rFonts w:ascii="Times New Roman"/>
          <w:b w:val="false"/>
          <w:i/>
          <w:color w:val="000000"/>
          <w:sz w:val="28"/>
        </w:rPr>
        <w:t>; в пункте 14: часть</w:t>
      </w:r>
      <w:r>
        <w:rPr>
          <w:rFonts w:ascii="Times New Roman"/>
          <w:b w:val="false"/>
          <w:i/>
          <w:color w:val="000000"/>
          <w:sz w:val="28"/>
        </w:rPr>
        <w:t xml:space="preserve"> первую</w:t>
      </w:r>
      <w:r>
        <w:rPr>
          <w:rFonts w:ascii="Times New Roman"/>
          <w:b w:val="false"/>
          <w:i/>
          <w:color w:val="000000"/>
          <w:sz w:val="28"/>
        </w:rPr>
        <w:t xml:space="preserve"> изложить в новой редакции, дополнить слова в часть вторую, заменить слова в части третьей, дополнить частью четвертой,</w:t>
      </w:r>
      <w:r>
        <w:rPr>
          <w:rFonts w:ascii="Times New Roman"/>
          <w:b w:val="false"/>
          <w:i/>
          <w:color w:val="000000"/>
          <w:sz w:val="28"/>
        </w:rPr>
        <w:t xml:space="preserve">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412 с дополнением: подпунктом 12) в пункт 1, абзацем четвертым в подпункт 1) пункта 13, внесенными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21.05.2023).</w:t>
      </w:r>
    </w:p>
    <w:p>
      <w:pPr>
        <w:spacing w:after="0"/>
        <w:ind w:left="0"/>
        <w:jc w:val="both"/>
      </w:pPr>
      <w:r>
        <w:rPr>
          <w:rFonts w:ascii="Times New Roman"/>
          <w:b/>
          <w:i w:val="false"/>
          <w:color w:val="000080"/>
          <w:sz w:val="28"/>
        </w:rPr>
        <w:t>Статья 413. Сроки выписки счетов-фактур</w:t>
      </w:r>
    </w:p>
    <w:p>
      <w:pPr>
        <w:spacing w:after="0"/>
        <w:ind w:left="0"/>
        <w:jc w:val="both"/>
      </w:pPr>
      <w:r>
        <w:rPr>
          <w:rFonts w:ascii="Times New Roman"/>
          <w:b w:val="false"/>
          <w:i w:val="false"/>
          <w:color w:val="000000"/>
          <w:sz w:val="28"/>
        </w:rPr>
        <w:t>
      1. Счет-фактура выписывается:</w:t>
      </w:r>
    </w:p>
    <w:p>
      <w:pPr>
        <w:spacing w:after="0"/>
        <w:ind w:left="0"/>
        <w:jc w:val="both"/>
      </w:pPr>
      <w:r>
        <w:rPr>
          <w:rFonts w:ascii="Times New Roman"/>
          <w:b w:val="false"/>
          <w:i w:val="false"/>
          <w:color w:val="000000"/>
          <w:sz w:val="28"/>
        </w:rPr>
        <w:t>
      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w:t>
      </w:r>
      <w:r>
        <w:rPr>
          <w:rFonts w:ascii="Times New Roman"/>
          <w:b w:val="false"/>
          <w:i w:val="false"/>
          <w:color w:val="000000"/>
          <w:sz w:val="28"/>
        </w:rPr>
        <w:t xml:space="preserve">, за исключением магистральных газопроводов, </w:t>
      </w:r>
      <w:r>
        <w:rPr>
          <w:rFonts w:ascii="Times New Roman"/>
          <w:b w:val="false"/>
          <w:i w:val="false"/>
          <w:color w:val="000000"/>
          <w:sz w:val="28"/>
        </w:rPr>
        <w:t>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пункте 1 статьи 436 настоящего Кодекса, – по итогам месяца, в котором поставлены товары, оказаны услуги, не позднее</w:t>
      </w:r>
    </w:p>
    <w:p>
      <w:pPr>
        <w:spacing w:after="0"/>
        <w:ind w:left="0"/>
        <w:jc w:val="both"/>
      </w:pPr>
      <w:r>
        <w:rPr>
          <w:rFonts w:ascii="Times New Roman"/>
          <w:b w:val="false"/>
          <w:i w:val="false"/>
          <w:color w:val="000000"/>
          <w:sz w:val="28"/>
        </w:rPr>
        <w:t>
      20 числа месяца, следующего за месяцем, на который по таким товарам, услугам приходится дата совершения оборота по реализации;</w:t>
      </w:r>
    </w:p>
    <w:p>
      <w:pPr>
        <w:spacing w:after="0"/>
        <w:ind w:left="0"/>
        <w:jc w:val="both"/>
      </w:pPr>
      <w:r>
        <w:rPr>
          <w:rFonts w:ascii="Times New Roman"/>
          <w:b w:val="false"/>
          <w:i w:val="false"/>
          <w:color w:val="000000"/>
          <w:sz w:val="28"/>
        </w:rPr>
        <w:t>
      2)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pPr>
        <w:spacing w:after="0"/>
        <w:ind w:left="0"/>
        <w:jc w:val="both"/>
      </w:pPr>
      <w:r>
        <w:rPr>
          <w:rFonts w:ascii="Times New Roman"/>
          <w:b w:val="false"/>
          <w:i w:val="false"/>
          <w:color w:val="000000"/>
          <w:sz w:val="28"/>
        </w:rPr>
        <w:t>
      3) 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счет-фактура;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 не позднее 20 числа месяца, следующего за месяцем, на который по таким товарам приходится дата совершения оборота по реализации.</w:t>
      </w:r>
    </w:p>
    <w:p>
      <w:pPr>
        <w:spacing w:after="0"/>
        <w:ind w:left="0"/>
        <w:jc w:val="both"/>
      </w:pPr>
      <w:r>
        <w:rPr>
          <w:rFonts w:ascii="Times New Roman"/>
          <w:b w:val="false"/>
          <w:i w:val="false"/>
          <w:color w:val="000000"/>
          <w:sz w:val="28"/>
        </w:rPr>
        <w:t>
      4) в остальных случаях – не ранее даты совершения оборота по реализации и не позднее пятнадцати календарных дней после такой даты.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целях выполнения требований пункта 14 статьи 412 настоящего Кодекса выписка счета-фактуры осуществляется в день или в течение ста девяноста пяти календарных дней после даты совершения оборота.</w:t>
      </w:r>
    </w:p>
    <w:p>
      <w:pPr>
        <w:spacing w:after="0"/>
        <w:ind w:left="0"/>
        <w:jc w:val="both"/>
      </w:pPr>
      <w:r>
        <w:rPr>
          <w:rFonts w:ascii="Times New Roman"/>
          <w:b w:val="false"/>
          <w:i w:val="false"/>
          <w:color w:val="000000"/>
          <w:sz w:val="28"/>
        </w:rPr>
        <w:t>
      3. Исправленный счет-фактура выписывается при необходимости внесения изменений и дополнений в ранее выписанный счет-фактуру.</w:t>
      </w:r>
    </w:p>
    <w:p>
      <w:pPr>
        <w:spacing w:after="0"/>
        <w:ind w:left="0"/>
        <w:jc w:val="both"/>
      </w:pPr>
      <w:r>
        <w:rPr>
          <w:rFonts w:ascii="Times New Roman"/>
          <w:b w:val="false"/>
          <w:i w:val="false"/>
          <w:color w:val="000000"/>
          <w:sz w:val="28"/>
        </w:rPr>
        <w:t xml:space="preserve">
      4. Сроки выписки дополнительного счета-фактуры установлены статьей 420 настоящего Кодекса. </w:t>
      </w:r>
    </w:p>
    <w:p>
      <w:pPr>
        <w:spacing w:after="0"/>
        <w:ind w:left="0"/>
        <w:jc w:val="both"/>
      </w:pPr>
      <w:r>
        <w:rPr>
          <w:rFonts w:ascii="Times New Roman"/>
          <w:b w:val="false"/>
          <w:i w:val="false"/>
          <w:color w:val="000000"/>
          <w:sz w:val="28"/>
        </w:rPr>
        <w:t>
      При несоблюдении требований статьи 197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413 с дополнением слов ", за исключением магистральных газопроводов," после слов "по системе магистральных трубопроводов" в подпункте 1) пункта 1 (вводится в действие с 01.01.2019); с дополнением подпунктом 3-1) в пункт 1 (вводится в действие с 01.01.2018),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413 с изложением в новой редакции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414. Особенности выписки счетов-фактур при реализации печатных изданий и иной продукции средств массовой информации</w:t>
      </w:r>
    </w:p>
    <w:p>
      <w:pPr>
        <w:spacing w:after="0"/>
        <w:ind w:left="0"/>
        <w:jc w:val="both"/>
      </w:pPr>
      <w:r>
        <w:rPr>
          <w:rFonts w:ascii="Times New Roman"/>
          <w:b w:val="false"/>
          <w:i w:val="false"/>
          <w:color w:val="000000"/>
          <w:sz w:val="28"/>
        </w:rPr>
        <w:t>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p>
      <w:pPr>
        <w:spacing w:after="0"/>
        <w:ind w:left="0"/>
        <w:jc w:val="both"/>
      </w:pPr>
      <w:r>
        <w:rPr>
          <w:rFonts w:ascii="Times New Roman"/>
          <w:b w:val="false"/>
          <w:i w:val="false"/>
          <w:color w:val="000000"/>
          <w:sz w:val="28"/>
        </w:rPr>
        <w:t>
      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pPr>
        <w:spacing w:after="0"/>
        <w:ind w:left="0"/>
        <w:jc w:val="both"/>
      </w:pPr>
      <w:r>
        <w:rPr>
          <w:rFonts w:ascii="Times New Roman"/>
          <w:b/>
          <w:i w:val="false"/>
          <w:color w:val="000080"/>
          <w:sz w:val="28"/>
        </w:rPr>
        <w:t>Статья 415. Особенности выписки счетов-фактур экспедиторами</w:t>
      </w:r>
    </w:p>
    <w:p>
      <w:pPr>
        <w:spacing w:after="0"/>
        <w:ind w:left="0"/>
        <w:jc w:val="both"/>
      </w:pPr>
      <w:r>
        <w:rPr>
          <w:rFonts w:ascii="Times New Roman"/>
          <w:b w:val="false"/>
          <w:i w:val="false"/>
          <w:color w:val="000000"/>
          <w:sz w:val="28"/>
        </w:rPr>
        <w:t>
      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p>
      <w:pPr>
        <w:spacing w:after="0"/>
        <w:ind w:left="0"/>
        <w:jc w:val="both"/>
      </w:pPr>
      <w:r>
        <w:rPr>
          <w:rFonts w:ascii="Times New Roman"/>
          <w:b w:val="false"/>
          <w:i w:val="false"/>
          <w:color w:val="000000"/>
          <w:sz w:val="28"/>
        </w:rPr>
        <w:t>
      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pPr>
        <w:spacing w:after="0"/>
        <w:ind w:left="0"/>
        <w:jc w:val="both"/>
      </w:pPr>
      <w:r>
        <w:rPr>
          <w:rFonts w:ascii="Times New Roman"/>
          <w:b w:val="false"/>
          <w:i w:val="false"/>
          <w:color w:val="000000"/>
          <w:sz w:val="28"/>
        </w:rPr>
        <w:t>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pPr>
        <w:spacing w:after="0"/>
        <w:ind w:left="0"/>
        <w:jc w:val="both"/>
      </w:pPr>
      <w:r>
        <w:rPr>
          <w:rFonts w:ascii="Times New Roman"/>
          <w:b w:val="false"/>
          <w:i w:val="false"/>
          <w:color w:val="000000"/>
          <w:sz w:val="28"/>
        </w:rPr>
        <w:t>
      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pPr>
        <w:spacing w:after="0"/>
        <w:ind w:left="0"/>
        <w:jc w:val="both"/>
      </w:pPr>
      <w:r>
        <w:rPr>
          <w:rFonts w:ascii="Times New Roman"/>
          <w:b w:val="false"/>
          <w:i w:val="false"/>
          <w:color w:val="000000"/>
          <w:sz w:val="28"/>
        </w:rPr>
        <w:t>
      являющимися плательщиками налога на добавленную стоимость;</w:t>
      </w:r>
    </w:p>
    <w:p>
      <w:pPr>
        <w:spacing w:after="0"/>
        <w:ind w:left="0"/>
        <w:jc w:val="both"/>
      </w:pPr>
      <w:r>
        <w:rPr>
          <w:rFonts w:ascii="Times New Roman"/>
          <w:b w:val="false"/>
          <w:i w:val="false"/>
          <w:color w:val="000000"/>
          <w:sz w:val="28"/>
        </w:rPr>
        <w:t>
      не являющимися плательщиками налога на добавленную стоимость.</w:t>
      </w:r>
    </w:p>
    <w:p>
      <w:pPr>
        <w:spacing w:after="0"/>
        <w:ind w:left="0"/>
        <w:jc w:val="both"/>
      </w:pPr>
      <w:r>
        <w:rPr>
          <w:rFonts w:ascii="Times New Roman"/>
          <w:b w:val="false"/>
          <w:i w:val="false"/>
          <w:color w:val="000000"/>
          <w:sz w:val="28"/>
        </w:rPr>
        <w:t>
      В целях выполнения требований подпунктов 2) и 3) пункта 5 статьи 412 настоящего Кодекса в счете-фактуре, выписываемом экспедитором, в качестве реквизитов:</w:t>
      </w:r>
    </w:p>
    <w:p>
      <w:pPr>
        <w:spacing w:after="0"/>
        <w:ind w:left="0"/>
        <w:jc w:val="both"/>
      </w:pPr>
      <w:r>
        <w:rPr>
          <w:rFonts w:ascii="Times New Roman"/>
          <w:b w:val="false"/>
          <w:i w:val="false"/>
          <w:color w:val="000000"/>
          <w:sz w:val="28"/>
        </w:rPr>
        <w:t>
      поставщика – указываются реквизиты экспедитора;</w:t>
      </w:r>
    </w:p>
    <w:p>
      <w:pPr>
        <w:spacing w:after="0"/>
        <w:ind w:left="0"/>
        <w:jc w:val="both"/>
      </w:pPr>
      <w:r>
        <w:rPr>
          <w:rFonts w:ascii="Times New Roman"/>
          <w:b w:val="false"/>
          <w:i w:val="false"/>
          <w:color w:val="000000"/>
          <w:sz w:val="28"/>
        </w:rPr>
        <w:t>
      получателя – указываются реквизиты налогоплательщика, являющегося клиентом по договору транспортной экспедиции.</w:t>
      </w:r>
    </w:p>
    <w:p>
      <w:pPr>
        <w:spacing w:after="0"/>
        <w:ind w:left="0"/>
        <w:jc w:val="both"/>
      </w:pPr>
      <w:r>
        <w:rPr>
          <w:rFonts w:ascii="Times New Roman"/>
          <w:b w:val="false"/>
          <w:i w:val="false"/>
          <w:color w:val="000000"/>
          <w:sz w:val="28"/>
        </w:rPr>
        <w:t xml:space="preserve">
      3. При осуществлении деятельности по договору транспортной экспедиции экспедитор составляет налоговый регистр в соответствии со статьей 215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pPr>
        <w:spacing w:after="0"/>
        <w:ind w:left="0"/>
        <w:jc w:val="both"/>
      </w:pPr>
      <w:r>
        <w:rPr>
          <w:rFonts w:ascii="Times New Roman"/>
          <w:b w:val="false"/>
          <w:i w:val="false"/>
          <w:color w:val="000000"/>
          <w:sz w:val="28"/>
        </w:rPr>
        <w:t>
      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pPr>
        <w:spacing w:after="0"/>
        <w:ind w:left="0"/>
        <w:jc w:val="both"/>
      </w:pPr>
      <w:r>
        <w:rPr>
          <w:rFonts w:ascii="Times New Roman"/>
          <w:b/>
          <w:i w:val="false"/>
          <w:color w:val="000080"/>
          <w:sz w:val="28"/>
        </w:rPr>
        <w:t>Статья 416. Особенности выписки счетов-фактур по договорам, условия которых соответствуют условиям договора комиссии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Счет-фактура выписывается комиссионером с учетом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поставщика – указываются реквизиты комитента с указанием статуса "комитент";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получателя – указываются реквизиты комиссионера с указанием статуса "комиссионер".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выписке комиссионером счета-фактуры получателю товаров, работ, услуг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поставщика указываются реквизиты комиссионера с указанием статуса "комиссионер".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передаче комиссионером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Счет-фактура выписывается комиссионером с учетом данных: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документа, подтверждающего стоимость работ, услуг, являющихся оборотом комиссионера по приобретению работ, услуг от нерезидента;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или в заявлении о ввозе товаров и уплате косвенных налогов – в случае импорта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поставщика – указываются реквизиты комиссионера с указанием статуса "комиссионер";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получателя – указываются реквизиты комитента с указанием статуса "комитент".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выписке третьим лицом, являющимся поставщиком товаров, работ, услуг, счета-фактуры комиссионеру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получателя указываются реквизиты комиссионера.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Счет-фактура, выписанный в соответствии с указанными требованиями, а также требованиями </w:t>
      </w:r>
      <w:r>
        <w:rPr>
          <w:rFonts w:ascii="Times New Roman"/>
          <w:b w:val="false"/>
          <w:i w:val="false"/>
          <w:color w:val="000000"/>
          <w:sz w:val="28"/>
        </w:rPr>
        <w:t>статьи 400</w:t>
      </w:r>
      <w:r>
        <w:rPr>
          <w:rFonts w:ascii="Times New Roman"/>
          <w:b w:val="false"/>
          <w:i w:val="false"/>
          <w:color w:val="000000"/>
          <w:sz w:val="28"/>
        </w:rPr>
        <w:t xml:space="preserve">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416 с изложением в новой редакции</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80"/>
          <w:sz w:val="28"/>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p>
      <w:pPr>
        <w:spacing w:after="0"/>
        <w:ind w:left="0"/>
        <w:jc w:val="both"/>
      </w:pPr>
      <w:r>
        <w:rPr>
          <w:rFonts w:ascii="Times New Roman"/>
          <w:b w:val="false"/>
          <w:i w:val="false"/>
          <w:color w:val="000000"/>
          <w:sz w:val="28"/>
        </w:rPr>
        <w:t>
      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p>
      <w:pPr>
        <w:spacing w:after="0"/>
        <w:ind w:left="0"/>
        <w:jc w:val="both"/>
      </w:pPr>
      <w:r>
        <w:rPr>
          <w:rFonts w:ascii="Times New Roman"/>
          <w:b w:val="false"/>
          <w:i w:val="false"/>
          <w:color w:val="000000"/>
          <w:sz w:val="28"/>
        </w:rPr>
        <w:t>
      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pPr>
        <w:spacing w:after="0"/>
        <w:ind w:left="0"/>
        <w:jc w:val="both"/>
      </w:pPr>
      <w:r>
        <w:rPr>
          <w:rFonts w:ascii="Times New Roman"/>
          <w:b w:val="false"/>
          <w:i w:val="false"/>
          <w:color w:val="000000"/>
          <w:sz w:val="28"/>
        </w:rPr>
        <w:t xml:space="preserve">
      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pPr>
        <w:spacing w:after="0"/>
        <w:ind w:left="0"/>
        <w:jc w:val="both"/>
      </w:pPr>
      <w:r>
        <w:rPr>
          <w:rFonts w:ascii="Times New Roman"/>
          <w:b w:val="false"/>
          <w:i w:val="false"/>
          <w:color w:val="000000"/>
          <w:sz w:val="28"/>
        </w:rPr>
        <w:t>
      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pPr>
        <w:spacing w:after="0"/>
        <w:ind w:left="0"/>
        <w:jc w:val="both"/>
      </w:pPr>
      <w:r>
        <w:rPr>
          <w:rFonts w:ascii="Times New Roman"/>
          <w:b w:val="false"/>
          <w:i w:val="false"/>
          <w:color w:val="000000"/>
          <w:sz w:val="28"/>
        </w:rPr>
        <w:t>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pPr>
        <w:spacing w:after="0"/>
        <w:ind w:left="0"/>
        <w:jc w:val="both"/>
      </w:pPr>
      <w:r>
        <w:rPr>
          <w:rFonts w:ascii="Times New Roman"/>
          <w:b w:val="false"/>
          <w:i w:val="false"/>
          <w:color w:val="000000"/>
          <w:sz w:val="28"/>
        </w:rPr>
        <w:t>
      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pPr>
        <w:spacing w:after="0"/>
        <w:ind w:left="0"/>
        <w:jc w:val="both"/>
      </w:pPr>
      <w:r>
        <w:rPr>
          <w:rFonts w:ascii="Times New Roman"/>
          <w:b w:val="false"/>
          <w:i w:val="false"/>
          <w:color w:val="000000"/>
          <w:sz w:val="28"/>
        </w:rPr>
        <w:t>
      2) суммы приобретения, в том числе суммы налога на добавленную стоимость, приходящиеся на каждого из участников договора о совместной деятельности.</w:t>
      </w:r>
    </w:p>
    <w:p>
      <w:pPr>
        <w:spacing w:after="0"/>
        <w:ind w:left="0"/>
        <w:jc w:val="both"/>
      </w:pPr>
      <w:r>
        <w:rPr>
          <w:rFonts w:ascii="Times New Roman"/>
          <w:b w:val="false"/>
          <w:i w:val="false"/>
          <w:color w:val="000000"/>
          <w:sz w:val="28"/>
        </w:rPr>
        <w:t>
      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pPr>
        <w:spacing w:after="0"/>
        <w:ind w:left="0"/>
        <w:jc w:val="both"/>
      </w:pPr>
      <w:r>
        <w:rPr>
          <w:rFonts w:ascii="Times New Roman"/>
          <w:b w:val="false"/>
          <w:i w:val="false"/>
          <w:color w:val="000000"/>
          <w:sz w:val="28"/>
        </w:rPr>
        <w:t>
      5. Положения настоящей статьи не применяются при реализации (приобретении) товаров, работ, услуг оператором в случаях, предусмотренных пунктом 3 статьи 426 настоящего Кодекса.</w:t>
      </w:r>
    </w:p>
    <w:p>
      <w:pPr>
        <w:spacing w:after="0"/>
        <w:ind w:left="0"/>
        <w:jc w:val="both"/>
      </w:pPr>
      <w:r>
        <w:rPr>
          <w:rFonts w:ascii="Times New Roman"/>
          <w:b/>
          <w:i w:val="false"/>
          <w:color w:val="000080"/>
          <w:sz w:val="28"/>
        </w:rPr>
        <w:t>Статья 418. Особенности выписки счетов-фактур в отдельных случаях</w:t>
      </w:r>
    </w:p>
    <w:p>
      <w:pPr>
        <w:spacing w:after="0"/>
        <w:ind w:left="0"/>
        <w:jc w:val="both"/>
      </w:pPr>
      <w:r>
        <w:rPr>
          <w:rFonts w:ascii="Times New Roman"/>
          <w:b w:val="false"/>
          <w:i w:val="false"/>
          <w:color w:val="000000"/>
          <w:sz w:val="28"/>
        </w:rPr>
        <w:t>
      1. При реализации (приобретении) товаров, работ, услуг оператором в случаях, предусмотренных пунктом 3 статьи 426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pPr>
        <w:spacing w:after="0"/>
        <w:ind w:left="0"/>
        <w:jc w:val="both"/>
      </w:pPr>
      <w:r>
        <w:rPr>
          <w:rFonts w:ascii="Times New Roman"/>
          <w:b w:val="false"/>
          <w:i w:val="false"/>
          <w:color w:val="000000"/>
          <w:sz w:val="28"/>
        </w:rPr>
        <w:t>
      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пунктом 2 статьи 374 настоящего Кодекса, – поверенным в порядке, определенном настоящим разделом.</w:t>
      </w:r>
    </w:p>
    <w:p>
      <w:pPr>
        <w:spacing w:after="0"/>
        <w:ind w:left="0"/>
        <w:jc w:val="both"/>
      </w:pPr>
      <w:r>
        <w:rPr>
          <w:rFonts w:ascii="Times New Roman"/>
          <w:b/>
          <w:i w:val="false"/>
          <w:color w:val="000080"/>
          <w:sz w:val="28"/>
        </w:rPr>
        <w:t xml:space="preserve">Статья 52. </w:t>
      </w:r>
      <w:r>
        <w:rPr>
          <w:rFonts w:ascii="Times New Roman"/>
          <w:b/>
          <w:i w:val="false"/>
          <w:color w:val="000080"/>
          <w:sz w:val="28"/>
        </w:rPr>
        <w:t>Установить, что лизингодатели, выписавшие счет-фактуру при передаче предмета лизинга в соответствии с налоговым законодательством Республики Казахстан, действовавшим до 1 января 2018 года, с указанием размера оборота исходя из общей суммы лизинговых платежей в соответствии с договором финансового лизинга, обязаны в срок до 30 января 2018 года выписать дополнительный счет-фактуру, в котором указывается отрицательное значение в размере оборотов, подлежащих признанию в налоговые периоды после 31 декабря 2017 года, с указанием суммы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настоящей статьи применяются по договорам финансового лизинга, заключенным до 1 января 2018 года, по которым дата совершения оборота наступает до и (или) после 1 января 2018 год. </w:t>
      </w:r>
      <w:r>
        <w:rPr>
          <w:rFonts w:ascii="Times New Roman"/>
          <w:b w:val="false"/>
          <w:i/>
          <w:color w:val="000000"/>
          <w:sz w:val="28"/>
        </w:rPr>
        <w:t>(</w:t>
      </w:r>
      <w:r>
        <w:rPr>
          <w:rFonts w:ascii="Times New Roman"/>
          <w:b w:val="false"/>
          <w:i/>
          <w:color w:val="000000"/>
          <w:sz w:val="28"/>
        </w:rPr>
        <w:t>Закон Республики Казахстан</w:t>
      </w:r>
      <w:r>
        <w:rPr>
          <w:rFonts w:ascii="Times New Roman"/>
          <w:b w:val="false"/>
          <w:i w:val="false"/>
          <w:color w:val="000000"/>
          <w:sz w:val="28"/>
        </w:rPr>
        <w:t xml:space="preserve"> "</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p>
    <w:p>
      <w:pPr>
        <w:spacing w:after="0"/>
        <w:ind w:left="0"/>
        <w:jc w:val="both"/>
      </w:pPr>
      <w:r>
        <w:rPr>
          <w:rFonts w:ascii="Times New Roman"/>
          <w:b/>
          <w:i w:val="false"/>
          <w:color w:val="000080"/>
          <w:sz w:val="28"/>
        </w:rPr>
        <w:t>Статья 419. Внесение изменений и дополнений в счет-фактуру</w:t>
      </w:r>
    </w:p>
    <w:p>
      <w:pPr>
        <w:spacing w:after="0"/>
        <w:ind w:left="0"/>
        <w:jc w:val="both"/>
      </w:pPr>
      <w:r>
        <w:rPr>
          <w:rFonts w:ascii="Times New Roman"/>
          <w:b w:val="false"/>
          <w:i w:val="false"/>
          <w:color w:val="000000"/>
          <w:sz w:val="28"/>
        </w:rPr>
        <w:t>
      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выписке исправленного счета-фактуры ранее выписанный счет-фактура аннулируется, также аннулируются дополнительные счета-фактуры при их наличии.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восстановления аннулированных дополнительных счетов-фактур выписываются дополнительные счета-фактуры к исправленному счету-фактуре.</w:t>
      </w:r>
    </w:p>
    <w:p>
      <w:pPr>
        <w:spacing w:after="0"/>
        <w:ind w:left="0"/>
        <w:jc w:val="both"/>
      </w:pPr>
      <w:r>
        <w:rPr>
          <w:rFonts w:ascii="Times New Roman"/>
          <w:b w:val="false"/>
          <w:i w:val="false"/>
          <w:color w:val="000000"/>
          <w:sz w:val="28"/>
        </w:rPr>
        <w:t>
      2. Исправленный счет-фактура должен:</w:t>
      </w:r>
    </w:p>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p>
      <w:pPr>
        <w:spacing w:after="0"/>
        <w:ind w:left="0"/>
        <w:jc w:val="both"/>
      </w:pPr>
      <w:r>
        <w:rPr>
          <w:rFonts w:ascii="Times New Roman"/>
          <w:b w:val="false"/>
          <w:i w:val="false"/>
          <w:color w:val="000000"/>
          <w:sz w:val="28"/>
        </w:rPr>
        <w:t>
      2) содержать следующую информацию:</w:t>
      </w:r>
    </w:p>
    <w:p>
      <w:pPr>
        <w:spacing w:after="0"/>
        <w:ind w:left="0"/>
        <w:jc w:val="both"/>
      </w:pPr>
      <w:r>
        <w:rPr>
          <w:rFonts w:ascii="Times New Roman"/>
          <w:b w:val="false"/>
          <w:i w:val="false"/>
          <w:color w:val="000000"/>
          <w:sz w:val="28"/>
        </w:rPr>
        <w:t xml:space="preserve">
      пометку о том, что счет-фактура является исправленным; </w:t>
      </w:r>
    </w:p>
    <w:p>
      <w:pPr>
        <w:spacing w:after="0"/>
        <w:ind w:left="0"/>
        <w:jc w:val="both"/>
      </w:pPr>
      <w:r>
        <w:rPr>
          <w:rFonts w:ascii="Times New Roman"/>
          <w:b w:val="false"/>
          <w:i w:val="false"/>
          <w:color w:val="000000"/>
          <w:sz w:val="28"/>
        </w:rPr>
        <w:t xml:space="preserve">
      порядковый номер и дату выписки исправленного счета-фактуры; </w:t>
      </w:r>
    </w:p>
    <w:p>
      <w:pPr>
        <w:spacing w:after="0"/>
        <w:ind w:left="0"/>
        <w:jc w:val="both"/>
      </w:pPr>
      <w:r>
        <w:rPr>
          <w:rFonts w:ascii="Times New Roman"/>
          <w:b w:val="false"/>
          <w:i w:val="false"/>
          <w:color w:val="000000"/>
          <w:sz w:val="28"/>
        </w:rPr>
        <w:t>
      порядковый номер и дату выписки аннулируемого счета-фактуры.</w:t>
      </w:r>
    </w:p>
    <w:p>
      <w:pPr>
        <w:spacing w:after="0"/>
        <w:ind w:left="0"/>
        <w:jc w:val="both"/>
      </w:pPr>
      <w:r>
        <w:rPr>
          <w:rFonts w:ascii="Times New Roman"/>
          <w:b w:val="false"/>
          <w:i w:val="false"/>
          <w:color w:val="000000"/>
          <w:sz w:val="28"/>
        </w:rPr>
        <w:t>
      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pPr>
        <w:spacing w:after="0"/>
        <w:ind w:left="0"/>
        <w:jc w:val="both"/>
      </w:pPr>
      <w:r>
        <w:rPr>
          <w:rFonts w:ascii="Times New Roman"/>
          <w:b w:val="false"/>
          <w:i w:val="false"/>
          <w:color w:val="000000"/>
          <w:sz w:val="28"/>
        </w:rPr>
        <w:t>
      1) заверение получателем товаров, работ, услуг такого счета-фактуры подписями и печатью в соответствии с пунктом 12 статьи 412 настоящего Кодекса;</w:t>
      </w:r>
    </w:p>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pPr>
        <w:spacing w:after="0"/>
        <w:ind w:left="0"/>
        <w:jc w:val="both"/>
      </w:pPr>
      <w:r>
        <w:rPr>
          <w:rFonts w:ascii="Times New Roman"/>
          <w:b w:val="false"/>
          <w:i w:val="false"/>
          <w:color w:val="000000"/>
          <w:sz w:val="28"/>
        </w:rPr>
        <w:t>
      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pPr>
        <w:spacing w:after="0"/>
        <w:ind w:left="0"/>
        <w:jc w:val="both"/>
      </w:pPr>
      <w:r>
        <w:rPr>
          <w:rFonts w:ascii="Times New Roman"/>
          <w:b w:val="false"/>
          <w:i w:val="false"/>
          <w:color w:val="000000"/>
          <w:sz w:val="28"/>
        </w:rPr>
        <w:t>
      Положения настоящей статьи не применяются в случаях, предусмотренных статьей 420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419</w:t>
      </w:r>
      <w:r>
        <w:rPr>
          <w:rFonts w:ascii="Times New Roman"/>
          <w:b w:val="false"/>
          <w:i/>
          <w:color w:val="000000"/>
          <w:sz w:val="28"/>
        </w:rPr>
        <w:t xml:space="preserve"> с </w:t>
      </w:r>
      <w:r>
        <w:rPr>
          <w:rFonts w:ascii="Times New Roman"/>
          <w:b w:val="false"/>
          <w:i/>
          <w:color w:val="000000"/>
          <w:sz w:val="28"/>
        </w:rPr>
        <w:t xml:space="preserve">исключением абзаца четвертого в подпункте 2) пункта 2 </w:t>
      </w:r>
      <w:r>
        <w:rPr>
          <w:rFonts w:ascii="Times New Roman"/>
          <w:b w:val="false"/>
          <w:i/>
          <w:color w:val="000000"/>
          <w:sz w:val="28"/>
        </w:rPr>
        <w:t>(вводится в действие с 01.01.2018), с</w:t>
      </w:r>
      <w:r>
        <w:rPr>
          <w:rFonts w:ascii="Times New Roman"/>
          <w:b w:val="false"/>
          <w:i/>
          <w:color w:val="000000"/>
          <w:sz w:val="28"/>
        </w:rPr>
        <w:t xml:space="preserve"> </w:t>
      </w:r>
      <w:r>
        <w:rPr>
          <w:rFonts w:ascii="Times New Roman"/>
          <w:b w:val="false"/>
          <w:i/>
          <w:color w:val="000000"/>
          <w:sz w:val="28"/>
        </w:rPr>
        <w:t>изложением в новой редакции</w:t>
      </w:r>
      <w:r>
        <w:rPr>
          <w:rFonts w:ascii="Times New Roman"/>
          <w:b w:val="false"/>
          <w:i/>
          <w:color w:val="000000"/>
          <w:sz w:val="28"/>
        </w:rPr>
        <w:t xml:space="preserve"> части второй  и дополнением частью третьей в пункте 1 </w:t>
      </w:r>
      <w:r>
        <w:rPr>
          <w:rFonts w:ascii="Times New Roman"/>
          <w:b w:val="false"/>
          <w:i/>
          <w:color w:val="000000"/>
          <w:sz w:val="28"/>
        </w:rPr>
        <w:t>(вводится в действие с 01.01.2021)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Статья 420. Выписка дополнительного счета-фактуры</w:t>
      </w:r>
    </w:p>
    <w:p>
      <w:pPr>
        <w:spacing w:after="0"/>
        <w:ind w:left="0"/>
        <w:jc w:val="both"/>
      </w:pPr>
      <w:r>
        <w:rPr>
          <w:rFonts w:ascii="Times New Roman"/>
          <w:b w:val="false"/>
          <w:i w:val="false"/>
          <w:color w:val="000000"/>
          <w:sz w:val="28"/>
        </w:rPr>
        <w:t>
      1. Выписка дополнительного счета-фактуры производится поставщиком в случаях:</w:t>
      </w:r>
    </w:p>
    <w:p>
      <w:pPr>
        <w:spacing w:after="0"/>
        <w:ind w:left="0"/>
        <w:jc w:val="both"/>
      </w:pPr>
      <w:r>
        <w:rPr>
          <w:rFonts w:ascii="Times New Roman"/>
          <w:b w:val="false"/>
          <w:i w:val="false"/>
          <w:color w:val="000000"/>
          <w:sz w:val="28"/>
        </w:rPr>
        <w:t>
      1) корректировки размера оборота в соответствии со статьей 383 настоящего Кодекса;</w:t>
      </w:r>
    </w:p>
    <w:p>
      <w:pPr>
        <w:spacing w:after="0"/>
        <w:ind w:left="0"/>
        <w:jc w:val="both"/>
      </w:pPr>
      <w:r>
        <w:rPr>
          <w:rFonts w:ascii="Times New Roman"/>
          <w:b w:val="false"/>
          <w:i w:val="false"/>
          <w:color w:val="000000"/>
          <w:sz w:val="28"/>
        </w:rPr>
        <w:t>
      2) несоблюдения требований статьи 197 настоящего Кодекса.</w:t>
      </w:r>
    </w:p>
    <w:p>
      <w:pPr>
        <w:spacing w:after="0"/>
        <w:ind w:left="0"/>
        <w:jc w:val="both"/>
      </w:pPr>
      <w:r>
        <w:rPr>
          <w:rFonts w:ascii="Times New Roman"/>
          <w:b w:val="false"/>
          <w:i w:val="false"/>
          <w:color w:val="000000"/>
          <w:sz w:val="28"/>
        </w:rPr>
        <w:t>
      2. Дополнительный счет-фактура должен:</w:t>
      </w:r>
    </w:p>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p>
      <w:pPr>
        <w:spacing w:after="0"/>
        <w:ind w:left="0"/>
        <w:jc w:val="both"/>
      </w:pPr>
      <w:r>
        <w:rPr>
          <w:rFonts w:ascii="Times New Roman"/>
          <w:b w:val="false"/>
          <w:i w:val="false"/>
          <w:color w:val="000000"/>
          <w:sz w:val="28"/>
        </w:rPr>
        <w:t>
      2) содержать следующую информацию:</w:t>
      </w:r>
    </w:p>
    <w:p>
      <w:pPr>
        <w:spacing w:after="0"/>
        <w:ind w:left="0"/>
        <w:jc w:val="both"/>
      </w:pPr>
      <w:r>
        <w:rPr>
          <w:rFonts w:ascii="Times New Roman"/>
          <w:b w:val="false"/>
          <w:i w:val="false"/>
          <w:color w:val="000000"/>
          <w:sz w:val="28"/>
        </w:rPr>
        <w:t>
      пометку о том, что счет-фактура является дополнительным;</w:t>
      </w:r>
    </w:p>
    <w:p>
      <w:pPr>
        <w:spacing w:after="0"/>
        <w:ind w:left="0"/>
        <w:jc w:val="both"/>
      </w:pPr>
      <w:r>
        <w:rPr>
          <w:rFonts w:ascii="Times New Roman"/>
          <w:b w:val="false"/>
          <w:i w:val="false"/>
          <w:color w:val="000000"/>
          <w:sz w:val="28"/>
        </w:rPr>
        <w:t>
      порядковый номер и дату выписки дополнительного счета-фактуры;</w:t>
      </w:r>
    </w:p>
    <w:p>
      <w:pPr>
        <w:spacing w:after="0"/>
        <w:ind w:left="0"/>
        <w:jc w:val="both"/>
      </w:pPr>
      <w:r>
        <w:rPr>
          <w:rFonts w:ascii="Times New Roman"/>
          <w:b w:val="false"/>
          <w:i w:val="false"/>
          <w:color w:val="000000"/>
          <w:sz w:val="28"/>
        </w:rPr>
        <w:t>
      порядковый номер и дату выписки счета-фактуры, к которому выписывается дополнительный счет-фактура;</w:t>
      </w:r>
    </w:p>
    <w:p>
      <w:pPr>
        <w:spacing w:after="0"/>
        <w:ind w:left="0"/>
        <w:jc w:val="both"/>
      </w:pPr>
      <w:r>
        <w:rPr>
          <w:rFonts w:ascii="Times New Roman"/>
          <w:b w:val="false"/>
          <w:i w:val="false"/>
          <w:color w:val="000000"/>
          <w:sz w:val="28"/>
        </w:rPr>
        <w:t xml:space="preserve">
      сумму корректировки размера оборота в случае его изменения; </w:t>
      </w:r>
    </w:p>
    <w:p>
      <w:pPr>
        <w:spacing w:after="0"/>
        <w:ind w:left="0"/>
        <w:jc w:val="both"/>
      </w:pPr>
      <w:r>
        <w:rPr>
          <w:rFonts w:ascii="Times New Roman"/>
          <w:b w:val="false"/>
          <w:i w:val="false"/>
          <w:color w:val="000000"/>
          <w:sz w:val="28"/>
        </w:rPr>
        <w:t>
      сумму корректировки налога на добавленную стоимость в случае его изменения;</w:t>
      </w:r>
    </w:p>
    <w:p>
      <w:pPr>
        <w:spacing w:after="0"/>
        <w:ind w:left="0"/>
        <w:jc w:val="both"/>
      </w:pPr>
      <w:r>
        <w:rPr>
          <w:rFonts w:ascii="Times New Roman"/>
          <w:b w:val="false"/>
          <w:i w:val="false"/>
          <w:color w:val="000000"/>
          <w:sz w:val="28"/>
        </w:rPr>
        <w:t>
      дату совершения оборота на сумму корректировки размера оборота – при выписке в электронной форме;</w:t>
      </w:r>
    </w:p>
    <w:p>
      <w:pPr>
        <w:spacing w:after="0"/>
        <w:ind w:left="0"/>
        <w:jc w:val="both"/>
      </w:pPr>
      <w:r>
        <w:rPr>
          <w:rFonts w:ascii="Times New Roman"/>
          <w:b w:val="false"/>
          <w:i w:val="false"/>
          <w:color w:val="000000"/>
          <w:sz w:val="28"/>
        </w:rPr>
        <w:t xml:space="preserve">
      отметку "несоблюдение статьи 197 Налогового кодекса" в случае, установленном подпунктом 2) пункта 1 настоящей статьи.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Дополнительный счет-фактура выписывается не ранее даты совершения оборота на сумму корректировки и не позднее пятнадцати календарных дней после такой даты.</w:t>
      </w:r>
    </w:p>
    <w:p>
      <w:pPr>
        <w:spacing w:after="0"/>
        <w:ind w:left="0"/>
        <w:jc w:val="both"/>
      </w:pPr>
      <w:r>
        <w:rPr>
          <w:rFonts w:ascii="Times New Roman"/>
          <w:b w:val="false"/>
          <w:i w:val="false"/>
          <w:color w:val="000000"/>
          <w:sz w:val="28"/>
        </w:rPr>
        <w:t>
      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pPr>
        <w:spacing w:after="0"/>
        <w:ind w:left="0"/>
        <w:jc w:val="both"/>
      </w:pPr>
      <w:r>
        <w:rPr>
          <w:rFonts w:ascii="Times New Roman"/>
          <w:b w:val="false"/>
          <w:i w:val="false"/>
          <w:color w:val="000000"/>
          <w:sz w:val="28"/>
        </w:rPr>
        <w:t>
      1) заверение получателем товаров, работ, услуг такого счета-фактуры подписями и печатью в соответствии с пунктом 12 статьи 412 настоящего Кодекса;</w:t>
      </w:r>
    </w:p>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pPr>
        <w:spacing w:after="0"/>
        <w:ind w:left="0"/>
        <w:jc w:val="both"/>
      </w:pPr>
      <w:r>
        <w:rPr>
          <w:rFonts w:ascii="Times New Roman"/>
          <w:b w:val="false"/>
          <w:i w:val="false"/>
          <w:color w:val="000000"/>
          <w:sz w:val="28"/>
        </w:rPr>
        <w:t>
      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420 </w:t>
      </w:r>
      <w:r>
        <w:rPr>
          <w:rFonts w:ascii="Times New Roman"/>
          <w:b w:val="false"/>
          <w:i/>
          <w:color w:val="000000"/>
          <w:sz w:val="28"/>
        </w:rPr>
        <w:t>с</w:t>
      </w:r>
      <w:r>
        <w:rPr>
          <w:rFonts w:ascii="Times New Roman"/>
          <w:b w:val="false"/>
          <w:i/>
          <w:color w:val="000000"/>
          <w:sz w:val="28"/>
        </w:rPr>
        <w:t xml:space="preserve"> изложением в новой редакции пункта 3</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Глава 48. ПОРЯДОК ИСЧИСЛЕНИЯ И УПЛАТЫ НАЛОГА</w:t>
      </w:r>
    </w:p>
    <w:p>
      <w:pPr>
        <w:spacing w:after="0"/>
        <w:ind w:left="0"/>
        <w:jc w:val="both"/>
      </w:pPr>
      <w:r>
        <w:rPr>
          <w:rFonts w:ascii="Times New Roman"/>
          <w:b/>
          <w:i w:val="false"/>
          <w:color w:val="000080"/>
          <w:sz w:val="28"/>
        </w:rPr>
        <w:t>Статья 421. Исчисление налога на добавленную стоимость</w:t>
      </w:r>
    </w:p>
    <w:p>
      <w:pPr>
        <w:spacing w:after="0"/>
        <w:ind w:left="0"/>
        <w:jc w:val="both"/>
      </w:pPr>
      <w:r>
        <w:rPr>
          <w:rFonts w:ascii="Times New Roman"/>
          <w:b w:val="false"/>
          <w:i w:val="false"/>
          <w:color w:val="000000"/>
          <w:sz w:val="28"/>
        </w:rPr>
        <w:t>
      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pPr>
        <w:spacing w:after="0"/>
        <w:ind w:left="0"/>
        <w:jc w:val="both"/>
      </w:pPr>
      <w:r>
        <w:rPr>
          <w:rFonts w:ascii="Times New Roman"/>
          <w:b w:val="false"/>
          <w:i w:val="false"/>
          <w:color w:val="000000"/>
          <w:sz w:val="28"/>
        </w:rPr>
        <w:t xml:space="preserve">
      сумма налога на добавленную стоимость, начисленного с облагаемого оборота, </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налога на добавленную стоимость, разрешенного к отнесению в зачет, определенная в соответствии со статьями 408, 409 и 410 настоящего Кодекса,</w:t>
      </w:r>
    </w:p>
    <w:p>
      <w:pPr>
        <w:spacing w:after="0"/>
        <w:ind w:left="0"/>
        <w:jc w:val="both"/>
      </w:pPr>
      <w:r>
        <w:rPr>
          <w:rFonts w:ascii="Times New Roman"/>
          <w:b w:val="false"/>
          <w:i w:val="false"/>
          <w:color w:val="000000"/>
          <w:sz w:val="28"/>
        </w:rPr>
        <w:t xml:space="preserve">
      минус </w:t>
      </w:r>
    </w:p>
    <w:p>
      <w:pPr>
        <w:spacing w:after="0"/>
        <w:ind w:left="0"/>
        <w:jc w:val="both"/>
      </w:pPr>
      <w:r>
        <w:rPr>
          <w:rFonts w:ascii="Times New Roman"/>
          <w:b w:val="false"/>
          <w:i w:val="false"/>
          <w:color w:val="000000"/>
          <w:sz w:val="28"/>
        </w:rPr>
        <w:t>
      дополнительная сумма налога на добавленную стоимость, относимого в зачет, определенная в соответствии со статьей 411 настоящего Кодекса.</w:t>
      </w:r>
    </w:p>
    <w:p>
      <w:pPr>
        <w:spacing w:after="0"/>
        <w:ind w:left="0"/>
        <w:jc w:val="both"/>
      </w:pPr>
      <w:r>
        <w:rPr>
          <w:rFonts w:ascii="Times New Roman"/>
          <w:b w:val="false"/>
          <w:i w:val="false"/>
          <w:color w:val="000000"/>
          <w:sz w:val="28"/>
        </w:rPr>
        <w:t>
      2. Сумма налога на добавленную стоимость, начисленного с облагаемого оборота, определяется в следующем порядке:</w:t>
      </w:r>
    </w:p>
    <w:p>
      <w:pPr>
        <w:spacing w:after="0"/>
        <w:ind w:left="0"/>
        <w:jc w:val="both"/>
      </w:pPr>
      <w:r>
        <w:rPr>
          <w:rFonts w:ascii="Times New Roman"/>
          <w:b w:val="false"/>
          <w:i w:val="false"/>
          <w:color w:val="000000"/>
          <w:sz w:val="28"/>
        </w:rPr>
        <w:t xml:space="preserve">
      произведение ставки, установленной пунктом 1 статьи 422 настоящего Кодекса, и облагаемого оборота, за исключением оборотов по реализации, указанных в главе 44 настоящего Кодекса, уменьшенного и (или) увеличенного на сумму оборотов, предусмотренных статьями 383 и 384 настоящего Кодекса, </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произведение ставки, установленной пунктом 2 статьи 422 настоящего Кодекса, и оборотов по реализации, указанных в главе 44 настоящего Кодекса, уменьшенных и (или) увеличенных на сумму оборотов, предусмотренных статьями 383 и 384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Сумма налога на добавленную стоимость по деятельности по оказанию услуг казино, зала игровых автоматов, тотализатора и букмекерской конторы за налоговый период исчисляется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налога на добавленную стоимость с облагаемого оборота, определенного в соответствии с пунктом 16 статьи 381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налога на добавленную стоимость, разрешенного к отнесению в зачет, определенная в соответствии с пунктом 3 статьи 410 настоящего Кодекса.</w:t>
      </w:r>
    </w:p>
    <w:p>
      <w:pPr>
        <w:spacing w:after="0"/>
        <w:ind w:left="0"/>
        <w:jc w:val="both"/>
      </w:pPr>
      <w:r>
        <w:rPr>
          <w:rFonts w:ascii="Times New Roman"/>
          <w:b w:val="false"/>
          <w:i w:val="false"/>
          <w:color w:val="000000"/>
          <w:sz w:val="28"/>
        </w:rPr>
        <w:t>
      3. Если результат расчета, предусмотренного пунктом 1 настоящей статьи, имеет:</w:t>
      </w:r>
    </w:p>
    <w:p>
      <w:pPr>
        <w:spacing w:after="0"/>
        <w:ind w:left="0"/>
        <w:jc w:val="both"/>
      </w:pPr>
      <w:r>
        <w:rPr>
          <w:rFonts w:ascii="Times New Roman"/>
          <w:b w:val="false"/>
          <w:i w:val="false"/>
          <w:color w:val="000000"/>
          <w:sz w:val="28"/>
        </w:rPr>
        <w:t>
      1) положительное значение, такой результат является суммой налога, подлежащего уплате в бюджет в порядке, определенном настоящим Кодексом;</w:t>
      </w:r>
    </w:p>
    <w:p>
      <w:pPr>
        <w:spacing w:after="0"/>
        <w:ind w:left="0"/>
        <w:jc w:val="both"/>
      </w:pPr>
      <w:r>
        <w:rPr>
          <w:rFonts w:ascii="Times New Roman"/>
          <w:b w:val="false"/>
          <w:i w:val="false"/>
          <w:color w:val="000000"/>
          <w:sz w:val="28"/>
        </w:rPr>
        <w:t>
      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pPr>
        <w:spacing w:after="0"/>
        <w:ind w:left="0"/>
        <w:jc w:val="both"/>
      </w:pPr>
      <w:r>
        <w:rPr>
          <w:rFonts w:ascii="Times New Roman"/>
          <w:b w:val="false"/>
          <w:i w:val="false"/>
          <w:color w:val="000000"/>
          <w:sz w:val="28"/>
        </w:rPr>
        <w:t>
      4. Сумма налога на добавленную стоимость за нерезидента исчисляется путем применения ставки, предусмотренной пунктом 1 статьи 422 настоящего Кодекса, к размеру оборота по приобретению работ, услуг от нерезидента.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421 с дополнением пунктом 2-1, внесенным Законом Республики Казахстан от 2 апреля 2019 года № 241-VІ ЗРК (вводится в действие с 01.01.2019).</w:t>
      </w:r>
    </w:p>
    <w:p>
      <w:pPr>
        <w:spacing w:after="0"/>
        <w:ind w:left="0"/>
        <w:jc w:val="both"/>
      </w:pPr>
      <w:r>
        <w:rPr>
          <w:rFonts w:ascii="Times New Roman"/>
          <w:b/>
          <w:i w:val="false"/>
          <w:color w:val="000080"/>
          <w:sz w:val="28"/>
        </w:rPr>
        <w:t>Статья 422. Ставки налога на добавленную стоимость</w:t>
      </w:r>
    </w:p>
    <w:p>
      <w:pPr>
        <w:spacing w:after="0"/>
        <w:ind w:left="0"/>
        <w:jc w:val="both"/>
      </w:pPr>
      <w:r>
        <w:rPr>
          <w:rFonts w:ascii="Times New Roman"/>
          <w:b w:val="false"/>
          <w:i w:val="false"/>
          <w:color w:val="000000"/>
          <w:sz w:val="28"/>
        </w:rPr>
        <w:t>
      1. Ставка налога на добавленную стоимость составляет 12 процентов и применяется к размеру облагаемого оборота и облагаемого импорта.</w:t>
      </w:r>
    </w:p>
    <w:p>
      <w:pPr>
        <w:spacing w:after="0"/>
        <w:ind w:left="0"/>
        <w:jc w:val="both"/>
      </w:pPr>
      <w:r>
        <w:rPr>
          <w:rFonts w:ascii="Times New Roman"/>
          <w:b w:val="false"/>
          <w:i w:val="false"/>
          <w:color w:val="000000"/>
          <w:sz w:val="28"/>
        </w:rPr>
        <w:t>
      2. Обороты по реализации товаров, работ, услуг, указанные в главе 44 настоящего Кодекса, облагаются налогом на добавленную стоимость по нулевой ставке.</w:t>
      </w:r>
    </w:p>
    <w:p>
      <w:pPr>
        <w:spacing w:after="0"/>
        <w:ind w:left="0"/>
        <w:jc w:val="both"/>
      </w:pPr>
      <w:r>
        <w:rPr>
          <w:rFonts w:ascii="Times New Roman"/>
          <w:b w:val="false"/>
          <w:i w:val="false"/>
          <w:color w:val="000000"/>
          <w:sz w:val="28"/>
        </w:rPr>
        <w:t>
      В случае неподтверждения в соответствии с главой 44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pPr>
        <w:spacing w:after="0"/>
        <w:ind w:left="0"/>
        <w:jc w:val="both"/>
      </w:pPr>
      <w:r>
        <w:rPr>
          <w:rFonts w:ascii="Times New Roman"/>
          <w:b w:val="false"/>
          <w:i w:val="false"/>
          <w:color w:val="000000"/>
          <w:sz w:val="28"/>
        </w:rPr>
        <w:t>
      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3. При снятии лица с регистрационного учета по налогу на добавленную стоимость к размеру облагаемого оборота, определяемого в соответствии с пунктом 4 статьи 380 настоящего Кодекса, применяется ставка налога на добавленную стоимость:</w:t>
      </w:r>
    </w:p>
    <w:p>
      <w:pPr>
        <w:spacing w:after="0"/>
        <w:ind w:left="0"/>
        <w:jc w:val="both"/>
      </w:pPr>
      <w:r>
        <w:rPr>
          <w:rFonts w:ascii="Times New Roman"/>
          <w:b w:val="false"/>
          <w:i w:val="false"/>
          <w:color w:val="000000"/>
          <w:sz w:val="28"/>
        </w:rPr>
        <w:t>
      1) по товарно-материальным запасам – действующая на дату снятия лица с регистрационного учета по налогу на добавленную стоимость;</w:t>
      </w:r>
    </w:p>
    <w:p>
      <w:pPr>
        <w:spacing w:after="0"/>
        <w:ind w:left="0"/>
        <w:jc w:val="both"/>
      </w:pPr>
      <w:r>
        <w:rPr>
          <w:rFonts w:ascii="Times New Roman"/>
          <w:b w:val="false"/>
          <w:i w:val="false"/>
          <w:color w:val="000000"/>
          <w:sz w:val="28"/>
        </w:rPr>
        <w:t>
      2) по основным средствам, нематериальным и биологическим активам, инвестициям в недвижимость – действовавшая на дату их приобретения.</w:t>
      </w:r>
    </w:p>
    <w:p>
      <w:pPr>
        <w:spacing w:after="0"/>
        <w:ind w:left="0"/>
        <w:jc w:val="both"/>
      </w:pPr>
      <w:r>
        <w:rPr>
          <w:rFonts w:ascii="Times New Roman"/>
          <w:b/>
          <w:i w:val="false"/>
          <w:color w:val="000080"/>
          <w:sz w:val="28"/>
        </w:rPr>
        <w:t>Статья 423. Налоговый период</w:t>
      </w:r>
    </w:p>
    <w:p>
      <w:pPr>
        <w:spacing w:after="0"/>
        <w:ind w:left="0"/>
        <w:jc w:val="both"/>
      </w:pPr>
      <w:r>
        <w:rPr>
          <w:rFonts w:ascii="Times New Roman"/>
          <w:b w:val="false"/>
          <w:i w:val="false"/>
          <w:color w:val="000000"/>
          <w:sz w:val="28"/>
        </w:rPr>
        <w:t>
      Налоговым периодом по налогу на добавленную стоимость является календарный квартал.</w:t>
      </w:r>
    </w:p>
    <w:p>
      <w:pPr>
        <w:spacing w:after="0"/>
        <w:ind w:left="0"/>
        <w:jc w:val="both"/>
      </w:pPr>
      <w:r>
        <w:rPr>
          <w:rFonts w:ascii="Times New Roman"/>
          <w:b/>
          <w:i w:val="false"/>
          <w:color w:val="000080"/>
          <w:sz w:val="28"/>
        </w:rPr>
        <w:t xml:space="preserve">Статья 424. Налоговая декларация </w:t>
      </w:r>
    </w:p>
    <w:p>
      <w:pPr>
        <w:spacing w:after="0"/>
        <w:ind w:left="0"/>
        <w:jc w:val="both"/>
      </w:pPr>
      <w:r>
        <w:rPr>
          <w:rFonts w:ascii="Times New Roman"/>
          <w:b w:val="false"/>
          <w:i w:val="false"/>
          <w:color w:val="000000"/>
          <w:sz w:val="28"/>
        </w:rPr>
        <w:t>
      1. Плательщик налога на добавленную стоимость, указанный в подпункте 1)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pPr>
        <w:spacing w:after="0"/>
        <w:ind w:left="0"/>
        <w:jc w:val="both"/>
      </w:pPr>
      <w:r>
        <w:rPr>
          <w:rFonts w:ascii="Times New Roman"/>
          <w:b w:val="false"/>
          <w:i w:val="false"/>
          <w:color w:val="000000"/>
          <w:sz w:val="28"/>
        </w:rPr>
        <w:t xml:space="preserve">
      Обязательство по представлению декларации по налогу на добавленную стоимость не распространяется на лиц, указанных в </w:t>
      </w:r>
      <w:r>
        <w:rPr>
          <w:rFonts w:ascii="Times New Roman"/>
          <w:b w:val="false"/>
          <w:i w:val="false"/>
          <w:color w:val="000000"/>
          <w:sz w:val="28"/>
        </w:rPr>
        <w:t>подпунктах 2) и 3)</w:t>
      </w:r>
      <w:r>
        <w:rPr>
          <w:rFonts w:ascii="Times New Roman"/>
          <w:b w:val="false"/>
          <w:i w:val="false"/>
          <w:color w:val="000000"/>
          <w:sz w:val="28"/>
        </w:rPr>
        <w:t xml:space="preserve"> пункта 1 статьи 367 настоящего Кодекса, по которым не произведена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В случаях, предусмотренных пунктом 3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p>
      <w:pPr>
        <w:spacing w:after="0"/>
        <w:ind w:left="0"/>
        <w:jc w:val="both"/>
      </w:pPr>
      <w:r>
        <w:rPr>
          <w:rFonts w:ascii="Times New Roman"/>
          <w:b w:val="false"/>
          <w:i w:val="false"/>
          <w:color w:val="000000"/>
          <w:sz w:val="28"/>
        </w:rPr>
        <w:t>
      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pPr>
        <w:spacing w:after="0"/>
        <w:ind w:left="0"/>
        <w:jc w:val="both"/>
      </w:pPr>
      <w:r>
        <w:rPr>
          <w:rFonts w:ascii="Times New Roman"/>
          <w:b w:val="false"/>
          <w:i w:val="false"/>
          <w:color w:val="000000"/>
          <w:sz w:val="28"/>
        </w:rPr>
        <w:t>
      Количество ячеек для указания номеров счетов-фактур не ограничивается при представлении в электронной форме:</w:t>
      </w:r>
    </w:p>
    <w:p>
      <w:pPr>
        <w:spacing w:after="0"/>
        <w:ind w:left="0"/>
        <w:jc w:val="both"/>
      </w:pPr>
      <w:r>
        <w:rPr>
          <w:rFonts w:ascii="Times New Roman"/>
          <w:b w:val="false"/>
          <w:i w:val="false"/>
          <w:color w:val="000000"/>
          <w:sz w:val="28"/>
        </w:rPr>
        <w:t>
      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pPr>
        <w:spacing w:after="0"/>
        <w:ind w:left="0"/>
        <w:jc w:val="both"/>
      </w:pPr>
      <w:r>
        <w:rPr>
          <w:rFonts w:ascii="Times New Roman"/>
          <w:b w:val="false"/>
          <w:i w:val="false"/>
          <w:color w:val="000000"/>
          <w:sz w:val="28"/>
        </w:rPr>
        <w:t>
      2) реестра счетов-фактур по реализованным товарам, работам, услугам в течение отчетного налогового периода.</w:t>
      </w:r>
    </w:p>
    <w:p>
      <w:pPr>
        <w:spacing w:after="0"/>
        <w:ind w:left="0"/>
        <w:jc w:val="both"/>
      </w:pPr>
      <w:r>
        <w:rPr>
          <w:rFonts w:ascii="Times New Roman"/>
          <w:b w:val="false"/>
          <w:i w:val="false"/>
          <w:color w:val="000000"/>
          <w:sz w:val="28"/>
        </w:rPr>
        <w:t>
      В случае если плательщик налога на добавленную стоимость:</w:t>
      </w:r>
    </w:p>
    <w:p>
      <w:pPr>
        <w:spacing w:after="0"/>
        <w:ind w:left="0"/>
        <w:jc w:val="both"/>
      </w:pPr>
      <w:r>
        <w:rPr>
          <w:rFonts w:ascii="Times New Roman"/>
          <w:b w:val="false"/>
          <w:i w:val="false"/>
          <w:color w:val="000000"/>
          <w:sz w:val="28"/>
        </w:rPr>
        <w:t>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pPr>
        <w:spacing w:after="0"/>
        <w:ind w:left="0"/>
        <w:jc w:val="both"/>
      </w:pPr>
      <w:r>
        <w:rPr>
          <w:rFonts w:ascii="Times New Roman"/>
          <w:b w:val="false"/>
          <w:i w:val="false"/>
          <w:color w:val="000000"/>
          <w:sz w:val="28"/>
        </w:rPr>
        <w:t xml:space="preserve">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pPr>
        <w:spacing w:after="0"/>
        <w:ind w:left="0"/>
        <w:jc w:val="both"/>
      </w:pPr>
      <w:r>
        <w:rPr>
          <w:rFonts w:ascii="Times New Roman"/>
          <w:b w:val="false"/>
          <w:i w:val="false"/>
          <w:color w:val="000000"/>
          <w:sz w:val="28"/>
        </w:rPr>
        <w:t>
      В случае если плательщик налога на добавленную стоимость:</w:t>
      </w:r>
    </w:p>
    <w:p>
      <w:pPr>
        <w:spacing w:after="0"/>
        <w:ind w:left="0"/>
        <w:jc w:val="both"/>
      </w:pPr>
      <w:r>
        <w:rPr>
          <w:rFonts w:ascii="Times New Roman"/>
          <w:b w:val="false"/>
          <w:i w:val="false"/>
          <w:color w:val="000000"/>
          <w:sz w:val="28"/>
        </w:rPr>
        <w:t>
      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pPr>
        <w:spacing w:after="0"/>
        <w:ind w:left="0"/>
        <w:jc w:val="both"/>
      </w:pPr>
      <w:r>
        <w:rPr>
          <w:rFonts w:ascii="Times New Roman"/>
          <w:b w:val="false"/>
          <w:i w:val="false"/>
          <w:color w:val="000000"/>
          <w:sz w:val="28"/>
        </w:rPr>
        <w:t>
      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С</w:t>
      </w:r>
      <w:r>
        <w:rPr>
          <w:rFonts w:ascii="Times New Roman"/>
          <w:b w:val="false"/>
          <w:i/>
          <w:color w:val="000000"/>
          <w:sz w:val="28"/>
        </w:rPr>
        <w:t xml:space="preserve"> 01.01.2019</w:t>
      </w:r>
      <w:r>
        <w:rPr>
          <w:rFonts w:ascii="Times New Roman"/>
          <w:b w:val="false"/>
          <w:i/>
          <w:color w:val="000000"/>
          <w:sz w:val="28"/>
        </w:rPr>
        <w:t xml:space="preserve">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 апреля 2019 года №</w:t>
      </w:r>
      <w:r>
        <w:rPr>
          <w:rFonts w:ascii="Times New Roman"/>
          <w:b w:val="false"/>
          <w:i/>
          <w:color w:val="000000"/>
          <w:sz w:val="28"/>
        </w:rPr>
        <w:t xml:space="preserve"> 241-VІ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4. Налогоплательщик, снятый с регистрационного учета по решению налогового органа в случаях, предусмотренных пунктом 4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w:t>
      </w:r>
      <w:r>
        <w:rPr>
          <w:rFonts w:ascii="Times New Roman"/>
          <w:b w:val="false"/>
          <w:i w:val="false"/>
          <w:color w:val="000000"/>
          <w:sz w:val="28"/>
        </w:rPr>
        <w:t>месяца, следующего за месяцем</w:t>
      </w:r>
      <w:r>
        <w:rPr>
          <w:rFonts w:ascii="Times New Roman"/>
          <w:b w:val="false"/>
          <w:i w:val="false"/>
          <w:color w:val="000000"/>
          <w:sz w:val="28"/>
        </w:rPr>
        <w:t>,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пункта не распространяется на лиц, указанных в подпункте 4), абзацах восьмом и девятом подпункта 6) пункта 4 статьи 85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Плательщики налога на добавленную стоимость, осуществляющие деятельность по оказанию услуг казино, зала игровых автоматов, тотализатора и букмекерской конторы, представляют налоговую отчетность в соответствии с положениями раздела 16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424 с </w:t>
      </w:r>
      <w:r>
        <w:rPr>
          <w:rFonts w:ascii="Times New Roman"/>
          <w:b w:val="false"/>
          <w:i/>
          <w:color w:val="000000"/>
          <w:sz w:val="28"/>
        </w:rPr>
        <w:t>исключением</w:t>
      </w:r>
      <w:r>
        <w:rPr>
          <w:rFonts w:ascii="Times New Roman"/>
          <w:b w:val="false"/>
          <w:i/>
          <w:color w:val="000000"/>
          <w:sz w:val="28"/>
        </w:rPr>
        <w:t xml:space="preserve"> пункта 3; с дополнением пунктом 5,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424 </w:t>
      </w:r>
      <w:r>
        <w:rPr>
          <w:rFonts w:ascii="Times New Roman"/>
          <w:b w:val="false"/>
          <w:i/>
          <w:color w:val="000000"/>
          <w:sz w:val="28"/>
        </w:rPr>
        <w:t>с</w:t>
      </w:r>
      <w:r>
        <w:rPr>
          <w:rFonts w:ascii="Times New Roman"/>
          <w:b w:val="false"/>
          <w:i/>
          <w:color w:val="000000"/>
          <w:sz w:val="28"/>
        </w:rPr>
        <w:t xml:space="preserve"> заменой слов в пункте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424 с заменой слов "подпункте 2)" на слова "подпунктах 2) и 3)" в части второй пункта 1,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424 с дополнением частью второй в пункт 4,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425. Сроки уплаты налога на добавленную стоимость</w:t>
      </w:r>
    </w:p>
    <w:p>
      <w:pPr>
        <w:spacing w:after="0"/>
        <w:ind w:left="0"/>
        <w:jc w:val="both"/>
      </w:pPr>
      <w:r>
        <w:rPr>
          <w:rFonts w:ascii="Times New Roman"/>
          <w:b w:val="false"/>
          <w:i w:val="false"/>
          <w:color w:val="000000"/>
          <w:sz w:val="28"/>
        </w:rPr>
        <w:t>
      Налог на добавленную стоимость подлежит уплате в бюджет по месту нахождения налогоплательщика в следующие сроки:</w:t>
      </w:r>
    </w:p>
    <w:p>
      <w:pPr>
        <w:spacing w:after="0"/>
        <w:ind w:left="0"/>
        <w:jc w:val="both"/>
      </w:pPr>
      <w:r>
        <w:rPr>
          <w:rFonts w:ascii="Times New Roman"/>
          <w:b w:val="false"/>
          <w:i w:val="false"/>
          <w:color w:val="000000"/>
          <w:sz w:val="28"/>
        </w:rPr>
        <w:t xml:space="preserve">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w:t>
      </w:r>
      <w:r>
        <w:rPr>
          <w:rFonts w:ascii="Times New Roman"/>
          <w:b w:val="false"/>
          <w:i/>
          <w:color w:val="000000"/>
          <w:sz w:val="28"/>
        </w:rPr>
        <w:t>в подпунктах</w:t>
      </w:r>
      <w:r>
        <w:rPr>
          <w:rFonts w:ascii="Times New Roman"/>
          <w:b w:val="false"/>
          <w:i/>
          <w:color w:val="000000"/>
          <w:sz w:val="28"/>
        </w:rPr>
        <w:t xml:space="preserve"> 2)</w:t>
      </w:r>
      <w:r>
        <w:rPr>
          <w:rFonts w:ascii="Times New Roman"/>
          <w:b w:val="false"/>
          <w:i w:val="false"/>
          <w:color w:val="000000"/>
          <w:sz w:val="28"/>
        </w:rPr>
        <w:t xml:space="preserve"> и 3) части первой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w:t>
      </w:r>
      <w:r>
        <w:rPr>
          <w:rFonts w:ascii="Times New Roman"/>
          <w:b w:val="false"/>
          <w:i/>
          <w:color w:val="000000"/>
          <w:sz w:val="28"/>
        </w:rPr>
        <w:t xml:space="preserve">С 26.02.2021 </w:t>
      </w:r>
      <w:r>
        <w:rPr>
          <w:rFonts w:ascii="Times New Roman"/>
          <w:b w:val="false"/>
          <w:i/>
          <w:color w:val="000000"/>
          <w:sz w:val="28"/>
        </w:rPr>
        <w:t>прекращено действие.</w:t>
      </w:r>
    </w:p>
    <w:p>
      <w:pPr>
        <w:spacing w:after="0"/>
        <w:ind w:left="0"/>
        <w:jc w:val="both"/>
      </w:pPr>
      <w:r>
        <w:rPr>
          <w:rFonts w:ascii="Times New Roman"/>
          <w:b w:val="false"/>
          <w:i w:val="false"/>
          <w:color w:val="000000"/>
          <w:sz w:val="28"/>
        </w:rPr>
        <w:t>
      2) в сроки, определенные таможенным законодательством Республики Казахстан, – сумма налога на добавленную стоимость по импортируемым товарам;</w:t>
      </w:r>
    </w:p>
    <w:p>
      <w:pPr>
        <w:spacing w:after="0"/>
        <w:ind w:left="0"/>
        <w:jc w:val="both"/>
      </w:pPr>
      <w:r>
        <w:rPr>
          <w:rFonts w:ascii="Times New Roman"/>
          <w:b w:val="false"/>
          <w:i w:val="false"/>
          <w:color w:val="000000"/>
          <w:sz w:val="28"/>
        </w:rPr>
        <w:t>
      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статьей 85 настоящего Кодекса.</w:t>
      </w:r>
    </w:p>
    <w:p>
      <w:pPr>
        <w:spacing w:after="0"/>
        <w:ind w:left="0"/>
        <w:jc w:val="both"/>
      </w:pPr>
      <w:r>
        <w:rPr>
          <w:rFonts w:ascii="Times New Roman"/>
          <w:b w:val="false"/>
          <w:i w:val="false"/>
          <w:color w:val="000000"/>
          <w:sz w:val="28"/>
        </w:rPr>
        <w:t>
      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425</w:t>
      </w:r>
      <w:r>
        <w:rPr>
          <w:rFonts w:ascii="Times New Roman"/>
          <w:b w:val="false"/>
          <w:i/>
          <w:color w:val="000000"/>
          <w:sz w:val="28"/>
        </w:rPr>
        <w:t xml:space="preserve"> с </w:t>
      </w:r>
      <w:r>
        <w:rPr>
          <w:rFonts w:ascii="Times New Roman"/>
          <w:b w:val="false"/>
          <w:i/>
          <w:color w:val="000000"/>
          <w:sz w:val="28"/>
        </w:rPr>
        <w:t>заменой слов "в подпунктах 2)" на слова "в подпунктах 1-1), 2)" в подпункте 1),</w:t>
      </w:r>
      <w:r>
        <w:rPr>
          <w:rFonts w:ascii="Times New Roman"/>
          <w:b w:val="false"/>
          <w:i/>
          <w:color w:val="000000"/>
          <w:sz w:val="28"/>
        </w:rPr>
        <w:t xml:space="preserve"> </w:t>
      </w:r>
      <w:r>
        <w:rPr>
          <w:rFonts w:ascii="Times New Roman"/>
          <w:b w:val="false"/>
          <w:i/>
          <w:color w:val="000000"/>
          <w:sz w:val="28"/>
        </w:rPr>
        <w:t>дополнением подпунктом 1-1)</w:t>
      </w:r>
      <w:r>
        <w:rPr>
          <w:rFonts w:ascii="Times New Roman"/>
          <w:b w:val="false"/>
          <w:i/>
          <w:color w:val="000000"/>
          <w:sz w:val="28"/>
        </w:rPr>
        <w:t>, который распространяется на Национального оператора инфраструктуры</w:t>
      </w:r>
      <w:r>
        <w:rPr>
          <w:rFonts w:ascii="Times New Roman"/>
          <w:b w:val="false"/>
          <w:i/>
          <w:color w:val="000000"/>
          <w:sz w:val="28"/>
        </w:rPr>
        <w:t xml:space="preserve">, </w:t>
      </w:r>
      <w:r>
        <w:rPr>
          <w:rFonts w:ascii="Times New Roman"/>
          <w:b w:val="false"/>
          <w:i/>
          <w:color w:val="000000"/>
          <w:sz w:val="28"/>
        </w:rPr>
        <w:t>внесенными Законом</w:t>
      </w:r>
      <w:r>
        <w:rPr>
          <w:rFonts w:ascii="Times New Roman"/>
          <w:b w:val="false"/>
          <w:i/>
          <w:color w:val="000000"/>
          <w:sz w:val="28"/>
        </w:rPr>
        <w:t xml:space="preserve"> Республики Казахстан от 2 июл</w:t>
      </w:r>
      <w:r>
        <w:rPr>
          <w:rFonts w:ascii="Times New Roman"/>
          <w:b w:val="false"/>
          <w:i/>
          <w:color w:val="000000"/>
          <w:sz w:val="28"/>
        </w:rPr>
        <w:t>я 2020 года № 354-VІ ЗРК (вводя</w:t>
      </w:r>
      <w:r>
        <w:rPr>
          <w:rFonts w:ascii="Times New Roman"/>
          <w:b w:val="false"/>
          <w:i/>
          <w:color w:val="000000"/>
          <w:sz w:val="28"/>
        </w:rPr>
        <w:t>тся в действие с 01.07.2020</w:t>
      </w:r>
      <w:r>
        <w:rPr>
          <w:rFonts w:ascii="Times New Roman"/>
          <w:b w:val="false"/>
          <w:i/>
          <w:color w:val="000000"/>
          <w:sz w:val="28"/>
        </w:rPr>
        <w:t xml:space="preserve"> и действуют до 26.02.2021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26.02.2021 прекращено действие изменений, введенных в действие с 01.07.2020.</w:t>
      </w:r>
    </w:p>
    <w:p>
      <w:pPr>
        <w:spacing w:after="0"/>
        <w:ind w:left="0"/>
        <w:jc w:val="both"/>
      </w:pPr>
      <w:r>
        <w:rPr>
          <w:rFonts w:ascii="Times New Roman"/>
          <w:b/>
          <w:i w:val="false"/>
          <w:color w:val="000080"/>
          <w:sz w:val="28"/>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pPr>
        <w:spacing w:after="0"/>
        <w:ind w:left="0"/>
        <w:jc w:val="both"/>
      </w:pPr>
      <w:r>
        <w:rPr>
          <w:rFonts w:ascii="Times New Roman"/>
          <w:b w:val="false"/>
          <w:i w:val="false"/>
          <w:color w:val="000000"/>
          <w:sz w:val="28"/>
        </w:rPr>
        <w:t>
      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p>
      <w:pPr>
        <w:spacing w:after="0"/>
        <w:ind w:left="0"/>
        <w:jc w:val="both"/>
      </w:pPr>
      <w:r>
        <w:rPr>
          <w:rFonts w:ascii="Times New Roman"/>
          <w:b w:val="false"/>
          <w:i w:val="false"/>
          <w:color w:val="000000"/>
          <w:sz w:val="28"/>
        </w:rPr>
        <w:t>
      каждым участником простого товарищества в части доли налога на добавленную стоимость, приходящейся на указанного участника;</w:t>
      </w:r>
    </w:p>
    <w:p>
      <w:pPr>
        <w:spacing w:after="0"/>
        <w:ind w:left="0"/>
        <w:jc w:val="both"/>
      </w:pPr>
      <w:r>
        <w:rPr>
          <w:rFonts w:ascii="Times New Roman"/>
          <w:b w:val="false"/>
          <w:i w:val="false"/>
          <w:color w:val="000000"/>
          <w:sz w:val="28"/>
        </w:rPr>
        <w:t>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pPr>
        <w:spacing w:after="0"/>
        <w:ind w:left="0"/>
        <w:jc w:val="both"/>
      </w:pPr>
      <w:r>
        <w:rPr>
          <w:rFonts w:ascii="Times New Roman"/>
          <w:b w:val="false"/>
          <w:i w:val="false"/>
          <w:color w:val="000000"/>
          <w:sz w:val="28"/>
        </w:rPr>
        <w:t>
      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pPr>
        <w:spacing w:after="0"/>
        <w:ind w:left="0"/>
        <w:jc w:val="both"/>
      </w:pPr>
      <w:r>
        <w:rPr>
          <w:rFonts w:ascii="Times New Roman"/>
          <w:b w:val="false"/>
          <w:i w:val="false"/>
          <w:color w:val="000000"/>
          <w:sz w:val="28"/>
        </w:rPr>
        <w:t>
      счета-фактуры по реализации (приобретению) товаров, работ, услуг выписываются в соответствии с требованиями статьи 417 настоящего Кодекса;</w:t>
      </w:r>
    </w:p>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участнику простого товарищества (консорциума), представившему декларацию;</w:t>
      </w:r>
    </w:p>
    <w:p>
      <w:pPr>
        <w:spacing w:after="0"/>
        <w:ind w:left="0"/>
        <w:jc w:val="both"/>
      </w:pPr>
      <w:r>
        <w:rPr>
          <w:rFonts w:ascii="Times New Roman"/>
          <w:b w:val="false"/>
          <w:i w:val="false"/>
          <w:color w:val="000000"/>
          <w:sz w:val="28"/>
        </w:rPr>
        <w:t>
      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p>
      <w:pPr>
        <w:spacing w:after="0"/>
        <w:ind w:left="0"/>
        <w:jc w:val="both"/>
      </w:pPr>
      <w:r>
        <w:rPr>
          <w:rFonts w:ascii="Times New Roman"/>
          <w:b w:val="false"/>
          <w:i w:val="false"/>
          <w:color w:val="000000"/>
          <w:sz w:val="28"/>
        </w:rPr>
        <w:t>
      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pPr>
        <w:spacing w:after="0"/>
        <w:ind w:left="0"/>
        <w:jc w:val="both"/>
      </w:pPr>
      <w:r>
        <w:rPr>
          <w:rFonts w:ascii="Times New Roman"/>
          <w:b w:val="false"/>
          <w:i w:val="false"/>
          <w:color w:val="000000"/>
          <w:sz w:val="28"/>
        </w:rPr>
        <w:t>
      счета-фактуры по реализации (приобретению) товаров, работ, услуг выписываются в общеустановленном порядке в соответствии с требованиями статьи 412 настоящего Кодекса с указанием реквизитов оператора;</w:t>
      </w:r>
    </w:p>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оператору;</w:t>
      </w:r>
    </w:p>
    <w:p>
      <w:pPr>
        <w:spacing w:after="0"/>
        <w:ind w:left="0"/>
        <w:jc w:val="both"/>
      </w:pPr>
      <w:r>
        <w:rPr>
          <w:rFonts w:ascii="Times New Roman"/>
          <w:b w:val="false"/>
          <w:i w:val="false"/>
          <w:color w:val="000000"/>
          <w:sz w:val="28"/>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pPr>
        <w:spacing w:after="0"/>
        <w:ind w:left="0"/>
        <w:jc w:val="both"/>
      </w:pPr>
      <w:r>
        <w:rPr>
          <w:rFonts w:ascii="Times New Roman"/>
          <w:b w:val="false"/>
          <w:i w:val="false"/>
          <w:color w:val="000000"/>
          <w:sz w:val="28"/>
        </w:rPr>
        <w:t>
      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pPr>
        <w:spacing w:after="0"/>
        <w:ind w:left="0"/>
        <w:jc w:val="both"/>
      </w:pPr>
      <w:r>
        <w:rPr>
          <w:rFonts w:ascii="Times New Roman"/>
          <w:b/>
          <w:i w:val="false"/>
          <w:color w:val="000080"/>
          <w:sz w:val="28"/>
        </w:rPr>
        <w:t xml:space="preserve">Статья 427. Уплата налога на добавленную стоимость на импортируемые товары методом зачета </w:t>
      </w:r>
    </w:p>
    <w:p>
      <w:pPr>
        <w:spacing w:after="0"/>
        <w:ind w:left="0"/>
        <w:jc w:val="both"/>
      </w:pPr>
      <w:r>
        <w:rPr>
          <w:rFonts w:ascii="Times New Roman"/>
          <w:b w:val="false"/>
          <w:i w:val="false"/>
          <w:color w:val="000000"/>
          <w:sz w:val="28"/>
        </w:rPr>
        <w:t>
      1. Налог на добавленную стоимость уплачивается методом зачета в порядке, определенном настоящей статьей, плательщиками налога на добавленную стоимость</w:t>
      </w:r>
      <w:r>
        <w:rPr>
          <w:rFonts w:ascii="Times New Roman"/>
          <w:b w:val="false"/>
          <w:i w:val="false"/>
          <w:color w:val="000000"/>
          <w:sz w:val="28"/>
        </w:rPr>
        <w:t xml:space="preserve">, 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w:t>
      </w:r>
      <w:r>
        <w:rPr>
          <w:rFonts w:ascii="Times New Roman"/>
          <w:b w:val="false"/>
          <w:i w:val="false"/>
          <w:color w:val="000000"/>
          <w:sz w:val="28"/>
        </w:rPr>
        <w:t xml:space="preserve"> по следующим товарам, помещаемым под таможенную процедуру выпуска для внутреннего потребления:</w:t>
      </w:r>
    </w:p>
    <w:p>
      <w:pPr>
        <w:spacing w:after="0"/>
        <w:ind w:left="0"/>
        <w:jc w:val="both"/>
      </w:pPr>
      <w:r>
        <w:rPr>
          <w:rFonts w:ascii="Times New Roman"/>
          <w:b w:val="false"/>
          <w:i w:val="false"/>
          <w:color w:val="000000"/>
          <w:sz w:val="28"/>
        </w:rPr>
        <w:t>
      1) оборудование;</w:t>
      </w:r>
    </w:p>
    <w:p>
      <w:pPr>
        <w:spacing w:after="0"/>
        <w:ind w:left="0"/>
        <w:jc w:val="both"/>
      </w:pPr>
      <w:r>
        <w:rPr>
          <w:rFonts w:ascii="Times New Roman"/>
          <w:b w:val="false"/>
          <w:i w:val="false"/>
          <w:color w:val="000000"/>
          <w:sz w:val="28"/>
        </w:rPr>
        <w:t>
      2) сельскохозяйственная техника;</w:t>
      </w:r>
    </w:p>
    <w:p>
      <w:pPr>
        <w:spacing w:after="0"/>
        <w:ind w:left="0"/>
        <w:jc w:val="both"/>
      </w:pPr>
      <w:r>
        <w:rPr>
          <w:rFonts w:ascii="Times New Roman"/>
          <w:b w:val="false"/>
          <w:i w:val="false"/>
          <w:color w:val="000000"/>
          <w:sz w:val="28"/>
        </w:rPr>
        <w:t>
      3) грузовой подвижной состав автомобильного транспорта;</w:t>
      </w:r>
    </w:p>
    <w:p>
      <w:pPr>
        <w:spacing w:after="0"/>
        <w:ind w:left="0"/>
        <w:jc w:val="both"/>
      </w:pPr>
      <w:r>
        <w:rPr>
          <w:rFonts w:ascii="Times New Roman"/>
          <w:b w:val="false"/>
          <w:i w:val="false"/>
          <w:color w:val="000000"/>
          <w:sz w:val="28"/>
        </w:rPr>
        <w:t>
      4) вертолеты и самолеты;</w:t>
      </w:r>
    </w:p>
    <w:p>
      <w:pPr>
        <w:spacing w:after="0"/>
        <w:ind w:left="0"/>
        <w:jc w:val="both"/>
      </w:pPr>
      <w:r>
        <w:rPr>
          <w:rFonts w:ascii="Times New Roman"/>
          <w:b w:val="false"/>
          <w:i w:val="false"/>
          <w:color w:val="000000"/>
          <w:sz w:val="28"/>
        </w:rPr>
        <w:t>
      5) локомотивы железнодорожные и вагоны;</w:t>
      </w:r>
    </w:p>
    <w:p>
      <w:pPr>
        <w:spacing w:after="0"/>
        <w:ind w:left="0"/>
        <w:jc w:val="both"/>
      </w:pPr>
      <w:r>
        <w:rPr>
          <w:rFonts w:ascii="Times New Roman"/>
          <w:b w:val="false"/>
          <w:i w:val="false"/>
          <w:color w:val="000000"/>
          <w:sz w:val="28"/>
        </w:rPr>
        <w:t xml:space="preserve">
      6) морские суда; </w:t>
      </w:r>
    </w:p>
    <w:p>
      <w:pPr>
        <w:spacing w:after="0"/>
        <w:ind w:left="0"/>
        <w:jc w:val="both"/>
      </w:pPr>
      <w:r>
        <w:rPr>
          <w:rFonts w:ascii="Times New Roman"/>
          <w:b w:val="false"/>
          <w:i w:val="false"/>
          <w:color w:val="000000"/>
          <w:sz w:val="28"/>
        </w:rPr>
        <w:t>
      7) запасные части;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пестициды;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племенные животные и оборудование для искусственного осеменения;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крупный рогатый скот живой.</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p>
    <w:p>
      <w:pPr>
        <w:spacing w:after="0"/>
        <w:ind w:left="0"/>
        <w:jc w:val="both"/>
      </w:pPr>
      <w:r>
        <w:rPr>
          <w:rFonts w:ascii="Times New Roman"/>
          <w:b w:val="false"/>
          <w:i w:val="false"/>
          <w:color w:val="000000"/>
          <w:sz w:val="28"/>
        </w:rPr>
        <w:t xml:space="preserve">
      10)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p>
    <w:p>
      <w:pPr>
        <w:spacing w:after="0"/>
        <w:ind w:left="0"/>
        <w:jc w:val="both"/>
      </w:pPr>
      <w:r>
        <w:rPr>
          <w:rFonts w:ascii="Times New Roman"/>
          <w:b w:val="false"/>
          <w:i w:val="false"/>
          <w:color w:val="000000"/>
          <w:sz w:val="28"/>
        </w:rPr>
        <w:t>
      Перечень указанных товаров и порядок его формирования определяются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данный перечень включаются товары, производство которых отсутствует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данный перечень включаются товары, указанные в подпунктах 7-1), 7-2) и 7-3) части первой настоящего пункта, которые не покрывают потребности Республики Казахстан.</w:t>
      </w:r>
    </w:p>
    <w:p>
      <w:pPr>
        <w:spacing w:after="0"/>
        <w:ind w:left="0"/>
        <w:jc w:val="both"/>
      </w:pPr>
      <w:r>
        <w:rPr>
          <w:rFonts w:ascii="Times New Roman"/>
          <w:b w:val="false"/>
          <w:i w:val="false"/>
          <w:color w:val="000000"/>
          <w:sz w:val="28"/>
        </w:rPr>
        <w:t>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r>
        <w:rPr>
          <w:rFonts w:ascii="Times New Roman"/>
          <w:b w:val="false"/>
          <w:i w:val="false"/>
          <w:color w:val="000000"/>
          <w:sz w:val="28"/>
        </w:rPr>
        <w:t xml:space="preserve">, указанным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 не предназначенных для дальнейшей реализации;</w:t>
      </w:r>
    </w:p>
    <w:p>
      <w:pPr>
        <w:spacing w:after="0"/>
        <w:ind w:left="0"/>
        <w:jc w:val="both"/>
      </w:pPr>
      <w:r>
        <w:rPr>
          <w:rFonts w:ascii="Times New Roman"/>
          <w:b w:val="false"/>
          <w:i w:val="false"/>
          <w:color w:val="000000"/>
          <w:sz w:val="28"/>
        </w:rPr>
        <w:t xml:space="preserve">
      2) с целью передачи в финансовый лизинг, за исключением передачи в международный финансовый лизинг; </w:t>
      </w:r>
    </w:p>
    <w:p>
      <w:pPr>
        <w:spacing w:after="0"/>
        <w:ind w:left="0"/>
        <w:jc w:val="both"/>
      </w:pPr>
      <w:r>
        <w:rPr>
          <w:rFonts w:ascii="Times New Roman"/>
          <w:b w:val="false"/>
          <w:i w:val="false"/>
          <w:color w:val="000000"/>
          <w:sz w:val="28"/>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pPr>
        <w:spacing w:after="0"/>
        <w:ind w:left="0"/>
        <w:jc w:val="both"/>
      </w:pPr>
      <w:r>
        <w:rPr>
          <w:rFonts w:ascii="Times New Roman"/>
          <w:b w:val="false"/>
          <w:i w:val="false"/>
          <w:color w:val="000000"/>
          <w:sz w:val="28"/>
        </w:rPr>
        <w:t>
      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pPr>
        <w:spacing w:after="0"/>
        <w:ind w:left="0"/>
        <w:jc w:val="both"/>
      </w:pPr>
      <w:r>
        <w:rPr>
          <w:rFonts w:ascii="Times New Roman"/>
          <w:b w:val="false"/>
          <w:i w:val="false"/>
          <w:color w:val="000000"/>
          <w:sz w:val="28"/>
        </w:rPr>
        <w:t xml:space="preserve">
      В случае нарушения в течение </w:t>
      </w:r>
      <w:r>
        <w:rPr>
          <w:rFonts w:ascii="Times New Roman"/>
          <w:b w:val="false"/>
          <w:i/>
          <w:color w:val="000000"/>
          <w:sz w:val="28"/>
        </w:rPr>
        <w:t xml:space="preserve">пяти лет </w:t>
      </w:r>
      <w:r>
        <w:rPr>
          <w:rFonts w:ascii="Times New Roman"/>
          <w:b w:val="false"/>
          <w:i w:val="false"/>
          <w:color w:val="000000"/>
          <w:sz w:val="28"/>
        </w:rPr>
        <w:t>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При этом не являются нарушениями требований, установленных настоящей статьей:</w:t>
      </w:r>
    </w:p>
    <w:p>
      <w:pPr>
        <w:spacing w:after="0"/>
        <w:ind w:left="0"/>
        <w:jc w:val="both"/>
      </w:pPr>
      <w:r>
        <w:rPr>
          <w:rFonts w:ascii="Times New Roman"/>
          <w:b w:val="false"/>
          <w:i w:val="false"/>
          <w:color w:val="000000"/>
          <w:sz w:val="28"/>
        </w:rPr>
        <w:t xml:space="preserve">
      1)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реализация мяса и мясных продуктов, полученных в результате вынужденного забоя животных, указанных в подпунктах 7-2) и 7-3) части первой пункта 1 настоящей статьи, или убыль (падеж) таких животных в пределах норм естественной убыли.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вынужденного забоя и нормы естественной убыли утверждаются уполномоченным органом в области развития агропромышленного комплекса;</w:t>
      </w:r>
    </w:p>
    <w:p>
      <w:pPr>
        <w:spacing w:after="0"/>
        <w:ind w:left="0"/>
        <w:jc w:val="both"/>
      </w:pPr>
      <w:r>
        <w:rPr>
          <w:rFonts w:ascii="Times New Roman"/>
          <w:b w:val="false"/>
          <w:i w:val="false"/>
          <w:color w:val="000000"/>
          <w:sz w:val="28"/>
        </w:rPr>
        <w:t>
      2) вывоз в соответствии с процедурой реэкспорта ранее ввезенных товаров;</w:t>
      </w:r>
    </w:p>
    <w:p>
      <w:pPr>
        <w:spacing w:after="0"/>
        <w:ind w:left="0"/>
        <w:jc w:val="both"/>
      </w:pPr>
      <w:r>
        <w:rPr>
          <w:rFonts w:ascii="Times New Roman"/>
          <w:b w:val="false"/>
          <w:i w:val="false"/>
          <w:color w:val="000000"/>
          <w:sz w:val="28"/>
        </w:rPr>
        <w:t>
      3) снятие с регистрационного учета по налогу на добавленную стоимость после выпуска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pPr>
        <w:spacing w:after="0"/>
        <w:ind w:left="0"/>
        <w:jc w:val="both"/>
      </w:pPr>
      <w:r>
        <w:rPr>
          <w:rFonts w:ascii="Times New Roman"/>
          <w:b w:val="false"/>
          <w:i w:val="false"/>
          <w:color w:val="000000"/>
          <w:sz w:val="28"/>
        </w:rPr>
        <w:t xml:space="preserve">
      5. Реализация товаров, по которым налог на добавленную стоимость на импортируемые товары уплачен методом зачета, по истечении </w:t>
      </w:r>
      <w:r>
        <w:rPr>
          <w:rFonts w:ascii="Times New Roman"/>
          <w:b w:val="false"/>
          <w:i/>
          <w:color w:val="000000"/>
          <w:sz w:val="28"/>
        </w:rPr>
        <w:t xml:space="preserve">пяти лет </w:t>
      </w:r>
      <w:r>
        <w:rPr>
          <w:rFonts w:ascii="Times New Roman"/>
          <w:b w:val="false"/>
          <w:i w:val="false"/>
          <w:color w:val="000000"/>
          <w:sz w:val="28"/>
        </w:rPr>
        <w:t>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pPr>
        <w:spacing w:after="0"/>
        <w:ind w:left="0"/>
        <w:jc w:val="both"/>
      </w:pPr>
      <w:r>
        <w:rPr>
          <w:rFonts w:ascii="Times New Roman"/>
          <w:b w:val="false"/>
          <w:i w:val="false"/>
          <w:color w:val="000000"/>
          <w:sz w:val="28"/>
        </w:rPr>
        <w:t>
      Положения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pPr>
        <w:spacing w:after="0"/>
        <w:ind w:left="0"/>
        <w:jc w:val="both"/>
      </w:pPr>
      <w:r>
        <w:rPr>
          <w:rFonts w:ascii="Times New Roman"/>
          <w:b w:val="false"/>
          <w:i w:val="false"/>
          <w:color w:val="000000"/>
          <w:sz w:val="28"/>
        </w:rPr>
        <w:t>
      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pPr>
        <w:spacing w:after="0"/>
        <w:ind w:left="0"/>
        <w:jc w:val="both"/>
      </w:pPr>
      <w:r>
        <w:rPr>
          <w:rFonts w:ascii="Times New Roman"/>
          <w:b w:val="false"/>
          <w:i w:val="false"/>
          <w:color w:val="000000"/>
          <w:sz w:val="28"/>
        </w:rPr>
        <w:t>
      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w:t>
      </w:r>
      <w:r>
        <w:rPr>
          <w:rFonts w:ascii="Times New Roman"/>
          <w:b w:val="false"/>
          <w:i/>
          <w:color w:val="000000"/>
          <w:sz w:val="28"/>
        </w:rPr>
        <w:t>подпункт</w:t>
      </w:r>
      <w:r>
        <w:rPr>
          <w:rFonts w:ascii="Times New Roman"/>
          <w:b w:val="false"/>
          <w:i/>
          <w:color w:val="000000"/>
          <w:sz w:val="28"/>
        </w:rPr>
        <w:t xml:space="preserve"> 4)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w:t>
      </w:r>
      <w:r>
        <w:rPr>
          <w:rFonts w:ascii="Times New Roman"/>
          <w:b w:val="false"/>
          <w:i/>
          <w:color w:val="000000"/>
          <w:sz w:val="28"/>
        </w:rPr>
        <w:t>других</w:t>
      </w:r>
      <w:r>
        <w:rPr>
          <w:rFonts w:ascii="Times New Roman"/>
          <w:b w:val="false"/>
          <w:i/>
          <w:color w:val="000000"/>
          <w:sz w:val="28"/>
        </w:rPr>
        <w:t xml:space="preserve">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с</w:t>
      </w:r>
      <w:r>
        <w:rPr>
          <w:rFonts w:ascii="Times New Roman"/>
          <w:b w:val="false"/>
          <w:i/>
          <w:color w:val="000000"/>
          <w:sz w:val="28"/>
        </w:rPr>
        <w:t>татья 427 действует до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Действие статьи 427 продлено до 01.01.2025</w:t>
      </w:r>
      <w:r>
        <w:rPr>
          <w:rFonts w:ascii="Times New Roman"/>
          <w:b w:val="false"/>
          <w:i/>
          <w:color w:val="000000"/>
          <w:sz w:val="28"/>
        </w:rPr>
        <w:t xml:space="preserve"> подпунктом 1)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с 01.12</w:t>
      </w:r>
      <w:r>
        <w:rPr>
          <w:rFonts w:ascii="Times New Roman"/>
          <w:b w:val="false"/>
          <w:i/>
          <w:color w:val="000000"/>
          <w:sz w:val="28"/>
        </w:rPr>
        <w:t>.2022).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427 с исключением слова "(ядохимикаты)" в подпункте 8) части первой пункта 1, внесенным Законом Республики Казахстан от 28 октября 2019 года № 268-VІ ЗРК (вводится в действие с 16.11.2019).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427 </w:t>
      </w:r>
      <w:r>
        <w:rPr>
          <w:rFonts w:ascii="Times New Roman"/>
          <w:b w:val="false"/>
          <w:i/>
          <w:color w:val="000000"/>
          <w:sz w:val="28"/>
        </w:rPr>
        <w:t>с</w:t>
      </w:r>
      <w:r>
        <w:rPr>
          <w:rFonts w:ascii="Times New Roman"/>
          <w:b w:val="false"/>
          <w:i/>
          <w:color w:val="000000"/>
          <w:sz w:val="28"/>
        </w:rPr>
        <w:t xml:space="preserve"> дополнением слов в абзац первый части первой пункта 1</w:t>
      </w:r>
      <w:r>
        <w:rPr>
          <w:rFonts w:ascii="Times New Roman"/>
          <w:b w:val="false"/>
          <w:i/>
          <w:color w:val="000000"/>
          <w:sz w:val="28"/>
        </w:rPr>
        <w:t xml:space="preserve">, в абзац первый пункта 2; с </w:t>
      </w:r>
      <w:r>
        <w:rPr>
          <w:rFonts w:ascii="Times New Roman"/>
          <w:b w:val="false"/>
          <w:i/>
          <w:color w:val="000000"/>
          <w:sz w:val="28"/>
        </w:rPr>
        <w:t>заменой</w:t>
      </w:r>
      <w:r>
        <w:rPr>
          <w:rFonts w:ascii="Times New Roman"/>
          <w:b w:val="false"/>
          <w:i/>
          <w:color w:val="000000"/>
          <w:sz w:val="28"/>
        </w:rPr>
        <w:t xml:space="preserve"> слов в пункте 4, в части первой пункта 5; с дополнением части третьей пункта 4 подпунктом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427 </w:t>
      </w:r>
      <w:r>
        <w:rPr>
          <w:rFonts w:ascii="Times New Roman"/>
          <w:b w:val="false"/>
          <w:i/>
          <w:color w:val="000000"/>
          <w:sz w:val="28"/>
        </w:rPr>
        <w:t>в пункте 1: с исключением подпунктов 8), 9), 10), с исключением слов "</w:t>
      </w:r>
      <w:r>
        <w:rPr>
          <w:rFonts w:ascii="Times New Roman"/>
          <w:b w:val="false"/>
          <w:i/>
          <w:color w:val="000000"/>
          <w:sz w:val="28"/>
        </w:rPr>
        <w:t>или не покрывает потребности Республики Казахстан"</w:t>
      </w:r>
      <w:r>
        <w:rPr>
          <w:rFonts w:ascii="Times New Roman"/>
          <w:b w:val="false"/>
          <w:i/>
          <w:color w:val="000000"/>
          <w:sz w:val="28"/>
        </w:rPr>
        <w:t xml:space="preserve"> в части третьей; с исключением подпункта 1) в части третьей пункта 4</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w:t>
      </w:r>
      <w:r>
        <w:rPr>
          <w:rFonts w:ascii="Times New Roman"/>
          <w:b w:val="false"/>
          <w:i/>
          <w:color w:val="000000"/>
          <w:sz w:val="28"/>
        </w:rPr>
        <w:t>аконом Республики Казахстан от 20 дека</w:t>
      </w:r>
      <w:r>
        <w:rPr>
          <w:rFonts w:ascii="Times New Roman"/>
          <w:b w:val="false"/>
          <w:i/>
          <w:color w:val="000000"/>
          <w:sz w:val="28"/>
        </w:rPr>
        <w:t>бря 2021 года № 85-VІ ЗРК (вводя</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427 с дополнением подпунктами 7-1), 7-2), 7-3) в часть первую, изложением в новой редакции части третьей, дополнением частью четвертой в пункт 1; </w:t>
      </w:r>
      <w:r>
        <w:rPr>
          <w:rFonts w:ascii="Times New Roman"/>
          <w:b w:val="false"/>
          <w:i/>
          <w:color w:val="000000"/>
          <w:sz w:val="28"/>
        </w:rPr>
        <w:t>с дополнением подпунктом 1-</w:t>
      </w:r>
      <w:r>
        <w:rPr>
          <w:rFonts w:ascii="Times New Roman"/>
          <w:b w:val="false"/>
          <w:i/>
          <w:color w:val="000000"/>
          <w:sz w:val="28"/>
        </w:rPr>
        <w:t>1) в часть третью пункта 4</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вводятся в действие с 01.01.2022</w:t>
      </w:r>
      <w:r>
        <w:rPr>
          <w:rFonts w:ascii="Times New Roman"/>
          <w:b w:val="false"/>
          <w:i/>
          <w:color w:val="000000"/>
          <w:sz w:val="28"/>
        </w:rPr>
        <w:t>)</w:t>
      </w:r>
      <w:r>
        <w:rPr>
          <w:rFonts w:ascii="Times New Roman"/>
          <w:b w:val="false"/>
          <w:i/>
          <w:color w:val="000000"/>
          <w:sz w:val="28"/>
        </w:rPr>
        <w:t xml:space="preserve">; с заменой слов </w:t>
      </w:r>
      <w:r>
        <w:rPr>
          <w:rFonts w:ascii="Times New Roman"/>
          <w:b w:val="false"/>
          <w:i/>
          <w:color w:val="000000"/>
          <w:sz w:val="28"/>
        </w:rPr>
        <w:t xml:space="preserve"> </w:t>
      </w:r>
      <w:r>
        <w:rPr>
          <w:rFonts w:ascii="Times New Roman"/>
          <w:b w:val="false"/>
          <w:i/>
          <w:color w:val="000000"/>
          <w:sz w:val="28"/>
        </w:rPr>
        <w:t xml:space="preserve">"срока исковой давности, установленного </w:t>
      </w:r>
      <w:r>
        <w:rPr>
          <w:rFonts w:ascii="Times New Roman"/>
          <w:b w:val="false"/>
          <w:i w:val="false"/>
          <w:color w:val="000000"/>
          <w:sz w:val="28"/>
        </w:rPr>
        <w:t>пунктом 2</w:t>
      </w:r>
      <w:r>
        <w:rPr>
          <w:rFonts w:ascii="Times New Roman"/>
          <w:b w:val="false"/>
          <w:i/>
          <w:color w:val="000000"/>
          <w:sz w:val="28"/>
        </w:rPr>
        <w:t xml:space="preserve"> статьи 48 настоящего Кодекса,"</w:t>
      </w:r>
      <w:r>
        <w:rPr>
          <w:rFonts w:ascii="Times New Roman"/>
          <w:b w:val="false"/>
          <w:i w:val="false"/>
          <w:color w:val="000000"/>
          <w:sz w:val="28"/>
        </w:rPr>
        <w:t xml:space="preserve"> </w:t>
      </w:r>
      <w:r>
        <w:rPr>
          <w:rFonts w:ascii="Times New Roman"/>
          <w:b w:val="false"/>
          <w:i/>
          <w:color w:val="000000"/>
          <w:sz w:val="28"/>
        </w:rPr>
        <w:t>на слова</w:t>
      </w:r>
      <w:r>
        <w:rPr>
          <w:rFonts w:ascii="Times New Roman"/>
          <w:b w:val="false"/>
          <w:i/>
          <w:color w:val="000000"/>
          <w:sz w:val="28"/>
        </w:rPr>
        <w:t xml:space="preserve"> </w:t>
      </w:r>
      <w:r>
        <w:rPr>
          <w:rFonts w:ascii="Times New Roman"/>
          <w:b w:val="false"/>
          <w:i/>
          <w:color w:val="000000"/>
          <w:sz w:val="28"/>
        </w:rPr>
        <w:t>"пяти лет"</w:t>
      </w:r>
      <w:r>
        <w:rPr>
          <w:rFonts w:ascii="Times New Roman"/>
          <w:b w:val="false"/>
          <w:i/>
          <w:color w:val="000000"/>
          <w:sz w:val="28"/>
        </w:rPr>
        <w:t xml:space="preserve"> </w:t>
      </w:r>
      <w:r>
        <w:rPr>
          <w:rFonts w:ascii="Times New Roman"/>
          <w:b w:val="false"/>
          <w:i/>
          <w:color w:val="000000"/>
          <w:sz w:val="28"/>
        </w:rPr>
        <w:t xml:space="preserve"> части второй пункта 4 и в части первой пункта 5 </w:t>
      </w:r>
      <w:r>
        <w:rPr>
          <w:rFonts w:ascii="Times New Roman"/>
          <w:b w:val="false"/>
          <w:i/>
          <w:color w:val="000000"/>
          <w:sz w:val="28"/>
        </w:rPr>
        <w:t>(</w:t>
      </w:r>
      <w:r>
        <w:rPr>
          <w:rFonts w:ascii="Times New Roman"/>
          <w:b w:val="false"/>
          <w:i/>
          <w:color w:val="000000"/>
          <w:sz w:val="28"/>
        </w:rPr>
        <w:t>вводятся в действие с 01.07.2022</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   </w:t>
      </w:r>
      <w:r>
        <w:rPr>
          <w:rFonts w:ascii="Times New Roman"/>
          <w:b/>
          <w:i/>
          <w:color w:val="000000"/>
          <w:sz w:val="28"/>
        </w:rPr>
        <w:t xml:space="preserve">Статья 2. </w:t>
      </w:r>
      <w:r>
        <w:rPr>
          <w:rFonts w:ascii="Times New Roman"/>
          <w:b w:val="false"/>
          <w:i/>
          <w:color w:val="000000"/>
          <w:sz w:val="28"/>
        </w:rPr>
        <w:t>Установить, что реализация до 1 июля 2022 года по истечении трех лет с даты выпуска для внутреннего потребления на территорию Республики Казахстан или с даты ввоза с территории государств – членов Евразийского экономического союза товаров, по которым налог на добавленную стоимость уплачен методом зачета, не подлежит обложению налогом на добавленную стоимость на импортируемые товары.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Положения части первой настоящей статьи распространяются на лиц, являющихся субъектами малого и среднего 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color w:val="000000"/>
          <w:sz w:val="28"/>
        </w:rPr>
        <w:t xml:space="preserve"> Республики Казахстан. </w:t>
      </w:r>
      <w:r>
        <w:rPr>
          <w:rFonts w:ascii="Times New Roman"/>
          <w:b w:val="false"/>
          <w:i/>
          <w:color w:val="000000"/>
          <w:sz w:val="28"/>
        </w:rPr>
        <w:t>Закон Республики Казахстан от 11 июля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01.01.2023).</w:t>
      </w:r>
    </w:p>
    <w:p>
      <w:pPr>
        <w:spacing w:after="0"/>
        <w:ind w:left="0"/>
        <w:jc w:val="both"/>
      </w:pPr>
      <w:r>
        <w:rPr>
          <w:rFonts w:ascii="Times New Roman"/>
          <w:b/>
          <w:i w:val="false"/>
          <w:color w:val="000080"/>
          <w:sz w:val="28"/>
        </w:rPr>
        <w:t xml:space="preserve">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 </w:t>
      </w:r>
    </w:p>
    <w:p>
      <w:pPr>
        <w:spacing w:after="0"/>
        <w:ind w:left="0"/>
        <w:jc w:val="both"/>
      </w:pPr>
      <w:r>
        <w:rPr>
          <w:rFonts w:ascii="Times New Roman"/>
          <w:b w:val="false"/>
          <w:i w:val="false"/>
          <w:color w:val="000000"/>
          <w:sz w:val="28"/>
        </w:rPr>
        <w:t>
      1. Налог на добавленную стоимость уплачивается методом зачета в порядке, определенном настоящей статьей, плательщиками налога на добавленную стоимость</w:t>
      </w:r>
      <w:r>
        <w:rPr>
          <w:rFonts w:ascii="Times New Roman"/>
          <w:b w:val="false"/>
          <w:i w:val="false"/>
          <w:color w:val="000000"/>
          <w:sz w:val="28"/>
        </w:rPr>
        <w:t xml:space="preserve">, 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w:t>
      </w:r>
      <w:r>
        <w:rPr>
          <w:rFonts w:ascii="Times New Roman"/>
          <w:b w:val="false"/>
          <w:i w:val="false"/>
          <w:color w:val="000000"/>
          <w:sz w:val="28"/>
        </w:rPr>
        <w:t>по следующим товарам, импортируемым на территорию Республики Казахстан с территории государств-членов Евразийского экономического союза:</w:t>
      </w:r>
    </w:p>
    <w:p>
      <w:pPr>
        <w:spacing w:after="0"/>
        <w:ind w:left="0"/>
        <w:jc w:val="both"/>
      </w:pPr>
      <w:r>
        <w:rPr>
          <w:rFonts w:ascii="Times New Roman"/>
          <w:b w:val="false"/>
          <w:i w:val="false"/>
          <w:color w:val="000000"/>
          <w:sz w:val="28"/>
        </w:rPr>
        <w:t>
      1) оборудование;</w:t>
      </w:r>
    </w:p>
    <w:p>
      <w:pPr>
        <w:spacing w:after="0"/>
        <w:ind w:left="0"/>
        <w:jc w:val="both"/>
      </w:pPr>
      <w:r>
        <w:rPr>
          <w:rFonts w:ascii="Times New Roman"/>
          <w:b w:val="false"/>
          <w:i w:val="false"/>
          <w:color w:val="000000"/>
          <w:sz w:val="28"/>
        </w:rPr>
        <w:t>
      2) сельскохозяйственная техника;</w:t>
      </w:r>
    </w:p>
    <w:p>
      <w:pPr>
        <w:spacing w:after="0"/>
        <w:ind w:left="0"/>
        <w:jc w:val="both"/>
      </w:pPr>
      <w:r>
        <w:rPr>
          <w:rFonts w:ascii="Times New Roman"/>
          <w:b w:val="false"/>
          <w:i w:val="false"/>
          <w:color w:val="000000"/>
          <w:sz w:val="28"/>
        </w:rPr>
        <w:t xml:space="preserve">
      3) грузовой подвижной состав автомобильного транспорта; </w:t>
      </w:r>
    </w:p>
    <w:p>
      <w:pPr>
        <w:spacing w:after="0"/>
        <w:ind w:left="0"/>
        <w:jc w:val="both"/>
      </w:pPr>
      <w:r>
        <w:rPr>
          <w:rFonts w:ascii="Times New Roman"/>
          <w:b w:val="false"/>
          <w:i w:val="false"/>
          <w:color w:val="000000"/>
          <w:sz w:val="28"/>
        </w:rPr>
        <w:t>
      4) вертолеты и самолеты;</w:t>
      </w:r>
    </w:p>
    <w:p>
      <w:pPr>
        <w:spacing w:after="0"/>
        <w:ind w:left="0"/>
        <w:jc w:val="both"/>
      </w:pPr>
      <w:r>
        <w:rPr>
          <w:rFonts w:ascii="Times New Roman"/>
          <w:b w:val="false"/>
          <w:i w:val="false"/>
          <w:color w:val="000000"/>
          <w:sz w:val="28"/>
        </w:rPr>
        <w:t>
      5) локомотивы железнодорожные и вагоны;</w:t>
      </w:r>
    </w:p>
    <w:p>
      <w:pPr>
        <w:spacing w:after="0"/>
        <w:ind w:left="0"/>
        <w:jc w:val="both"/>
      </w:pPr>
      <w:r>
        <w:rPr>
          <w:rFonts w:ascii="Times New Roman"/>
          <w:b w:val="false"/>
          <w:i w:val="false"/>
          <w:color w:val="000000"/>
          <w:sz w:val="28"/>
        </w:rPr>
        <w:t xml:space="preserve">
      6) морские суда; </w:t>
      </w:r>
    </w:p>
    <w:p>
      <w:pPr>
        <w:spacing w:after="0"/>
        <w:ind w:left="0"/>
        <w:jc w:val="both"/>
      </w:pPr>
      <w:r>
        <w:rPr>
          <w:rFonts w:ascii="Times New Roman"/>
          <w:b w:val="false"/>
          <w:i w:val="false"/>
          <w:color w:val="000000"/>
          <w:sz w:val="28"/>
        </w:rPr>
        <w:t>
      7) запасные части;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пестициды;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племенные животные и оборудование для искусственного осеменения;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крупный рогатый скот живой.</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p>
    <w:p>
      <w:pPr>
        <w:spacing w:after="0"/>
        <w:ind w:left="0"/>
        <w:jc w:val="both"/>
      </w:pPr>
      <w:r>
        <w:rPr>
          <w:rFonts w:ascii="Times New Roman"/>
          <w:b w:val="false"/>
          <w:i w:val="false"/>
          <w:color w:val="000000"/>
          <w:sz w:val="28"/>
        </w:rPr>
        <w:t xml:space="preserve">
      10)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p>
    <w:p>
      <w:pPr>
        <w:spacing w:after="0"/>
        <w:ind w:left="0"/>
        <w:jc w:val="both"/>
      </w:pPr>
      <w:r>
        <w:rPr>
          <w:rFonts w:ascii="Times New Roman"/>
          <w:b w:val="false"/>
          <w:i w:val="false"/>
          <w:color w:val="000000"/>
          <w:sz w:val="28"/>
        </w:rPr>
        <w:t>
      Перечень указанных товаров и порядок его формирования определяются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данный перечень включаются товары, производство которых отсутствует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данный перечень включаются товары, указанные в подпунктах 7-1), 7-2) и 7-3) части первой настоящего пункта, которые не покрывают потребности Республики Казахстан.</w:t>
      </w:r>
    </w:p>
    <w:p>
      <w:pPr>
        <w:spacing w:after="0"/>
        <w:ind w:left="0"/>
        <w:jc w:val="both"/>
      </w:pPr>
      <w:r>
        <w:rPr>
          <w:rFonts w:ascii="Times New Roman"/>
          <w:b w:val="false"/>
          <w:i w:val="false"/>
          <w:color w:val="000000"/>
          <w:sz w:val="28"/>
        </w:rPr>
        <w:t>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r>
        <w:rPr>
          <w:rFonts w:ascii="Times New Roman"/>
          <w:b w:val="false"/>
          <w:i w:val="false"/>
          <w:color w:val="000000"/>
          <w:sz w:val="28"/>
        </w:rPr>
        <w:t xml:space="preserve">, указанным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w:t>
      </w:r>
      <w:r>
        <w:rPr>
          <w:rFonts w:ascii="Times New Roman"/>
          <w:b w:val="false"/>
          <w:i w:val="false"/>
          <w:color w:val="000000"/>
          <w:sz w:val="28"/>
        </w:rPr>
        <w:t>:</w:t>
      </w:r>
    </w:p>
    <w:p>
      <w:pPr>
        <w:spacing w:after="0"/>
        <w:ind w:left="0"/>
        <w:jc w:val="both"/>
      </w:pPr>
      <w:r>
        <w:rPr>
          <w:rFonts w:ascii="Times New Roman"/>
          <w:b w:val="false"/>
          <w:i w:val="false"/>
          <w:color w:val="000000"/>
          <w:sz w:val="28"/>
        </w:rPr>
        <w:t>
      1) не предназначенных для дальнейшей реализации;</w:t>
      </w:r>
    </w:p>
    <w:p>
      <w:pPr>
        <w:spacing w:after="0"/>
        <w:ind w:left="0"/>
        <w:jc w:val="both"/>
      </w:pPr>
      <w:r>
        <w:rPr>
          <w:rFonts w:ascii="Times New Roman"/>
          <w:b w:val="false"/>
          <w:i w:val="false"/>
          <w:color w:val="000000"/>
          <w:sz w:val="28"/>
        </w:rPr>
        <w:t>
      2) с целью передачи в финансовый лизинг, за исключением передачи в международный финансовый лизинг;</w:t>
      </w:r>
    </w:p>
    <w:p>
      <w:pPr>
        <w:spacing w:after="0"/>
        <w:ind w:left="0"/>
        <w:jc w:val="both"/>
      </w:pPr>
      <w:r>
        <w:rPr>
          <w:rFonts w:ascii="Times New Roman"/>
          <w:b w:val="false"/>
          <w:i w:val="false"/>
          <w:color w:val="000000"/>
          <w:sz w:val="28"/>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Плательщик налога на добавленную стоимость, указанный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одновременно с заявлением о ввозе товаров и уплате косвенных налогов представляет в налоговый орган:</w:t>
      </w:r>
    </w:p>
    <w:p>
      <w:pPr>
        <w:spacing w:after="0"/>
        <w:ind w:left="0"/>
        <w:jc w:val="both"/>
      </w:pPr>
      <w:r>
        <w:rPr>
          <w:rFonts w:ascii="Times New Roman"/>
          <w:b w:val="false"/>
          <w:i w:val="false"/>
          <w:color w:val="000000"/>
          <w:sz w:val="28"/>
        </w:rPr>
        <w:t>
      1) документы, указанные в пункте 2 статьи 456 настоящего Кодекса;</w:t>
      </w:r>
    </w:p>
    <w:p>
      <w:pPr>
        <w:spacing w:after="0"/>
        <w:ind w:left="0"/>
        <w:jc w:val="both"/>
      </w:pPr>
      <w:r>
        <w:rPr>
          <w:rFonts w:ascii="Times New Roman"/>
          <w:b w:val="false"/>
          <w:i w:val="false"/>
          <w:color w:val="000000"/>
          <w:sz w:val="28"/>
        </w:rPr>
        <w:t>
      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pPr>
        <w:spacing w:after="0"/>
        <w:ind w:left="0"/>
        <w:jc w:val="both"/>
      </w:pPr>
      <w:r>
        <w:rPr>
          <w:rFonts w:ascii="Times New Roman"/>
          <w:b w:val="false"/>
          <w:i w:val="false"/>
          <w:color w:val="000000"/>
          <w:sz w:val="28"/>
        </w:rPr>
        <w:t>
      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pPr>
        <w:spacing w:after="0"/>
        <w:ind w:left="0"/>
        <w:jc w:val="both"/>
      </w:pPr>
      <w:r>
        <w:rPr>
          <w:rFonts w:ascii="Times New Roman"/>
          <w:b w:val="false"/>
          <w:i w:val="false"/>
          <w:color w:val="000000"/>
          <w:sz w:val="28"/>
        </w:rPr>
        <w:t>
      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pPr>
        <w:spacing w:after="0"/>
        <w:ind w:left="0"/>
        <w:jc w:val="both"/>
      </w:pPr>
      <w:r>
        <w:rPr>
          <w:rFonts w:ascii="Times New Roman"/>
          <w:b w:val="false"/>
          <w:i w:val="false"/>
          <w:color w:val="000000"/>
          <w:sz w:val="28"/>
        </w:rPr>
        <w:t xml:space="preserve">
      В случае нарушения в течение </w:t>
      </w:r>
      <w:r>
        <w:rPr>
          <w:rFonts w:ascii="Times New Roman"/>
          <w:b w:val="false"/>
          <w:i w:val="false"/>
          <w:color w:val="000000"/>
          <w:sz w:val="28"/>
        </w:rPr>
        <w:t xml:space="preserve">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r>
        <w:rPr>
          <w:rFonts w:ascii="Times New Roman"/>
          <w:b w:val="false"/>
          <w:i w:val="false"/>
          <w:color w:val="000000"/>
          <w:sz w:val="28"/>
        </w:rPr>
        <w:t xml:space="preserve">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pPr>
        <w:spacing w:after="0"/>
        <w:ind w:left="0"/>
        <w:jc w:val="both"/>
      </w:pPr>
      <w:r>
        <w:rPr>
          <w:rFonts w:ascii="Times New Roman"/>
          <w:b w:val="false"/>
          <w:i w:val="false"/>
          <w:color w:val="000000"/>
          <w:sz w:val="28"/>
        </w:rPr>
        <w:t>
      При этом не являются нарушениями требований, установленных настоящей статьей:</w:t>
      </w:r>
    </w:p>
    <w:p>
      <w:pPr>
        <w:spacing w:after="0"/>
        <w:ind w:left="0"/>
        <w:jc w:val="both"/>
      </w:pPr>
      <w:r>
        <w:rPr>
          <w:rFonts w:ascii="Times New Roman"/>
          <w:b w:val="false"/>
          <w:i w:val="false"/>
          <w:color w:val="000000"/>
          <w:sz w:val="28"/>
        </w:rPr>
        <w:t xml:space="preserve">
      1) </w:t>
      </w:r>
      <w:r>
        <w:rPr>
          <w:rFonts w:ascii="Times New Roman"/>
          <w:b w:val="false"/>
          <w:i/>
          <w:color w:val="000000"/>
          <w:sz w:val="28"/>
        </w:rPr>
        <w:t>С 01.01.2022 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реализация мяса и мясных продуктов, полученных в результате вынужденного забоя животных, указанных в подпунктах 7-2) и 7-3) части первой пункта 1 настоящей статьи, или убыль (падеж) таких животных в пределах норм естественной убыли.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вынужденного забоя и нормы естественной убыли утверждаются уполномоченным органом в области развития агропромышленного комплекса;</w:t>
      </w:r>
    </w:p>
    <w:p>
      <w:pPr>
        <w:spacing w:after="0"/>
        <w:ind w:left="0"/>
        <w:jc w:val="both"/>
      </w:pPr>
      <w:r>
        <w:rPr>
          <w:rFonts w:ascii="Times New Roman"/>
          <w:b w:val="false"/>
          <w:i w:val="false"/>
          <w:color w:val="000000"/>
          <w:sz w:val="28"/>
        </w:rPr>
        <w:t>
      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статьей 442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pPr>
        <w:spacing w:after="0"/>
        <w:ind w:left="0"/>
        <w:jc w:val="both"/>
      </w:pPr>
      <w:r>
        <w:rPr>
          <w:rFonts w:ascii="Times New Roman"/>
          <w:b w:val="false"/>
          <w:i w:val="false"/>
          <w:color w:val="000000"/>
          <w:sz w:val="28"/>
        </w:rPr>
        <w:t>
      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pPr>
        <w:spacing w:after="0"/>
        <w:ind w:left="0"/>
        <w:jc w:val="both"/>
      </w:pPr>
      <w:r>
        <w:rPr>
          <w:rFonts w:ascii="Times New Roman"/>
          <w:b w:val="false"/>
          <w:i w:val="false"/>
          <w:color w:val="000000"/>
          <w:sz w:val="28"/>
        </w:rPr>
        <w:t>
      7. Положения настоящей статьи также распространяются на товары, импортированные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4)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налогах</w:t>
      </w:r>
      <w:r>
        <w:rPr>
          <w:rFonts w:ascii="Times New Roman"/>
          <w:b w:val="false"/>
          <w:i/>
          <w:color w:val="000000"/>
          <w:sz w:val="28"/>
        </w:rPr>
        <w:t xml:space="preserve">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w:t>
      </w:r>
      <w:r>
        <w:rPr>
          <w:rFonts w:ascii="Times New Roman"/>
          <w:b w:val="false"/>
          <w:i/>
          <w:color w:val="000000"/>
          <w:sz w:val="28"/>
        </w:rPr>
        <w:t>ЗРК</w:t>
      </w:r>
      <w:r>
        <w:rPr>
          <w:rFonts w:ascii="Times New Roman"/>
          <w:b w:val="false"/>
          <w:i/>
          <w:color w:val="000000"/>
          <w:sz w:val="28"/>
        </w:rPr>
        <w:t>: с</w:t>
      </w:r>
      <w:r>
        <w:rPr>
          <w:rFonts w:ascii="Times New Roman"/>
          <w:b w:val="false"/>
          <w:i/>
          <w:color w:val="000000"/>
          <w:sz w:val="28"/>
        </w:rPr>
        <w:t>татья 428 действует до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Действие статьи 428 продлено до 01.01.2025</w:t>
      </w:r>
      <w:r>
        <w:rPr>
          <w:rFonts w:ascii="Times New Roman"/>
          <w:b w:val="false"/>
          <w:i/>
          <w:color w:val="000000"/>
          <w:sz w:val="28"/>
        </w:rPr>
        <w:t xml:space="preserve"> подпунктом 1)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с 01.12</w:t>
      </w:r>
      <w:r>
        <w:rPr>
          <w:rFonts w:ascii="Times New Roman"/>
          <w:b w:val="false"/>
          <w:i/>
          <w:color w:val="000000"/>
          <w:sz w:val="28"/>
        </w:rPr>
        <w:t>.2022).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428 с исключением слова "(ядохимикаты)" в подпункте 8) части первой пункта 1, внесенным Законом Республики Казахстан от 28 октября 2019 года № 268-VІ ЗРК (вводится в действие с 16.11.2019).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428 </w:t>
      </w:r>
      <w:r>
        <w:rPr>
          <w:rFonts w:ascii="Times New Roman"/>
          <w:b w:val="false"/>
          <w:i/>
          <w:color w:val="000000"/>
          <w:sz w:val="28"/>
        </w:rPr>
        <w:t>с</w:t>
      </w:r>
      <w:r>
        <w:rPr>
          <w:rFonts w:ascii="Times New Roman"/>
          <w:b w:val="false"/>
          <w:i/>
          <w:color w:val="000000"/>
          <w:sz w:val="28"/>
        </w:rPr>
        <w:t xml:space="preserve"> дополнением слов в абзац первый части первой пункта 1</w:t>
      </w:r>
      <w:r>
        <w:rPr>
          <w:rFonts w:ascii="Times New Roman"/>
          <w:b w:val="false"/>
          <w:i/>
          <w:color w:val="000000"/>
          <w:sz w:val="28"/>
        </w:rPr>
        <w:t>, в абзац первый пункта 2</w:t>
      </w:r>
      <w:r>
        <w:rPr>
          <w:rFonts w:ascii="Times New Roman"/>
          <w:b w:val="false"/>
          <w:i/>
          <w:color w:val="000000"/>
          <w:sz w:val="28"/>
        </w:rPr>
        <w:t>, с дополнением подпунктом 3) в часть третью пункта 5</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абзаца первого пункта 3; </w:t>
      </w:r>
      <w:r>
        <w:rPr>
          <w:rFonts w:ascii="Times New Roman"/>
          <w:b w:val="false"/>
          <w:i/>
          <w:color w:val="000000"/>
          <w:sz w:val="28"/>
        </w:rPr>
        <w:t xml:space="preserve">с заменой слов в </w:t>
      </w:r>
      <w:r>
        <w:rPr>
          <w:rFonts w:ascii="Times New Roman"/>
          <w:b w:val="false"/>
          <w:i/>
          <w:color w:val="000000"/>
          <w:sz w:val="28"/>
        </w:rPr>
        <w:t>части второй</w:t>
      </w:r>
      <w:r>
        <w:rPr>
          <w:rFonts w:ascii="Times New Roman"/>
          <w:b w:val="false"/>
          <w:i/>
          <w:color w:val="000000"/>
          <w:sz w:val="28"/>
        </w:rPr>
        <w:t xml:space="preserve"> пункта 5,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428 в пункте 1: с исключением подпунктов 8), 9), 10), с исключением слов "</w:t>
      </w:r>
      <w:r>
        <w:rPr>
          <w:rFonts w:ascii="Times New Roman"/>
          <w:b w:val="false"/>
          <w:i/>
          <w:color w:val="000000"/>
          <w:sz w:val="28"/>
        </w:rPr>
        <w:t>или не покрывает потребности Республики Казахстан"</w:t>
      </w:r>
      <w:r>
        <w:rPr>
          <w:rFonts w:ascii="Times New Roman"/>
          <w:b w:val="false"/>
          <w:i/>
          <w:color w:val="000000"/>
          <w:sz w:val="28"/>
        </w:rPr>
        <w:t xml:space="preserve"> в части третьей; с исключением подпункта 1) в части третьей пункта 5,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428 с дополнением подпунктами 7-1), 7-2), 7-3) в часть первую, изложением в новой редакции части третьей, дополнением частью четвертой в пункт 1; с дополнением подпунктом 1-</w:t>
      </w:r>
      <w:r>
        <w:rPr>
          <w:rFonts w:ascii="Times New Roman"/>
          <w:b w:val="false"/>
          <w:i/>
          <w:color w:val="000000"/>
          <w:sz w:val="28"/>
        </w:rPr>
        <w:t>1) в часть третью пункта 5</w:t>
      </w:r>
      <w:r>
        <w:rPr>
          <w:rFonts w:ascii="Times New Roman"/>
          <w:b w:val="false"/>
          <w:i/>
          <w:color w:val="000000"/>
          <w:sz w:val="28"/>
        </w:rPr>
        <w:t>,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val="false"/>
          <w:i w:val="false"/>
          <w:color w:val="000000"/>
          <w:sz w:val="28"/>
        </w:rPr>
        <w:t xml:space="preserve"> Установить, что реализация до 1 июля 2022 года по истечении трех лет с даты выпуска для внутреннего потребления на территорию Республики Казахстан или с даты ввоза с территории государств – членов Евразийского экономического союза товаров, по которым налог на добавленную стоимость уплачен методом зачета, не подлежит обложению налогом на добавленную стоимость на импортируемые товары.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части первой настоящей статьи распространяются на лиц, являющихся субъектами малого и среднего 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w:t>
      </w:r>
      <w:r>
        <w:rPr>
          <w:rFonts w:ascii="Times New Roman"/>
          <w:b w:val="false"/>
          <w:i/>
          <w:color w:val="000000"/>
          <w:sz w:val="28"/>
        </w:rPr>
        <w:t>(</w:t>
      </w:r>
      <w:r>
        <w:rPr>
          <w:rFonts w:ascii="Times New Roman"/>
          <w:b w:val="false"/>
          <w:i/>
          <w:color w:val="000000"/>
          <w:sz w:val="28"/>
        </w:rPr>
        <w:t>Закона</w:t>
      </w:r>
      <w:r>
        <w:rPr>
          <w:rFonts w:ascii="Times New Roman"/>
          <w:b w:val="false"/>
          <w:i/>
          <w:color w:val="000000"/>
          <w:sz w:val="28"/>
        </w:rPr>
        <w:t xml:space="preserve">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01.07.2022</w:t>
      </w:r>
      <w:r>
        <w:rPr>
          <w:rFonts w:ascii="Times New Roman"/>
          <w:b w:val="false"/>
          <w:i/>
          <w:color w:val="000000"/>
          <w:sz w:val="28"/>
        </w:rPr>
        <w:t>).</w:t>
      </w:r>
    </w:p>
    <w:p>
      <w:pPr>
        <w:spacing w:after="0"/>
        <w:ind w:left="0"/>
        <w:jc w:val="both"/>
      </w:pPr>
      <w:r>
        <w:rPr>
          <w:rFonts w:ascii="Times New Roman"/>
          <w:b/>
          <w:i w:val="false"/>
          <w:color w:val="000080"/>
          <w:sz w:val="28"/>
        </w:rPr>
        <w:t>Глава 49. ВЗАИМООТНОШЕНИЯ С БЮДЖЕТОМ ПО НАЛОГУ НА</w:t>
      </w:r>
    </w:p>
    <w:p>
      <w:pPr>
        <w:spacing w:after="0"/>
        <w:ind w:left="0"/>
        <w:jc w:val="both"/>
      </w:pPr>
      <w:r>
        <w:rPr>
          <w:rFonts w:ascii="Times New Roman"/>
          <w:b/>
          <w:i w:val="false"/>
          <w:color w:val="000080"/>
          <w:sz w:val="28"/>
        </w:rPr>
        <w:t>ДОБАВЛЕННУЮ СТОИМОСТЬ</w:t>
      </w:r>
    </w:p>
    <w:p>
      <w:pPr>
        <w:spacing w:after="0"/>
        <w:ind w:left="0"/>
        <w:jc w:val="both"/>
      </w:pPr>
      <w:r>
        <w:rPr>
          <w:rFonts w:ascii="Times New Roman"/>
          <w:b/>
          <w:i w:val="false"/>
          <w:color w:val="000080"/>
          <w:sz w:val="28"/>
        </w:rPr>
        <w:t>Статья 429. Превышение суммы налога на добавленную стоимость, относимого в зачет, над суммой начисленного налога за налоговый период</w:t>
      </w:r>
    </w:p>
    <w:p>
      <w:pPr>
        <w:spacing w:after="0"/>
        <w:ind w:left="0"/>
        <w:jc w:val="both"/>
      </w:pPr>
      <w:r>
        <w:rPr>
          <w:rFonts w:ascii="Times New Roman"/>
          <w:b w:val="false"/>
          <w:i w:val="false"/>
          <w:color w:val="000000"/>
          <w:sz w:val="28"/>
        </w:rPr>
        <w:t xml:space="preserve">
      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p>
      <w:pPr>
        <w:spacing w:after="0"/>
        <w:ind w:left="0"/>
        <w:jc w:val="both"/>
      </w:pPr>
      <w:r>
        <w:rPr>
          <w:rFonts w:ascii="Times New Roman"/>
          <w:b w:val="false"/>
          <w:i w:val="false"/>
          <w:color w:val="000000"/>
          <w:sz w:val="28"/>
        </w:rPr>
        <w:t>
      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pPr>
        <w:spacing w:after="0"/>
        <w:ind w:left="0"/>
        <w:jc w:val="both"/>
      </w:pPr>
      <w:r>
        <w:rPr>
          <w:rFonts w:ascii="Times New Roman"/>
          <w:b w:val="false"/>
          <w:i w:val="false"/>
          <w:color w:val="000000"/>
          <w:sz w:val="28"/>
        </w:rPr>
        <w:t>
      2. Превышение налога на добавленную стоимость, сложившееся на конец налогового периода,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статьей 431 настоящего Кодекса, если одновременно выполняются следующие условия:</w:t>
      </w:r>
    </w:p>
    <w:p>
      <w:pPr>
        <w:spacing w:after="0"/>
        <w:ind w:left="0"/>
        <w:jc w:val="both"/>
      </w:pPr>
      <w:r>
        <w:rPr>
          <w:rFonts w:ascii="Times New Roman"/>
          <w:b w:val="false"/>
          <w:i w:val="false"/>
          <w:color w:val="000000"/>
          <w:sz w:val="28"/>
        </w:rPr>
        <w:t>
      1) плательщиком налога на добавленную стоимость осуществляется постоянная реализация товаров, работ, услуг, облагаемых по нулевой ставке;</w:t>
      </w:r>
    </w:p>
    <w:p>
      <w:pPr>
        <w:spacing w:after="0"/>
        <w:ind w:left="0"/>
        <w:jc w:val="both"/>
      </w:pPr>
      <w:r>
        <w:rPr>
          <w:rFonts w:ascii="Times New Roman"/>
          <w:b w:val="false"/>
          <w:i w:val="false"/>
          <w:color w:val="000000"/>
          <w:sz w:val="28"/>
        </w:rPr>
        <w:t>
      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pPr>
        <w:spacing w:after="0"/>
        <w:ind w:left="0"/>
        <w:jc w:val="both"/>
      </w:pPr>
      <w:r>
        <w:rPr>
          <w:rFonts w:ascii="Times New Roman"/>
          <w:b w:val="false"/>
          <w:i w:val="false"/>
          <w:color w:val="000000"/>
          <w:sz w:val="28"/>
        </w:rPr>
        <w:t>
      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pPr>
        <w:spacing w:after="0"/>
        <w:ind w:left="0"/>
        <w:jc w:val="both"/>
      </w:pPr>
      <w:r>
        <w:rPr>
          <w:rFonts w:ascii="Times New Roman"/>
          <w:b w:val="false"/>
          <w:i w:val="false"/>
          <w:color w:val="000000"/>
          <w:sz w:val="28"/>
        </w:rPr>
        <w:t xml:space="preserve">
      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товарам (работам, услугам), использованным для целей оборота по реализации, облагаемого по нулевой ставке. </w:t>
      </w:r>
    </w:p>
    <w:p>
      <w:pPr>
        <w:spacing w:after="0"/>
        <w:ind w:left="0"/>
        <w:jc w:val="both"/>
      </w:pPr>
      <w:r>
        <w:rPr>
          <w:rFonts w:ascii="Times New Roman"/>
          <w:b w:val="false"/>
          <w:i w:val="false"/>
          <w:color w:val="000000"/>
          <w:sz w:val="28"/>
        </w:rPr>
        <w:t xml:space="preserve">
      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декларации по налогу на добавленную стоимость. </w:t>
      </w:r>
    </w:p>
    <w:p>
      <w:pPr>
        <w:spacing w:after="0"/>
        <w:ind w:left="0"/>
        <w:jc w:val="both"/>
      </w:pPr>
      <w:r>
        <w:rPr>
          <w:rFonts w:ascii="Times New Roman"/>
          <w:b w:val="false"/>
          <w:i w:val="false"/>
          <w:color w:val="000000"/>
          <w:sz w:val="28"/>
        </w:rPr>
        <w:t>
      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373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Превышение налога на добавленную стоимость, указанное в пункте 1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Превышение налога на добавленную стоимость, установленное настоящим пунктом, возвращается по выбору налогоплательщика порядка и сроков, которые устано</w:t>
      </w:r>
      <w:r>
        <w:rPr>
          <w:rFonts w:ascii="Times New Roman"/>
          <w:b w:val="false"/>
          <w:i/>
          <w:color w:val="000000"/>
          <w:sz w:val="28"/>
        </w:rPr>
        <w:t>влены статьями 431</w:t>
      </w:r>
      <w:r>
        <w:rPr>
          <w:rFonts w:ascii="Times New Roman"/>
          <w:b w:val="false"/>
          <w:i/>
          <w:color w:val="000000"/>
          <w:sz w:val="28"/>
        </w:rPr>
        <w:t xml:space="preserve"> и (или) 434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случае выбора статьи 434 настоящего Кодекса на оставшуюся часть превышения налога на добавленную стоимость налогоплательщик вправе </w:t>
      </w:r>
      <w:r>
        <w:rPr>
          <w:rFonts w:ascii="Times New Roman"/>
          <w:b w:val="false"/>
          <w:i/>
          <w:color w:val="000000"/>
          <w:sz w:val="28"/>
        </w:rPr>
        <w:t>применить стать</w:t>
      </w:r>
      <w:r>
        <w:rPr>
          <w:rFonts w:ascii="Times New Roman"/>
          <w:b w:val="false"/>
          <w:i/>
          <w:color w:val="000000"/>
          <w:sz w:val="28"/>
        </w:rPr>
        <w:t>ей 432</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6. Положения пунктов 2, 3 и 4 настоящей статьи не применяются: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 сумме превышения налога на добавленную стоимость, возврат которого осуществляется в со</w:t>
      </w:r>
      <w:r>
        <w:rPr>
          <w:rFonts w:ascii="Times New Roman"/>
          <w:b w:val="false"/>
          <w:i/>
          <w:color w:val="000000"/>
          <w:sz w:val="28"/>
        </w:rPr>
        <w:t xml:space="preserve">ответствии со </w:t>
      </w:r>
      <w:r>
        <w:rPr>
          <w:rFonts w:ascii="Times New Roman"/>
          <w:b w:val="false"/>
          <w:i/>
          <w:color w:val="000000"/>
          <w:sz w:val="28"/>
        </w:rPr>
        <w:t>статьей 432</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 налогоплательщикам, указанным в </w:t>
      </w:r>
      <w:r>
        <w:rPr>
          <w:rFonts w:ascii="Times New Roman"/>
          <w:b w:val="false"/>
          <w:i/>
          <w:color w:val="000000"/>
          <w:sz w:val="28"/>
        </w:rPr>
        <w:t>подпункте 1) пункта 2 статьи</w:t>
      </w:r>
      <w:r>
        <w:rPr>
          <w:rFonts w:ascii="Times New Roman"/>
          <w:b w:val="false"/>
          <w:i w:val="false"/>
          <w:color w:val="000000"/>
          <w:sz w:val="28"/>
        </w:rPr>
        <w:t xml:space="preserve"> 434 настоящего Кодекса, имеющим право на применение упрощенного порядка возврата превышения налога на добавленную стоимость.</w:t>
      </w:r>
    </w:p>
    <w:p>
      <w:pPr>
        <w:spacing w:after="0"/>
        <w:ind w:left="0"/>
        <w:jc w:val="both"/>
      </w:pPr>
      <w:r>
        <w:rPr>
          <w:rFonts w:ascii="Times New Roman"/>
          <w:b w:val="false"/>
          <w:i w:val="false"/>
          <w:color w:val="000000"/>
          <w:sz w:val="28"/>
        </w:rPr>
        <w:t>
      7. При определении суммы превышения налога на добавленную стоимость, подлежащего возврату из бюджета, не учитывается сумма налога на добавленную стоимость, отнесенная в зачет по:</w:t>
      </w:r>
    </w:p>
    <w:p>
      <w:pPr>
        <w:spacing w:after="0"/>
        <w:ind w:left="0"/>
        <w:jc w:val="both"/>
      </w:pPr>
      <w:r>
        <w:rPr>
          <w:rFonts w:ascii="Times New Roman"/>
          <w:b w:val="false"/>
          <w:i w:val="false"/>
          <w:color w:val="000000"/>
          <w:sz w:val="28"/>
        </w:rPr>
        <w:t>
      счетам-фактурам, выписанным заготовительной организацией в сфере агропромышленного комплекса;</w:t>
      </w:r>
    </w:p>
    <w:p>
      <w:pPr>
        <w:spacing w:after="0"/>
        <w:ind w:left="0"/>
        <w:jc w:val="both"/>
      </w:pPr>
      <w:r>
        <w:rPr>
          <w:rFonts w:ascii="Times New Roman"/>
          <w:b w:val="false"/>
          <w:i w:val="false"/>
          <w:color w:val="000000"/>
          <w:sz w:val="28"/>
        </w:rPr>
        <w:t>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val="false"/>
          <w:color w:val="000000"/>
          <w:sz w:val="28"/>
        </w:rPr>
        <w:t>По налогоплательщикам, снятым с регистрационного учета по налогу на добавленную стоимость, подлежит списанию превышение налога на добавленную стоимость, сложившееся: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 дату вынесения решения налогового органа, в случае невыполнения условий,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после выполнения требований, указанных в подпункте 3)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Списание превышения налога на добавленную стоимость с лицевых счетов налогоплательщиков осуществляется в порядке, определенном уполномоченным органом.</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10. Правила возврата превышения налога на добавленную стоимость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429 с приостановлением действия до 01.01.2019 абзаца второго пункта 6 согласно </w:t>
      </w:r>
      <w:r>
        <w:rPr>
          <w:rFonts w:ascii="Times New Roman"/>
          <w:b/>
          <w:i/>
          <w:color w:val="000000"/>
          <w:sz w:val="28"/>
        </w:rPr>
        <w:t>статье</w:t>
      </w:r>
      <w:r>
        <w:rPr>
          <w:rFonts w:ascii="Times New Roman"/>
          <w:b/>
          <w:i/>
          <w:color w:val="000000"/>
          <w:sz w:val="28"/>
        </w:rPr>
        <w:t xml:space="preserve"> 38</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w:t>
      </w:r>
      <w:r>
        <w:rPr>
          <w:rFonts w:ascii="Times New Roman"/>
          <w:b w:val="false"/>
          <w:i/>
          <w:color w:val="000000"/>
          <w:sz w:val="28"/>
        </w:rPr>
        <w:t xml:space="preserve">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абзаца второго пункта 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429 с изложением в новой редакции пункта 5 и абзаца третьего пункта 6,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429 с </w:t>
      </w:r>
      <w:r>
        <w:rPr>
          <w:rFonts w:ascii="Times New Roman"/>
          <w:b w:val="false"/>
          <w:i/>
          <w:color w:val="000000"/>
          <w:sz w:val="28"/>
        </w:rPr>
        <w:t>изложением в новой редакции пункта 5</w:t>
      </w:r>
      <w:r>
        <w:rPr>
          <w:rFonts w:ascii="Times New Roman"/>
          <w:b w:val="false"/>
          <w:i/>
          <w:color w:val="000000"/>
          <w:sz w:val="28"/>
        </w:rPr>
        <w:t>, внесенным Законом Республики Казахстан от 2 апреля 2019 года № 241-VІ ЗРК (</w:t>
      </w:r>
      <w:r>
        <w:rPr>
          <w:rFonts w:ascii="Times New Roman"/>
          <w:b w:val="false"/>
          <w:i/>
          <w:color w:val="000000"/>
          <w:sz w:val="28"/>
        </w:rPr>
        <w:t>вводи</w:t>
      </w:r>
      <w:r>
        <w:rPr>
          <w:rFonts w:ascii="Times New Roman"/>
          <w:b w:val="false"/>
          <w:i/>
          <w:color w:val="000000"/>
          <w:sz w:val="28"/>
        </w:rPr>
        <w:t>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429 с заменой слов в абзаце третьем пункта 6, с изложением в новой редакции пункта 8, с исключением пункта 9,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429 в пункте 5: с заменой слов "</w:t>
      </w:r>
      <w:r>
        <w:rPr>
          <w:rFonts w:ascii="Times New Roman"/>
          <w:b w:val="false"/>
          <w:i/>
          <w:color w:val="000000"/>
          <w:sz w:val="28"/>
        </w:rPr>
        <w:t>статьями 431, и (или) 433, и (или) 434"</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статьями 431</w:t>
      </w:r>
      <w:r>
        <w:rPr>
          <w:rFonts w:ascii="Times New Roman"/>
          <w:b w:val="false"/>
          <w:i/>
          <w:color w:val="000000"/>
          <w:sz w:val="28"/>
        </w:rPr>
        <w:t xml:space="preserve"> и (или) </w:t>
      </w:r>
      <w:r>
        <w:rPr>
          <w:rFonts w:ascii="Times New Roman"/>
          <w:b w:val="false"/>
          <w:i w:val="false"/>
          <w:color w:val="000000"/>
          <w:sz w:val="28"/>
        </w:rPr>
        <w:t>434</w:t>
      </w:r>
      <w:r>
        <w:rPr>
          <w:rFonts w:ascii="Times New Roman"/>
          <w:b w:val="false"/>
          <w:i/>
          <w:color w:val="000000"/>
          <w:sz w:val="28"/>
        </w:rPr>
        <w:t>"</w:t>
      </w:r>
      <w:r>
        <w:rPr>
          <w:rFonts w:ascii="Times New Roman"/>
          <w:b w:val="false"/>
          <w:i/>
          <w:color w:val="000000"/>
          <w:sz w:val="28"/>
        </w:rPr>
        <w:t xml:space="preserve"> в части второй, с заменой слов "</w:t>
      </w:r>
      <w:r>
        <w:rPr>
          <w:rFonts w:ascii="Times New Roman"/>
          <w:b w:val="false"/>
          <w:i/>
          <w:color w:val="000000"/>
          <w:sz w:val="28"/>
        </w:rPr>
        <w:t>статьи 431 и (или) 433"</w:t>
      </w:r>
      <w:r>
        <w:rPr>
          <w:rFonts w:ascii="Times New Roman"/>
          <w:b w:val="false"/>
          <w:i/>
          <w:color w:val="000000"/>
          <w:sz w:val="28"/>
        </w:rPr>
        <w:t xml:space="preserve"> </w:t>
      </w:r>
      <w:r>
        <w:rPr>
          <w:rFonts w:ascii="Times New Roman"/>
          <w:b w:val="false"/>
          <w:i/>
          <w:color w:val="000000"/>
          <w:sz w:val="28"/>
        </w:rPr>
        <w:t>на слова "статью 431" в части третьей; с заменой слов "</w:t>
      </w:r>
      <w:r>
        <w:rPr>
          <w:rFonts w:ascii="Times New Roman"/>
          <w:b w:val="false"/>
          <w:i/>
          <w:color w:val="000000"/>
          <w:sz w:val="28"/>
        </w:rPr>
        <w:t>статьями 432 и 433"</w:t>
      </w:r>
      <w:r>
        <w:rPr>
          <w:rFonts w:ascii="Times New Roman"/>
          <w:b w:val="false"/>
          <w:i/>
          <w:color w:val="000000"/>
          <w:sz w:val="28"/>
        </w:rPr>
        <w:t xml:space="preserve"> на слова "статьей 432" в абзаце втором пункта 6,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430. Возврат налога на добавленную стоимость по отдельным основаниям</w:t>
      </w:r>
    </w:p>
    <w:p>
      <w:pPr>
        <w:spacing w:after="0"/>
        <w:ind w:left="0"/>
        <w:jc w:val="both"/>
      </w:pPr>
      <w:r>
        <w:rPr>
          <w:rFonts w:ascii="Times New Roman"/>
          <w:b w:val="false"/>
          <w:i w:val="false"/>
          <w:color w:val="000000"/>
          <w:sz w:val="28"/>
        </w:rPr>
        <w:t xml:space="preserve">
      Возврату из бюджета подлежит налог на добавленную стоимость: </w:t>
      </w:r>
    </w:p>
    <w:p>
      <w:pPr>
        <w:spacing w:after="0"/>
        <w:ind w:left="0"/>
        <w:jc w:val="both"/>
      </w:pPr>
      <w:r>
        <w:rPr>
          <w:rFonts w:ascii="Times New Roman"/>
          <w:b w:val="false"/>
          <w:i w:val="false"/>
          <w:color w:val="000000"/>
          <w:sz w:val="28"/>
        </w:rPr>
        <w:t xml:space="preserve">
      1) уплаченный поставщикам товаров, работ, услуг, приобретенных за счет средств гранта, в порядке, определенном статьей 435 настоящего Кодекса; </w:t>
      </w:r>
    </w:p>
    <w:p>
      <w:pPr>
        <w:spacing w:after="0"/>
        <w:ind w:left="0"/>
        <w:jc w:val="both"/>
      </w:pPr>
      <w:r>
        <w:rPr>
          <w:rFonts w:ascii="Times New Roman"/>
          <w:b w:val="false"/>
          <w:i w:val="false"/>
          <w:color w:val="000000"/>
          <w:sz w:val="28"/>
        </w:rPr>
        <w:t>
      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определенном статьей 436 настоящего Кодекса;</w:t>
      </w:r>
    </w:p>
    <w:p>
      <w:pPr>
        <w:spacing w:after="0"/>
        <w:ind w:left="0"/>
        <w:jc w:val="both"/>
      </w:pPr>
      <w:r>
        <w:rPr>
          <w:rFonts w:ascii="Times New Roman"/>
          <w:b w:val="false"/>
          <w:i w:val="false"/>
          <w:color w:val="000000"/>
          <w:sz w:val="28"/>
        </w:rPr>
        <w:t>
      3) излишне уплаченный в бюджет в порядке, определенном статьями 101 и 102 настоящего Кодекса.</w:t>
      </w:r>
    </w:p>
    <w:p>
      <w:pPr>
        <w:spacing w:after="0"/>
        <w:ind w:left="0"/>
        <w:jc w:val="both"/>
      </w:pPr>
      <w:r>
        <w:rPr>
          <w:rFonts w:ascii="Times New Roman"/>
          <w:b/>
          <w:i w:val="false"/>
          <w:color w:val="000080"/>
          <w:sz w:val="28"/>
        </w:rPr>
        <w:t>Статья 431. Порядок и сроки возврата превышения налога на добавленную стоимость</w:t>
      </w:r>
    </w:p>
    <w:p>
      <w:pPr>
        <w:spacing w:after="0"/>
        <w:ind w:left="0"/>
        <w:jc w:val="both"/>
      </w:pPr>
      <w:r>
        <w:rPr>
          <w:rFonts w:ascii="Times New Roman"/>
          <w:b w:val="false"/>
          <w:i w:val="false"/>
          <w:color w:val="000000"/>
          <w:sz w:val="28"/>
        </w:rPr>
        <w:t xml:space="preserve">
      1. Возврат превышения налога на добавленную стоимость осуществляется налогоплательщику: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в порядке и сроки, которые установлены настоящей статьей, если иное </w:t>
      </w:r>
      <w:r>
        <w:rPr>
          <w:rFonts w:ascii="Times New Roman"/>
          <w:b w:val="false"/>
          <w:i/>
          <w:color w:val="000000"/>
          <w:sz w:val="28"/>
        </w:rPr>
        <w:t>не установлено статьями 432</w:t>
      </w:r>
      <w:r>
        <w:rPr>
          <w:rFonts w:ascii="Times New Roman"/>
          <w:b w:val="false"/>
          <w:i/>
          <w:color w:val="000000"/>
          <w:sz w:val="28"/>
        </w:rPr>
        <w:t xml:space="preserve"> и 434 настоящего Кодекса;</w:t>
      </w:r>
    </w:p>
    <w:p>
      <w:pPr>
        <w:spacing w:after="0"/>
        <w:ind w:left="0"/>
        <w:jc w:val="both"/>
      </w:pPr>
      <w:r>
        <w:rPr>
          <w:rFonts w:ascii="Times New Roman"/>
          <w:b w:val="false"/>
          <w:i w:val="false"/>
          <w:color w:val="000000"/>
          <w:sz w:val="28"/>
        </w:rPr>
        <w:t>
      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Если иное не установлено </w:t>
      </w:r>
      <w:r>
        <w:rPr>
          <w:rFonts w:ascii="Times New Roman"/>
          <w:b w:val="false"/>
          <w:i w:val="false"/>
          <w:color w:val="000000"/>
          <w:sz w:val="28"/>
        </w:rPr>
        <w:t>статьями 432</w:t>
      </w:r>
      <w:r>
        <w:rPr>
          <w:rFonts w:ascii="Times New Roman"/>
          <w:b w:val="false"/>
          <w:i/>
          <w:color w:val="000000"/>
          <w:sz w:val="28"/>
        </w:rPr>
        <w:t xml:space="preserve"> </w:t>
      </w:r>
      <w:r>
        <w:rPr>
          <w:rFonts w:ascii="Times New Roman"/>
          <w:b w:val="false"/>
          <w:i/>
          <w:color w:val="000000"/>
          <w:sz w:val="28"/>
        </w:rPr>
        <w:t xml:space="preserve">и </w:t>
      </w:r>
      <w:r>
        <w:rPr>
          <w:rFonts w:ascii="Times New Roman"/>
          <w:b w:val="false"/>
          <w:i w:val="false"/>
          <w:color w:val="000000"/>
          <w:sz w:val="28"/>
        </w:rPr>
        <w:t>434</w:t>
      </w:r>
      <w:r>
        <w:rPr>
          <w:rFonts w:ascii="Times New Roman"/>
          <w:b w:val="false"/>
          <w:i/>
          <w:color w:val="000000"/>
          <w:sz w:val="28"/>
        </w:rPr>
        <w:t xml:space="preserve">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p>
      <w:pPr>
        <w:spacing w:after="0"/>
        <w:ind w:left="0"/>
        <w:jc w:val="both"/>
      </w:pPr>
      <w:r>
        <w:rPr>
          <w:rFonts w:ascii="Times New Roman"/>
          <w:b w:val="false"/>
          <w:i w:val="false"/>
          <w:color w:val="000000"/>
          <w:sz w:val="28"/>
        </w:rPr>
        <w:t>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остальных случаях – в течение семидесяти пяти рабочих дней.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течение срока возврата суммы превышения налога на добавленную стоимость начинается после истечения тридцати календарных дней со срока, установленного для представления декларации по налогу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424 настоящего Кодекса.</w:t>
      </w:r>
    </w:p>
    <w:p>
      <w:pPr>
        <w:spacing w:after="0"/>
        <w:ind w:left="0"/>
        <w:jc w:val="both"/>
      </w:pPr>
      <w:r>
        <w:rPr>
          <w:rFonts w:ascii="Times New Roman"/>
          <w:b w:val="false"/>
          <w:i w:val="false"/>
          <w:color w:val="000000"/>
          <w:sz w:val="28"/>
        </w:rPr>
        <w:t>
      В целях настоящего пункта основаниями для возврата суммы превышения налога на добавленную стоимость являются:</w:t>
      </w:r>
    </w:p>
    <w:p>
      <w:pPr>
        <w:spacing w:after="0"/>
        <w:ind w:left="0"/>
        <w:jc w:val="both"/>
      </w:pPr>
      <w:r>
        <w:rPr>
          <w:rFonts w:ascii="Times New Roman"/>
          <w:b w:val="false"/>
          <w:i w:val="false"/>
          <w:color w:val="000000"/>
          <w:sz w:val="28"/>
        </w:rPr>
        <w:t>
      1) акт налоговой проверки по подтверждению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p>
      <w:pPr>
        <w:spacing w:after="0"/>
        <w:ind w:left="0"/>
        <w:jc w:val="both"/>
      </w:pPr>
      <w:r>
        <w:rPr>
          <w:rFonts w:ascii="Times New Roman"/>
          <w:b w:val="false"/>
          <w:i w:val="false"/>
          <w:color w:val="000000"/>
          <w:sz w:val="28"/>
        </w:rPr>
        <w:t>
      2) заключение к акту налоговой проверки, оформленное в случае, предусмотренном пунктом 13 статьи 152 настоящего Кодекса.</w:t>
      </w:r>
    </w:p>
    <w:p>
      <w:pPr>
        <w:spacing w:after="0"/>
        <w:ind w:left="0"/>
        <w:jc w:val="both"/>
      </w:pPr>
      <w:r>
        <w:rPr>
          <w:rFonts w:ascii="Times New Roman"/>
          <w:b w:val="false"/>
          <w:i w:val="false"/>
          <w:color w:val="000000"/>
          <w:sz w:val="28"/>
        </w:rPr>
        <w:t>
      3. Не производится возврат превышения налога на добавленную стоимость:</w:t>
      </w:r>
    </w:p>
    <w:p>
      <w:pPr>
        <w:spacing w:after="0"/>
        <w:ind w:left="0"/>
        <w:jc w:val="both"/>
      </w:pPr>
      <w:r>
        <w:rPr>
          <w:rFonts w:ascii="Times New Roman"/>
          <w:b w:val="false"/>
          <w:i w:val="false"/>
          <w:color w:val="000000"/>
          <w:sz w:val="28"/>
        </w:rPr>
        <w:t>
      1) налогоплательщику, осуществляющему расчеты с бюджетом в специальных налоговых режимах, установленных для:</w:t>
      </w:r>
    </w:p>
    <w:p>
      <w:pPr>
        <w:spacing w:after="0"/>
        <w:ind w:left="0"/>
        <w:jc w:val="both"/>
      </w:pPr>
      <w:r>
        <w:rPr>
          <w:rFonts w:ascii="Times New Roman"/>
          <w:b w:val="false"/>
          <w:i w:val="false"/>
          <w:color w:val="000000"/>
          <w:sz w:val="28"/>
        </w:rPr>
        <w:t xml:space="preserve">
      субъектов малого бизнеса; </w:t>
      </w:r>
    </w:p>
    <w:p>
      <w:pPr>
        <w:spacing w:after="0"/>
        <w:ind w:left="0"/>
        <w:jc w:val="both"/>
      </w:pPr>
      <w:r>
        <w:rPr>
          <w:rFonts w:ascii="Times New Roman"/>
          <w:b w:val="false"/>
          <w:i w:val="false"/>
          <w:color w:val="000000"/>
          <w:sz w:val="28"/>
        </w:rPr>
        <w:t>
      крестьянских или фермерских хозяйств;</w:t>
      </w:r>
    </w:p>
    <w:p>
      <w:pPr>
        <w:spacing w:after="0"/>
        <w:ind w:left="0"/>
        <w:jc w:val="both"/>
      </w:pPr>
      <w:r>
        <w:rPr>
          <w:rFonts w:ascii="Times New Roman"/>
          <w:b w:val="false"/>
          <w:i w:val="false"/>
          <w:color w:val="000000"/>
          <w:sz w:val="28"/>
        </w:rPr>
        <w:t>
      производителей сельскохозяйственной продукции, продукции аквакультуры (рыбоводства) и сельскохозяйственных кооперативов;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налогоплательщику за налоговые периоды, по которым он применял положения </w:t>
      </w:r>
      <w:r>
        <w:rPr>
          <w:rFonts w:ascii="Times New Roman"/>
          <w:b w:val="false"/>
          <w:i w:val="false"/>
          <w:color w:val="000000"/>
          <w:sz w:val="28"/>
        </w:rPr>
        <w:t>статьи 411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4. Сумма превышения налога на добавленную стоимость, подтвержденная к возврату из бюджета, возвращается налогоплательщику в порядке, определенном статьей 104 настоящего Кодекса.</w:t>
      </w:r>
    </w:p>
    <w:p>
      <w:pPr>
        <w:spacing w:after="0"/>
        <w:ind w:left="0"/>
        <w:jc w:val="both"/>
      </w:pPr>
      <w:r>
        <w:rPr>
          <w:rFonts w:ascii="Times New Roman"/>
          <w:b w:val="false"/>
          <w:i w:val="false"/>
          <w:color w:val="000000"/>
          <w:sz w:val="28"/>
        </w:rPr>
        <w:t>
      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налогоплательщиком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pPr>
        <w:spacing w:after="0"/>
        <w:ind w:left="0"/>
        <w:jc w:val="both"/>
      </w:pPr>
      <w:r>
        <w:rPr>
          <w:rFonts w:ascii="Times New Roman"/>
          <w:b w:val="false"/>
          <w:i w:val="false"/>
          <w:color w:val="000000"/>
          <w:sz w:val="28"/>
        </w:rPr>
        <w:t>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пунктом 4 статьи 104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pPr>
        <w:spacing w:after="0"/>
        <w:ind w:left="0"/>
        <w:jc w:val="both"/>
      </w:pPr>
      <w:r>
        <w:rPr>
          <w:rFonts w:ascii="Times New Roman"/>
          <w:b w:val="false"/>
          <w:i w:val="false"/>
          <w:color w:val="000000"/>
          <w:sz w:val="28"/>
        </w:rPr>
        <w:t>
      6. Суммы, указанные в пункте 5 настоящей статьи, подлежат уплате в бюджет с начислением пени за каждый день с даты возврата из бюджета в размере, указанном в пункте 4 статьи 104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431 с приостановлением действия до 01.01.2019 подпункта 1) пункта 1</w:t>
      </w:r>
      <w:r>
        <w:rPr>
          <w:rFonts w:ascii="Times New Roman"/>
          <w:b w:val="false"/>
          <w:i/>
          <w:color w:val="000000"/>
          <w:sz w:val="28"/>
        </w:rPr>
        <w:t xml:space="preserve"> и абзаца первого части первой пункта 2,</w:t>
      </w:r>
      <w:r>
        <w:rPr>
          <w:rFonts w:ascii="Times New Roman"/>
          <w:b w:val="false"/>
          <w:i/>
          <w:color w:val="000000"/>
          <w:sz w:val="28"/>
        </w:rPr>
        <w:t xml:space="preserve">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 </w:t>
      </w:r>
      <w:r>
        <w:rPr>
          <w:rFonts w:ascii="Times New Roman"/>
          <w:b/>
          <w:i/>
          <w:color w:val="000000"/>
          <w:sz w:val="28"/>
        </w:rPr>
        <w:t>статьи</w:t>
      </w:r>
      <w:r>
        <w:rPr>
          <w:rFonts w:ascii="Times New Roman"/>
          <w:b/>
          <w:i/>
          <w:color w:val="000000"/>
          <w:sz w:val="28"/>
        </w:rPr>
        <w:t xml:space="preserve"> 39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 xml:space="preserve"> </w:t>
      </w:r>
      <w:r>
        <w:rPr>
          <w:rFonts w:ascii="Times New Roman"/>
          <w:b w:val="false"/>
          <w:i/>
          <w:color w:val="000000"/>
          <w:sz w:val="28"/>
        </w:rPr>
        <w:t xml:space="preserve">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w:t>
      </w:r>
      <w:r>
        <w:rPr>
          <w:rFonts w:ascii="Times New Roman"/>
          <w:b w:val="false"/>
          <w:i/>
          <w:color w:val="000000"/>
          <w:sz w:val="28"/>
        </w:rPr>
        <w:t>ная</w:t>
      </w:r>
      <w:r>
        <w:rPr>
          <w:rFonts w:ascii="Times New Roman"/>
          <w:b w:val="false"/>
          <w:i/>
          <w:color w:val="000000"/>
          <w:sz w:val="28"/>
        </w:rPr>
        <w:t xml:space="preserve"> редакци</w:t>
      </w:r>
      <w:r>
        <w:rPr>
          <w:rFonts w:ascii="Times New Roman"/>
          <w:b w:val="false"/>
          <w:i/>
          <w:color w:val="000000"/>
          <w:sz w:val="28"/>
        </w:rPr>
        <w:t>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подпункта 1) пункта 1</w:t>
      </w:r>
      <w:r>
        <w:rPr>
          <w:rFonts w:ascii="Times New Roman"/>
          <w:b w:val="false"/>
          <w:i/>
          <w:color w:val="000000"/>
          <w:sz w:val="28"/>
        </w:rPr>
        <w:t>, абзаца первого части первой 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431 с приостановлением действия до 01.01.2021 подпункта 2) пункта 3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2</w:t>
      </w:r>
      <w:r>
        <w:rPr>
          <w:rFonts w:ascii="Times New Roman"/>
          <w:b w:val="false"/>
          <w:i/>
          <w:color w:val="000000"/>
          <w:sz w:val="28"/>
        </w:rPr>
        <w:t xml:space="preserve">) </w:t>
      </w:r>
      <w:r>
        <w:rPr>
          <w:rFonts w:ascii="Times New Roman"/>
          <w:b/>
          <w:i/>
          <w:color w:val="000000"/>
          <w:sz w:val="28"/>
        </w:rPr>
        <w:t>статьи</w:t>
      </w:r>
      <w:r>
        <w:rPr>
          <w:rFonts w:ascii="Times New Roman"/>
          <w:b/>
          <w:i/>
          <w:color w:val="000000"/>
          <w:sz w:val="28"/>
        </w:rPr>
        <w:t xml:space="preserve"> 39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 xml:space="preserve">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w:t>
      </w:r>
      <w:r>
        <w:rPr>
          <w:rFonts w:ascii="Times New Roman"/>
          <w:b w:val="false"/>
          <w:i/>
          <w:color w:val="000000"/>
          <w:sz w:val="28"/>
        </w:rPr>
        <w:t>ная</w:t>
      </w:r>
      <w:r>
        <w:rPr>
          <w:rFonts w:ascii="Times New Roman"/>
          <w:b w:val="false"/>
          <w:i/>
          <w:color w:val="000000"/>
          <w:sz w:val="28"/>
        </w:rPr>
        <w:t xml:space="preserve"> редакци</w:t>
      </w:r>
      <w:r>
        <w:rPr>
          <w:rFonts w:ascii="Times New Roman"/>
          <w:b w:val="false"/>
          <w:i/>
          <w:color w:val="000000"/>
          <w:sz w:val="28"/>
        </w:rPr>
        <w:t>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восстановлено действие первоначальной редакции</w:t>
      </w:r>
      <w:r>
        <w:rPr>
          <w:rFonts w:ascii="Times New Roman"/>
          <w:b w:val="false"/>
          <w:i/>
          <w:color w:val="000000"/>
          <w:sz w:val="28"/>
        </w:rPr>
        <w:t xml:space="preserve"> подпункта 2) пункта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431 в пункте 2: с исключением абзаца второго части первой</w:t>
      </w:r>
      <w:r>
        <w:rPr>
          <w:rFonts w:ascii="Times New Roman"/>
          <w:b w:val="false"/>
          <w:i/>
          <w:color w:val="000000"/>
          <w:sz w:val="28"/>
        </w:rPr>
        <w:t>, с изложе</w:t>
      </w:r>
      <w:r>
        <w:rPr>
          <w:rFonts w:ascii="Times New Roman"/>
          <w:b w:val="false"/>
          <w:i/>
          <w:color w:val="000000"/>
          <w:sz w:val="28"/>
        </w:rPr>
        <w:t>нием в новой редакции части второй</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431 </w:t>
      </w:r>
      <w:r>
        <w:rPr>
          <w:rFonts w:ascii="Times New Roman"/>
          <w:b w:val="false"/>
          <w:i/>
          <w:color w:val="000000"/>
          <w:sz w:val="28"/>
        </w:rPr>
        <w:t xml:space="preserve">с заменой слов </w:t>
      </w:r>
      <w:r>
        <w:rPr>
          <w:rFonts w:ascii="Times New Roman"/>
          <w:b w:val="false"/>
          <w:i/>
          <w:color w:val="000000"/>
          <w:sz w:val="28"/>
        </w:rPr>
        <w:t>"статьями 432, 433 и 434"</w:t>
      </w:r>
      <w:r>
        <w:rPr>
          <w:rFonts w:ascii="Times New Roman"/>
          <w:b w:val="false"/>
          <w:i/>
          <w:color w:val="000000"/>
          <w:sz w:val="28"/>
        </w:rPr>
        <w:t xml:space="preserve"> на слова "статьями 432 и 434" в подпункте 1) пункта 1; с заменой слов </w:t>
      </w:r>
      <w:r>
        <w:rPr>
          <w:rFonts w:ascii="Times New Roman"/>
          <w:b w:val="false"/>
          <w:i/>
          <w:color w:val="000000"/>
          <w:sz w:val="28"/>
        </w:rPr>
        <w:t>"статьями 432, 433 и 434"</w:t>
      </w:r>
      <w:r>
        <w:rPr>
          <w:rFonts w:ascii="Times New Roman"/>
          <w:b w:val="false"/>
          <w:i/>
          <w:color w:val="000000"/>
          <w:sz w:val="28"/>
        </w:rPr>
        <w:t xml:space="preserve"> на слова </w:t>
      </w:r>
      <w:r>
        <w:rPr>
          <w:rFonts w:ascii="Times New Roman"/>
          <w:b w:val="false"/>
          <w:i/>
          <w:color w:val="000000"/>
          <w:sz w:val="28"/>
        </w:rPr>
        <w:t>"</w:t>
      </w:r>
      <w:r>
        <w:rPr>
          <w:rFonts w:ascii="Times New Roman"/>
          <w:b w:val="false"/>
          <w:i w:val="false"/>
          <w:color w:val="000000"/>
          <w:sz w:val="28"/>
        </w:rPr>
        <w:t>статьями 432</w:t>
      </w:r>
      <w:r>
        <w:rPr>
          <w:rFonts w:ascii="Times New Roman"/>
          <w:b w:val="false"/>
          <w:i/>
          <w:color w:val="000000"/>
          <w:sz w:val="28"/>
        </w:rPr>
        <w:t xml:space="preserve"> и </w:t>
      </w:r>
      <w:r>
        <w:rPr>
          <w:rFonts w:ascii="Times New Roman"/>
          <w:b w:val="false"/>
          <w:i w:val="false"/>
          <w:color w:val="000000"/>
          <w:sz w:val="28"/>
        </w:rPr>
        <w:t>434</w:t>
      </w:r>
      <w:r>
        <w:rPr>
          <w:rFonts w:ascii="Times New Roman"/>
          <w:b w:val="false"/>
          <w:i/>
          <w:color w:val="000000"/>
          <w:sz w:val="28"/>
        </w:rPr>
        <w:t>"</w:t>
      </w:r>
      <w:r>
        <w:rPr>
          <w:rFonts w:ascii="Times New Roman"/>
          <w:b w:val="false"/>
          <w:i/>
          <w:color w:val="000000"/>
          <w:sz w:val="28"/>
        </w:rPr>
        <w:t xml:space="preserve"> в абзаце первом части первой пункта 2</w:t>
      </w:r>
      <w:r>
        <w:rPr>
          <w:rFonts w:ascii="Times New Roman"/>
          <w:b w:val="false"/>
          <w:i/>
          <w:color w:val="000000"/>
          <w:sz w:val="28"/>
        </w:rPr>
        <w:t xml:space="preserve">,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431 с изложением в новой редакции абзаца третьего части первой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432. Особенности возврата превышения налога на добавленную стоимость отдельным категориям налогоплательщиков </w:t>
      </w:r>
    </w:p>
    <w:p>
      <w:pPr>
        <w:spacing w:after="0"/>
        <w:ind w:left="0"/>
        <w:jc w:val="both"/>
      </w:pPr>
      <w:r>
        <w:rPr>
          <w:rFonts w:ascii="Times New Roman"/>
          <w:b w:val="false"/>
          <w:i w:val="false"/>
          <w:color w:val="000000"/>
          <w:sz w:val="28"/>
        </w:rPr>
        <w:t>
      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p>
      <w:pPr>
        <w:spacing w:after="0"/>
        <w:ind w:left="0"/>
        <w:jc w:val="both"/>
      </w:pPr>
      <w:r>
        <w:rPr>
          <w:rFonts w:ascii="Times New Roman"/>
          <w:b w:val="false"/>
          <w:i w:val="false"/>
          <w:color w:val="000000"/>
          <w:sz w:val="28"/>
        </w:rPr>
        <w:t>
      Для целей настоящей статьи к зданиям производственного назначения относятся:</w:t>
      </w:r>
    </w:p>
    <w:p>
      <w:pPr>
        <w:spacing w:after="0"/>
        <w:ind w:left="0"/>
        <w:jc w:val="both"/>
      </w:pPr>
      <w:r>
        <w:rPr>
          <w:rFonts w:ascii="Times New Roman"/>
          <w:b w:val="false"/>
          <w:i w:val="false"/>
          <w:color w:val="000000"/>
          <w:sz w:val="28"/>
        </w:rPr>
        <w:t>
      1) промышленные здания и склады;</w:t>
      </w:r>
    </w:p>
    <w:p>
      <w:pPr>
        <w:spacing w:after="0"/>
        <w:ind w:left="0"/>
        <w:jc w:val="both"/>
      </w:pPr>
      <w:r>
        <w:rPr>
          <w:rFonts w:ascii="Times New Roman"/>
          <w:b w:val="false"/>
          <w:i w:val="false"/>
          <w:color w:val="000000"/>
          <w:sz w:val="28"/>
        </w:rPr>
        <w:t>
      2) здания транспорта, связи и коммуникаций;</w:t>
      </w:r>
    </w:p>
    <w:p>
      <w:pPr>
        <w:spacing w:after="0"/>
        <w:ind w:left="0"/>
        <w:jc w:val="both"/>
      </w:pPr>
      <w:r>
        <w:rPr>
          <w:rFonts w:ascii="Times New Roman"/>
          <w:b w:val="false"/>
          <w:i w:val="false"/>
          <w:color w:val="000000"/>
          <w:sz w:val="28"/>
        </w:rPr>
        <w:t>
      3) нежилые сельскохозяйственные здания.</w:t>
      </w:r>
    </w:p>
    <w:p>
      <w:pPr>
        <w:spacing w:after="0"/>
        <w:ind w:left="0"/>
        <w:jc w:val="both"/>
      </w:pPr>
      <w:r>
        <w:rPr>
          <w:rFonts w:ascii="Times New Roman"/>
          <w:b w:val="false"/>
          <w:i w:val="false"/>
          <w:color w:val="000000"/>
          <w:sz w:val="28"/>
        </w:rPr>
        <w:t>
      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pPr>
        <w:spacing w:after="0"/>
        <w:ind w:left="0"/>
        <w:jc w:val="both"/>
      </w:pPr>
      <w:r>
        <w:rPr>
          <w:rFonts w:ascii="Times New Roman"/>
          <w:b w:val="false"/>
          <w:i w:val="false"/>
          <w:color w:val="000000"/>
          <w:sz w:val="28"/>
        </w:rPr>
        <w:t>
      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p>
      <w:pPr>
        <w:spacing w:after="0"/>
        <w:ind w:left="0"/>
        <w:jc w:val="both"/>
      </w:pPr>
      <w:r>
        <w:rPr>
          <w:rFonts w:ascii="Times New Roman"/>
          <w:b w:val="false"/>
          <w:i w:val="false"/>
          <w:color w:val="000000"/>
          <w:sz w:val="28"/>
        </w:rPr>
        <w:t>
      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pPr>
        <w:spacing w:after="0"/>
        <w:ind w:left="0"/>
        <w:jc w:val="both"/>
      </w:pPr>
      <w:r>
        <w:rPr>
          <w:rFonts w:ascii="Times New Roman"/>
          <w:b w:val="false"/>
          <w:i w:val="false"/>
          <w:color w:val="000000"/>
          <w:sz w:val="28"/>
        </w:rPr>
        <w:t>
      При этом под периодом строительства понимается период времени между началом строительства и датой ввода в эксплуатацию зданий, сооружений.</w:t>
      </w:r>
    </w:p>
    <w:p>
      <w:pPr>
        <w:spacing w:after="0"/>
        <w:ind w:left="0"/>
        <w:jc w:val="both"/>
      </w:pPr>
      <w:r>
        <w:rPr>
          <w:rFonts w:ascii="Times New Roman"/>
          <w:b w:val="false"/>
          <w:i w:val="false"/>
          <w:color w:val="000000"/>
          <w:sz w:val="28"/>
        </w:rPr>
        <w:t>
      Для целей настоящей статьи началом строительства признается наиболее ранняя из следующих дат:</w:t>
      </w:r>
    </w:p>
    <w:p>
      <w:pPr>
        <w:spacing w:after="0"/>
        <w:ind w:left="0"/>
        <w:jc w:val="both"/>
      </w:pPr>
      <w:r>
        <w:rPr>
          <w:rFonts w:ascii="Times New Roman"/>
          <w:b w:val="false"/>
          <w:i w:val="false"/>
          <w:color w:val="000000"/>
          <w:sz w:val="28"/>
        </w:rPr>
        <w:t>
      1) дата заключения контракта (договора) на осуществление строительства;</w:t>
      </w:r>
    </w:p>
    <w:p>
      <w:pPr>
        <w:spacing w:after="0"/>
        <w:ind w:left="0"/>
        <w:jc w:val="both"/>
      </w:pPr>
      <w:r>
        <w:rPr>
          <w:rFonts w:ascii="Times New Roman"/>
          <w:b w:val="false"/>
          <w:i w:val="false"/>
          <w:color w:val="000000"/>
          <w:sz w:val="28"/>
        </w:rPr>
        <w:t>
      2) дата заключения контракта (договора) на осуществление проектных работ.</w:t>
      </w:r>
    </w:p>
    <w:p>
      <w:pPr>
        <w:spacing w:after="0"/>
        <w:ind w:left="0"/>
        <w:jc w:val="both"/>
      </w:pPr>
      <w:r>
        <w:rPr>
          <w:rFonts w:ascii="Times New Roman"/>
          <w:b w:val="false"/>
          <w:i w:val="false"/>
          <w:color w:val="000000"/>
          <w:sz w:val="28"/>
        </w:rPr>
        <w:t>
      Положения настоящего пункта применяются при одновременном соблюдении следующих условий:</w:t>
      </w:r>
    </w:p>
    <w:p>
      <w:pPr>
        <w:spacing w:after="0"/>
        <w:ind w:left="0"/>
        <w:jc w:val="both"/>
      </w:pPr>
      <w:r>
        <w:rPr>
          <w:rFonts w:ascii="Times New Roman"/>
          <w:b w:val="false"/>
          <w:i w:val="false"/>
          <w:color w:val="000000"/>
          <w:sz w:val="28"/>
        </w:rPr>
        <w:t>
      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pPr>
        <w:spacing w:after="0"/>
        <w:ind w:left="0"/>
        <w:jc w:val="both"/>
      </w:pPr>
      <w:r>
        <w:rPr>
          <w:rFonts w:ascii="Times New Roman"/>
          <w:b w:val="false"/>
          <w:i w:val="false"/>
          <w:color w:val="000000"/>
          <w:sz w:val="28"/>
        </w:rPr>
        <w:t>
      2) строительство осуществляется на основании долгосрочного контракта, указанного в пункте 1 статьи 282 настоящего Кодекса;</w:t>
      </w:r>
    </w:p>
    <w:p>
      <w:pPr>
        <w:spacing w:after="0"/>
        <w:ind w:left="0"/>
        <w:jc w:val="both"/>
      </w:pPr>
      <w:r>
        <w:rPr>
          <w:rFonts w:ascii="Times New Roman"/>
          <w:b w:val="false"/>
          <w:i w:val="false"/>
          <w:color w:val="000000"/>
          <w:sz w:val="28"/>
        </w:rPr>
        <w:t>
      3) здания, сооружения признаны основными средствами;</w:t>
      </w:r>
    </w:p>
    <w:p>
      <w:pPr>
        <w:spacing w:after="0"/>
        <w:ind w:left="0"/>
        <w:jc w:val="both"/>
      </w:pPr>
      <w:r>
        <w:rPr>
          <w:rFonts w:ascii="Times New Roman"/>
          <w:b w:val="false"/>
          <w:i w:val="false"/>
          <w:color w:val="000000"/>
          <w:sz w:val="28"/>
        </w:rPr>
        <w:t>
      4) здания, сооружения приняты в эксплуатацию.</w:t>
      </w:r>
    </w:p>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статьи 48 настоящего Кодекса.</w:t>
      </w:r>
    </w:p>
    <w:p>
      <w:pPr>
        <w:spacing w:after="0"/>
        <w:ind w:left="0"/>
        <w:jc w:val="both"/>
      </w:pPr>
      <w:r>
        <w:rPr>
          <w:rFonts w:ascii="Times New Roman"/>
          <w:b w:val="false"/>
          <w:i w:val="false"/>
          <w:color w:val="000000"/>
          <w:sz w:val="28"/>
        </w:rPr>
        <w:t>
      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пунктом 3 настоящей статьи.</w:t>
      </w:r>
    </w:p>
    <w:p>
      <w:pPr>
        <w:spacing w:after="0"/>
        <w:ind w:left="0"/>
        <w:jc w:val="both"/>
      </w:pPr>
      <w:r>
        <w:rPr>
          <w:rFonts w:ascii="Times New Roman"/>
          <w:b w:val="false"/>
          <w:i w:val="false"/>
          <w:color w:val="000000"/>
          <w:sz w:val="28"/>
        </w:rPr>
        <w:t>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pPr>
        <w:spacing w:after="0"/>
        <w:ind w:left="0"/>
        <w:jc w:val="both"/>
      </w:pPr>
      <w:r>
        <w:rPr>
          <w:rFonts w:ascii="Times New Roman"/>
          <w:b w:val="false"/>
          <w:i w:val="false"/>
          <w:color w:val="000000"/>
          <w:sz w:val="28"/>
        </w:rPr>
        <w:t>
      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статьи 48 настоящего Кодекса.</w:t>
      </w:r>
    </w:p>
    <w:p>
      <w:pPr>
        <w:spacing w:after="0"/>
        <w:ind w:left="0"/>
        <w:jc w:val="both"/>
      </w:pPr>
      <w:r>
        <w:rPr>
          <w:rFonts w:ascii="Times New Roman"/>
          <w:b w:val="false"/>
          <w:i w:val="false"/>
          <w:color w:val="000000"/>
          <w:sz w:val="28"/>
        </w:rPr>
        <w:t>
      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Положения настоящей статьи не применяются к сумме превышения налога на добавленную стоимость, возврат которого осуществляется в со</w:t>
      </w:r>
      <w:r>
        <w:rPr>
          <w:rFonts w:ascii="Times New Roman"/>
          <w:b w:val="false"/>
          <w:i/>
          <w:color w:val="000000"/>
          <w:sz w:val="28"/>
        </w:rPr>
        <w:t>ответствии со статьей 429</w:t>
      </w:r>
      <w:r>
        <w:rPr>
          <w:rFonts w:ascii="Times New Roman"/>
          <w:b w:val="false"/>
          <w:i/>
          <w:color w:val="000000"/>
          <w:sz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432 с приостановлением действия до 01.01.2019 пункта 4 согласно </w:t>
      </w:r>
      <w:r>
        <w:rPr>
          <w:rFonts w:ascii="Times New Roman"/>
          <w:b w:val="false"/>
          <w:i/>
          <w:color w:val="000000"/>
          <w:sz w:val="28"/>
        </w:rPr>
        <w:t>подпункт</w:t>
      </w:r>
      <w:r>
        <w:rPr>
          <w:rFonts w:ascii="Times New Roman"/>
          <w:b w:val="false"/>
          <w:i/>
          <w:color w:val="000000"/>
          <w:sz w:val="28"/>
        </w:rPr>
        <w:t>а</w:t>
      </w:r>
      <w:r>
        <w:rPr>
          <w:rFonts w:ascii="Times New Roman"/>
          <w:b w:val="false"/>
          <w:i/>
          <w:color w:val="000000"/>
          <w:sz w:val="28"/>
        </w:rPr>
        <w:t xml:space="preserve"> 1) </w:t>
      </w:r>
      <w:r>
        <w:rPr>
          <w:rFonts w:ascii="Times New Roman"/>
          <w:b/>
          <w:i/>
          <w:color w:val="000000"/>
          <w:sz w:val="28"/>
        </w:rPr>
        <w:t>статьи</w:t>
      </w:r>
      <w:r>
        <w:rPr>
          <w:rFonts w:ascii="Times New Roman"/>
          <w:b/>
          <w:i/>
          <w:color w:val="000000"/>
          <w:sz w:val="28"/>
        </w:rPr>
        <w:t xml:space="preserve"> </w:t>
      </w:r>
      <w:r>
        <w:rPr>
          <w:rFonts w:ascii="Times New Roman"/>
          <w:b/>
          <w:i/>
          <w:color w:val="000000"/>
          <w:sz w:val="28"/>
        </w:rPr>
        <w:t>40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 xml:space="preserve">В период приостановления </w:t>
      </w:r>
      <w:r>
        <w:rPr>
          <w:rFonts w:ascii="Times New Roman"/>
          <w:b w:val="false"/>
          <w:i/>
          <w:color w:val="000000"/>
          <w:sz w:val="28"/>
        </w:rPr>
        <w:t>действует</w:t>
      </w:r>
      <w:r>
        <w:rPr>
          <w:rFonts w:ascii="Times New Roman"/>
          <w:b w:val="false"/>
          <w:i/>
          <w:color w:val="000000"/>
          <w:sz w:val="28"/>
        </w:rPr>
        <w:t xml:space="preserve"> указан</w:t>
      </w:r>
      <w:r>
        <w:rPr>
          <w:rFonts w:ascii="Times New Roman"/>
          <w:b w:val="false"/>
          <w:i/>
          <w:color w:val="000000"/>
          <w:sz w:val="28"/>
        </w:rPr>
        <w:t>ная</w:t>
      </w:r>
      <w:r>
        <w:rPr>
          <w:rFonts w:ascii="Times New Roman"/>
          <w:b w:val="false"/>
          <w:i/>
          <w:color w:val="000000"/>
          <w:sz w:val="28"/>
        </w:rPr>
        <w:t xml:space="preserve"> редакци</w:t>
      </w:r>
      <w:r>
        <w:rPr>
          <w:rFonts w:ascii="Times New Roman"/>
          <w:b w:val="false"/>
          <w:i/>
          <w:color w:val="000000"/>
          <w:sz w:val="28"/>
        </w:rPr>
        <w:t>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пункта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432 с заменой слов </w:t>
      </w:r>
      <w:r>
        <w:rPr>
          <w:rFonts w:ascii="Times New Roman"/>
          <w:b w:val="false"/>
          <w:i/>
          <w:color w:val="000000"/>
          <w:sz w:val="28"/>
        </w:rPr>
        <w:t>"статьями</w:t>
      </w:r>
      <w:r>
        <w:rPr>
          <w:rFonts w:ascii="Times New Roman"/>
          <w:b w:val="false"/>
          <w:i/>
          <w:color w:val="000000"/>
          <w:sz w:val="28"/>
        </w:rPr>
        <w:t xml:space="preserve"> 4</w:t>
      </w:r>
      <w:r>
        <w:rPr>
          <w:rFonts w:ascii="Times New Roman"/>
          <w:b w:val="false"/>
          <w:i/>
          <w:color w:val="000000"/>
          <w:sz w:val="28"/>
        </w:rPr>
        <w:t>29</w:t>
      </w:r>
      <w:r>
        <w:rPr>
          <w:rFonts w:ascii="Times New Roman"/>
          <w:b w:val="false"/>
          <w:i/>
          <w:color w:val="000000"/>
          <w:sz w:val="28"/>
        </w:rPr>
        <w:t xml:space="preserve"> и</w:t>
      </w:r>
      <w:r>
        <w:rPr>
          <w:rFonts w:ascii="Times New Roman"/>
          <w:b w:val="false"/>
          <w:i/>
          <w:color w:val="000000"/>
          <w:sz w:val="28"/>
        </w:rPr>
        <w:t xml:space="preserve"> 43</w:t>
      </w:r>
      <w:r>
        <w:rPr>
          <w:rFonts w:ascii="Times New Roman"/>
          <w:b w:val="false"/>
          <w:i/>
          <w:color w:val="000000"/>
          <w:sz w:val="28"/>
        </w:rPr>
        <w:t>3</w:t>
      </w:r>
      <w:r>
        <w:rPr>
          <w:rFonts w:ascii="Times New Roman"/>
          <w:b w:val="false"/>
          <w:i/>
          <w:color w:val="000000"/>
          <w:sz w:val="28"/>
        </w:rPr>
        <w:t>"</w:t>
      </w:r>
      <w:r>
        <w:rPr>
          <w:rFonts w:ascii="Times New Roman"/>
          <w:b w:val="false"/>
          <w:i/>
          <w:color w:val="000000"/>
          <w:sz w:val="28"/>
        </w:rPr>
        <w:t xml:space="preserve"> на слова "статьей 429" в пункте 4, 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433. Особенности возврата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433 с изложением в новой редакции части второй и дополнением частью третьей пункта 1; с изложением в новой редакции части второй пункта 2; с изложением в новой редакции пункты 4, 5 и часть первую пункта 6</w:t>
      </w:r>
      <w:r>
        <w:rPr>
          <w:rFonts w:ascii="Times New Roman"/>
          <w:b w:val="false"/>
          <w:i/>
          <w:color w:val="000000"/>
          <w:sz w:val="28"/>
        </w:rPr>
        <w:t>; исключением пункта 8</w:t>
      </w:r>
      <w:r>
        <w:rPr>
          <w:rFonts w:ascii="Times New Roman"/>
          <w:b w:val="false"/>
          <w:i/>
          <w:color w:val="000000"/>
          <w:sz w:val="28"/>
        </w:rPr>
        <w:t>, внесенными Законом Республики Казахстан от 2 апреля 2019 года № 241-VІ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433 с дополнением абзацем шестым в часть вторую пункта 1, с заменой слов в части первой подпункта 1) пункта 3 и в части второй пункта 6,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w:t>
      </w:r>
      <w:r>
        <w:rPr>
          <w:rFonts w:ascii="Times New Roman"/>
          <w:b w:val="false"/>
          <w:i/>
          <w:color w:val="000000"/>
          <w:sz w:val="28"/>
        </w:rPr>
        <w:t xml:space="preserve">Статья 433 исключена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w:t>
      </w:r>
    </w:p>
    <w:p>
      <w:pPr>
        <w:spacing w:after="0"/>
        <w:ind w:left="0"/>
        <w:jc w:val="both"/>
      </w:pPr>
      <w:r>
        <w:rPr>
          <w:rFonts w:ascii="Times New Roman"/>
          <w:b/>
          <w:i w:val="false"/>
          <w:color w:val="000080"/>
          <w:sz w:val="28"/>
        </w:rPr>
        <w:t>Статья 434. Упрощенный порядок возврата превышения налога на добавленную стоимость</w:t>
      </w:r>
    </w:p>
    <w:p>
      <w:pPr>
        <w:spacing w:after="0"/>
        <w:ind w:left="0"/>
        <w:jc w:val="both"/>
      </w:pPr>
      <w:r>
        <w:rPr>
          <w:rFonts w:ascii="Times New Roman"/>
          <w:b w:val="false"/>
          <w:i w:val="false"/>
          <w:color w:val="000000"/>
          <w:sz w:val="28"/>
        </w:rPr>
        <w:t>
      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состоящие не менее двенадцати последовательных месяцев на налоговом мониторинге;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производители товаров собственного производства, перечень которых утверждается уполномоченным органом в области регулирования торговой деятельности по согласованию с уполномоченным органом и уполномоченным органом в области налоговой политики.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экспортеры сырья при конвертации</w:t>
      </w:r>
      <w:r>
        <w:rPr>
          <w:rFonts w:ascii="Times New Roman"/>
          <w:b w:val="false"/>
          <w:i w:val="false"/>
          <w:color w:val="000000"/>
          <w:sz w:val="28"/>
        </w:rPr>
        <w:t xml:space="preserve"> не менее 50 процентов валютной выручки, поступившей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Перечень </w:t>
      </w:r>
      <w:r>
        <w:rPr>
          <w:rFonts w:ascii="Times New Roman"/>
          <w:b w:val="false"/>
          <w:i/>
          <w:color w:val="000000"/>
          <w:sz w:val="28"/>
        </w:rPr>
        <w:t>экспортеров сырья</w:t>
      </w:r>
      <w:r>
        <w:rPr>
          <w:rFonts w:ascii="Times New Roman"/>
          <w:b w:val="false"/>
          <w:i w:val="false"/>
          <w:color w:val="000000"/>
          <w:sz w:val="28"/>
        </w:rPr>
        <w:t>, предусмотренных настоящим подпунктом, утверждается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Представление заключения в налоговые органы о конвертации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получения заключения, указанного в части второй настоящего пункта, налоговые органы направляют соответствующий запрос о конвертации валютной выручки по состоянию на дату составления такого заключения.</w:t>
      </w:r>
    </w:p>
    <w:p>
      <w:pPr>
        <w:spacing w:after="0"/>
        <w:ind w:left="0"/>
        <w:jc w:val="both"/>
      </w:pPr>
      <w:r>
        <w:rPr>
          <w:rFonts w:ascii="Times New Roman"/>
          <w:b w:val="false"/>
          <w:i w:val="false"/>
          <w:color w:val="000000"/>
          <w:sz w:val="28"/>
        </w:rPr>
        <w:t>
      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pPr>
        <w:spacing w:after="0"/>
        <w:ind w:left="0"/>
        <w:jc w:val="both"/>
      </w:pPr>
      <w:r>
        <w:rPr>
          <w:rFonts w:ascii="Times New Roman"/>
          <w:b w:val="false"/>
          <w:i w:val="false"/>
          <w:color w:val="000000"/>
          <w:sz w:val="28"/>
        </w:rPr>
        <w:t xml:space="preserve">
      Если иное не установлено настоящим пунктом, при реорганизации путем слияния или присоединения налогоплательщиков, </w:t>
      </w:r>
      <w:r>
        <w:rPr>
          <w:rFonts w:ascii="Times New Roman"/>
          <w:b w:val="false"/>
          <w:i w:val="false"/>
          <w:color w:val="000000"/>
          <w:sz w:val="28"/>
        </w:rPr>
        <w:t>указанных в подпункте 1) части первой настоящего пункта</w:t>
      </w:r>
      <w:r>
        <w:rPr>
          <w:rFonts w:ascii="Times New Roman"/>
          <w:b w:val="false"/>
          <w:i w:val="false"/>
          <w:color w:val="000000"/>
          <w:sz w:val="28"/>
        </w:rPr>
        <w:t xml:space="preserve">,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w:t>
      </w:r>
      <w:r>
        <w:rPr>
          <w:rFonts w:ascii="Times New Roman"/>
          <w:b w:val="false"/>
          <w:i w:val="false"/>
          <w:color w:val="000000"/>
          <w:sz w:val="28"/>
        </w:rPr>
        <w:t>которые соответствовали требованиям, предусмотренным настоящим пунктом</w:t>
      </w:r>
      <w:r>
        <w:rPr>
          <w:rFonts w:ascii="Times New Roman"/>
          <w:b w:val="false"/>
          <w:i w:val="false"/>
          <w:color w:val="000000"/>
          <w:sz w:val="28"/>
        </w:rPr>
        <w:t>.</w:t>
      </w:r>
    </w:p>
    <w:p>
      <w:pPr>
        <w:spacing w:after="0"/>
        <w:ind w:left="0"/>
        <w:jc w:val="both"/>
      </w:pPr>
      <w:r>
        <w:rPr>
          <w:rFonts w:ascii="Times New Roman"/>
          <w:b w:val="false"/>
          <w:i w:val="false"/>
          <w:color w:val="000000"/>
          <w:sz w:val="28"/>
        </w:rPr>
        <w:t>
      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p>
      <w:pPr>
        <w:spacing w:after="0"/>
        <w:ind w:left="0"/>
        <w:jc w:val="both"/>
      </w:pPr>
      <w:r>
        <w:rPr>
          <w:rFonts w:ascii="Times New Roman"/>
          <w:b w:val="false"/>
          <w:i w:val="false"/>
          <w:color w:val="000000"/>
          <w:sz w:val="28"/>
        </w:rPr>
        <w:t>
      Положения части четвертой настоящего пункта применяются при одновременном соблюдении следующих условий:</w:t>
      </w:r>
    </w:p>
    <w:p>
      <w:pPr>
        <w:spacing w:after="0"/>
        <w:ind w:left="0"/>
        <w:jc w:val="both"/>
      </w:pPr>
      <w:r>
        <w:rPr>
          <w:rFonts w:ascii="Times New Roman"/>
          <w:b w:val="false"/>
          <w:i w:val="false"/>
          <w:color w:val="000000"/>
          <w:sz w:val="28"/>
        </w:rPr>
        <w:t>
      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p>
      <w:pPr>
        <w:spacing w:after="0"/>
        <w:ind w:left="0"/>
        <w:jc w:val="both"/>
      </w:pPr>
      <w:r>
        <w:rPr>
          <w:rFonts w:ascii="Times New Roman"/>
          <w:b w:val="false"/>
          <w:i w:val="false"/>
          <w:color w:val="000000"/>
          <w:sz w:val="28"/>
        </w:rPr>
        <w:t>
      контрольный пакет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реорганизации путем слияния или присоединения налогоплательщиков, указанных в </w:t>
      </w:r>
      <w:r>
        <w:rPr>
          <w:rFonts w:ascii="Times New Roman"/>
          <w:b w:val="false"/>
          <w:i/>
          <w:color w:val="000000"/>
          <w:sz w:val="28"/>
        </w:rPr>
        <w:t>подпунктах 2) и 3)</w:t>
      </w:r>
      <w:r>
        <w:rPr>
          <w:rFonts w:ascii="Times New Roman"/>
          <w:b w:val="false"/>
          <w:i w:val="false"/>
          <w:color w:val="000000"/>
          <w:sz w:val="28"/>
        </w:rPr>
        <w:t xml:space="preserve"> части первой настоящего пункта, такие налогоплательщики вправе применить упрощенный порядок возврата превышения налога на добавленную стоимость после проведения налоговой проверки в порядке, установленном </w:t>
      </w:r>
      <w:r>
        <w:rPr>
          <w:rFonts w:ascii="Times New Roman"/>
          <w:b w:val="false"/>
          <w:i w:val="false"/>
          <w:color w:val="000000"/>
          <w:sz w:val="28"/>
        </w:rPr>
        <w:t>статьей 152</w:t>
      </w:r>
      <w:r>
        <w:rPr>
          <w:rFonts w:ascii="Times New Roman"/>
          <w:b w:val="false"/>
          <w:i w:val="false"/>
          <w:color w:val="000000"/>
          <w:sz w:val="28"/>
        </w:rPr>
        <w:t xml:space="preserve"> настоящего Кодекса. При этом в проверяемый период включается налоговый период, в котором осуществлена реорганизация.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pPr>
        <w:spacing w:after="0"/>
        <w:ind w:left="0"/>
        <w:jc w:val="both"/>
      </w:pPr>
      <w:r>
        <w:rPr>
          <w:rFonts w:ascii="Times New Roman"/>
          <w:b w:val="false"/>
          <w:i w:val="false"/>
          <w:color w:val="000000"/>
          <w:sz w:val="28"/>
        </w:rPr>
        <w:t>
      При этом возврату в упрощенном порядке подлежит превышение налога на добавленную стоимость:</w:t>
      </w:r>
    </w:p>
    <w:p>
      <w:pPr>
        <w:spacing w:after="0"/>
        <w:ind w:left="0"/>
        <w:jc w:val="both"/>
      </w:pPr>
      <w:r>
        <w:rPr>
          <w:rFonts w:ascii="Times New Roman"/>
          <w:b w:val="false"/>
          <w:i w:val="false"/>
          <w:color w:val="000000"/>
          <w:sz w:val="28"/>
        </w:rPr>
        <w:t>
      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налогоплательщиков, состоящих на горизонтальном мониторинге, – в размере не более 90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налогоплательщиков, являющихся производителями товаров собственного производства обрабатывающей промышленности: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соответствующих условиям пункта 2 статьи 429 настоящего Кодекса, – в размере не более 50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соответствующих условиям пункта 3 статьи 429 настоящего Кодекса, – в размере не более 50 процентов от части суммы налога на добавленную стоимость, отнесенного в зачет по товарам (работам, услугам), использованным для целей оборота по реализации, облагаемого по нулевой ставке, но не более 50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w:t>
      </w:r>
      <w:r>
        <w:rPr>
          <w:rFonts w:ascii="Times New Roman"/>
          <w:b w:val="false"/>
          <w:i/>
          <w:color w:val="000000"/>
          <w:sz w:val="28"/>
        </w:rPr>
        <w:t>экспортеров сырья при конвертации</w:t>
      </w:r>
      <w:r>
        <w:rPr>
          <w:rFonts w:ascii="Times New Roman"/>
          <w:b w:val="false"/>
          <w:i w:val="false"/>
          <w:color w:val="000000"/>
          <w:sz w:val="28"/>
        </w:rPr>
        <w:t xml:space="preserve"> не менее 50 процентов валютной выручки, поступившей за налоговый период, которые соответствуют условиям </w:t>
      </w:r>
      <w:r>
        <w:rPr>
          <w:rFonts w:ascii="Times New Roman"/>
          <w:b w:val="false"/>
          <w:i w:val="false"/>
          <w:color w:val="000000"/>
          <w:sz w:val="28"/>
        </w:rPr>
        <w:t>пункта 2</w:t>
      </w:r>
      <w:r>
        <w:rPr>
          <w:rFonts w:ascii="Times New Roman"/>
          <w:b w:val="false"/>
          <w:i w:val="false"/>
          <w:color w:val="000000"/>
          <w:sz w:val="28"/>
        </w:rPr>
        <w:t xml:space="preserve"> статьи 429 настоящего Кодекса, – в размере не более 80 процентов от суммы превышения налога на добавленную стоимость, сложившегося за отчетный налоговый период.</w:t>
      </w:r>
    </w:p>
    <w:p>
      <w:pPr>
        <w:spacing w:after="0"/>
        <w:ind w:left="0"/>
        <w:jc w:val="both"/>
      </w:pPr>
      <w:r>
        <w:rPr>
          <w:rFonts w:ascii="Times New Roman"/>
          <w:b w:val="false"/>
          <w:i w:val="false"/>
          <w:color w:val="000000"/>
          <w:sz w:val="28"/>
        </w:rPr>
        <w:t xml:space="preserve">
      3. Возврат суммы превышения налога на добавленную стоимость в упрощенном порядке производится в течение пятнадцати рабочих </w:t>
      </w:r>
      <w:r>
        <w:rPr>
          <w:rFonts w:ascii="Times New Roman"/>
          <w:b w:val="false"/>
          <w:i w:val="false"/>
          <w:color w:val="000000"/>
          <w:sz w:val="28"/>
        </w:rPr>
        <w:t xml:space="preserve">дней после истечения </w:t>
      </w:r>
      <w:r>
        <w:rPr>
          <w:rFonts w:ascii="Times New Roman"/>
          <w:b w:val="false"/>
          <w:i w:val="false"/>
          <w:color w:val="000000"/>
          <w:sz w:val="28"/>
        </w:rPr>
        <w:t>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продления срока представления налоговой отчетности по налогу на добавленную стоимость в соответствии с подпунктами 2) и 3) </w:t>
      </w:r>
      <w:r>
        <w:rPr>
          <w:rFonts w:ascii="Times New Roman"/>
          <w:b w:val="false"/>
          <w:i w:val="false"/>
          <w:color w:val="000000"/>
          <w:sz w:val="28"/>
        </w:rPr>
        <w:t>пункта 3</w:t>
      </w:r>
      <w:r>
        <w:rPr>
          <w:rFonts w:ascii="Times New Roman"/>
          <w:b w:val="false"/>
          <w:i w:val="false"/>
          <w:color w:val="000000"/>
          <w:sz w:val="28"/>
        </w:rPr>
        <w:t xml:space="preserve"> статьи 212 настоящего Кодекса, возврат превышения суммы налога на добавленную стоимость производится с учетом периода продления.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434 с введением в действие с 01.01</w:t>
      </w:r>
      <w:r>
        <w:rPr>
          <w:rFonts w:ascii="Times New Roman"/>
          <w:b w:val="false"/>
          <w:i/>
          <w:color w:val="000000"/>
          <w:sz w:val="28"/>
        </w:rPr>
        <w:t>.2019 абзаца третьего части седь</w:t>
      </w:r>
      <w:r>
        <w:rPr>
          <w:rFonts w:ascii="Times New Roman"/>
          <w:b w:val="false"/>
          <w:i/>
          <w:color w:val="000000"/>
          <w:sz w:val="28"/>
        </w:rPr>
        <w:t xml:space="preserve">мой пункта 2 согласно подпункта 2) </w:t>
      </w:r>
      <w:r>
        <w:rPr>
          <w:rFonts w:ascii="Times New Roman"/>
          <w:b/>
          <w:i/>
          <w:color w:val="000000"/>
          <w:sz w:val="28"/>
        </w:rPr>
        <w:t>статьи 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w:t>
      </w:r>
      <w:r>
        <w:rPr>
          <w:rFonts w:ascii="Times New Roman"/>
          <w:b w:val="false"/>
          <w:i/>
          <w:color w:val="000000"/>
          <w:sz w:val="28"/>
        </w:rPr>
        <w:t>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введен в действие абзац третий части седьмой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434 с приостановлением действия до 01.01.2019 части шестой пункта 2 согласно </w:t>
      </w:r>
      <w:r>
        <w:rPr>
          <w:rFonts w:ascii="Times New Roman"/>
          <w:b/>
          <w:i/>
          <w:color w:val="000000"/>
          <w:sz w:val="28"/>
        </w:rPr>
        <w:t>стат</w:t>
      </w:r>
      <w:r>
        <w:rPr>
          <w:rFonts w:ascii="Times New Roman"/>
          <w:b/>
          <w:i/>
          <w:color w:val="000000"/>
          <w:sz w:val="28"/>
        </w:rPr>
        <w:t>ьи</w:t>
      </w:r>
      <w:r>
        <w:rPr>
          <w:rFonts w:ascii="Times New Roman"/>
          <w:b/>
          <w:i/>
          <w:color w:val="000000"/>
          <w:sz w:val="28"/>
        </w:rPr>
        <w:t xml:space="preserve"> 41</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w:t>
      </w:r>
      <w:r>
        <w:rPr>
          <w:rFonts w:ascii="Times New Roman"/>
          <w:b w:val="false"/>
          <w:i/>
          <w:color w:val="000000"/>
          <w:sz w:val="28"/>
        </w:rPr>
        <w:t>да № 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части шестой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434 в пункте 2: с изложением в новой редакции часть первую, с заменой слов в части третьей, с дополнением частью шестой, с дополнением абзацем четвертым в часть седьмую; с исключением и заменой слов с дополнением частью второй в пункт 3,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434 в пункте 2: часть первую дополнить подпунктом 3), дополнить частями второй и третьей, в части шестой слова "подпункте 2)" заменить на слова "подпунктах 2) и 3)", часть восьмую дополнить абзацем пятым,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434</w:t>
      </w:r>
      <w:r>
        <w:rPr>
          <w:rFonts w:ascii="Times New Roman"/>
          <w:b w:val="false"/>
          <w:i/>
          <w:color w:val="000000"/>
          <w:sz w:val="28"/>
        </w:rPr>
        <w:t xml:space="preserve"> в подпункте 3) пункта 2: слова </w:t>
      </w:r>
      <w:r>
        <w:rPr>
          <w:rFonts w:ascii="Times New Roman"/>
          <w:b w:val="false"/>
          <w:i/>
          <w:color w:val="000000"/>
          <w:sz w:val="28"/>
        </w:rPr>
        <w:t>"субъекты предпринимательства, осуществившие конвертацию" заменить словами "экспортеры сырья при конвертации"</w:t>
      </w:r>
      <w:r>
        <w:rPr>
          <w:rFonts w:ascii="Times New Roman"/>
          <w:b w:val="false"/>
          <w:i/>
          <w:color w:val="000000"/>
          <w:sz w:val="28"/>
        </w:rPr>
        <w:t xml:space="preserve">, </w:t>
      </w:r>
      <w:r>
        <w:rPr>
          <w:rFonts w:ascii="Times New Roman"/>
          <w:b w:val="false"/>
          <w:i/>
          <w:color w:val="000000"/>
          <w:sz w:val="28"/>
        </w:rPr>
        <w:t>слова "от экспорта сырья" исключить</w:t>
      </w:r>
      <w:r>
        <w:rPr>
          <w:rFonts w:ascii="Times New Roman"/>
          <w:b w:val="false"/>
          <w:i/>
          <w:color w:val="000000"/>
          <w:sz w:val="28"/>
        </w:rPr>
        <w:t xml:space="preserve"> в части первой; </w:t>
      </w:r>
      <w:r>
        <w:rPr>
          <w:rFonts w:ascii="Times New Roman"/>
          <w:b w:val="false"/>
          <w:i/>
          <w:color w:val="000000"/>
          <w:sz w:val="28"/>
        </w:rPr>
        <w:t>слова "субъектов предпринимательства" заменить словами "экспортеров сырья" в части второй; слова "субъектов предпринимательства, осуществивших конвертацию" заменить словами "экспортеров сырья при конвертации", слова "от экспорта сырья" исключить в абзаце пятом части десятой</w:t>
      </w:r>
      <w:r>
        <w:rPr>
          <w:rFonts w:ascii="Times New Roman"/>
          <w:b w:val="false"/>
          <w:i/>
          <w:color w:val="000000"/>
          <w:sz w:val="28"/>
        </w:rPr>
        <w:t>, внесенными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434 в части одиннадцатой пункта 2: с изложением в новой редакции абзаца четвертого, с дополнением абзацами пятым и шестым,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57-6.</w:t>
      </w:r>
      <w:r>
        <w:rPr>
          <w:rFonts w:ascii="Times New Roman"/>
          <w:b w:val="false"/>
          <w:i w:val="false"/>
          <w:color w:val="000000"/>
          <w:sz w:val="28"/>
        </w:rPr>
        <w:t xml:space="preserve"> Установить, что на период с 1 июня до 31 декабря  2020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для целей </w:t>
      </w:r>
      <w:r>
        <w:rPr>
          <w:rFonts w:ascii="Times New Roman"/>
          <w:b w:val="false"/>
          <w:i w:val="false"/>
          <w:color w:val="000000"/>
          <w:sz w:val="28"/>
        </w:rPr>
        <w:t>статьи 434</w:t>
      </w:r>
      <w:r>
        <w:rPr>
          <w:rFonts w:ascii="Times New Roman"/>
          <w:b w:val="false"/>
          <w:i w:val="false"/>
          <w:color w:val="000000"/>
          <w:sz w:val="28"/>
        </w:rPr>
        <w:t xml:space="preserve"> Налогового кодекса размер возврата превышения налога на добавленную стоимость в упрощенном порядке составляет до 80 процентов для горнодобывающих (за исключением осуществляющих добычу углеводородов), горно-металлургических и металлургических предприятий, включенных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130 Налогового кодекса в перечень налогоплательщиков, подлежащих мониторингу крупных налогоплательщиков, за период первого, второго и третьего кварталов 2020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налогоплательщики, указанные в подпункте 1) настоящей статьи, имеют право на превышение сумм фактически исчисленного корпоративного подоходного налога за 2020 год над суммой исчисленных авансовых платежей в размере не более 33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импорт запасных частей к самолетам (двигатели, силовые установки, теплообменники, радиовысотомеры, радары, датчики, кожухи) освобождается от налога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налогоплательщики, занимающиеся деятельностью воздушного пассажирского транспорта, освобождаются от налога на добавленную стоимость за нерезидента по роялти, техническому обслуживанию и обновлению программного обеспечения, услугам по предоставлению и обработке информации, предоставлению доступа к интернет-ресурсу;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применяется коэффициент в размере 0 к ставкам земельного налога и платы за пользование земельными участками по земельным участкам, занятым взлетно-посадочными полосами на аэродромах и терминалами аэропортов.</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57-6</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 Закона Республики Казахстан от 2 июля 2020 года № 354</w:t>
      </w:r>
      <w:r>
        <w:rPr>
          <w:rFonts w:ascii="Times New Roman"/>
          <w:b w:val="false"/>
          <w:i/>
          <w:color w:val="000000"/>
          <w:sz w:val="28"/>
        </w:rPr>
        <w:t>-VІ</w:t>
      </w:r>
      <w:r>
        <w:rPr>
          <w:rFonts w:ascii="Times New Roman"/>
          <w:b w:val="false"/>
          <w:i/>
          <w:color w:val="000000"/>
          <w:sz w:val="28"/>
        </w:rPr>
        <w:t xml:space="preserve"> ЗРК (вводится в действие с 01.06.2020).</w:t>
      </w:r>
    </w:p>
    <w:p>
      <w:pPr>
        <w:spacing w:after="0"/>
        <w:ind w:left="0"/>
        <w:jc w:val="both"/>
      </w:pPr>
      <w:r>
        <w:rPr>
          <w:rFonts w:ascii="Times New Roman"/>
          <w:b/>
          <w:i w:val="false"/>
          <w:color w:val="000080"/>
          <w:sz w:val="28"/>
        </w:rPr>
        <w:t>Статья 435. Возврат налога на добавленную стоимость, уплаченного по товарам, работам, услугам, приобретенным за счет средств гранта</w:t>
      </w:r>
    </w:p>
    <w:p>
      <w:pPr>
        <w:spacing w:after="0"/>
        <w:ind w:left="0"/>
        <w:jc w:val="both"/>
      </w:pPr>
      <w:r>
        <w:rPr>
          <w:rFonts w:ascii="Times New Roman"/>
          <w:b w:val="false"/>
          <w:i w:val="false"/>
          <w:color w:val="000000"/>
          <w:sz w:val="28"/>
        </w:rPr>
        <w:t>
      1. Возврат налога на добавленную стоимость, уплаченного по товарам, работам, услугам, приобретенным за счет средств гранта, производится:</w:t>
      </w:r>
    </w:p>
    <w:p>
      <w:pPr>
        <w:spacing w:after="0"/>
        <w:ind w:left="0"/>
        <w:jc w:val="both"/>
      </w:pPr>
      <w:r>
        <w:rPr>
          <w:rFonts w:ascii="Times New Roman"/>
          <w:b w:val="false"/>
          <w:i w:val="false"/>
          <w:color w:val="000000"/>
          <w:sz w:val="28"/>
        </w:rPr>
        <w:t xml:space="preserve">
      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pPr>
        <w:spacing w:after="0"/>
        <w:ind w:left="0"/>
        <w:jc w:val="both"/>
      </w:pPr>
      <w:r>
        <w:rPr>
          <w:rFonts w:ascii="Times New Roman"/>
          <w:b w:val="false"/>
          <w:i w:val="false"/>
          <w:color w:val="000000"/>
          <w:sz w:val="28"/>
        </w:rPr>
        <w:t xml:space="preserve">
      2) исполнителю – лицу, назначенному грантополучателем для целей реализации гранта (далее – исполнитель). </w:t>
      </w:r>
    </w:p>
    <w:p>
      <w:pPr>
        <w:spacing w:after="0"/>
        <w:ind w:left="0"/>
        <w:jc w:val="both"/>
      </w:pPr>
      <w:r>
        <w:rPr>
          <w:rFonts w:ascii="Times New Roman"/>
          <w:b w:val="false"/>
          <w:i w:val="false"/>
          <w:color w:val="000000"/>
          <w:sz w:val="28"/>
        </w:rPr>
        <w:t xml:space="preserve">
      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 </w:t>
      </w:r>
    </w:p>
    <w:p>
      <w:pPr>
        <w:spacing w:after="0"/>
        <w:ind w:left="0"/>
        <w:jc w:val="both"/>
      </w:pPr>
      <w:r>
        <w:rPr>
          <w:rFonts w:ascii="Times New Roman"/>
          <w:b w:val="false"/>
          <w:i w:val="false"/>
          <w:color w:val="000000"/>
          <w:sz w:val="28"/>
        </w:rPr>
        <w:t xml:space="preserve">
      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pPr>
        <w:spacing w:after="0"/>
        <w:ind w:left="0"/>
        <w:jc w:val="both"/>
      </w:pPr>
      <w:r>
        <w:rPr>
          <w:rFonts w:ascii="Times New Roman"/>
          <w:b w:val="false"/>
          <w:i w:val="false"/>
          <w:color w:val="000000"/>
          <w:sz w:val="28"/>
        </w:rPr>
        <w:t xml:space="preserve">
      2) товары, работы, услуги приобретены исключительно в целях, для реализации которых предоставлен грант; </w:t>
      </w:r>
    </w:p>
    <w:p>
      <w:pPr>
        <w:spacing w:after="0"/>
        <w:ind w:left="0"/>
        <w:jc w:val="both"/>
      </w:pPr>
      <w:r>
        <w:rPr>
          <w:rFonts w:ascii="Times New Roman"/>
          <w:b w:val="false"/>
          <w:i w:val="false"/>
          <w:color w:val="000000"/>
          <w:sz w:val="28"/>
        </w:rPr>
        <w:t xml:space="preserve">
      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pPr>
        <w:spacing w:after="0"/>
        <w:ind w:left="0"/>
        <w:jc w:val="both"/>
      </w:pPr>
      <w:r>
        <w:rPr>
          <w:rFonts w:ascii="Times New Roman"/>
          <w:b w:val="false"/>
          <w:i w:val="false"/>
          <w:color w:val="000000"/>
          <w:sz w:val="28"/>
        </w:rPr>
        <w:t xml:space="preserve">
      3. Возврат налога на добавленную стоимость в соответствии с настоящей статьей производится грантополучателям или исполнителям в порядке, определенном статьями 101 и 102 настоящего Кодекса, на основании документов, подтверждающих уплату налога на добавленную стоимость из средств гранта. </w:t>
      </w:r>
    </w:p>
    <w:p>
      <w:pPr>
        <w:spacing w:after="0"/>
        <w:ind w:left="0"/>
        <w:jc w:val="both"/>
      </w:pPr>
      <w:r>
        <w:rPr>
          <w:rFonts w:ascii="Times New Roman"/>
          <w:b w:val="false"/>
          <w:i w:val="false"/>
          <w:color w:val="000000"/>
          <w:sz w:val="28"/>
        </w:rPr>
        <w:t xml:space="preserve">
      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p>
    <w:p>
      <w:pPr>
        <w:spacing w:after="0"/>
        <w:ind w:left="0"/>
        <w:jc w:val="both"/>
      </w:pPr>
      <w:r>
        <w:rPr>
          <w:rFonts w:ascii="Times New Roman"/>
          <w:b w:val="false"/>
          <w:i w:val="false"/>
          <w:color w:val="000000"/>
          <w:sz w:val="28"/>
        </w:rPr>
        <w:t>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p>
      <w:pPr>
        <w:spacing w:after="0"/>
        <w:ind w:left="0"/>
        <w:jc w:val="both"/>
      </w:pPr>
      <w:r>
        <w:rPr>
          <w:rFonts w:ascii="Times New Roman"/>
          <w:b w:val="false"/>
          <w:i w:val="false"/>
          <w:color w:val="000000"/>
          <w:sz w:val="28"/>
        </w:rPr>
        <w:t xml:space="preserve">
      2) копию договора (контракта), заключенного грантополучателем либо исполнителем с поставщиком товаров, работ, услуг; </w:t>
      </w:r>
    </w:p>
    <w:p>
      <w:pPr>
        <w:spacing w:after="0"/>
        <w:ind w:left="0"/>
        <w:jc w:val="both"/>
      </w:pPr>
      <w:r>
        <w:rPr>
          <w:rFonts w:ascii="Times New Roman"/>
          <w:b w:val="false"/>
          <w:i w:val="false"/>
          <w:color w:val="000000"/>
          <w:sz w:val="28"/>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pPr>
        <w:spacing w:after="0"/>
        <w:ind w:left="0"/>
        <w:jc w:val="both"/>
      </w:pPr>
      <w:r>
        <w:rPr>
          <w:rFonts w:ascii="Times New Roman"/>
          <w:b w:val="false"/>
          <w:i w:val="false"/>
          <w:color w:val="000000"/>
          <w:sz w:val="28"/>
        </w:rPr>
        <w:t xml:space="preserve">
      4) документы, подтверждающие отгрузку и получение товаров, работ, услуг; </w:t>
      </w:r>
    </w:p>
    <w:p>
      <w:pPr>
        <w:spacing w:after="0"/>
        <w:ind w:left="0"/>
        <w:jc w:val="both"/>
      </w:pPr>
      <w:r>
        <w:rPr>
          <w:rFonts w:ascii="Times New Roman"/>
          <w:b w:val="false"/>
          <w:i w:val="false"/>
          <w:color w:val="000000"/>
          <w:sz w:val="28"/>
        </w:rPr>
        <w:t>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p>
      <w:pPr>
        <w:spacing w:after="0"/>
        <w:ind w:left="0"/>
        <w:jc w:val="both"/>
      </w:pPr>
      <w:r>
        <w:rPr>
          <w:rFonts w:ascii="Times New Roman"/>
          <w:b w:val="false"/>
          <w:i w:val="false"/>
          <w:color w:val="000000"/>
          <w:sz w:val="28"/>
        </w:rPr>
        <w:t xml:space="preserve">
      6) накладную, товарно-транспортную накладную; </w:t>
      </w:r>
    </w:p>
    <w:p>
      <w:pPr>
        <w:spacing w:after="0"/>
        <w:ind w:left="0"/>
        <w:jc w:val="both"/>
      </w:pPr>
      <w:r>
        <w:rPr>
          <w:rFonts w:ascii="Times New Roman"/>
          <w:b w:val="false"/>
          <w:i w:val="false"/>
          <w:color w:val="000000"/>
          <w:sz w:val="28"/>
        </w:rPr>
        <w:t xml:space="preserve">
      7) документ, подтверждающий получение товара материально- ответственным лицом грантополучателя или исполнителя; </w:t>
      </w:r>
    </w:p>
    <w:p>
      <w:pPr>
        <w:spacing w:after="0"/>
        <w:ind w:left="0"/>
        <w:jc w:val="both"/>
      </w:pPr>
      <w:r>
        <w:rPr>
          <w:rFonts w:ascii="Times New Roman"/>
          <w:b w:val="false"/>
          <w:i w:val="false"/>
          <w:color w:val="000000"/>
          <w:sz w:val="28"/>
        </w:rPr>
        <w:t xml:space="preserve">
      8) акты выполненных и принятых грантополучателем или исполнителем работ, услуг, оформленные в установленном порядке; </w:t>
      </w:r>
    </w:p>
    <w:p>
      <w:pPr>
        <w:spacing w:after="0"/>
        <w:ind w:left="0"/>
        <w:jc w:val="both"/>
      </w:pPr>
      <w:r>
        <w:rPr>
          <w:rFonts w:ascii="Times New Roman"/>
          <w:b w:val="false"/>
          <w:i w:val="false"/>
          <w:color w:val="000000"/>
          <w:sz w:val="28"/>
        </w:rPr>
        <w:t xml:space="preserve">
      9) документы, подтверждающие оплату за полученные товары, работы, услуги, в том числе уплату налога на добавленную стоимость. </w:t>
      </w:r>
    </w:p>
    <w:p>
      <w:pPr>
        <w:spacing w:after="0"/>
        <w:ind w:left="0"/>
        <w:jc w:val="both"/>
      </w:pPr>
      <w:r>
        <w:rPr>
          <w:rFonts w:ascii="Times New Roman"/>
          <w:b w:val="false"/>
          <w:i w:val="false"/>
          <w:color w:val="000000"/>
          <w:sz w:val="28"/>
        </w:rPr>
        <w:t>
      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w:t>
      </w:r>
    </w:p>
    <w:p>
      <w:pPr>
        <w:spacing w:after="0"/>
        <w:ind w:left="0"/>
        <w:jc w:val="both"/>
      </w:pPr>
      <w:r>
        <w:rPr>
          <w:rFonts w:ascii="Times New Roman"/>
          <w:b/>
          <w:i w:val="false"/>
          <w:color w:val="000080"/>
          <w:sz w:val="28"/>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pPr>
        <w:spacing w:after="0"/>
        <w:ind w:left="0"/>
        <w:jc w:val="both"/>
      </w:pPr>
      <w:r>
        <w:rPr>
          <w:rFonts w:ascii="Times New Roman"/>
          <w:b w:val="false"/>
          <w:i w:val="false"/>
          <w:color w:val="000000"/>
          <w:sz w:val="28"/>
        </w:rPr>
        <w:t>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pPr>
        <w:spacing w:after="0"/>
        <w:ind w:left="0"/>
        <w:jc w:val="both"/>
      </w:pPr>
      <w:r>
        <w:rPr>
          <w:rFonts w:ascii="Times New Roman"/>
          <w:b w:val="false"/>
          <w:i w:val="false"/>
          <w:color w:val="000000"/>
          <w:sz w:val="28"/>
        </w:rPr>
        <w:t>
      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Казахстан.</w:t>
      </w:r>
    </w:p>
    <w:p>
      <w:pPr>
        <w:spacing w:after="0"/>
        <w:ind w:left="0"/>
        <w:jc w:val="both"/>
      </w:pPr>
      <w:r>
        <w:rPr>
          <w:rFonts w:ascii="Times New Roman"/>
          <w:b w:val="false"/>
          <w:i w:val="false"/>
          <w:color w:val="000000"/>
          <w:sz w:val="28"/>
        </w:rPr>
        <w:t xml:space="preserve">
      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p>
      <w:pPr>
        <w:spacing w:after="0"/>
        <w:ind w:left="0"/>
        <w:jc w:val="both"/>
      </w:pPr>
      <w:r>
        <w:rPr>
          <w:rFonts w:ascii="Times New Roman"/>
          <w:b w:val="false"/>
          <w:i w:val="false"/>
          <w:color w:val="000000"/>
          <w:sz w:val="28"/>
        </w:rPr>
        <w:t>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pPr>
        <w:spacing w:after="0"/>
        <w:ind w:left="0"/>
        <w:jc w:val="both"/>
      </w:pPr>
      <w:r>
        <w:rPr>
          <w:rFonts w:ascii="Times New Roman"/>
          <w:b w:val="false"/>
          <w:i w:val="false"/>
          <w:color w:val="000000"/>
          <w:sz w:val="28"/>
        </w:rPr>
        <w:t>
      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месячного расчетного показателя, установленный законом о республиканском бюджете и действующий на дату выписки счета-фактуры.</w:t>
      </w:r>
    </w:p>
    <w:p>
      <w:pPr>
        <w:spacing w:after="0"/>
        <w:ind w:left="0"/>
        <w:jc w:val="both"/>
      </w:pPr>
      <w:r>
        <w:rPr>
          <w:rFonts w:ascii="Times New Roman"/>
          <w:b w:val="false"/>
          <w:i w:val="false"/>
          <w:color w:val="000000"/>
          <w:sz w:val="28"/>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p>
    <w:p>
      <w:pPr>
        <w:spacing w:after="0"/>
        <w:ind w:left="0"/>
        <w:jc w:val="both"/>
      </w:pPr>
      <w:r>
        <w:rPr>
          <w:rFonts w:ascii="Times New Roman"/>
          <w:b w:val="false"/>
          <w:i w:val="false"/>
          <w:color w:val="000000"/>
          <w:sz w:val="28"/>
        </w:rPr>
        <w:t xml:space="preserve">
      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pPr>
        <w:spacing w:after="0"/>
        <w:ind w:left="0"/>
        <w:jc w:val="both"/>
      </w:pPr>
      <w:r>
        <w:rPr>
          <w:rFonts w:ascii="Times New Roman"/>
          <w:b w:val="false"/>
          <w:i w:val="false"/>
          <w:color w:val="000000"/>
          <w:sz w:val="28"/>
        </w:rPr>
        <w:t>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pPr>
        <w:spacing w:after="0"/>
        <w:ind w:left="0"/>
        <w:jc w:val="both"/>
      </w:pPr>
      <w:r>
        <w:rPr>
          <w:rFonts w:ascii="Times New Roman"/>
          <w:b w:val="false"/>
          <w:i w:val="false"/>
          <w:color w:val="000000"/>
          <w:sz w:val="28"/>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pPr>
        <w:spacing w:after="0"/>
        <w:ind w:left="0"/>
        <w:jc w:val="both"/>
      </w:pPr>
      <w:r>
        <w:rPr>
          <w:rFonts w:ascii="Times New Roman"/>
          <w:b w:val="false"/>
          <w:i w:val="false"/>
          <w:color w:val="000000"/>
          <w:sz w:val="28"/>
        </w:rPr>
        <w:t>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pPr>
        <w:spacing w:after="0"/>
        <w:ind w:left="0"/>
        <w:jc w:val="both"/>
      </w:pPr>
      <w:r>
        <w:rPr>
          <w:rFonts w:ascii="Times New Roman"/>
          <w:b w:val="false"/>
          <w:i w:val="false"/>
          <w:color w:val="000000"/>
          <w:sz w:val="28"/>
        </w:rPr>
        <w:t>
      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pPr>
        <w:spacing w:after="0"/>
        <w:ind w:left="0"/>
        <w:jc w:val="both"/>
      </w:pPr>
      <w:r>
        <w:rPr>
          <w:rFonts w:ascii="Times New Roman"/>
          <w:b w:val="false"/>
          <w:i w:val="false"/>
          <w:color w:val="000000"/>
          <w:sz w:val="28"/>
        </w:rPr>
        <w:t>
      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pPr>
        <w:spacing w:after="0"/>
        <w:ind w:left="0"/>
        <w:jc w:val="both"/>
      </w:pPr>
      <w:r>
        <w:rPr>
          <w:rFonts w:ascii="Times New Roman"/>
          <w:b w:val="false"/>
          <w:i w:val="false"/>
          <w:color w:val="000000"/>
          <w:sz w:val="28"/>
        </w:rPr>
        <w:t>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сумм налога на добавленную стоимость.</w:t>
      </w:r>
    </w:p>
    <w:p>
      <w:pPr>
        <w:spacing w:after="0"/>
        <w:ind w:left="0"/>
        <w:jc w:val="both"/>
      </w:pPr>
      <w:r>
        <w:rPr>
          <w:rFonts w:ascii="Times New Roman"/>
          <w:b w:val="false"/>
          <w:i w:val="false"/>
          <w:color w:val="000000"/>
          <w:sz w:val="28"/>
        </w:rPr>
        <w:t>
      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pPr>
        <w:spacing w:after="0"/>
        <w:ind w:left="0"/>
        <w:jc w:val="both"/>
      </w:pPr>
      <w:r>
        <w:rPr>
          <w:rFonts w:ascii="Times New Roman"/>
          <w:b w:val="false"/>
          <w:i w:val="false"/>
          <w:color w:val="000000"/>
          <w:sz w:val="28"/>
        </w:rPr>
        <w:t>
      7. В случае выявления в представленных представительствами документах нарушений, в том числе не 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pPr>
        <w:spacing w:after="0"/>
        <w:ind w:left="0"/>
        <w:jc w:val="both"/>
      </w:pPr>
      <w:r>
        <w:rPr>
          <w:rFonts w:ascii="Times New Roman"/>
          <w:b w:val="false"/>
          <w:i w:val="false"/>
          <w:color w:val="000000"/>
          <w:sz w:val="28"/>
        </w:rPr>
        <w:t>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pPr>
        <w:spacing w:after="0"/>
        <w:ind w:left="0"/>
        <w:jc w:val="both"/>
      </w:pPr>
      <w:r>
        <w:rPr>
          <w:rFonts w:ascii="Times New Roman"/>
          <w:b w:val="false"/>
          <w:i w:val="false"/>
          <w:color w:val="000000"/>
          <w:sz w:val="28"/>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pPr>
        <w:spacing w:after="0"/>
        <w:ind w:left="0"/>
        <w:jc w:val="both"/>
      </w:pPr>
      <w:r>
        <w:rPr>
          <w:rFonts w:ascii="Times New Roman"/>
          <w:b w:val="false"/>
          <w:i w:val="false"/>
          <w:color w:val="000000"/>
          <w:sz w:val="28"/>
        </w:rPr>
        <w:t>
      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pPr>
        <w:spacing w:after="0"/>
        <w:ind w:left="0"/>
        <w:jc w:val="both"/>
      </w:pPr>
      <w:r>
        <w:rPr>
          <w:rFonts w:ascii="Times New Roman"/>
          <w:b w:val="false"/>
          <w:i w:val="false"/>
          <w:color w:val="000000"/>
          <w:sz w:val="28"/>
        </w:rPr>
        <w:t>
      8. Представительства направляют документы в налоговые органы на казахском и (или) русском языках.</w:t>
      </w:r>
    </w:p>
    <w:p>
      <w:pPr>
        <w:spacing w:after="0"/>
        <w:ind w:left="0"/>
        <w:jc w:val="both"/>
      </w:pPr>
      <w:r>
        <w:rPr>
          <w:rFonts w:ascii="Times New Roman"/>
          <w:b w:val="false"/>
          <w:i w:val="false"/>
          <w:color w:val="000000"/>
          <w:sz w:val="28"/>
        </w:rPr>
        <w:t xml:space="preserve">
      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pPr>
        <w:spacing w:after="0"/>
        <w:ind w:left="0"/>
        <w:jc w:val="both"/>
      </w:pPr>
      <w:r>
        <w:rPr>
          <w:rFonts w:ascii="Times New Roman"/>
          <w:b w:val="false"/>
          <w:i w:val="false"/>
          <w:color w:val="000000"/>
          <w:sz w:val="28"/>
        </w:rPr>
        <w:t>
      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определенном законодательством Республики Казахстан.</w:t>
      </w:r>
    </w:p>
    <w:p>
      <w:pPr>
        <w:spacing w:after="0"/>
        <w:ind w:left="0"/>
        <w:jc w:val="both"/>
      </w:pPr>
      <w:r>
        <w:rPr>
          <w:rFonts w:ascii="Times New Roman"/>
          <w:b/>
          <w:i w:val="false"/>
          <w:color w:val="000080"/>
          <w:sz w:val="28"/>
        </w:rPr>
        <w:t>Глава 50. ОСОБЕННОСТИ ОБЛОЖЕНИЯ НАЛОГОМ НА ДОБАВЛЕННУЮ</w:t>
      </w:r>
      <w:r>
        <w:br/>
      </w:r>
      <w:r>
        <w:rPr>
          <w:rFonts w:ascii="Times New Roman"/>
          <w:b/>
          <w:i w:val="false"/>
          <w:color w:val="000080"/>
          <w:sz w:val="28"/>
        </w:rPr>
        <w:t>СТОИМОСТЬ ПРИ ЭКСПОРТЕ И ИМПОРТЕ ТОВАРОВ,</w:t>
      </w:r>
      <w:r>
        <w:br/>
      </w:r>
      <w:r>
        <w:rPr>
          <w:rFonts w:ascii="Times New Roman"/>
          <w:b/>
          <w:i w:val="false"/>
          <w:color w:val="000080"/>
          <w:sz w:val="28"/>
        </w:rPr>
        <w:t>ВЫПОЛНЕНИИ РАБОТ, ОКАЗАНИИ УСЛУГ В ЕВРАЗИЙСКОМ</w:t>
      </w:r>
      <w:r>
        <w:br/>
      </w:r>
      <w:r>
        <w:rPr>
          <w:rFonts w:ascii="Times New Roman"/>
          <w:b/>
          <w:i w:val="false"/>
          <w:color w:val="000080"/>
          <w:sz w:val="28"/>
        </w:rPr>
        <w:t>ЭКОНОМИЧЕСКОМ СОЮЗЕ</w:t>
      </w:r>
    </w:p>
    <w:p>
      <w:pPr>
        <w:spacing w:after="0"/>
        <w:ind w:left="0"/>
        <w:jc w:val="both"/>
      </w:pPr>
      <w:r>
        <w:rPr>
          <w:rFonts w:ascii="Times New Roman"/>
          <w:b/>
          <w:i w:val="false"/>
          <w:color w:val="000080"/>
          <w:sz w:val="28"/>
        </w:rPr>
        <w:t xml:space="preserve">Статья 437. Общие положения </w:t>
      </w:r>
    </w:p>
    <w:p>
      <w:pPr>
        <w:spacing w:after="0"/>
        <w:ind w:left="0"/>
        <w:jc w:val="both"/>
      </w:pPr>
      <w:r>
        <w:rPr>
          <w:rFonts w:ascii="Times New Roman"/>
          <w:b w:val="false"/>
          <w:i w:val="false"/>
          <w:color w:val="000000"/>
          <w:sz w:val="28"/>
        </w:rPr>
        <w:t>
      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p>
    <w:p>
      <w:pPr>
        <w:spacing w:after="0"/>
        <w:ind w:left="0"/>
        <w:jc w:val="both"/>
      </w:pPr>
      <w:r>
        <w:rPr>
          <w:rFonts w:ascii="Times New Roman"/>
          <w:b w:val="false"/>
          <w:i w:val="false"/>
          <w:color w:val="000000"/>
          <w:sz w:val="28"/>
        </w:rPr>
        <w:t>
      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pPr>
        <w:spacing w:after="0"/>
        <w:ind w:left="0"/>
        <w:jc w:val="both"/>
      </w:pPr>
      <w:r>
        <w:rPr>
          <w:rFonts w:ascii="Times New Roman"/>
          <w:b w:val="false"/>
          <w:i w:val="false"/>
          <w:color w:val="000000"/>
          <w:sz w:val="28"/>
        </w:rPr>
        <w:t>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p>
    <w:p>
      <w:pPr>
        <w:spacing w:after="0"/>
        <w:ind w:left="0"/>
        <w:jc w:val="both"/>
      </w:pPr>
      <w:r>
        <w:rPr>
          <w:rFonts w:ascii="Times New Roman"/>
          <w:b w:val="false"/>
          <w:i w:val="false"/>
          <w:color w:val="000000"/>
          <w:sz w:val="28"/>
        </w:rPr>
        <w:t>
      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Евразийского экономического союза.</w:t>
      </w:r>
    </w:p>
    <w:p>
      <w:pPr>
        <w:spacing w:after="0"/>
        <w:ind w:left="0"/>
        <w:jc w:val="both"/>
      </w:pPr>
      <w:r>
        <w:rPr>
          <w:rFonts w:ascii="Times New Roman"/>
          <w:b w:val="false"/>
          <w:i w:val="false"/>
          <w:color w:val="000000"/>
          <w:sz w:val="28"/>
        </w:rPr>
        <w:t>
      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pPr>
        <w:spacing w:after="0"/>
        <w:ind w:left="0"/>
        <w:jc w:val="both"/>
      </w:pPr>
      <w:r>
        <w:rPr>
          <w:rFonts w:ascii="Times New Roman"/>
          <w:b w:val="false"/>
          <w:i w:val="false"/>
          <w:color w:val="000000"/>
          <w:sz w:val="28"/>
        </w:rPr>
        <w:t>
      Взимание налога на добавленную стоимость по товарам, импортируемым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пунктом 1 статьи 422 настоящего Кодекса, применяемой к размеру облагаемого импорта.</w:t>
      </w:r>
    </w:p>
    <w:p>
      <w:pPr>
        <w:spacing w:after="0"/>
        <w:ind w:left="0"/>
        <w:jc w:val="both"/>
      </w:pPr>
      <w:r>
        <w:rPr>
          <w:rFonts w:ascii="Times New Roman"/>
          <w:b w:val="false"/>
          <w:i w:val="false"/>
          <w:color w:val="000000"/>
          <w:sz w:val="28"/>
        </w:rPr>
        <w:t>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pPr>
        <w:spacing w:after="0"/>
        <w:ind w:left="0"/>
        <w:jc w:val="both"/>
      </w:pPr>
      <w:r>
        <w:rPr>
          <w:rFonts w:ascii="Times New Roman"/>
          <w:b w:val="false"/>
          <w:i w:val="false"/>
          <w:color w:val="000000"/>
          <w:sz w:val="28"/>
        </w:rPr>
        <w:t>
      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pPr>
        <w:spacing w:after="0"/>
        <w:ind w:left="0"/>
        <w:jc w:val="both"/>
      </w:pPr>
      <w:r>
        <w:rPr>
          <w:rFonts w:ascii="Times New Roman"/>
          <w:b w:val="false"/>
          <w:i w:val="false"/>
          <w:color w:val="000000"/>
          <w:sz w:val="28"/>
        </w:rPr>
        <w:t>
      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pPr>
        <w:spacing w:after="0"/>
        <w:ind w:left="0"/>
        <w:jc w:val="both"/>
      </w:pPr>
      <w:r>
        <w:rPr>
          <w:rFonts w:ascii="Times New Roman"/>
          <w:b w:val="false"/>
          <w:i w:val="false"/>
          <w:color w:val="000000"/>
          <w:sz w:val="28"/>
        </w:rPr>
        <w:t>
      1) передача имущества (предмета лизинга) в собственность лизингополучателю по фиксированной цене определена договором лизинга;</w:t>
      </w:r>
    </w:p>
    <w:p>
      <w:pPr>
        <w:spacing w:after="0"/>
        <w:ind w:left="0"/>
        <w:jc w:val="both"/>
      </w:pPr>
      <w:r>
        <w:rPr>
          <w:rFonts w:ascii="Times New Roman"/>
          <w:b w:val="false"/>
          <w:i w:val="false"/>
          <w:color w:val="000000"/>
          <w:sz w:val="28"/>
        </w:rPr>
        <w:t>
      2) срок лизинга превышает 75 процентов срока полезной службы передаваемого по лизингу имущества (предмета лизинга);</w:t>
      </w:r>
    </w:p>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p>
      <w:pPr>
        <w:spacing w:after="0"/>
        <w:ind w:left="0"/>
        <w:jc w:val="both"/>
      </w:pPr>
      <w:r>
        <w:rPr>
          <w:rFonts w:ascii="Times New Roman"/>
          <w:b w:val="false"/>
          <w:i w:val="false"/>
          <w:color w:val="000000"/>
          <w:sz w:val="28"/>
        </w:rPr>
        <w:t>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pPr>
        <w:spacing w:after="0"/>
        <w:ind w:left="0"/>
        <w:jc w:val="both"/>
      </w:pPr>
      <w:r>
        <w:rPr>
          <w:rFonts w:ascii="Times New Roman"/>
          <w:b w:val="false"/>
          <w:i w:val="false"/>
          <w:color w:val="000000"/>
          <w:sz w:val="28"/>
        </w:rPr>
        <w:t>
      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pPr>
        <w:spacing w:after="0"/>
        <w:ind w:left="0"/>
        <w:jc w:val="both"/>
      </w:pPr>
      <w:r>
        <w:rPr>
          <w:rFonts w:ascii="Times New Roman"/>
          <w:b w:val="false"/>
          <w:i w:val="false"/>
          <w:color w:val="000000"/>
          <w:sz w:val="28"/>
        </w:rPr>
        <w:t>
      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pPr>
        <w:spacing w:after="0"/>
        <w:ind w:left="0"/>
        <w:jc w:val="both"/>
      </w:pPr>
      <w:r>
        <w:rPr>
          <w:rFonts w:ascii="Times New Roman"/>
          <w:b w:val="false"/>
          <w:i w:val="false"/>
          <w:color w:val="000000"/>
          <w:sz w:val="28"/>
        </w:rPr>
        <w:t>
      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pPr>
        <w:spacing w:after="0"/>
        <w:ind w:left="0"/>
        <w:jc w:val="both"/>
      </w:pPr>
      <w:r>
        <w:rPr>
          <w:rFonts w:ascii="Times New Roman"/>
          <w:b/>
          <w:i w:val="false"/>
          <w:color w:val="000080"/>
          <w:sz w:val="28"/>
        </w:rPr>
        <w:t>Статья 438. Плательщики налога на добавленную стоимость в Евразийском экономическом союзе</w:t>
      </w:r>
    </w:p>
    <w:p>
      <w:pPr>
        <w:spacing w:after="0"/>
        <w:ind w:left="0"/>
        <w:jc w:val="both"/>
      </w:pPr>
      <w:r>
        <w:rPr>
          <w:rFonts w:ascii="Times New Roman"/>
          <w:b w:val="false"/>
          <w:i w:val="false"/>
          <w:color w:val="000000"/>
          <w:sz w:val="28"/>
        </w:rPr>
        <w:t>
      Плательщиками налога на добавленную стоимость в Евразийском экономическом союзе являются:</w:t>
      </w:r>
    </w:p>
    <w:p>
      <w:pPr>
        <w:spacing w:after="0"/>
        <w:ind w:left="0"/>
        <w:jc w:val="both"/>
      </w:pPr>
      <w:r>
        <w:rPr>
          <w:rFonts w:ascii="Times New Roman"/>
          <w:b w:val="false"/>
          <w:i w:val="false"/>
          <w:color w:val="000000"/>
          <w:sz w:val="28"/>
        </w:rPr>
        <w:t>
      1) лица, указанные в подпункте 1) пункта 1 статьи 367 настоящего Кодекса;</w:t>
      </w:r>
    </w:p>
    <w:p>
      <w:pPr>
        <w:spacing w:after="0"/>
        <w:ind w:left="0"/>
        <w:jc w:val="both"/>
      </w:pPr>
      <w:r>
        <w:rPr>
          <w:rFonts w:ascii="Times New Roman"/>
          <w:b w:val="false"/>
          <w:i w:val="false"/>
          <w:color w:val="000000"/>
          <w:sz w:val="28"/>
        </w:rPr>
        <w:t>
      2) лица, импортирующие товары на территорию Республики Казахстан с территории государств-членов Евразийского экономического союза:</w:t>
      </w:r>
    </w:p>
    <w:p>
      <w:pPr>
        <w:spacing w:after="0"/>
        <w:ind w:left="0"/>
        <w:jc w:val="both"/>
      </w:pPr>
      <w:r>
        <w:rPr>
          <w:rFonts w:ascii="Times New Roman"/>
          <w:b w:val="false"/>
          <w:i w:val="false"/>
          <w:color w:val="000000"/>
          <w:sz w:val="28"/>
        </w:rPr>
        <w:t>
      юридическое лицо-резидент;</w:t>
      </w:r>
    </w:p>
    <w:p>
      <w:pPr>
        <w:spacing w:after="0"/>
        <w:ind w:left="0"/>
        <w:jc w:val="both"/>
      </w:pPr>
      <w:r>
        <w:rPr>
          <w:rFonts w:ascii="Times New Roman"/>
          <w:b w:val="false"/>
          <w:i w:val="false"/>
          <w:color w:val="000000"/>
          <w:sz w:val="28"/>
        </w:rPr>
        <w:t>
      структурное подразделение юридического лица-резидента в случае, если оно является стороной договора (контракта);</w:t>
      </w:r>
    </w:p>
    <w:p>
      <w:pPr>
        <w:spacing w:after="0"/>
        <w:ind w:left="0"/>
        <w:jc w:val="both"/>
      </w:pPr>
      <w:r>
        <w:rPr>
          <w:rFonts w:ascii="Times New Roman"/>
          <w:b w:val="false"/>
          <w:i w:val="false"/>
          <w:color w:val="000000"/>
          <w:sz w:val="28"/>
        </w:rPr>
        <w:t>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p>
    <w:p>
      <w:pPr>
        <w:spacing w:after="0"/>
        <w:ind w:left="0"/>
        <w:jc w:val="both"/>
      </w:pPr>
      <w:r>
        <w:rPr>
          <w:rFonts w:ascii="Times New Roman"/>
          <w:b w:val="false"/>
          <w:i w:val="false"/>
          <w:color w:val="000000"/>
          <w:sz w:val="28"/>
        </w:rPr>
        <w:t>
      юридическое 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структурное подразделение;</w:t>
      </w:r>
    </w:p>
    <w:p>
      <w:pPr>
        <w:spacing w:after="0"/>
        <w:ind w:left="0"/>
        <w:jc w:val="both"/>
      </w:pPr>
      <w:r>
        <w:rPr>
          <w:rFonts w:ascii="Times New Roman"/>
          <w:b w:val="false"/>
          <w:i w:val="false"/>
          <w:color w:val="000000"/>
          <w:sz w:val="28"/>
        </w:rPr>
        <w:t>
      юридическое лицо-нерезидент, осуществляющее деятельность без образования постоянного учреждения;</w:t>
      </w:r>
    </w:p>
    <w:p>
      <w:pPr>
        <w:spacing w:after="0"/>
        <w:ind w:left="0"/>
        <w:jc w:val="both"/>
      </w:pPr>
      <w:r>
        <w:rPr>
          <w:rFonts w:ascii="Times New Roman"/>
          <w:b w:val="false"/>
          <w:i w:val="false"/>
          <w:color w:val="000000"/>
          <w:sz w:val="28"/>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pPr>
        <w:spacing w:after="0"/>
        <w:ind w:left="0"/>
        <w:jc w:val="both"/>
      </w:pPr>
      <w:r>
        <w:rPr>
          <w:rFonts w:ascii="Times New Roman"/>
          <w:b w:val="false"/>
          <w:i w:val="false"/>
          <w:color w:val="000000"/>
          <w:sz w:val="28"/>
        </w:rPr>
        <w:t>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pPr>
        <w:spacing w:after="0"/>
        <w:ind w:left="0"/>
        <w:jc w:val="both"/>
      </w:pPr>
      <w:r>
        <w:rPr>
          <w:rFonts w:ascii="Times New Roman"/>
          <w:b w:val="false"/>
          <w:i w:val="false"/>
          <w:color w:val="000000"/>
          <w:sz w:val="28"/>
        </w:rPr>
        <w:t>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pPr>
        <w:spacing w:after="0"/>
        <w:ind w:left="0"/>
        <w:jc w:val="both"/>
      </w:pPr>
      <w:r>
        <w:rPr>
          <w:rFonts w:ascii="Times New Roman"/>
          <w:b w:val="false"/>
          <w:i w:val="false"/>
          <w:color w:val="000000"/>
          <w:sz w:val="28"/>
        </w:rPr>
        <w:t>
      медиаторы, импортирующие товары в целях осуществления деятельности медиатора;</w:t>
      </w:r>
    </w:p>
    <w:p>
      <w:pPr>
        <w:spacing w:after="0"/>
        <w:ind w:left="0"/>
        <w:jc w:val="both"/>
      </w:pPr>
      <w:r>
        <w:rPr>
          <w:rFonts w:ascii="Times New Roman"/>
          <w:b w:val="false"/>
          <w:i w:val="false"/>
          <w:color w:val="000000"/>
          <w:sz w:val="28"/>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p>
      <w:pPr>
        <w:spacing w:after="0"/>
        <w:ind w:left="0"/>
        <w:jc w:val="both"/>
      </w:pPr>
      <w:r>
        <w:rPr>
          <w:rFonts w:ascii="Times New Roman"/>
          <w:b/>
          <w:i w:val="false"/>
          <w:color w:val="000080"/>
          <w:sz w:val="28"/>
        </w:rPr>
        <w:t>Статья 439. Объекты налогообложения, определение облагаемого оборота</w:t>
      </w:r>
    </w:p>
    <w:p>
      <w:pPr>
        <w:spacing w:after="0"/>
        <w:ind w:left="0"/>
        <w:jc w:val="both"/>
      </w:pPr>
      <w:r>
        <w:rPr>
          <w:rFonts w:ascii="Times New Roman"/>
          <w:b w:val="false"/>
          <w:i w:val="false"/>
          <w:color w:val="000000"/>
          <w:sz w:val="28"/>
        </w:rPr>
        <w:t>
      Если иное не установлено статьей 440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статьями 368, 369 и 373 настоящего Кодекса.</w:t>
      </w:r>
    </w:p>
    <w:p>
      <w:pPr>
        <w:spacing w:after="0"/>
        <w:ind w:left="0"/>
        <w:jc w:val="both"/>
      </w:pPr>
      <w:r>
        <w:rPr>
          <w:rFonts w:ascii="Times New Roman"/>
          <w:b/>
          <w:i w:val="false"/>
          <w:color w:val="000080"/>
          <w:sz w:val="28"/>
        </w:rPr>
        <w:t>Статья 440. Определение оборота по реализации товаров, работ, услуг и облагаемого импорта в Евразийском экономическом союзе</w:t>
      </w:r>
    </w:p>
    <w:p>
      <w:pPr>
        <w:spacing w:after="0"/>
        <w:ind w:left="0"/>
        <w:jc w:val="both"/>
      </w:pPr>
      <w:r>
        <w:rPr>
          <w:rFonts w:ascii="Times New Roman"/>
          <w:b w:val="false"/>
          <w:i w:val="false"/>
          <w:color w:val="000000"/>
          <w:sz w:val="28"/>
        </w:rPr>
        <w:t xml:space="preserve">
      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 </w:t>
      </w:r>
    </w:p>
    <w:p>
      <w:pPr>
        <w:spacing w:after="0"/>
        <w:ind w:left="0"/>
        <w:jc w:val="both"/>
      </w:pPr>
      <w:r>
        <w:rPr>
          <w:rFonts w:ascii="Times New Roman"/>
          <w:b w:val="false"/>
          <w:i w:val="false"/>
          <w:color w:val="000000"/>
          <w:sz w:val="28"/>
        </w:rPr>
        <w:t>
      2. Не является оборотом по реализации временный вывоз товаров с территории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p>
      <w:pPr>
        <w:spacing w:after="0"/>
        <w:ind w:left="0"/>
        <w:jc w:val="both"/>
      </w:pPr>
      <w:r>
        <w:rPr>
          <w:rFonts w:ascii="Times New Roman"/>
          <w:b w:val="false"/>
          <w:i w:val="false"/>
          <w:color w:val="000000"/>
          <w:sz w:val="28"/>
        </w:rPr>
        <w:t>
      3. Оборотом по реализации работ, услуг в Евразийском экономическом союзе являются обороты в соответствии с пунктом 2 статьи 372 настоящего Кодекса, если на основании пункта 2 статьи 441 настоящего Кодекса местом реализации работ, услуг признается Республика Казахстан.</w:t>
      </w:r>
    </w:p>
    <w:p>
      <w:pPr>
        <w:spacing w:after="0"/>
        <w:ind w:left="0"/>
        <w:jc w:val="both"/>
      </w:pPr>
      <w:r>
        <w:rPr>
          <w:rFonts w:ascii="Times New Roman"/>
          <w:b w:val="false"/>
          <w:i w:val="false"/>
          <w:color w:val="000000"/>
          <w:sz w:val="28"/>
        </w:rPr>
        <w:t>
      4. Облагаемым импортом являются:</w:t>
      </w:r>
    </w:p>
    <w:p>
      <w:pPr>
        <w:spacing w:after="0"/>
        <w:ind w:left="0"/>
        <w:jc w:val="both"/>
      </w:pPr>
      <w:r>
        <w:rPr>
          <w:rFonts w:ascii="Times New Roman"/>
          <w:b w:val="false"/>
          <w:i w:val="false"/>
          <w:color w:val="000000"/>
          <w:sz w:val="28"/>
        </w:rPr>
        <w:t>
      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451 настоящего Кодекса).</w:t>
      </w:r>
    </w:p>
    <w:p>
      <w:pPr>
        <w:spacing w:after="0"/>
        <w:ind w:left="0"/>
        <w:jc w:val="both"/>
      </w:pPr>
      <w:r>
        <w:rPr>
          <w:rFonts w:ascii="Times New Roman"/>
          <w:b w:val="false"/>
          <w:i w:val="false"/>
          <w:color w:val="000000"/>
          <w:sz w:val="28"/>
        </w:rPr>
        <w:t>
      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pPr>
        <w:spacing w:after="0"/>
        <w:ind w:left="0"/>
        <w:jc w:val="both"/>
      </w:pPr>
      <w:r>
        <w:rPr>
          <w:rFonts w:ascii="Times New Roman"/>
          <w:b w:val="false"/>
          <w:i w:val="false"/>
          <w:color w:val="000000"/>
          <w:sz w:val="28"/>
        </w:rPr>
        <w:t>
      2) товары, являющиеся продуктами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p>
      <w:pPr>
        <w:spacing w:after="0"/>
        <w:ind w:left="0"/>
        <w:jc w:val="both"/>
      </w:pPr>
      <w:r>
        <w:rPr>
          <w:rFonts w:ascii="Times New Roman"/>
          <w:b w:val="false"/>
          <w:i w:val="false"/>
          <w:color w:val="000000"/>
          <w:sz w:val="28"/>
        </w:rPr>
        <w:t>
      5. Не является облагаемым импортом:</w:t>
      </w:r>
    </w:p>
    <w:p>
      <w:pPr>
        <w:spacing w:after="0"/>
        <w:ind w:left="0"/>
        <w:jc w:val="both"/>
      </w:pPr>
      <w:r>
        <w:rPr>
          <w:rFonts w:ascii="Times New Roman"/>
          <w:b w:val="false"/>
          <w:i w:val="false"/>
          <w:color w:val="000000"/>
          <w:sz w:val="28"/>
        </w:rPr>
        <w:t>
      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свойств и характеристик;</w:t>
      </w:r>
    </w:p>
    <w:p>
      <w:pPr>
        <w:spacing w:after="0"/>
        <w:ind w:left="0"/>
        <w:jc w:val="both"/>
      </w:pPr>
      <w:r>
        <w:rPr>
          <w:rFonts w:ascii="Times New Roman"/>
          <w:b w:val="false"/>
          <w:i w:val="false"/>
          <w:color w:val="000000"/>
          <w:sz w:val="28"/>
        </w:rPr>
        <w:t>
      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Евразийского экономического союза.</w:t>
      </w:r>
    </w:p>
    <w:p>
      <w:pPr>
        <w:spacing w:after="0"/>
        <w:ind w:left="0"/>
        <w:jc w:val="both"/>
      </w:pPr>
      <w:r>
        <w:rPr>
          <w:rFonts w:ascii="Times New Roman"/>
          <w:b w:val="false"/>
          <w:i w:val="false"/>
          <w:color w:val="000000"/>
          <w:sz w:val="28"/>
        </w:rPr>
        <w:t>
      Положения настоящего пункта применяются при временном ввозе товаров:</w:t>
      </w:r>
    </w:p>
    <w:p>
      <w:pPr>
        <w:spacing w:after="0"/>
        <w:ind w:left="0"/>
        <w:jc w:val="both"/>
      </w:pPr>
      <w:r>
        <w:rPr>
          <w:rFonts w:ascii="Times New Roman"/>
          <w:b w:val="false"/>
          <w:i w:val="false"/>
          <w:color w:val="000000"/>
          <w:sz w:val="28"/>
        </w:rPr>
        <w:t>
      1) по договорам имущественного найма (аренды) движимого имущества и транспортных средств;</w:t>
      </w:r>
    </w:p>
    <w:p>
      <w:pPr>
        <w:spacing w:after="0"/>
        <w:ind w:left="0"/>
        <w:jc w:val="both"/>
      </w:pPr>
      <w:r>
        <w:rPr>
          <w:rFonts w:ascii="Times New Roman"/>
          <w:b w:val="false"/>
          <w:i w:val="false"/>
          <w:color w:val="000000"/>
          <w:sz w:val="28"/>
        </w:rPr>
        <w:t xml:space="preserve">
      2) на выставки и ярмарки. </w:t>
      </w:r>
    </w:p>
    <w:p>
      <w:pPr>
        <w:spacing w:after="0"/>
        <w:ind w:left="0"/>
        <w:jc w:val="both"/>
      </w:pPr>
      <w:r>
        <w:rPr>
          <w:rFonts w:ascii="Times New Roman"/>
          <w:b w:val="false"/>
          <w:i w:val="false"/>
          <w:color w:val="000000"/>
          <w:sz w:val="28"/>
        </w:rPr>
        <w:t>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387 настоящего Кодекса.</w:t>
      </w:r>
    </w:p>
    <w:p>
      <w:pPr>
        <w:spacing w:after="0"/>
        <w:ind w:left="0"/>
        <w:jc w:val="both"/>
      </w:pPr>
      <w:r>
        <w:rPr>
          <w:rFonts w:ascii="Times New Roman"/>
          <w:b w:val="false"/>
          <w:i w:val="false"/>
          <w:color w:val="000000"/>
          <w:sz w:val="28"/>
        </w:rPr>
        <w:t>
      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pPr>
        <w:spacing w:after="0"/>
        <w:ind w:left="0"/>
        <w:jc w:val="both"/>
      </w:pPr>
      <w:r>
        <w:rPr>
          <w:rFonts w:ascii="Times New Roman"/>
          <w:b w:val="false"/>
          <w:i w:val="false"/>
          <w:color w:val="000000"/>
          <w:sz w:val="28"/>
        </w:rPr>
        <w:t>
      6. Косвенные налоги не взимаются при импорте на территорию Республики Казахстан:</w:t>
      </w:r>
    </w:p>
    <w:p>
      <w:pPr>
        <w:spacing w:after="0"/>
        <w:ind w:left="0"/>
        <w:jc w:val="both"/>
      </w:pPr>
      <w:r>
        <w:rPr>
          <w:rFonts w:ascii="Times New Roman"/>
          <w:b w:val="false"/>
          <w:i w:val="false"/>
          <w:color w:val="000000"/>
          <w:sz w:val="28"/>
        </w:rPr>
        <w:t>
      1) товаров, ввозимых физическими лицами не в целях предпринимательской деятельности;</w:t>
      </w:r>
    </w:p>
    <w:p>
      <w:pPr>
        <w:spacing w:after="0"/>
        <w:ind w:left="0"/>
        <w:jc w:val="both"/>
      </w:pPr>
      <w:r>
        <w:rPr>
          <w:rFonts w:ascii="Times New Roman"/>
          <w:b w:val="false"/>
          <w:i w:val="false"/>
          <w:color w:val="000000"/>
          <w:sz w:val="28"/>
        </w:rPr>
        <w:t>
      2) товаров, ввозимых с территории государства-члена Евразийского экономического союза в связи с их передачей в пределах одного юридического лица.</w:t>
      </w:r>
    </w:p>
    <w:p>
      <w:pPr>
        <w:spacing w:after="0"/>
        <w:ind w:left="0"/>
        <w:jc w:val="both"/>
      </w:pPr>
      <w:r>
        <w:rPr>
          <w:rFonts w:ascii="Times New Roman"/>
          <w:b w:val="false"/>
          <w:i w:val="false"/>
          <w:color w:val="000000"/>
          <w:sz w:val="28"/>
        </w:rPr>
        <w:t>
      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p>
      <w:pPr>
        <w:spacing w:after="0"/>
        <w:ind w:left="0"/>
        <w:jc w:val="both"/>
      </w:pPr>
      <w:r>
        <w:rPr>
          <w:rFonts w:ascii="Times New Roman"/>
          <w:b w:val="false"/>
          <w:i w:val="false"/>
          <w:color w:val="000000"/>
          <w:sz w:val="28"/>
        </w:rPr>
        <w:t>
      При временном ввозе 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pPr>
        <w:spacing w:after="0"/>
        <w:ind w:left="0"/>
        <w:jc w:val="both"/>
      </w:pPr>
      <w:r>
        <w:rPr>
          <w:rFonts w:ascii="Times New Roman"/>
          <w:b w:val="false"/>
          <w:i w:val="false"/>
          <w:color w:val="000000"/>
          <w:sz w:val="28"/>
        </w:rPr>
        <w:t>
      Форма уведомления о ввозе (вывозе) товаров, порядок и сроки его представления в налоговые органы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440 с дополнением частью пятой в пункт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441. Место реализации товаров, работ, услуг</w:t>
      </w:r>
    </w:p>
    <w:p>
      <w:pPr>
        <w:spacing w:after="0"/>
        <w:ind w:left="0"/>
        <w:jc w:val="both"/>
      </w:pPr>
      <w:r>
        <w:rPr>
          <w:rFonts w:ascii="Times New Roman"/>
          <w:b w:val="false"/>
          <w:i w:val="false"/>
          <w:color w:val="000000"/>
          <w:sz w:val="28"/>
        </w:rPr>
        <w:t>
      1. Место реализации товаров определяется в соответствии с пунктом 1 статьи 378 настоящего Кодекса.</w:t>
      </w:r>
    </w:p>
    <w:p>
      <w:pPr>
        <w:spacing w:after="0"/>
        <w:ind w:left="0"/>
        <w:jc w:val="both"/>
      </w:pPr>
      <w:r>
        <w:rPr>
          <w:rFonts w:ascii="Times New Roman"/>
          <w:b w:val="false"/>
          <w:i w:val="false"/>
          <w:color w:val="000000"/>
          <w:sz w:val="28"/>
        </w:rPr>
        <w:t>
      2. Местом реализации работ, услуг признается территория государства-члена Евразийского экономического союза, если:</w:t>
      </w:r>
    </w:p>
    <w:p>
      <w:pPr>
        <w:spacing w:after="0"/>
        <w:ind w:left="0"/>
        <w:jc w:val="both"/>
      </w:pPr>
      <w:r>
        <w:rPr>
          <w:rFonts w:ascii="Times New Roman"/>
          <w:b w:val="false"/>
          <w:i w:val="false"/>
          <w:color w:val="000000"/>
          <w:sz w:val="28"/>
        </w:rPr>
        <w:t>
      1) работы, услуги связаны непосредственно с недвижимым имуществом, находящимся на территории этого государства.</w:t>
      </w:r>
    </w:p>
    <w:p>
      <w:pPr>
        <w:spacing w:after="0"/>
        <w:ind w:left="0"/>
        <w:jc w:val="both"/>
      </w:pPr>
      <w:r>
        <w:rPr>
          <w:rFonts w:ascii="Times New Roman"/>
          <w:b w:val="false"/>
          <w:i w:val="false"/>
          <w:color w:val="000000"/>
          <w:sz w:val="28"/>
        </w:rPr>
        <w:t>
      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pPr>
        <w:spacing w:after="0"/>
        <w:ind w:left="0"/>
        <w:jc w:val="both"/>
      </w:pPr>
      <w:r>
        <w:rPr>
          <w:rFonts w:ascii="Times New Roman"/>
          <w:b w:val="false"/>
          <w:i w:val="false"/>
          <w:color w:val="000000"/>
          <w:sz w:val="28"/>
        </w:rPr>
        <w:t>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pPr>
        <w:spacing w:after="0"/>
        <w:ind w:left="0"/>
        <w:jc w:val="both"/>
      </w:pPr>
      <w:r>
        <w:rPr>
          <w:rFonts w:ascii="Times New Roman"/>
          <w:b w:val="false"/>
          <w:i w:val="false"/>
          <w:color w:val="000000"/>
          <w:sz w:val="28"/>
        </w:rPr>
        <w:t>
      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pPr>
        <w:spacing w:after="0"/>
        <w:ind w:left="0"/>
        <w:jc w:val="both"/>
      </w:pPr>
      <w:r>
        <w:rPr>
          <w:rFonts w:ascii="Times New Roman"/>
          <w:b w:val="false"/>
          <w:i w:val="false"/>
          <w:color w:val="000000"/>
          <w:sz w:val="28"/>
        </w:rPr>
        <w:t>
      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p>
      <w:pPr>
        <w:spacing w:after="0"/>
        <w:ind w:left="0"/>
        <w:jc w:val="both"/>
      </w:pPr>
      <w:r>
        <w:rPr>
          <w:rFonts w:ascii="Times New Roman"/>
          <w:b w:val="false"/>
          <w:i w:val="false"/>
          <w:color w:val="000000"/>
          <w:sz w:val="28"/>
        </w:rPr>
        <w:t>
      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pPr>
        <w:spacing w:after="0"/>
        <w:ind w:left="0"/>
        <w:jc w:val="both"/>
      </w:pPr>
      <w:r>
        <w:rPr>
          <w:rFonts w:ascii="Times New Roman"/>
          <w:b w:val="false"/>
          <w:i w:val="false"/>
          <w:color w:val="000000"/>
          <w:sz w:val="28"/>
        </w:rPr>
        <w:t>
      3) услуги в сфере культуры, искусства, обучения (образования), физической культуры, туризма, отдыха и спорта оказаны на территории этого государства;</w:t>
      </w:r>
    </w:p>
    <w:p>
      <w:pPr>
        <w:spacing w:after="0"/>
        <w:ind w:left="0"/>
        <w:jc w:val="both"/>
      </w:pPr>
      <w:r>
        <w:rPr>
          <w:rFonts w:ascii="Times New Roman"/>
          <w:b w:val="false"/>
          <w:i w:val="false"/>
          <w:color w:val="000000"/>
          <w:sz w:val="28"/>
        </w:rPr>
        <w:t>
      4) налогоплательщиком этого государства приобретаются:</w:t>
      </w:r>
    </w:p>
    <w:p>
      <w:pPr>
        <w:spacing w:after="0"/>
        <w:ind w:left="0"/>
        <w:jc w:val="both"/>
      </w:pPr>
      <w:r>
        <w:rPr>
          <w:rFonts w:ascii="Times New Roman"/>
          <w:b w:val="false"/>
          <w:i w:val="false"/>
          <w:color w:val="000000"/>
          <w:sz w:val="28"/>
        </w:rPr>
        <w:t>
      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pPr>
        <w:spacing w:after="0"/>
        <w:ind w:left="0"/>
        <w:jc w:val="both"/>
      </w:pPr>
      <w:r>
        <w:rPr>
          <w:rFonts w:ascii="Times New Roman"/>
          <w:b w:val="false"/>
          <w:i w:val="false"/>
          <w:color w:val="000000"/>
          <w:sz w:val="28"/>
        </w:rPr>
        <w:t>
      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pPr>
        <w:spacing w:after="0"/>
        <w:ind w:left="0"/>
        <w:jc w:val="both"/>
      </w:pPr>
      <w:r>
        <w:rPr>
          <w:rFonts w:ascii="Times New Roman"/>
          <w:b w:val="false"/>
          <w:i w:val="false"/>
          <w:color w:val="000000"/>
          <w:sz w:val="28"/>
        </w:rPr>
        <w:t>
      услуги по предоставлению персонала в случае, если персонал работает в месте деятельности покупателя.</w:t>
      </w:r>
    </w:p>
    <w:p>
      <w:pPr>
        <w:spacing w:after="0"/>
        <w:ind w:left="0"/>
        <w:jc w:val="both"/>
      </w:pPr>
      <w:r>
        <w:rPr>
          <w:rFonts w:ascii="Times New Roman"/>
          <w:b w:val="false"/>
          <w:i w:val="false"/>
          <w:color w:val="000000"/>
          <w:sz w:val="28"/>
        </w:rPr>
        <w:t>
      Положения настоящего подпункта применяются также при:</w:t>
      </w:r>
    </w:p>
    <w:p>
      <w:pPr>
        <w:spacing w:after="0"/>
        <w:ind w:left="0"/>
        <w:jc w:val="both"/>
      </w:pPr>
      <w:r>
        <w:rPr>
          <w:rFonts w:ascii="Times New Roman"/>
          <w:b w:val="false"/>
          <w:i w:val="false"/>
          <w:color w:val="000000"/>
          <w:sz w:val="28"/>
        </w:rPr>
        <w:t>
      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pPr>
        <w:spacing w:after="0"/>
        <w:ind w:left="0"/>
        <w:jc w:val="both"/>
      </w:pPr>
      <w:r>
        <w:rPr>
          <w:rFonts w:ascii="Times New Roman"/>
          <w:b w:val="false"/>
          <w:i w:val="false"/>
          <w:color w:val="000000"/>
          <w:sz w:val="28"/>
        </w:rPr>
        <w:t>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pPr>
        <w:spacing w:after="0"/>
        <w:ind w:left="0"/>
        <w:jc w:val="both"/>
      </w:pPr>
      <w:r>
        <w:rPr>
          <w:rFonts w:ascii="Times New Roman"/>
          <w:b w:val="false"/>
          <w:i w:val="false"/>
          <w:color w:val="000000"/>
          <w:sz w:val="28"/>
        </w:rPr>
        <w:t>
      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pPr>
        <w:spacing w:after="0"/>
        <w:ind w:left="0"/>
        <w:jc w:val="both"/>
      </w:pPr>
      <w:r>
        <w:rPr>
          <w:rFonts w:ascii="Times New Roman"/>
          <w:b w:val="false"/>
          <w:i w:val="false"/>
          <w:color w:val="000000"/>
          <w:sz w:val="28"/>
        </w:rPr>
        <w:t>
      5) работы выполняются, услуги оказываются налогоплательщиком этого государства, если иное не предусмотрено подпунктами 1), 2), 3) и 4) настоящего пункта.</w:t>
      </w:r>
    </w:p>
    <w:p>
      <w:pPr>
        <w:spacing w:after="0"/>
        <w:ind w:left="0"/>
        <w:jc w:val="both"/>
      </w:pPr>
      <w:r>
        <w:rPr>
          <w:rFonts w:ascii="Times New Roman"/>
          <w:b w:val="false"/>
          <w:i w:val="false"/>
          <w:color w:val="000000"/>
          <w:sz w:val="28"/>
        </w:rPr>
        <w:t>
      Положения настоящего подпункта применяются также при аренде, лизинге и предоставлении в пользование на иных основаниях транспортных средств.</w:t>
      </w:r>
    </w:p>
    <w:p>
      <w:pPr>
        <w:spacing w:after="0"/>
        <w:ind w:left="0"/>
        <w:jc w:val="both"/>
      </w:pPr>
      <w:r>
        <w:rPr>
          <w:rFonts w:ascii="Times New Roman"/>
          <w:b w:val="false"/>
          <w:i w:val="false"/>
          <w:color w:val="000000"/>
          <w:sz w:val="28"/>
        </w:rPr>
        <w:t>
      3. Документами, подтверждающими место реализации работ, услуг, являются:</w:t>
      </w:r>
    </w:p>
    <w:p>
      <w:pPr>
        <w:spacing w:after="0"/>
        <w:ind w:left="0"/>
        <w:jc w:val="both"/>
      </w:pPr>
      <w:r>
        <w:rPr>
          <w:rFonts w:ascii="Times New Roman"/>
          <w:b w:val="false"/>
          <w:i w:val="false"/>
          <w:color w:val="000000"/>
          <w:sz w:val="28"/>
        </w:rPr>
        <w:t>
      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p>
      <w:pPr>
        <w:spacing w:after="0"/>
        <w:ind w:left="0"/>
        <w:jc w:val="both"/>
      </w:pPr>
      <w:r>
        <w:rPr>
          <w:rFonts w:ascii="Times New Roman"/>
          <w:b w:val="false"/>
          <w:i w:val="false"/>
          <w:color w:val="000000"/>
          <w:sz w:val="28"/>
        </w:rPr>
        <w:t>
      документы, подтверждающие факт выполнения работ, оказания услуг;</w:t>
      </w:r>
    </w:p>
    <w:p>
      <w:pPr>
        <w:spacing w:after="0"/>
        <w:ind w:left="0"/>
        <w:jc w:val="both"/>
      </w:pPr>
      <w:r>
        <w:rPr>
          <w:rFonts w:ascii="Times New Roman"/>
          <w:b w:val="false"/>
          <w:i w:val="false"/>
          <w:color w:val="000000"/>
          <w:sz w:val="28"/>
        </w:rPr>
        <w:t>
      иные документы, предусмотренные законодательством Республики Казахстан.</w:t>
      </w:r>
    </w:p>
    <w:p>
      <w:pPr>
        <w:spacing w:after="0"/>
        <w:ind w:left="0"/>
        <w:jc w:val="both"/>
      </w:pPr>
      <w:r>
        <w:rPr>
          <w:rFonts w:ascii="Times New Roman"/>
          <w:b w:val="false"/>
          <w:i w:val="false"/>
          <w:color w:val="000000"/>
          <w:sz w:val="28"/>
        </w:rPr>
        <w:t>
      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Положения настоящей статьи не применяются в случаях, установленных разделом 25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441 с дополнением пунктом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01.01.2022).</w:t>
      </w:r>
    </w:p>
    <w:p>
      <w:pPr>
        <w:spacing w:after="0"/>
        <w:ind w:left="0"/>
        <w:jc w:val="both"/>
      </w:pPr>
      <w:r>
        <w:rPr>
          <w:rFonts w:ascii="Times New Roman"/>
          <w:b/>
          <w:i w:val="false"/>
          <w:color w:val="000080"/>
          <w:sz w:val="28"/>
        </w:rPr>
        <w:t>Статья 442. Дата совершения оборота по реализации товаров, работ, услуг, облагаемого импорта</w:t>
      </w:r>
    </w:p>
    <w:p>
      <w:pPr>
        <w:spacing w:after="0"/>
        <w:ind w:left="0"/>
        <w:jc w:val="both"/>
      </w:pPr>
      <w:r>
        <w:rPr>
          <w:rFonts w:ascii="Times New Roman"/>
          <w:b w:val="false"/>
          <w:i w:val="false"/>
          <w:color w:val="000000"/>
          <w:sz w:val="28"/>
        </w:rPr>
        <w:t>
      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pPr>
        <w:spacing w:after="0"/>
        <w:ind w:left="0"/>
        <w:jc w:val="both"/>
      </w:pPr>
      <w:r>
        <w:rPr>
          <w:rFonts w:ascii="Times New Roman"/>
          <w:b w:val="false"/>
          <w:i w:val="false"/>
          <w:color w:val="000000"/>
          <w:sz w:val="28"/>
        </w:rPr>
        <w:t>
      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pPr>
        <w:spacing w:after="0"/>
        <w:ind w:left="0"/>
        <w:jc w:val="both"/>
      </w:pPr>
      <w:r>
        <w:rPr>
          <w:rFonts w:ascii="Times New Roman"/>
          <w:b w:val="false"/>
          <w:i w:val="false"/>
          <w:color w:val="000000"/>
          <w:sz w:val="28"/>
        </w:rPr>
        <w:t>
      Если иное не установлено настоящим пунктом, для целей настоящей главы датой принятия на учет импортированных товаров является:</w:t>
      </w:r>
    </w:p>
    <w:p>
      <w:pPr>
        <w:spacing w:after="0"/>
        <w:ind w:left="0"/>
        <w:jc w:val="both"/>
      </w:pPr>
      <w:r>
        <w:rPr>
          <w:rFonts w:ascii="Times New Roman"/>
          <w:b w:val="false"/>
          <w:i w:val="false"/>
          <w:color w:val="000000"/>
          <w:sz w:val="28"/>
        </w:rPr>
        <w:t xml:space="preserve">
      1) наиболее ранняя из дат признания (отражения) таких товаров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2) дата ввоза таких товаров на территорию Республики Казахстан.</w:t>
      </w:r>
    </w:p>
    <w:p>
      <w:pPr>
        <w:spacing w:after="0"/>
        <w:ind w:left="0"/>
        <w:jc w:val="both"/>
      </w:pPr>
      <w:r>
        <w:rPr>
          <w:rFonts w:ascii="Times New Roman"/>
          <w:b w:val="false"/>
          <w:i w:val="false"/>
          <w:color w:val="000000"/>
          <w:sz w:val="28"/>
        </w:rPr>
        <w:t>
      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pPr>
        <w:spacing w:after="0"/>
        <w:ind w:left="0"/>
        <w:jc w:val="both"/>
      </w:pPr>
      <w:r>
        <w:rPr>
          <w:rFonts w:ascii="Times New Roman"/>
          <w:b w:val="false"/>
          <w:i w:val="false"/>
          <w:color w:val="000000"/>
          <w:sz w:val="28"/>
        </w:rPr>
        <w:t>
      Для целей настоящего пункта датой ввоза товаров на территорию Республики Казахстан является:</w:t>
      </w:r>
    </w:p>
    <w:p>
      <w:pPr>
        <w:spacing w:after="0"/>
        <w:ind w:left="0"/>
        <w:jc w:val="both"/>
      </w:pPr>
      <w:r>
        <w:rPr>
          <w:rFonts w:ascii="Times New Roman"/>
          <w:b w:val="false"/>
          <w:i w:val="false"/>
          <w:color w:val="000000"/>
          <w:sz w:val="28"/>
        </w:rPr>
        <w:t>
      при перевозке товаров воздушными или морскими судами – дата ввоза в аэропорт или порт, расположенные на территории Республики Казахстан;</w:t>
      </w:r>
    </w:p>
    <w:p>
      <w:pPr>
        <w:spacing w:after="0"/>
        <w:ind w:left="0"/>
        <w:jc w:val="both"/>
      </w:pPr>
      <w:r>
        <w:rPr>
          <w:rFonts w:ascii="Times New Roman"/>
          <w:b w:val="false"/>
          <w:i w:val="false"/>
          <w:color w:val="000000"/>
          <w:sz w:val="28"/>
        </w:rPr>
        <w:t>
      при перевозке товаров в международном автомобильном сообщении – дата пересечения Государственной границы Республики Казахстан.</w:t>
      </w:r>
    </w:p>
    <w:p>
      <w:pPr>
        <w:spacing w:after="0"/>
        <w:ind w:left="0"/>
        <w:jc w:val="both"/>
      </w:pPr>
      <w:r>
        <w:rPr>
          <w:rFonts w:ascii="Times New Roman"/>
          <w:b w:val="false"/>
          <w:i w:val="false"/>
          <w:color w:val="000000"/>
          <w:sz w:val="28"/>
        </w:rPr>
        <w:t xml:space="preserve">
      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w:t>
      </w:r>
      <w:r>
        <w:rPr>
          <w:rFonts w:ascii="Times New Roman"/>
          <w:b w:val="false"/>
          <w:i w:val="false"/>
          <w:color w:val="000000"/>
          <w:sz w:val="28"/>
        </w:rPr>
        <w:t xml:space="preserve">структурными подразделениями территориального подразделения </w:t>
      </w:r>
      <w:r>
        <w:rPr>
          <w:rFonts w:ascii="Times New Roman"/>
          <w:b w:val="false"/>
          <w:i w:val="false"/>
          <w:color w:val="000000"/>
          <w:sz w:val="28"/>
        </w:rPr>
        <w:t>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pPr>
        <w:spacing w:after="0"/>
        <w:ind w:left="0"/>
        <w:jc w:val="both"/>
      </w:pPr>
      <w:r>
        <w:rPr>
          <w:rFonts w:ascii="Times New Roman"/>
          <w:b w:val="false"/>
          <w:i w:val="false"/>
          <w:color w:val="000000"/>
          <w:sz w:val="28"/>
        </w:rPr>
        <w:t>
      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pPr>
        <w:spacing w:after="0"/>
        <w:ind w:left="0"/>
        <w:jc w:val="both"/>
      </w:pPr>
      <w:r>
        <w:rPr>
          <w:rFonts w:ascii="Times New Roman"/>
          <w:b w:val="false"/>
          <w:i w:val="false"/>
          <w:color w:val="000000"/>
          <w:sz w:val="28"/>
        </w:rPr>
        <w:t>
      при транспортировке товаров по системе магистральных трубопроводов или по линиям электропередачи – дата ввоза на пункт сдачи товаров;</w:t>
      </w:r>
    </w:p>
    <w:p>
      <w:pPr>
        <w:spacing w:after="0"/>
        <w:ind w:left="0"/>
        <w:jc w:val="both"/>
      </w:pPr>
      <w:r>
        <w:rPr>
          <w:rFonts w:ascii="Times New Roman"/>
          <w:b w:val="false"/>
          <w:i w:val="false"/>
          <w:color w:val="000000"/>
          <w:sz w:val="28"/>
        </w:rPr>
        <w:t>
      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pPr>
        <w:spacing w:after="0"/>
        <w:ind w:left="0"/>
        <w:jc w:val="both"/>
      </w:pPr>
      <w:r>
        <w:rPr>
          <w:rFonts w:ascii="Times New Roman"/>
          <w:b w:val="false"/>
          <w:i w:val="false"/>
          <w:color w:val="000000"/>
          <w:sz w:val="28"/>
        </w:rPr>
        <w:t>
      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pPr>
        <w:spacing w:after="0"/>
        <w:ind w:left="0"/>
        <w:jc w:val="both"/>
      </w:pPr>
      <w:r>
        <w:rPr>
          <w:rFonts w:ascii="Times New Roman"/>
          <w:b w:val="false"/>
          <w:i w:val="false"/>
          <w:color w:val="000000"/>
          <w:sz w:val="28"/>
        </w:rPr>
        <w:t xml:space="preserve">
      При отсутствии признания (отражения) товаров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pPr>
        <w:spacing w:after="0"/>
        <w:ind w:left="0"/>
        <w:jc w:val="both"/>
      </w:pPr>
      <w:r>
        <w:rPr>
          <w:rFonts w:ascii="Times New Roman"/>
          <w:b w:val="false"/>
          <w:i w:val="false"/>
          <w:color w:val="000000"/>
          <w:sz w:val="28"/>
        </w:rPr>
        <w:t>
      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pPr>
        <w:spacing w:after="0"/>
        <w:ind w:left="0"/>
        <w:jc w:val="both"/>
      </w:pPr>
      <w:r>
        <w:rPr>
          <w:rFonts w:ascii="Times New Roman"/>
          <w:b w:val="false"/>
          <w:i w:val="false"/>
          <w:color w:val="000000"/>
          <w:sz w:val="28"/>
        </w:rPr>
        <w:t>
      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pPr>
        <w:spacing w:after="0"/>
        <w:ind w:left="0"/>
        <w:jc w:val="both"/>
      </w:pPr>
      <w:r>
        <w:rPr>
          <w:rFonts w:ascii="Times New Roman"/>
          <w:b w:val="false"/>
          <w:i w:val="false"/>
          <w:color w:val="000000"/>
          <w:sz w:val="28"/>
        </w:rPr>
        <w:t>
      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pPr>
        <w:spacing w:after="0"/>
        <w:ind w:left="0"/>
        <w:jc w:val="both"/>
      </w:pPr>
      <w:r>
        <w:rPr>
          <w:rFonts w:ascii="Times New Roman"/>
          <w:b w:val="false"/>
          <w:i w:val="false"/>
          <w:color w:val="000000"/>
          <w:sz w:val="28"/>
        </w:rPr>
        <w:t>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pPr>
        <w:spacing w:after="0"/>
        <w:ind w:left="0"/>
        <w:jc w:val="both"/>
      </w:pPr>
      <w:r>
        <w:rPr>
          <w:rFonts w:ascii="Times New Roman"/>
          <w:b w:val="false"/>
          <w:i w:val="false"/>
          <w:color w:val="000000"/>
          <w:sz w:val="28"/>
        </w:rPr>
        <w:t>
      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pPr>
        <w:spacing w:after="0"/>
        <w:ind w:left="0"/>
        <w:jc w:val="both"/>
      </w:pPr>
      <w:r>
        <w:rPr>
          <w:rFonts w:ascii="Times New Roman"/>
          <w:b w:val="false"/>
          <w:i w:val="false"/>
          <w:color w:val="000000"/>
          <w:sz w:val="28"/>
        </w:rPr>
        <w:t>
      4. Датой совершения оборота по реализации работ, услуг является день выполнения работ, оказания услуг, если иное не предусмотрено настоящим пунктом.</w:t>
      </w:r>
    </w:p>
    <w:p>
      <w:pPr>
        <w:spacing w:after="0"/>
        <w:ind w:left="0"/>
        <w:jc w:val="both"/>
      </w:pPr>
      <w:r>
        <w:rPr>
          <w:rFonts w:ascii="Times New Roman"/>
          <w:b w:val="false"/>
          <w:i w:val="false"/>
          <w:color w:val="000000"/>
          <w:sz w:val="28"/>
        </w:rPr>
        <w:t>
      Днем выполнения работ, оказания услуг признается дата подписания документа, подтверждающего факт выполнения работ, оказания услуг.</w:t>
      </w:r>
    </w:p>
    <w:p>
      <w:pPr>
        <w:spacing w:after="0"/>
        <w:ind w:left="0"/>
        <w:jc w:val="both"/>
      </w:pPr>
      <w:r>
        <w:rPr>
          <w:rFonts w:ascii="Times New Roman"/>
          <w:b w:val="false"/>
          <w:i w:val="false"/>
          <w:color w:val="000000"/>
          <w:sz w:val="28"/>
        </w:rPr>
        <w:t>
      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pPr>
        <w:spacing w:after="0"/>
        <w:ind w:left="0"/>
        <w:jc w:val="both"/>
      </w:pPr>
      <w:r>
        <w:rPr>
          <w:rFonts w:ascii="Times New Roman"/>
          <w:b w:val="false"/>
          <w:i w:val="false"/>
          <w:color w:val="000000"/>
          <w:sz w:val="28"/>
        </w:rPr>
        <w:t>
      дата выписки счета-фактуры;</w:t>
      </w:r>
    </w:p>
    <w:p>
      <w:pPr>
        <w:spacing w:after="0"/>
        <w:ind w:left="0"/>
        <w:jc w:val="both"/>
      </w:pPr>
      <w:r>
        <w:rPr>
          <w:rFonts w:ascii="Times New Roman"/>
          <w:b w:val="false"/>
          <w:i w:val="false"/>
          <w:color w:val="000000"/>
          <w:sz w:val="28"/>
        </w:rPr>
        <w:t>
      дата получения каждого платежа (независимо от формы расчета).</w:t>
      </w:r>
    </w:p>
    <w:p>
      <w:pPr>
        <w:spacing w:after="0"/>
        <w:ind w:left="0"/>
        <w:jc w:val="both"/>
      </w:pPr>
      <w:r>
        <w:rPr>
          <w:rFonts w:ascii="Times New Roman"/>
          <w:b w:val="false"/>
          <w:i w:val="false"/>
          <w:color w:val="000000"/>
          <w:sz w:val="28"/>
        </w:rPr>
        <w:t>
      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pPr>
        <w:spacing w:after="0"/>
        <w:ind w:left="0"/>
        <w:jc w:val="both"/>
      </w:pPr>
      <w:r>
        <w:rPr>
          <w:rFonts w:ascii="Times New Roman"/>
          <w:b w:val="false"/>
          <w:i w:val="false"/>
          <w:color w:val="000000"/>
          <w:sz w:val="28"/>
        </w:rPr>
        <w:t>
      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442</w:t>
      </w:r>
      <w:r>
        <w:rPr>
          <w:rFonts w:ascii="Times New Roman"/>
          <w:b w:val="false"/>
          <w:i/>
          <w:color w:val="000000"/>
          <w:sz w:val="28"/>
        </w:rPr>
        <w:t xml:space="preserve"> в пункте 2: с дополнением слова в часть вторую и седьмую подпункта 1) (вводятся в действие с 01.01.2018), с заменой слов в абзаце первом части пятой (вводятся в действие с 01.01.2021),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Статья 443. Определение размера облагаемого оборота при экспорте товаров</w:t>
      </w:r>
    </w:p>
    <w:p>
      <w:pPr>
        <w:spacing w:after="0"/>
        <w:ind w:left="0"/>
        <w:jc w:val="both"/>
      </w:pPr>
      <w:r>
        <w:rPr>
          <w:rFonts w:ascii="Times New Roman"/>
          <w:b w:val="false"/>
          <w:i w:val="false"/>
          <w:color w:val="000000"/>
          <w:sz w:val="28"/>
        </w:rPr>
        <w:t>
      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pPr>
        <w:spacing w:after="0"/>
        <w:ind w:left="0"/>
        <w:jc w:val="both"/>
      </w:pPr>
      <w:r>
        <w:rPr>
          <w:rFonts w:ascii="Times New Roman"/>
          <w:b w:val="false"/>
          <w:i w:val="false"/>
          <w:color w:val="000000"/>
          <w:sz w:val="28"/>
        </w:rPr>
        <w:t>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pPr>
        <w:spacing w:after="0"/>
        <w:ind w:left="0"/>
        <w:jc w:val="both"/>
      </w:pPr>
      <w:r>
        <w:rPr>
          <w:rFonts w:ascii="Times New Roman"/>
          <w:b w:val="false"/>
          <w:i w:val="false"/>
          <w:color w:val="000000"/>
          <w:sz w:val="28"/>
        </w:rPr>
        <w:t>
      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pPr>
        <w:spacing w:after="0"/>
        <w:ind w:left="0"/>
        <w:jc w:val="both"/>
      </w:pPr>
      <w:r>
        <w:rPr>
          <w:rFonts w:ascii="Times New Roman"/>
          <w:b w:val="false"/>
          <w:i w:val="false"/>
          <w:color w:val="000000"/>
          <w:sz w:val="28"/>
        </w:rPr>
        <w:t>
      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pPr>
        <w:spacing w:after="0"/>
        <w:ind w:left="0"/>
        <w:jc w:val="both"/>
      </w:pPr>
      <w:r>
        <w:rPr>
          <w:rFonts w:ascii="Times New Roman"/>
          <w:b w:val="false"/>
          <w:i w:val="false"/>
          <w:color w:val="000000"/>
          <w:sz w:val="28"/>
        </w:rPr>
        <w:t>
      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pPr>
        <w:spacing w:after="0"/>
        <w:ind w:left="0"/>
        <w:jc w:val="both"/>
      </w:pPr>
      <w:r>
        <w:rPr>
          <w:rFonts w:ascii="Times New Roman"/>
          <w:b/>
          <w:i w:val="false"/>
          <w:color w:val="000080"/>
          <w:sz w:val="28"/>
        </w:rPr>
        <w:t>Статья 444. Определение размера облагаемого импорта</w:t>
      </w:r>
    </w:p>
    <w:p>
      <w:pPr>
        <w:spacing w:after="0"/>
        <w:ind w:left="0"/>
        <w:jc w:val="both"/>
      </w:pPr>
      <w:r>
        <w:rPr>
          <w:rFonts w:ascii="Times New Roman"/>
          <w:b w:val="false"/>
          <w:i w:val="false"/>
          <w:color w:val="000000"/>
          <w:sz w:val="28"/>
        </w:rPr>
        <w:t>
      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pPr>
        <w:spacing w:after="0"/>
        <w:ind w:left="0"/>
        <w:jc w:val="both"/>
      </w:pPr>
      <w:r>
        <w:rPr>
          <w:rFonts w:ascii="Times New Roman"/>
          <w:b w:val="false"/>
          <w:i w:val="false"/>
          <w:color w:val="000000"/>
          <w:sz w:val="28"/>
        </w:rPr>
        <w:t>
      2. Для целей настоящей статьи стоимость приобретенных товаров определяется на основании принципа определения цены в целях налогообложения.</w:t>
      </w:r>
    </w:p>
    <w:p>
      <w:pPr>
        <w:spacing w:after="0"/>
        <w:ind w:left="0"/>
        <w:jc w:val="both"/>
      </w:pPr>
      <w:r>
        <w:rPr>
          <w:rFonts w:ascii="Times New Roman"/>
          <w:b w:val="false"/>
          <w:i w:val="false"/>
          <w:color w:val="000000"/>
          <w:sz w:val="28"/>
        </w:rPr>
        <w:t>
      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отношении отдельных видов </w:t>
      </w:r>
      <w:r>
        <w:rPr>
          <w:rFonts w:ascii="Times New Roman"/>
          <w:b w:val="false"/>
          <w:i/>
          <w:color w:val="000000"/>
          <w:sz w:val="28"/>
        </w:rPr>
        <w:t>импортируемых товаров</w:t>
      </w:r>
      <w:r>
        <w:rPr>
          <w:rFonts w:ascii="Times New Roman"/>
          <w:b w:val="false"/>
          <w:i w:val="false"/>
          <w:color w:val="000000"/>
          <w:sz w:val="28"/>
        </w:rPr>
        <w:t>, для определения стоимости приобретенных товаров применяется минимальный уровень цен в соответствии с порядком, определенным уполномоченным органом в области регулирования торговой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отдельных видов товаров, в отношении которых применяется минимальный уровень цен, утверждается Правительством Республики Казахстан.</w:t>
      </w:r>
    </w:p>
    <w:p>
      <w:pPr>
        <w:spacing w:after="0"/>
        <w:ind w:left="0"/>
        <w:jc w:val="both"/>
      </w:pPr>
      <w:r>
        <w:rPr>
          <w:rFonts w:ascii="Times New Roman"/>
          <w:b w:val="false"/>
          <w:i w:val="false"/>
          <w:color w:val="000000"/>
          <w:sz w:val="28"/>
        </w:rPr>
        <w:t>
      3. В размер облагаемого импорта товаров включаются суммы акциза по подакцизным товарам.</w:t>
      </w:r>
    </w:p>
    <w:p>
      <w:pPr>
        <w:spacing w:after="0"/>
        <w:ind w:left="0"/>
        <w:jc w:val="both"/>
      </w:pPr>
      <w:r>
        <w:rPr>
          <w:rFonts w:ascii="Times New Roman"/>
          <w:b w:val="false"/>
          <w:i w:val="false"/>
          <w:color w:val="000000"/>
          <w:sz w:val="28"/>
        </w:rPr>
        <w:t>
      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pPr>
        <w:spacing w:after="0"/>
        <w:ind w:left="0"/>
        <w:jc w:val="both"/>
      </w:pPr>
      <w:r>
        <w:rPr>
          <w:rFonts w:ascii="Times New Roman"/>
          <w:b w:val="false"/>
          <w:i w:val="false"/>
          <w:color w:val="000000"/>
          <w:sz w:val="28"/>
        </w:rPr>
        <w:t>
      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pPr>
        <w:spacing w:after="0"/>
        <w:ind w:left="0"/>
        <w:jc w:val="both"/>
      </w:pPr>
      <w:r>
        <w:rPr>
          <w:rFonts w:ascii="Times New Roman"/>
          <w:b w:val="false"/>
          <w:i w:val="false"/>
          <w:color w:val="000000"/>
          <w:sz w:val="28"/>
        </w:rPr>
        <w:t>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pPr>
        <w:spacing w:after="0"/>
        <w:ind w:left="0"/>
        <w:jc w:val="both"/>
      </w:pPr>
      <w:r>
        <w:rPr>
          <w:rFonts w:ascii="Times New Roman"/>
          <w:b w:val="false"/>
          <w:i w:val="false"/>
          <w:color w:val="000000"/>
          <w:sz w:val="28"/>
        </w:rPr>
        <w:t>
      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pPr>
        <w:spacing w:after="0"/>
        <w:ind w:left="0"/>
        <w:jc w:val="both"/>
      </w:pPr>
      <w:r>
        <w:rPr>
          <w:rFonts w:ascii="Times New Roman"/>
          <w:b w:val="false"/>
          <w:i w:val="false"/>
          <w:color w:val="000000"/>
          <w:sz w:val="28"/>
        </w:rPr>
        <w:t>
      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пунктом 3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pPr>
        <w:spacing w:after="0"/>
        <w:ind w:left="0"/>
        <w:jc w:val="both"/>
      </w:pPr>
      <w:r>
        <w:rPr>
          <w:rFonts w:ascii="Times New Roman"/>
          <w:b w:val="false"/>
          <w:i w:val="false"/>
          <w:color w:val="000000"/>
          <w:sz w:val="28"/>
        </w:rPr>
        <w:t>
      В случае досрочного погашения лизингополучателем лизинговых платежей, предусмотренных договором (контрактом) лизинга, соответствующим условиям пункта 2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pPr>
        <w:spacing w:after="0"/>
        <w:ind w:left="0"/>
        <w:jc w:val="both"/>
      </w:pPr>
      <w:r>
        <w:rPr>
          <w:rFonts w:ascii="Times New Roman"/>
          <w:b w:val="false"/>
          <w:i w:val="false"/>
          <w:color w:val="000000"/>
          <w:sz w:val="28"/>
        </w:rPr>
        <w:t>
      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pPr>
        <w:spacing w:after="0"/>
        <w:ind w:left="0"/>
        <w:jc w:val="both"/>
      </w:pPr>
      <w:r>
        <w:rPr>
          <w:rFonts w:ascii="Times New Roman"/>
          <w:b w:val="false"/>
          <w:i w:val="false"/>
          <w:color w:val="000000"/>
          <w:sz w:val="28"/>
        </w:rPr>
        <w:t>
      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p>
      <w:pPr>
        <w:spacing w:after="0"/>
        <w:ind w:left="0"/>
        <w:jc w:val="both"/>
      </w:pPr>
      <w:r>
        <w:rPr>
          <w:rFonts w:ascii="Times New Roman"/>
          <w:b w:val="false"/>
          <w:i w:val="false"/>
          <w:color w:val="000000"/>
          <w:sz w:val="28"/>
        </w:rPr>
        <w:t>
      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p>
      <w:pPr>
        <w:spacing w:after="0"/>
        <w:ind w:left="0"/>
        <w:jc w:val="both"/>
      </w:pPr>
      <w:r>
        <w:rPr>
          <w:rFonts w:ascii="Times New Roman"/>
          <w:b w:val="false"/>
          <w:i w:val="false"/>
          <w:color w:val="000000"/>
          <w:sz w:val="28"/>
        </w:rPr>
        <w:t>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444</w:t>
      </w:r>
      <w:r>
        <w:rPr>
          <w:rFonts w:ascii="Times New Roman"/>
          <w:b w:val="false"/>
          <w:i/>
          <w:color w:val="000000"/>
          <w:sz w:val="28"/>
        </w:rPr>
        <w:t xml:space="preserve"> с дополнением</w:t>
      </w:r>
      <w:r>
        <w:rPr>
          <w:rFonts w:ascii="Times New Roman"/>
          <w:b w:val="false"/>
          <w:i/>
          <w:color w:val="000000"/>
          <w:sz w:val="28"/>
        </w:rPr>
        <w:t xml:space="preserve"> частями пятой и шестой в пункт 2</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444 с заменой слов </w:t>
      </w:r>
      <w:r>
        <w:rPr>
          <w:rFonts w:ascii="Times New Roman"/>
          <w:b w:val="false"/>
          <w:i/>
          <w:color w:val="000000"/>
          <w:sz w:val="28"/>
        </w:rPr>
        <w:t>"товаров, импортируемых с территории государств – членов Евразийского экономического союза на территорию Республики Казахстан,"</w:t>
      </w:r>
      <w:r>
        <w:rPr>
          <w:rFonts w:ascii="Times New Roman"/>
          <w:b w:val="false"/>
          <w:i/>
          <w:color w:val="000000"/>
          <w:sz w:val="28"/>
        </w:rPr>
        <w:t xml:space="preserve"> на слова </w:t>
      </w:r>
      <w:r>
        <w:rPr>
          <w:rFonts w:ascii="Times New Roman"/>
          <w:b w:val="false"/>
          <w:i/>
          <w:color w:val="000000"/>
          <w:sz w:val="28"/>
        </w:rPr>
        <w:t>"импортируемых товаров</w:t>
      </w:r>
      <w:r>
        <w:rPr>
          <w:rFonts w:ascii="Times New Roman"/>
          <w:b w:val="false"/>
          <w:i/>
          <w:color w:val="000000"/>
          <w:sz w:val="28"/>
        </w:rPr>
        <w:t>" в части пятой пункта 2</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445. Определение размера облагаемого оборота по реализации работ, услуг</w:t>
      </w:r>
    </w:p>
    <w:p>
      <w:pPr>
        <w:spacing w:after="0"/>
        <w:ind w:left="0"/>
        <w:jc w:val="both"/>
      </w:pPr>
      <w:r>
        <w:rPr>
          <w:rFonts w:ascii="Times New Roman"/>
          <w:b w:val="false"/>
          <w:i w:val="false"/>
          <w:color w:val="000000"/>
          <w:sz w:val="28"/>
        </w:rPr>
        <w:t>
      Если иное не установлено настоящей главой, размер облагаемого оборота по реализации работ, услуг определяется в соответствии со статьями 380, 381 и 382 настоящего Кодекса.</w:t>
      </w:r>
    </w:p>
    <w:p>
      <w:pPr>
        <w:spacing w:after="0"/>
        <w:ind w:left="0"/>
        <w:jc w:val="both"/>
      </w:pPr>
      <w:r>
        <w:rPr>
          <w:rFonts w:ascii="Times New Roman"/>
          <w:b/>
          <w:i w:val="false"/>
          <w:color w:val="000080"/>
          <w:sz w:val="28"/>
        </w:rPr>
        <w:t>Статья 446. Экспорт товаров в Евразийском экономическом союзе</w:t>
      </w:r>
    </w:p>
    <w:p>
      <w:pPr>
        <w:spacing w:after="0"/>
        <w:ind w:left="0"/>
        <w:jc w:val="both"/>
      </w:pPr>
      <w:r>
        <w:rPr>
          <w:rFonts w:ascii="Times New Roman"/>
          <w:b w:val="false"/>
          <w:i w:val="false"/>
          <w:color w:val="000000"/>
          <w:sz w:val="28"/>
        </w:rPr>
        <w:t>
      1. При 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p>
      <w:pPr>
        <w:spacing w:after="0"/>
        <w:ind w:left="0"/>
        <w:jc w:val="both"/>
      </w:pPr>
      <w:r>
        <w:rPr>
          <w:rFonts w:ascii="Times New Roman"/>
          <w:b w:val="false"/>
          <w:i w:val="false"/>
          <w:color w:val="000000"/>
          <w:sz w:val="28"/>
        </w:rPr>
        <w:t>
      Если иное не установлено настоящей главой, при экспорте товаров 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главой 46 настоящего Кодекса.</w:t>
      </w:r>
    </w:p>
    <w:p>
      <w:pPr>
        <w:spacing w:after="0"/>
        <w:ind w:left="0"/>
        <w:jc w:val="both"/>
      </w:pPr>
      <w:r>
        <w:rPr>
          <w:rFonts w:ascii="Times New Roman"/>
          <w:b w:val="false"/>
          <w:i w:val="false"/>
          <w:color w:val="000000"/>
          <w:sz w:val="28"/>
        </w:rPr>
        <w:t>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p>
      <w:pPr>
        <w:spacing w:after="0"/>
        <w:ind w:left="0"/>
        <w:jc w:val="both"/>
      </w:pPr>
      <w:r>
        <w:rPr>
          <w:rFonts w:ascii="Times New Roman"/>
          <w:b w:val="false"/>
          <w:i w:val="false"/>
          <w:color w:val="000000"/>
          <w:sz w:val="28"/>
        </w:rPr>
        <w:t>
      3. При вывозе товаров (предметов лизинга) с территории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pPr>
        <w:spacing w:after="0"/>
        <w:ind w:left="0"/>
        <w:jc w:val="both"/>
      </w:pPr>
      <w:r>
        <w:rPr>
          <w:rFonts w:ascii="Times New Roman"/>
          <w:b/>
          <w:i w:val="false"/>
          <w:color w:val="000080"/>
          <w:sz w:val="28"/>
        </w:rPr>
        <w:t>Статья 447. Подтверждение экспорта товаров</w:t>
      </w:r>
    </w:p>
    <w:p>
      <w:pPr>
        <w:spacing w:after="0"/>
        <w:ind w:left="0"/>
        <w:jc w:val="both"/>
      </w:pPr>
      <w:r>
        <w:rPr>
          <w:rFonts w:ascii="Times New Roman"/>
          <w:b w:val="false"/>
          <w:i w:val="false"/>
          <w:color w:val="000000"/>
          <w:sz w:val="28"/>
        </w:rPr>
        <w:t>
      1. Документами, подтверждающими экспорт товаров, являются:</w:t>
      </w:r>
    </w:p>
    <w:p>
      <w:pPr>
        <w:spacing w:after="0"/>
        <w:ind w:left="0"/>
        <w:jc w:val="both"/>
      </w:pPr>
      <w:r>
        <w:rPr>
          <w:rFonts w:ascii="Times New Roman"/>
          <w:b w:val="false"/>
          <w:i w:val="false"/>
          <w:color w:val="000000"/>
          <w:sz w:val="28"/>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pPr>
        <w:spacing w:after="0"/>
        <w:ind w:left="0"/>
        <w:jc w:val="both"/>
      </w:pPr>
      <w:r>
        <w:rPr>
          <w:rFonts w:ascii="Times New Roman"/>
          <w:b w:val="false"/>
          <w:i w:val="false"/>
          <w:color w:val="000000"/>
          <w:sz w:val="28"/>
        </w:rPr>
        <w:t xml:space="preserve">
      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w:t>
      </w:r>
      <w:r>
        <w:rPr>
          <w:rFonts w:ascii="Times New Roman"/>
          <w:b w:val="false"/>
          <w:i w:val="false"/>
          <w:color w:val="000000"/>
          <w:sz w:val="28"/>
        </w:rPr>
        <w:t>копии либо в электронной форме</w:t>
      </w:r>
      <w:r>
        <w:rPr>
          <w:rFonts w:ascii="Times New Roman"/>
          <w:b w:val="false"/>
          <w:i w:val="false"/>
          <w:color w:val="000000"/>
          <w:sz w:val="28"/>
        </w:rPr>
        <w:t>);</w:t>
      </w:r>
    </w:p>
    <w:p>
      <w:pPr>
        <w:spacing w:after="0"/>
        <w:ind w:left="0"/>
        <w:jc w:val="both"/>
      </w:pPr>
      <w:r>
        <w:rPr>
          <w:rFonts w:ascii="Times New Roman"/>
          <w:b w:val="false"/>
          <w:i w:val="false"/>
          <w:color w:val="000000"/>
          <w:sz w:val="28"/>
        </w:rPr>
        <w:t>
      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pPr>
        <w:spacing w:after="0"/>
        <w:ind w:left="0"/>
        <w:jc w:val="both"/>
      </w:pPr>
      <w:r>
        <w:rPr>
          <w:rFonts w:ascii="Times New Roman"/>
          <w:b w:val="false"/>
          <w:i w:val="false"/>
          <w:color w:val="000000"/>
          <w:sz w:val="28"/>
        </w:rPr>
        <w:t>
      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пунктом 3 статьи 393 настоящего Кодекса, подтверждение экспорта продуктов переработки осуществляется на основании следующих документов:</w:t>
      </w:r>
    </w:p>
    <w:p>
      <w:pPr>
        <w:spacing w:after="0"/>
        <w:ind w:left="0"/>
        <w:jc w:val="both"/>
      </w:pPr>
      <w:r>
        <w:rPr>
          <w:rFonts w:ascii="Times New Roman"/>
          <w:b w:val="false"/>
          <w:i w:val="false"/>
          <w:color w:val="000000"/>
          <w:sz w:val="28"/>
        </w:rPr>
        <w:t>
      1) договоров (контрактов) на переработку давальческого сырья;</w:t>
      </w:r>
    </w:p>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заявления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 в электронной форме);</w:t>
      </w:r>
    </w:p>
    <w:p>
      <w:pPr>
        <w:spacing w:after="0"/>
        <w:ind w:left="0"/>
        <w:jc w:val="both"/>
      </w:pPr>
      <w:r>
        <w:rPr>
          <w:rFonts w:ascii="Times New Roman"/>
          <w:b w:val="false"/>
          <w:i w:val="false"/>
          <w:color w:val="000000"/>
          <w:sz w:val="28"/>
        </w:rPr>
        <w:t>
      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p>
      <w:pPr>
        <w:spacing w:after="0"/>
        <w:ind w:left="0"/>
        <w:jc w:val="both"/>
      </w:pPr>
      <w:r>
        <w:rPr>
          <w:rFonts w:ascii="Times New Roman"/>
          <w:b w:val="false"/>
          <w:i w:val="false"/>
          <w:color w:val="000000"/>
          <w:sz w:val="28"/>
        </w:rPr>
        <w:t>
      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pPr>
        <w:spacing w:after="0"/>
        <w:ind w:left="0"/>
        <w:jc w:val="both"/>
      </w:pPr>
      <w:r>
        <w:rPr>
          <w:rFonts w:ascii="Times New Roman"/>
          <w:b w:val="false"/>
          <w:i w:val="false"/>
          <w:color w:val="000000"/>
          <w:sz w:val="28"/>
        </w:rPr>
        <w:t>
      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p>
      <w:pPr>
        <w:spacing w:after="0"/>
        <w:ind w:left="0"/>
        <w:jc w:val="both"/>
      </w:pPr>
      <w:r>
        <w:rPr>
          <w:rFonts w:ascii="Times New Roman"/>
          <w:b w:val="false"/>
          <w:i w:val="false"/>
          <w:color w:val="000000"/>
          <w:sz w:val="28"/>
        </w:rPr>
        <w:t>
      1) договоров (контрактов) на переработку давальческого сырья;</w:t>
      </w:r>
    </w:p>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копий товаросопроводительных документов.</w:t>
      </w:r>
    </w:p>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pPr>
        <w:spacing w:after="0"/>
        <w:ind w:left="0"/>
        <w:jc w:val="both"/>
      </w:pPr>
      <w:r>
        <w:rPr>
          <w:rFonts w:ascii="Times New Roman"/>
          <w:b w:val="false"/>
          <w:i w:val="false"/>
          <w:color w:val="000000"/>
          <w:sz w:val="28"/>
        </w:rPr>
        <w:t>
      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p>
      <w:pPr>
        <w:spacing w:after="0"/>
        <w:ind w:left="0"/>
        <w:jc w:val="both"/>
      </w:pPr>
      <w:r>
        <w:rPr>
          <w:rFonts w:ascii="Times New Roman"/>
          <w:b w:val="false"/>
          <w:i w:val="false"/>
          <w:color w:val="000000"/>
          <w:sz w:val="28"/>
        </w:rPr>
        <w:t>
      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p>
      <w:pPr>
        <w:spacing w:after="0"/>
        <w:ind w:left="0"/>
        <w:jc w:val="both"/>
      </w:pPr>
      <w:r>
        <w:rPr>
          <w:rFonts w:ascii="Times New Roman"/>
          <w:b w:val="false"/>
          <w:i w:val="false"/>
          <w:color w:val="000000"/>
          <w:sz w:val="28"/>
        </w:rPr>
        <w:t>
      вывозе товаров в таможенной процедуре экспорта по системе магистральных трубопроводов или по линиям электропередачи;</w:t>
      </w:r>
    </w:p>
    <w:p>
      <w:pPr>
        <w:spacing w:after="0"/>
        <w:ind w:left="0"/>
        <w:jc w:val="both"/>
      </w:pPr>
      <w:r>
        <w:rPr>
          <w:rFonts w:ascii="Times New Roman"/>
          <w:b w:val="false"/>
          <w:i w:val="false"/>
          <w:color w:val="000000"/>
          <w:sz w:val="28"/>
        </w:rPr>
        <w:t>
      вывозе товаров в таможенной процедуре экспорта с применением процедуры временного декларирования;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pPr>
        <w:spacing w:after="0"/>
        <w:ind w:left="0"/>
        <w:jc w:val="both"/>
      </w:pPr>
      <w:r>
        <w:rPr>
          <w:rFonts w:ascii="Times New Roman"/>
          <w:b w:val="false"/>
          <w:i w:val="false"/>
          <w:color w:val="000000"/>
          <w:sz w:val="28"/>
        </w:rPr>
        <w:t>
      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pPr>
        <w:spacing w:after="0"/>
        <w:ind w:left="0"/>
        <w:jc w:val="both"/>
      </w:pPr>
      <w:r>
        <w:rPr>
          <w:rFonts w:ascii="Times New Roman"/>
          <w:b w:val="false"/>
          <w:i w:val="false"/>
          <w:color w:val="000000"/>
          <w:sz w:val="28"/>
        </w:rPr>
        <w:t>
      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447 с исключением абзаца третьего в подпункте 7)  и дополнением подпунктом 7-1) в пункте 3,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447 с заменой слов в подпункте 2) пункта 1, изложением в новой редакции подпункта 5) пункта 2 и части первой подпункта 5) пункта 3,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57-12.</w:t>
      </w:r>
      <w:r>
        <w:rPr>
          <w:rFonts w:ascii="Times New Roman"/>
          <w:b w:val="false"/>
          <w:i w:val="false"/>
          <w:color w:val="000000"/>
          <w:sz w:val="28"/>
        </w:rPr>
        <w:t xml:space="preserve"> Установить, что на период с 1 января 2019 года до 1 января 2021 года для целей подтверждения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территорию другого государства – члена Евразийского экономического союза, могут применяться копии товаросопроводительных документов.</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448. Налогообложение международных перевозок в Евразийском экономическом союзе</w:t>
      </w:r>
    </w:p>
    <w:p>
      <w:pPr>
        <w:spacing w:after="0"/>
        <w:ind w:left="0"/>
        <w:jc w:val="both"/>
      </w:pPr>
      <w:r>
        <w:rPr>
          <w:rFonts w:ascii="Times New Roman"/>
          <w:b w:val="false"/>
          <w:i w:val="false"/>
          <w:color w:val="000000"/>
          <w:sz w:val="28"/>
        </w:rPr>
        <w:t>
      1. Если иное не установлено настоящей статьей, налогообложение международных перевозок в Евразийском экономическом союзе производится в соответствии со статьей 387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Перевозка экспортируемых или импортируемых товаров по системе магистральных трубопроводов на таможенной территории Евразийского экономического союза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Евразийского экономического союза.</w:t>
      </w:r>
    </w:p>
    <w:p>
      <w:pPr>
        <w:spacing w:after="0"/>
        <w:ind w:left="0"/>
        <w:jc w:val="both"/>
      </w:pPr>
      <w:r>
        <w:rPr>
          <w:rFonts w:ascii="Times New Roman"/>
          <w:b w:val="false"/>
          <w:i w:val="false"/>
          <w:color w:val="000000"/>
          <w:sz w:val="28"/>
        </w:rPr>
        <w:t>
      3. Для целей пункта 2 настоящей статьи подтверждающими документами являются:</w:t>
      </w:r>
    </w:p>
    <w:p>
      <w:pPr>
        <w:spacing w:after="0"/>
        <w:ind w:left="0"/>
        <w:jc w:val="both"/>
      </w:pPr>
      <w:r>
        <w:rPr>
          <w:rFonts w:ascii="Times New Roman"/>
          <w:b w:val="false"/>
          <w:i w:val="false"/>
          <w:color w:val="000000"/>
          <w:sz w:val="28"/>
        </w:rPr>
        <w:t>
      1) в случае экспорта – копия заявления о ввозе товаров и уплате косвенных налогов, полученного экспортером от импортера товаров;</w:t>
      </w:r>
    </w:p>
    <w:p>
      <w:pPr>
        <w:spacing w:after="0"/>
        <w:ind w:left="0"/>
        <w:jc w:val="both"/>
      </w:pPr>
      <w:r>
        <w:rPr>
          <w:rFonts w:ascii="Times New Roman"/>
          <w:b w:val="false"/>
          <w:i w:val="false"/>
          <w:color w:val="000000"/>
          <w:sz w:val="28"/>
        </w:rPr>
        <w:t>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pPr>
        <w:spacing w:after="0"/>
        <w:ind w:left="0"/>
        <w:jc w:val="both"/>
      </w:pPr>
      <w:r>
        <w:rPr>
          <w:rFonts w:ascii="Times New Roman"/>
          <w:b w:val="false"/>
          <w:i w:val="false"/>
          <w:color w:val="000000"/>
          <w:sz w:val="28"/>
        </w:rPr>
        <w:t>
      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pPr>
        <w:spacing w:after="0"/>
        <w:ind w:left="0"/>
        <w:jc w:val="both"/>
      </w:pPr>
      <w:r>
        <w:rPr>
          <w:rFonts w:ascii="Times New Roman"/>
          <w:b w:val="false"/>
          <w:i w:val="false"/>
          <w:color w:val="000000"/>
          <w:sz w:val="28"/>
        </w:rPr>
        <w:t>
      4) счета-фактуры.</w:t>
      </w:r>
    </w:p>
    <w:p>
      <w:pPr>
        <w:spacing w:after="0"/>
        <w:ind w:left="0"/>
        <w:jc w:val="both"/>
      </w:pPr>
      <w:r>
        <w:rPr>
          <w:rFonts w:ascii="Times New Roman"/>
          <w:b w:val="false"/>
          <w:i w:val="false"/>
          <w:color w:val="000000"/>
          <w:sz w:val="28"/>
        </w:rPr>
        <w:t>
      4. Перевозка грузов по системе магистральных трубопроводов с территории одного государства-члена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следующими документами:</w:t>
      </w:r>
    </w:p>
    <w:p>
      <w:pPr>
        <w:spacing w:after="0"/>
        <w:ind w:left="0"/>
        <w:jc w:val="both"/>
      </w:pPr>
      <w:r>
        <w:rPr>
          <w:rFonts w:ascii="Times New Roman"/>
          <w:b w:val="false"/>
          <w:i w:val="false"/>
          <w:color w:val="000000"/>
          <w:sz w:val="28"/>
        </w:rPr>
        <w:t>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pPr>
        <w:spacing w:after="0"/>
        <w:ind w:left="0"/>
        <w:jc w:val="both"/>
      </w:pPr>
      <w:r>
        <w:rPr>
          <w:rFonts w:ascii="Times New Roman"/>
          <w:b w:val="false"/>
          <w:i w:val="false"/>
          <w:color w:val="000000"/>
          <w:sz w:val="28"/>
        </w:rPr>
        <w:t>
      2) счетами-фактурами.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448 с изложением в новой редакции пункта 2,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449. Налогообложение работ по переработке давальческого сырья в Евразийском экономическом союзе</w:t>
      </w:r>
    </w:p>
    <w:p>
      <w:pPr>
        <w:spacing w:after="0"/>
        <w:ind w:left="0"/>
        <w:jc w:val="both"/>
      </w:pPr>
      <w:r>
        <w:rPr>
          <w:rFonts w:ascii="Times New Roman"/>
          <w:b w:val="false"/>
          <w:i w:val="false"/>
          <w:color w:val="000000"/>
          <w:sz w:val="28"/>
        </w:rPr>
        <w:t>
      1.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450 настоящего Кодекса.</w:t>
      </w:r>
    </w:p>
    <w:p>
      <w:pPr>
        <w:spacing w:after="0"/>
        <w:ind w:left="0"/>
        <w:jc w:val="both"/>
      </w:pPr>
      <w:r>
        <w:rPr>
          <w:rFonts w:ascii="Times New Roman"/>
          <w:b w:val="false"/>
          <w:i w:val="false"/>
          <w:color w:val="000000"/>
          <w:sz w:val="28"/>
        </w:rPr>
        <w:t>
      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pPr>
        <w:spacing w:after="0"/>
        <w:ind w:left="0"/>
        <w:jc w:val="both"/>
      </w:pPr>
      <w:r>
        <w:rPr>
          <w:rFonts w:ascii="Times New Roman"/>
          <w:b w:val="false"/>
          <w:i w:val="false"/>
          <w:color w:val="000000"/>
          <w:sz w:val="28"/>
        </w:rPr>
        <w:t xml:space="preserve">
      5) заявление о ввозе товаров и уплате косвенных налогов (на бумажном носителе в оригинале или </w:t>
      </w:r>
      <w:r>
        <w:rPr>
          <w:rFonts w:ascii="Times New Roman"/>
          <w:b w:val="false"/>
          <w:i w:val="false"/>
          <w:color w:val="000000"/>
          <w:sz w:val="28"/>
        </w:rPr>
        <w:t>копии либо в электронной форме)</w:t>
      </w:r>
      <w:r>
        <w:rPr>
          <w:rFonts w:ascii="Times New Roman"/>
          <w:b w:val="false"/>
          <w:i w:val="false"/>
          <w:color w:val="000000"/>
          <w:sz w:val="28"/>
        </w:rPr>
        <w:t>, подтверждающие уплату налога на добавленную стоимость со стоимости работ по переработке давальческого сырья.</w:t>
      </w:r>
    </w:p>
    <w:p>
      <w:pPr>
        <w:spacing w:after="0"/>
        <w:ind w:left="0"/>
        <w:jc w:val="both"/>
      </w:pPr>
      <w:r>
        <w:rPr>
          <w:rFonts w:ascii="Times New Roman"/>
          <w:b w:val="false"/>
          <w:i w:val="false"/>
          <w:color w:val="000000"/>
          <w:sz w:val="28"/>
        </w:rPr>
        <w:t>
      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w:t>
      </w:r>
      <w:r>
        <w:rPr>
          <w:rFonts w:ascii="Times New Roman"/>
          <w:b w:val="false"/>
          <w:i w:val="false"/>
          <w:color w:val="000000"/>
          <w:sz w:val="28"/>
        </w:rPr>
        <w:t>, указанное в части первой настоящего подпункта</w:t>
      </w:r>
      <w:r>
        <w:rPr>
          <w:rFonts w:ascii="Times New Roman"/>
          <w:b w:val="false"/>
          <w:i w:val="false"/>
          <w:color w:val="000000"/>
          <w:sz w:val="28"/>
        </w:rPr>
        <w:t>, не представляются;</w:t>
      </w:r>
    </w:p>
    <w:p>
      <w:pPr>
        <w:spacing w:after="0"/>
        <w:ind w:left="0"/>
        <w:jc w:val="both"/>
      </w:pPr>
      <w:r>
        <w:rPr>
          <w:rFonts w:ascii="Times New Roman"/>
          <w:b w:val="false"/>
          <w:i w:val="false"/>
          <w:color w:val="000000"/>
          <w:sz w:val="28"/>
        </w:rPr>
        <w:t>
      6)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p>
      <w:pPr>
        <w:spacing w:after="0"/>
        <w:ind w:left="0"/>
        <w:jc w:val="both"/>
      </w:pPr>
      <w:r>
        <w:rPr>
          <w:rFonts w:ascii="Times New Roman"/>
          <w:b w:val="false"/>
          <w:i w:val="false"/>
          <w:color w:val="000000"/>
          <w:sz w:val="28"/>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pPr>
        <w:spacing w:after="0"/>
        <w:ind w:left="0"/>
        <w:jc w:val="both"/>
      </w:pPr>
      <w:r>
        <w:rPr>
          <w:rFonts w:ascii="Times New Roman"/>
          <w:b w:val="false"/>
          <w:i w:val="false"/>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p>
      <w:pPr>
        <w:spacing w:after="0"/>
        <w:ind w:left="0"/>
        <w:jc w:val="both"/>
      </w:pPr>
      <w:r>
        <w:rPr>
          <w:rFonts w:ascii="Times New Roman"/>
          <w:b w:val="false"/>
          <w:i w:val="false"/>
          <w:color w:val="000000"/>
          <w:sz w:val="28"/>
        </w:rPr>
        <w:t>
      3) акты приема-сдачи давальческого сырья и готовой продукции;</w:t>
      </w:r>
    </w:p>
    <w:p>
      <w:pPr>
        <w:spacing w:after="0"/>
        <w:ind w:left="0"/>
        <w:jc w:val="both"/>
      </w:pPr>
      <w:r>
        <w:rPr>
          <w:rFonts w:ascii="Times New Roman"/>
          <w:b w:val="false"/>
          <w:i w:val="false"/>
          <w:color w:val="000000"/>
          <w:sz w:val="28"/>
        </w:rPr>
        <w:t>
      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pPr>
        <w:spacing w:after="0"/>
        <w:ind w:left="0"/>
        <w:jc w:val="both"/>
      </w:pPr>
      <w:r>
        <w:rPr>
          <w:rFonts w:ascii="Times New Roman"/>
          <w:b w:val="false"/>
          <w:i w:val="false"/>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pPr>
        <w:spacing w:after="0"/>
        <w:ind w:left="0"/>
        <w:jc w:val="both"/>
      </w:pPr>
      <w:r>
        <w:rPr>
          <w:rFonts w:ascii="Times New Roman"/>
          <w:b w:val="false"/>
          <w:i w:val="false"/>
          <w:color w:val="000000"/>
          <w:sz w:val="28"/>
        </w:rPr>
        <w:t>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p>
      <w:pPr>
        <w:spacing w:after="0"/>
        <w:ind w:left="0"/>
        <w:jc w:val="both"/>
      </w:pPr>
      <w:r>
        <w:rPr>
          <w:rFonts w:ascii="Times New Roman"/>
          <w:b w:val="false"/>
          <w:i w:val="false"/>
          <w:color w:val="000000"/>
          <w:sz w:val="28"/>
        </w:rPr>
        <w:t>
      8)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pPr>
        <w:spacing w:after="0"/>
        <w:ind w:left="0"/>
        <w:jc w:val="both"/>
      </w:pPr>
      <w:r>
        <w:rPr>
          <w:rFonts w:ascii="Times New Roman"/>
          <w:b w:val="false"/>
          <w:i w:val="false"/>
          <w:color w:val="000000"/>
          <w:sz w:val="28"/>
        </w:rPr>
        <w:t>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декларирование;</w:t>
      </w:r>
    </w:p>
    <w:p>
      <w:pPr>
        <w:spacing w:after="0"/>
        <w:ind w:left="0"/>
        <w:jc w:val="both"/>
      </w:pPr>
      <w:r>
        <w:rPr>
          <w:rFonts w:ascii="Times New Roman"/>
          <w:b w:val="false"/>
          <w:i w:val="false"/>
          <w:color w:val="000000"/>
          <w:sz w:val="28"/>
        </w:rPr>
        <w:t>
      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pPr>
        <w:spacing w:after="0"/>
        <w:ind w:left="0"/>
        <w:jc w:val="both"/>
      </w:pPr>
      <w:r>
        <w:rPr>
          <w:rFonts w:ascii="Times New Roman"/>
          <w:b w:val="false"/>
          <w:i w:val="false"/>
          <w:color w:val="000000"/>
          <w:sz w:val="28"/>
        </w:rPr>
        <w:t>
      7)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w:t>
      </w:r>
    </w:p>
    <w:p>
      <w:pPr>
        <w:spacing w:after="0"/>
        <w:ind w:left="0"/>
        <w:jc w:val="both"/>
      </w:pPr>
      <w:r>
        <w:rPr>
          <w:rFonts w:ascii="Times New Roman"/>
          <w:b w:val="false"/>
          <w:i w:val="false"/>
          <w:color w:val="000000"/>
          <w:sz w:val="28"/>
        </w:rPr>
        <w:t>
      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422 настоящего Кодекса.</w:t>
      </w:r>
    </w:p>
    <w:p>
      <w:pPr>
        <w:spacing w:after="0"/>
        <w:ind w:left="0"/>
        <w:jc w:val="both"/>
      </w:pPr>
      <w:r>
        <w:rPr>
          <w:rFonts w:ascii="Times New Roman"/>
          <w:b w:val="false"/>
          <w:i w:val="false"/>
          <w:color w:val="000000"/>
          <w:sz w:val="28"/>
        </w:rPr>
        <w:t>
      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pPr>
        <w:spacing w:after="0"/>
        <w:ind w:left="0"/>
        <w:jc w:val="both"/>
      </w:pPr>
      <w:r>
        <w:rPr>
          <w:rFonts w:ascii="Times New Roman"/>
          <w:b w:val="false"/>
          <w:i w:val="false"/>
          <w:color w:val="000000"/>
          <w:sz w:val="28"/>
        </w:rPr>
        <w:t>
      7. Переработка давальческого сырья должна соответствовать условиям переработки товаров, установленным уполномоченным органом.</w:t>
      </w:r>
    </w:p>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 должно содержать следующие сведения:</w:t>
      </w:r>
    </w:p>
    <w:p>
      <w:pPr>
        <w:spacing w:after="0"/>
        <w:ind w:left="0"/>
        <w:jc w:val="both"/>
      </w:pPr>
      <w:r>
        <w:rPr>
          <w:rFonts w:ascii="Times New Roman"/>
          <w:b w:val="false"/>
          <w:i w:val="false"/>
          <w:color w:val="000000"/>
          <w:sz w:val="28"/>
        </w:rPr>
        <w:t>
      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p>
      <w:pPr>
        <w:spacing w:after="0"/>
        <w:ind w:left="0"/>
        <w:jc w:val="both"/>
      </w:pPr>
      <w:r>
        <w:rPr>
          <w:rFonts w:ascii="Times New Roman"/>
          <w:b w:val="false"/>
          <w:i w:val="false"/>
          <w:color w:val="000000"/>
          <w:sz w:val="28"/>
        </w:rPr>
        <w:t>
      2) дату и номер договора (контракта) на переработку, срок переработки;</w:t>
      </w:r>
    </w:p>
    <w:p>
      <w:pPr>
        <w:spacing w:after="0"/>
        <w:ind w:left="0"/>
        <w:jc w:val="both"/>
      </w:pPr>
      <w:r>
        <w:rPr>
          <w:rFonts w:ascii="Times New Roman"/>
          <w:b w:val="false"/>
          <w:i w:val="false"/>
          <w:color w:val="000000"/>
          <w:sz w:val="28"/>
        </w:rPr>
        <w:t xml:space="preserve">
      3) нормы выхода продуктов переработки; </w:t>
      </w:r>
    </w:p>
    <w:p>
      <w:pPr>
        <w:spacing w:after="0"/>
        <w:ind w:left="0"/>
        <w:jc w:val="both"/>
      </w:pPr>
      <w:r>
        <w:rPr>
          <w:rFonts w:ascii="Times New Roman"/>
          <w:b w:val="false"/>
          <w:i w:val="false"/>
          <w:color w:val="000000"/>
          <w:sz w:val="28"/>
        </w:rPr>
        <w:t>
      4) характер переработки;</w:t>
      </w:r>
    </w:p>
    <w:p>
      <w:pPr>
        <w:spacing w:after="0"/>
        <w:ind w:left="0"/>
        <w:jc w:val="both"/>
      </w:pPr>
      <w:r>
        <w:rPr>
          <w:rFonts w:ascii="Times New Roman"/>
          <w:b w:val="false"/>
          <w:i w:val="false"/>
          <w:color w:val="000000"/>
          <w:sz w:val="28"/>
        </w:rPr>
        <w:t>
      5) сведения о лице, осуществляющем переработку.</w:t>
      </w:r>
    </w:p>
    <w:p>
      <w:pPr>
        <w:spacing w:after="0"/>
        <w:ind w:left="0"/>
        <w:jc w:val="both"/>
      </w:pPr>
      <w:r>
        <w:rPr>
          <w:rFonts w:ascii="Times New Roman"/>
          <w:b w:val="false"/>
          <w:i w:val="false"/>
          <w:color w:val="000000"/>
          <w:sz w:val="28"/>
        </w:rPr>
        <w:t>
      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449 с заменой слов</w:t>
      </w:r>
      <w:r>
        <w:rPr>
          <w:rFonts w:ascii="Times New Roman"/>
          <w:b w:val="false"/>
          <w:i/>
          <w:color w:val="000000"/>
          <w:sz w:val="28"/>
        </w:rPr>
        <w:t xml:space="preserve"> в подпункте 5) пункта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450. Срок переработки давальческого сырья</w:t>
      </w:r>
    </w:p>
    <w:p>
      <w:pPr>
        <w:spacing w:after="0"/>
        <w:ind w:left="0"/>
        <w:jc w:val="both"/>
      </w:pPr>
      <w:r>
        <w:rPr>
          <w:rFonts w:ascii="Times New Roman"/>
          <w:b w:val="false"/>
          <w:i w:val="false"/>
          <w:color w:val="000000"/>
          <w:sz w:val="28"/>
        </w:rPr>
        <w:t>
      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pPr>
        <w:spacing w:after="0"/>
        <w:ind w:left="0"/>
        <w:jc w:val="both"/>
      </w:pPr>
      <w:r>
        <w:rPr>
          <w:rFonts w:ascii="Times New Roman"/>
          <w:b w:val="false"/>
          <w:i w:val="false"/>
          <w:color w:val="000000"/>
          <w:sz w:val="28"/>
        </w:rPr>
        <w:t>
      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pPr>
        <w:spacing w:after="0"/>
        <w:ind w:left="0"/>
        <w:jc w:val="both"/>
      </w:pPr>
      <w:r>
        <w:rPr>
          <w:rFonts w:ascii="Times New Roman"/>
          <w:b w:val="false"/>
          <w:i w:val="false"/>
          <w:color w:val="000000"/>
          <w:sz w:val="28"/>
        </w:rPr>
        <w:t>
      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422 настоящего Кодекса, за исключением случаев, установленных пунктом 3 статьи 393 настоящего Кодекса и пунктами 2 и 3 статьи 447 настоящего Кодекса.</w:t>
      </w:r>
    </w:p>
    <w:p>
      <w:pPr>
        <w:spacing w:after="0"/>
        <w:ind w:left="0"/>
        <w:jc w:val="both"/>
      </w:pPr>
      <w:r>
        <w:rPr>
          <w:rFonts w:ascii="Times New Roman"/>
          <w:b w:val="false"/>
          <w:i w:val="false"/>
          <w:color w:val="000000"/>
          <w:sz w:val="28"/>
        </w:rPr>
        <w:t xml:space="preserve">
      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450 с дополнением слова в часть вторую пункта 3,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57-12.</w:t>
      </w:r>
      <w:r>
        <w:rPr>
          <w:rFonts w:ascii="Times New Roman"/>
          <w:b w:val="false"/>
          <w:i w:val="false"/>
          <w:color w:val="000000"/>
          <w:sz w:val="28"/>
        </w:rPr>
        <w:t xml:space="preserve"> Установить, что на период с 1 января 2019 года до 1 января 2021 года для целей подтверждения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территорию другого государства – члена Евразийского экономического союза, могут применяться копии товаросопроводительных документов.</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451. Обороты и импорт, освобожденные от налога на добавленную стоимость в Евразийском экономическом союзе</w:t>
      </w:r>
    </w:p>
    <w:p>
      <w:pPr>
        <w:spacing w:after="0"/>
        <w:ind w:left="0"/>
        <w:jc w:val="both"/>
      </w:pPr>
      <w:r>
        <w:rPr>
          <w:rFonts w:ascii="Times New Roman"/>
          <w:b w:val="false"/>
          <w:i w:val="false"/>
          <w:color w:val="000000"/>
          <w:sz w:val="28"/>
        </w:rPr>
        <w:t>
      1. Освобождаются от налога на добавленную стоимость обороты по реализации:</w:t>
      </w:r>
    </w:p>
    <w:p>
      <w:pPr>
        <w:spacing w:after="0"/>
        <w:ind w:left="0"/>
        <w:jc w:val="both"/>
      </w:pPr>
      <w:r>
        <w:rPr>
          <w:rFonts w:ascii="Times New Roman"/>
          <w:b w:val="false"/>
          <w:i w:val="false"/>
          <w:color w:val="000000"/>
          <w:sz w:val="28"/>
        </w:rPr>
        <w:t>
      1) работ, услуг, указанных в главе 45 настоящего Кодекса, если местом их реализации является Республика Казахстан;</w:t>
      </w:r>
    </w:p>
    <w:p>
      <w:pPr>
        <w:spacing w:after="0"/>
        <w:ind w:left="0"/>
        <w:jc w:val="both"/>
      </w:pPr>
      <w:r>
        <w:rPr>
          <w:rFonts w:ascii="Times New Roman"/>
          <w:b w:val="false"/>
          <w:i w:val="false"/>
          <w:color w:val="000000"/>
          <w:sz w:val="28"/>
        </w:rPr>
        <w:t>
      2)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p>
    <w:p>
      <w:pPr>
        <w:spacing w:after="0"/>
        <w:ind w:left="0"/>
        <w:jc w:val="both"/>
      </w:pPr>
      <w:r>
        <w:rPr>
          <w:rFonts w:ascii="Times New Roman"/>
          <w:b w:val="false"/>
          <w:i w:val="false"/>
          <w:color w:val="000000"/>
          <w:sz w:val="28"/>
        </w:rPr>
        <w:t>
      Документами, подтверждающими оказание услуг, указанных в настоящем подпункте, являются документы, предусмотренные пунктом 3 статьи 441 настоящего Кодекса.</w:t>
      </w:r>
    </w:p>
    <w:p>
      <w:pPr>
        <w:spacing w:after="0"/>
        <w:ind w:left="0"/>
        <w:jc w:val="both"/>
      </w:pPr>
      <w:r>
        <w:rPr>
          <w:rFonts w:ascii="Times New Roman"/>
          <w:b w:val="false"/>
          <w:i w:val="false"/>
          <w:color w:val="000000"/>
          <w:sz w:val="28"/>
        </w:rPr>
        <w:t>
      Перечень услуг, указанных в настоящем подпункте, утверждается уполномоченным органом;</w:t>
      </w:r>
    </w:p>
    <w:p>
      <w:pPr>
        <w:spacing w:after="0"/>
        <w:ind w:left="0"/>
        <w:jc w:val="both"/>
      </w:pPr>
      <w:r>
        <w:rPr>
          <w:rFonts w:ascii="Times New Roman"/>
          <w:b w:val="false"/>
          <w:i w:val="false"/>
          <w:color w:val="000000"/>
          <w:sz w:val="28"/>
        </w:rPr>
        <w:t>
      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p>
      <w:pPr>
        <w:spacing w:after="0"/>
        <w:ind w:left="0"/>
        <w:jc w:val="both"/>
      </w:pPr>
      <w:r>
        <w:rPr>
          <w:rFonts w:ascii="Times New Roman"/>
          <w:b w:val="false"/>
          <w:i w:val="false"/>
          <w:color w:val="000000"/>
          <w:sz w:val="28"/>
        </w:rPr>
        <w:t>
      2. Освобождается от налога на добавленную стоимость импорт следующих товаров:</w:t>
      </w:r>
    </w:p>
    <w:p>
      <w:pPr>
        <w:spacing w:after="0"/>
        <w:ind w:left="0"/>
        <w:jc w:val="both"/>
      </w:pPr>
      <w:r>
        <w:rPr>
          <w:rFonts w:ascii="Times New Roman"/>
          <w:b w:val="false"/>
          <w:i w:val="false"/>
          <w:color w:val="000000"/>
          <w:sz w:val="28"/>
        </w:rPr>
        <w:t>
      1) предусмотренных подпунктами 1), 2), 4) – 13) и 15) пункта 1 статьи 399 настоящего Кодекса.</w:t>
      </w:r>
    </w:p>
    <w:p>
      <w:pPr>
        <w:spacing w:after="0"/>
        <w:ind w:left="0"/>
        <w:jc w:val="both"/>
      </w:pPr>
      <w:r>
        <w:rPr>
          <w:rFonts w:ascii="Times New Roman"/>
          <w:b w:val="false"/>
          <w:i w:val="false"/>
          <w:color w:val="000000"/>
          <w:sz w:val="28"/>
        </w:rPr>
        <w:t>
      Порядок освобождения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p>
    <w:p>
      <w:pPr>
        <w:spacing w:after="0"/>
        <w:ind w:left="0"/>
        <w:jc w:val="both"/>
      </w:pPr>
      <w:r>
        <w:rPr>
          <w:rFonts w:ascii="Times New Roman"/>
          <w:b w:val="false"/>
          <w:i w:val="false"/>
          <w:color w:val="000000"/>
          <w:sz w:val="28"/>
        </w:rPr>
        <w:t>
      2) импортируемых в рамках гарантийного обслуживания, предусмотренного договором (контрактом).</w:t>
      </w:r>
    </w:p>
    <w:p>
      <w:pPr>
        <w:spacing w:after="0"/>
        <w:ind w:left="0"/>
        <w:jc w:val="both"/>
      </w:pPr>
      <w:r>
        <w:rPr>
          <w:rFonts w:ascii="Times New Roman"/>
          <w:b w:val="false"/>
          <w:i w:val="false"/>
          <w:color w:val="000000"/>
          <w:sz w:val="28"/>
        </w:rPr>
        <w:t>
      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pPr>
        <w:spacing w:after="0"/>
        <w:ind w:left="0"/>
        <w:jc w:val="both"/>
      </w:pPr>
      <w:r>
        <w:rPr>
          <w:rFonts w:ascii="Times New Roman"/>
          <w:b w:val="false"/>
          <w:i w:val="false"/>
          <w:color w:val="000000"/>
          <w:sz w:val="28"/>
        </w:rPr>
        <w:t>
      3) сырья и (или) материалов в рамках инвестиционного контракта при одновременном соответствии следующим условиям:</w:t>
      </w:r>
    </w:p>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центральным уполномоченным органом по бюджетному планированию;</w:t>
      </w:r>
    </w:p>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pPr>
        <w:spacing w:after="0"/>
        <w:ind w:left="0"/>
        <w:jc w:val="both"/>
      </w:pPr>
      <w:r>
        <w:rPr>
          <w:rFonts w:ascii="Times New Roman"/>
          <w:b w:val="false"/>
          <w:i w:val="false"/>
          <w:color w:val="000000"/>
          <w:sz w:val="28"/>
        </w:rPr>
        <w:t>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w:t>
      </w:r>
      <w:r>
        <w:rPr>
          <w:rFonts w:ascii="Times New Roman"/>
          <w:b w:val="false"/>
          <w:i/>
          <w:color w:val="000000"/>
          <w:sz w:val="28"/>
        </w:rPr>
        <w:t>или свободной таможенной зоны специальной экономической зоны "Qyzyljar</w:t>
      </w:r>
      <w:r>
        <w:rPr>
          <w:rFonts w:ascii="Times New Roman"/>
          <w:b w:val="false"/>
          <w:i/>
          <w:color w:val="000000"/>
          <w:sz w:val="28"/>
        </w:rPr>
        <w:t xml:space="preserve"> </w:t>
      </w:r>
      <w:r>
        <w:rPr>
          <w:rFonts w:ascii="Times New Roman"/>
          <w:b w:val="false"/>
          <w:i/>
          <w:color w:val="000000"/>
          <w:sz w:val="28"/>
        </w:rPr>
        <w:t>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p>
      <w:pPr>
        <w:spacing w:after="0"/>
        <w:ind w:left="0"/>
        <w:jc w:val="both"/>
      </w:pPr>
      <w:r>
        <w:rPr>
          <w:rFonts w:ascii="Times New Roman"/>
          <w:b w:val="false"/>
          <w:i w:val="false"/>
          <w:color w:val="000000"/>
          <w:sz w:val="28"/>
        </w:rPr>
        <w:t>
      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pPr>
        <w:spacing w:after="0"/>
        <w:ind w:left="0"/>
        <w:jc w:val="both"/>
      </w:pPr>
      <w:r>
        <w:rPr>
          <w:rFonts w:ascii="Times New Roman"/>
          <w:b w:val="false"/>
          <w:i w:val="false"/>
          <w:color w:val="000000"/>
          <w:sz w:val="28"/>
        </w:rPr>
        <w:t>
      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p>
    <w:p>
      <w:pPr>
        <w:spacing w:after="0"/>
        <w:ind w:left="0"/>
        <w:jc w:val="both"/>
      </w:pPr>
      <w:r>
        <w:rPr>
          <w:rFonts w:ascii="Times New Roman"/>
          <w:b w:val="false"/>
          <w:i w:val="false"/>
          <w:color w:val="000000"/>
          <w:sz w:val="28"/>
        </w:rPr>
        <w:t xml:space="preserve">
      5. Юридическое лицо, заключившее специальный инвестиционный контракт с уполномоченным органом по </w:t>
      </w:r>
      <w:r>
        <w:rPr>
          <w:rFonts w:ascii="Times New Roman"/>
          <w:b w:val="false"/>
          <w:i w:val="false"/>
          <w:color w:val="000000"/>
          <w:sz w:val="28"/>
        </w:rPr>
        <w:t>заключению специальных инвестиционных контрактов, определяемым Правительством Республики Казахстан</w:t>
      </w:r>
      <w:r>
        <w:rPr>
          <w:rFonts w:ascii="Times New Roman"/>
          <w:b w:val="false"/>
          <w:i w:val="false"/>
          <w:color w:val="000000"/>
          <w:sz w:val="28"/>
        </w:rPr>
        <w:t>,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451 с приостановлением действия до 01.01.2019 подпункта 4) пункта 2 согласно </w:t>
      </w:r>
      <w:r>
        <w:rPr>
          <w:rFonts w:ascii="Times New Roman"/>
          <w:b/>
          <w:i/>
          <w:color w:val="000000"/>
          <w:sz w:val="28"/>
        </w:rPr>
        <w:t>стат</w:t>
      </w:r>
      <w:r>
        <w:rPr>
          <w:rFonts w:ascii="Times New Roman"/>
          <w:b/>
          <w:i/>
          <w:color w:val="000000"/>
          <w:sz w:val="28"/>
        </w:rPr>
        <w:t>ьи</w:t>
      </w:r>
      <w:r>
        <w:rPr>
          <w:rFonts w:ascii="Times New Roman"/>
          <w:b/>
          <w:i/>
          <w:color w:val="000000"/>
          <w:sz w:val="28"/>
        </w:rPr>
        <w:t xml:space="preserve"> 42</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w:t>
      </w:r>
      <w:r>
        <w:rPr>
          <w:rFonts w:ascii="Times New Roman"/>
          <w:b w:val="false"/>
          <w:i/>
          <w:color w:val="000000"/>
          <w:sz w:val="28"/>
        </w:rPr>
        <w:t>121-VI ЗРК</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подпункта 4)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451 с изложением в новой редакции подпункта 4) пункта 2, с заменой слов в абзаце первом пункта 5,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451 с дополнением слов "</w:t>
      </w:r>
      <w:r>
        <w:rPr>
          <w:rFonts w:ascii="Times New Roman"/>
          <w:b w:val="false"/>
          <w:i/>
          <w:color w:val="000000"/>
          <w:sz w:val="28"/>
        </w:rPr>
        <w:t>или свободной таможенной зоны специальной экономической зоны "Qyzyljar</w:t>
      </w:r>
      <w:r>
        <w:rPr>
          <w:rFonts w:ascii="Times New Roman"/>
          <w:b w:val="false"/>
          <w:i/>
          <w:color w:val="000000"/>
          <w:sz w:val="28"/>
        </w:rPr>
        <w:t>"</w:t>
      </w:r>
      <w:r>
        <w:rPr>
          <w:rFonts w:ascii="Times New Roman"/>
          <w:b w:val="false"/>
          <w:i/>
          <w:color w:val="000000"/>
          <w:sz w:val="28"/>
        </w:rPr>
        <w:t xml:space="preserve"> посл</w:t>
      </w:r>
      <w:r>
        <w:rPr>
          <w:rFonts w:ascii="Times New Roman"/>
          <w:b w:val="false"/>
          <w:i/>
          <w:color w:val="000000"/>
          <w:sz w:val="28"/>
        </w:rPr>
        <w:t>е слов "</w:t>
      </w:r>
      <w:r>
        <w:rPr>
          <w:rFonts w:ascii="Times New Roman"/>
          <w:b w:val="false"/>
          <w:i/>
          <w:color w:val="000000"/>
          <w:sz w:val="28"/>
        </w:rPr>
        <w:t>свободного склада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 абзаце первом подпункта 4)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05.07.2021)</w:t>
      </w:r>
      <w:r>
        <w:rPr>
          <w:rFonts w:ascii="Times New Roman"/>
          <w:b w:val="false"/>
          <w:i/>
          <w:color w:val="000000"/>
          <w:sz w:val="28"/>
        </w:rPr>
        <w:t>.</w:t>
      </w:r>
    </w:p>
    <w:p>
      <w:pPr>
        <w:spacing w:after="0"/>
        <w:ind w:left="0"/>
        <w:jc w:val="both"/>
      </w:pPr>
      <w:r>
        <w:rPr>
          <w:rFonts w:ascii="Times New Roman"/>
          <w:b/>
          <w:i w:val="false"/>
          <w:color w:val="000080"/>
          <w:sz w:val="28"/>
        </w:rPr>
        <w:t>Статья 452. Порядок отнесения в зачет сумм налога на добавленную стоимость в Евразийском экономическом союзе</w:t>
      </w:r>
    </w:p>
    <w:p>
      <w:pPr>
        <w:spacing w:after="0"/>
        <w:ind w:left="0"/>
        <w:jc w:val="both"/>
      </w:pPr>
      <w:r>
        <w:rPr>
          <w:rFonts w:ascii="Times New Roman"/>
          <w:b w:val="false"/>
          <w:i w:val="false"/>
          <w:color w:val="000000"/>
          <w:sz w:val="28"/>
        </w:rPr>
        <w:t>
      1. Если иное не установлено настоящей статьей, налог на добавленную стоимость относится в зачет в порядке, определенном главой 46 настоящего Кодекса.</w:t>
      </w:r>
    </w:p>
    <w:p>
      <w:pPr>
        <w:spacing w:after="0"/>
        <w:ind w:left="0"/>
        <w:jc w:val="both"/>
      </w:pPr>
      <w:r>
        <w:rPr>
          <w:rFonts w:ascii="Times New Roman"/>
          <w:b w:val="false"/>
          <w:i w:val="false"/>
          <w:color w:val="000000"/>
          <w:sz w:val="28"/>
        </w:rPr>
        <w:t>
      2. При импорте товаров на территорию Республики Казахстан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p>
      <w:pPr>
        <w:spacing w:after="0"/>
        <w:ind w:left="0"/>
        <w:jc w:val="both"/>
      </w:pPr>
      <w:r>
        <w:rPr>
          <w:rFonts w:ascii="Times New Roman"/>
          <w:b w:val="false"/>
          <w:i w:val="false"/>
          <w:color w:val="000000"/>
          <w:sz w:val="28"/>
        </w:rPr>
        <w:t>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статьями 101, 102 и 103 настоящего Кодекса, в текущем налоговом периоде, подлежат зачету в текущем налоговом периоде.</w:t>
      </w:r>
    </w:p>
    <w:p>
      <w:pPr>
        <w:spacing w:after="0"/>
        <w:ind w:left="0"/>
        <w:jc w:val="both"/>
      </w:pPr>
      <w:r>
        <w:rPr>
          <w:rFonts w:ascii="Times New Roman"/>
          <w:b w:val="false"/>
          <w:i w:val="false"/>
          <w:color w:val="000000"/>
          <w:sz w:val="28"/>
        </w:rPr>
        <w:t>
      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pPr>
        <w:spacing w:after="0"/>
        <w:ind w:left="0"/>
        <w:jc w:val="both"/>
      </w:pPr>
      <w:r>
        <w:rPr>
          <w:rFonts w:ascii="Times New Roman"/>
          <w:b/>
          <w:i w:val="false"/>
          <w:color w:val="000080"/>
          <w:sz w:val="28"/>
        </w:rPr>
        <w:t xml:space="preserve">Статья 453. Счет-фактура </w:t>
      </w:r>
    </w:p>
    <w:p>
      <w:pPr>
        <w:spacing w:after="0"/>
        <w:ind w:left="0"/>
        <w:jc w:val="both"/>
      </w:pPr>
      <w:r>
        <w:rPr>
          <w:rFonts w:ascii="Times New Roman"/>
          <w:b w:val="false"/>
          <w:i w:val="false"/>
          <w:color w:val="000000"/>
          <w:sz w:val="28"/>
        </w:rPr>
        <w:t>
      1. Порядок выписки счетов-фактур определяется в соответствии с главой 47 настоящего Кодекса, если иное не установлено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 не позднее двадцати календарных дней после даты совершения оборота по реализации.</w:t>
      </w:r>
    </w:p>
    <w:p>
      <w:pPr>
        <w:spacing w:after="0"/>
        <w:ind w:left="0"/>
        <w:jc w:val="both"/>
      </w:pPr>
      <w:r>
        <w:rPr>
          <w:rFonts w:ascii="Times New Roman"/>
          <w:b w:val="false"/>
          <w:i w:val="false"/>
          <w:color w:val="000000"/>
          <w:sz w:val="28"/>
        </w:rPr>
        <w:t>
      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pPr>
        <w:spacing w:after="0"/>
        <w:ind w:left="0"/>
        <w:jc w:val="both"/>
      </w:pPr>
      <w:r>
        <w:rPr>
          <w:rFonts w:ascii="Times New Roman"/>
          <w:b w:val="false"/>
          <w:i w:val="false"/>
          <w:color w:val="000000"/>
          <w:sz w:val="28"/>
        </w:rPr>
        <w:t>
      4. Счет-фактура, выписываемый в случаях, указанных в пунктах 2 и 3 настоящей статьи, должен соответствовать требованиям, установленным пунктом 5 статьи 412 настоящего Кодекса, а также отражать:</w:t>
      </w:r>
    </w:p>
    <w:p>
      <w:pPr>
        <w:spacing w:after="0"/>
        <w:ind w:left="0"/>
        <w:jc w:val="both"/>
      </w:pPr>
      <w:r>
        <w:rPr>
          <w:rFonts w:ascii="Times New Roman"/>
          <w:b w:val="false"/>
          <w:i w:val="false"/>
          <w:color w:val="000000"/>
          <w:sz w:val="28"/>
        </w:rPr>
        <w:t>
      1) дату совершения оборота по реализации;</w:t>
      </w:r>
    </w:p>
    <w:p>
      <w:pPr>
        <w:spacing w:after="0"/>
        <w:ind w:left="0"/>
        <w:jc w:val="both"/>
      </w:pPr>
      <w:r>
        <w:rPr>
          <w:rFonts w:ascii="Times New Roman"/>
          <w:b w:val="false"/>
          <w:i w:val="false"/>
          <w:color w:val="000000"/>
          <w:sz w:val="28"/>
        </w:rPr>
        <w:t>
      2) номер, идентифицирующий лицо в качестве налогоплательщика-покупателя в государстве-члене Евразийского экономического союза.</w:t>
      </w:r>
    </w:p>
    <w:p>
      <w:pPr>
        <w:spacing w:after="0"/>
        <w:ind w:left="0"/>
        <w:jc w:val="both"/>
      </w:pPr>
      <w:r>
        <w:rPr>
          <w:rFonts w:ascii="Times New Roman"/>
          <w:b w:val="false"/>
          <w:i w:val="false"/>
          <w:color w:val="000000"/>
          <w:sz w:val="28"/>
        </w:rPr>
        <w:t>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p>
      <w:pPr>
        <w:spacing w:after="0"/>
        <w:ind w:left="0"/>
        <w:jc w:val="both"/>
      </w:pPr>
      <w:r>
        <w:rPr>
          <w:rFonts w:ascii="Times New Roman"/>
          <w:b w:val="false"/>
          <w:i w:val="false"/>
          <w:color w:val="000000"/>
          <w:sz w:val="28"/>
        </w:rPr>
        <w:t>
      Сумма вознаграждения лизингодателя-налогоплательщика Республики Казахстан в счете-фактуре должна быть выделена отдельной строкой.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реализации импортером товаров, ввезенных с территории государств – членов Евразийского экономического союза 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иных случаях счет-фактура при реализации импортером товаров, ввезенных с территории государств – членов Евразийского экономического союза на территорию Республики Казахстан, выписывается в сроки, установленные главой 47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453 с излож</w:t>
      </w:r>
      <w:r>
        <w:rPr>
          <w:rFonts w:ascii="Times New Roman"/>
          <w:b w:val="false"/>
          <w:i/>
          <w:color w:val="000000"/>
          <w:sz w:val="28"/>
        </w:rPr>
        <w:t>ением в новой редакции</w:t>
      </w:r>
      <w:r>
        <w:rPr>
          <w:rFonts w:ascii="Times New Roman"/>
          <w:b w:val="false"/>
          <w:i/>
          <w:color w:val="000000"/>
          <w:sz w:val="28"/>
        </w:rPr>
        <w:t xml:space="preserve"> пункта 2,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453 с изложением в новой редакции пункта 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454. Особенности определения плательщиков налога на добавленную стоимость при импорте товаров</w:t>
      </w:r>
    </w:p>
    <w:p>
      <w:pPr>
        <w:spacing w:after="0"/>
        <w:ind w:left="0"/>
        <w:jc w:val="both"/>
      </w:pPr>
      <w:r>
        <w:rPr>
          <w:rFonts w:ascii="Times New Roman"/>
          <w:b w:val="false"/>
          <w:i w:val="false"/>
          <w:color w:val="000000"/>
          <w:sz w:val="28"/>
        </w:rPr>
        <w:t>
      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pPr>
        <w:spacing w:after="0"/>
        <w:ind w:left="0"/>
        <w:jc w:val="both"/>
      </w:pPr>
      <w:r>
        <w:rPr>
          <w:rFonts w:ascii="Times New Roman"/>
          <w:b w:val="false"/>
          <w:i w:val="false"/>
          <w:color w:val="000000"/>
          <w:sz w:val="28"/>
        </w:rPr>
        <w:t>
      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pPr>
        <w:spacing w:after="0"/>
        <w:ind w:left="0"/>
        <w:jc w:val="both"/>
      </w:pPr>
      <w:r>
        <w:rPr>
          <w:rFonts w:ascii="Times New Roman"/>
          <w:b w:val="false"/>
          <w:i w:val="false"/>
          <w:color w:val="000000"/>
          <w:sz w:val="28"/>
        </w:rPr>
        <w:t>
      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pPr>
        <w:spacing w:after="0"/>
        <w:ind w:left="0"/>
        <w:jc w:val="both"/>
      </w:pPr>
      <w:r>
        <w:rPr>
          <w:rFonts w:ascii="Times New Roman"/>
          <w:b w:val="false"/>
          <w:i w:val="false"/>
          <w:color w:val="000000"/>
          <w:sz w:val="28"/>
        </w:rPr>
        <w:t>
      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pPr>
        <w:spacing w:after="0"/>
        <w:ind w:left="0"/>
        <w:jc w:val="both"/>
      </w:pPr>
      <w:r>
        <w:rPr>
          <w:rFonts w:ascii="Times New Roman"/>
          <w:b w:val="false"/>
          <w:i w:val="false"/>
          <w:color w:val="000000"/>
          <w:sz w:val="28"/>
        </w:rPr>
        <w:t>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p>
      <w:pPr>
        <w:spacing w:after="0"/>
        <w:ind w:left="0"/>
        <w:jc w:val="both"/>
      </w:pPr>
      <w:r>
        <w:rPr>
          <w:rFonts w:ascii="Times New Roman"/>
          <w:b w:val="false"/>
          <w:i w:val="false"/>
          <w:color w:val="000000"/>
          <w:sz w:val="28"/>
        </w:rPr>
        <w:t>
      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pPr>
        <w:spacing w:after="0"/>
        <w:ind w:left="0"/>
        <w:jc w:val="both"/>
      </w:pPr>
      <w:r>
        <w:rPr>
          <w:rFonts w:ascii="Times New Roman"/>
          <w:b w:val="false"/>
          <w:i w:val="false"/>
          <w:color w:val="000000"/>
          <w:sz w:val="28"/>
        </w:rPr>
        <w:t>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pPr>
        <w:spacing w:after="0"/>
        <w:ind w:left="0"/>
        <w:jc w:val="both"/>
      </w:pPr>
      <w:r>
        <w:rPr>
          <w:rFonts w:ascii="Times New Roman"/>
          <w:b w:val="false"/>
          <w:i w:val="false"/>
          <w:color w:val="000000"/>
          <w:sz w:val="28"/>
        </w:rPr>
        <w:t>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Евразийского экономического союза.</w:t>
      </w:r>
    </w:p>
    <w:p>
      <w:pPr>
        <w:spacing w:after="0"/>
        <w:ind w:left="0"/>
        <w:jc w:val="both"/>
      </w:pPr>
      <w:r>
        <w:rPr>
          <w:rFonts w:ascii="Times New Roman"/>
          <w:b w:val="false"/>
          <w:i w:val="false"/>
          <w:color w:val="000000"/>
          <w:sz w:val="28"/>
        </w:rPr>
        <w:t>
      Порядок контроля за уплатой налога на добавленную стоимость по выставочно-ярмарочной торговле определяется уполномоченным органом.</w:t>
      </w:r>
    </w:p>
    <w:p>
      <w:pPr>
        <w:spacing w:after="0"/>
        <w:ind w:left="0"/>
        <w:jc w:val="both"/>
      </w:pPr>
      <w:r>
        <w:rPr>
          <w:rFonts w:ascii="Times New Roman"/>
          <w:b w:val="false"/>
          <w:i w:val="false"/>
          <w:color w:val="000000"/>
          <w:sz w:val="28"/>
        </w:rPr>
        <w:t>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pPr>
        <w:spacing w:after="0"/>
        <w:ind w:left="0"/>
        <w:jc w:val="both"/>
      </w:pPr>
      <w:r>
        <w:rPr>
          <w:rFonts w:ascii="Times New Roman"/>
          <w:b/>
          <w:i w:val="false"/>
          <w:color w:val="000080"/>
          <w:sz w:val="28"/>
        </w:rPr>
        <w:t xml:space="preserve">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w:t>
      </w:r>
      <w:r>
        <w:rPr>
          <w:rFonts w:ascii="Times New Roman"/>
          <w:b/>
          <w:i w:val="false"/>
          <w:color w:val="000080"/>
          <w:sz w:val="28"/>
        </w:rPr>
        <w:t>с территорий государств-членов Евразийского экономического союза</w:t>
      </w:r>
    </w:p>
    <w:p>
      <w:pPr>
        <w:spacing w:after="0"/>
        <w:ind w:left="0"/>
        <w:jc w:val="both"/>
      </w:pPr>
      <w:r>
        <w:rPr>
          <w:rFonts w:ascii="Times New Roman"/>
          <w:b w:val="false"/>
          <w:i w:val="false"/>
          <w:color w:val="000000"/>
          <w:sz w:val="28"/>
        </w:rPr>
        <w:t>
      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pPr>
        <w:spacing w:after="0"/>
        <w:ind w:left="0"/>
        <w:jc w:val="both"/>
      </w:pPr>
      <w:r>
        <w:rPr>
          <w:rFonts w:ascii="Times New Roman"/>
          <w:b w:val="false"/>
          <w:i w:val="false"/>
          <w:color w:val="000000"/>
          <w:sz w:val="28"/>
        </w:rPr>
        <w:t xml:space="preserve">
      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w:t>
      </w:r>
      <w:r>
        <w:rPr>
          <w:rFonts w:ascii="Times New Roman"/>
          <w:b w:val="false"/>
          <w:i w:val="false"/>
          <w:color w:val="000000"/>
          <w:sz w:val="28"/>
        </w:rPr>
        <w:t xml:space="preserve">пунктом 7 статьи 456 </w:t>
      </w:r>
      <w:r>
        <w:rPr>
          <w:rFonts w:ascii="Times New Roman"/>
          <w:b w:val="false"/>
          <w:i w:val="false"/>
          <w:color w:val="000000"/>
          <w:sz w:val="28"/>
        </w:rPr>
        <w:t>настоящего Кодекса.</w:t>
      </w:r>
    </w:p>
    <w:p>
      <w:pPr>
        <w:spacing w:after="0"/>
        <w:ind w:left="0"/>
        <w:jc w:val="both"/>
      </w:pPr>
      <w:r>
        <w:rPr>
          <w:rFonts w:ascii="Times New Roman"/>
          <w:b w:val="false"/>
          <w:i w:val="false"/>
          <w:color w:val="000000"/>
          <w:sz w:val="28"/>
        </w:rPr>
        <w:t>
      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pPr>
        <w:spacing w:after="0"/>
        <w:ind w:left="0"/>
        <w:jc w:val="both"/>
      </w:pPr>
      <w:r>
        <w:rPr>
          <w:rFonts w:ascii="Times New Roman"/>
          <w:b w:val="false"/>
          <w:i w:val="false"/>
          <w:color w:val="000000"/>
          <w:sz w:val="28"/>
        </w:rPr>
        <w:t>
      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pPr>
        <w:spacing w:after="0"/>
        <w:ind w:left="0"/>
        <w:jc w:val="both"/>
      </w:pPr>
      <w:r>
        <w:rPr>
          <w:rFonts w:ascii="Times New Roman"/>
          <w:b w:val="false"/>
          <w:i w:val="false"/>
          <w:color w:val="000000"/>
          <w:sz w:val="28"/>
        </w:rPr>
        <w:t>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p>
      <w:pPr>
        <w:spacing w:after="0"/>
        <w:ind w:left="0"/>
        <w:jc w:val="both"/>
      </w:pPr>
      <w:r>
        <w:rPr>
          <w:rFonts w:ascii="Times New Roman"/>
          <w:b w:val="false"/>
          <w:i w:val="false"/>
          <w:color w:val="000000"/>
          <w:sz w:val="28"/>
        </w:rPr>
        <w:t>
      В счете-фактуре, выписываемом комиссионером (поверенным) покупателю, должны быть указаны реквизиты, установленные подпунктами 1) – 7)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pPr>
        <w:spacing w:after="0"/>
        <w:ind w:left="0"/>
        <w:jc w:val="both"/>
      </w:pPr>
      <w:r>
        <w:rPr>
          <w:rFonts w:ascii="Times New Roman"/>
          <w:b w:val="false"/>
          <w:i w:val="false"/>
          <w:color w:val="000000"/>
          <w:sz w:val="28"/>
        </w:rPr>
        <w:t>
      Сумма налога на добавленную стоимость, уплаченная комиссионером (поверенным) по импортируемым товарам, в счете-фактуре выделяется отдельной строкой.</w:t>
      </w:r>
    </w:p>
    <w:p>
      <w:pPr>
        <w:spacing w:after="0"/>
        <w:ind w:left="0"/>
        <w:jc w:val="both"/>
      </w:pPr>
      <w:r>
        <w:rPr>
          <w:rFonts w:ascii="Times New Roman"/>
          <w:b w:val="false"/>
          <w:i w:val="false"/>
          <w:color w:val="000000"/>
          <w:sz w:val="28"/>
        </w:rPr>
        <w:t>
      К такому счету-фактуре прилагаются полученные от комиссионера (поверенного) копия заявления о ввозе товаров и уплате косвенных налогов</w:t>
      </w:r>
      <w:r>
        <w:rPr>
          <w:rFonts w:ascii="Times New Roman"/>
          <w:b w:val="false"/>
          <w:i w:val="false"/>
          <w:color w:val="000000"/>
          <w:sz w:val="28"/>
        </w:rPr>
        <w:t>, являющегося</w:t>
      </w:r>
      <w:r>
        <w:rPr>
          <w:rFonts w:ascii="Times New Roman"/>
          <w:b w:val="false"/>
          <w:i w:val="false"/>
          <w:color w:val="000000"/>
          <w:sz w:val="28"/>
        </w:rPr>
        <w:t xml:space="preserve"> основанием для отнесения в зачет налога на добавленную стоимость, уплаченного при импорте товаров комиссионером (поверенным).</w:t>
      </w:r>
    </w:p>
    <w:p>
      <w:pPr>
        <w:spacing w:after="0"/>
        <w:ind w:left="0"/>
        <w:jc w:val="both"/>
      </w:pPr>
      <w:r>
        <w:rPr>
          <w:rFonts w:ascii="Times New Roman"/>
          <w:b w:val="false"/>
          <w:i w:val="false"/>
          <w:color w:val="000000"/>
          <w:sz w:val="28"/>
        </w:rPr>
        <w:t>
      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pPr>
        <w:spacing w:after="0"/>
        <w:ind w:left="0"/>
        <w:jc w:val="both"/>
      </w:pPr>
      <w:r>
        <w:rPr>
          <w:rFonts w:ascii="Times New Roman"/>
          <w:b w:val="false"/>
          <w:i w:val="false"/>
          <w:color w:val="000000"/>
          <w:sz w:val="28"/>
        </w:rPr>
        <w:t>
      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pPr>
        <w:spacing w:after="0"/>
        <w:ind w:left="0"/>
        <w:jc w:val="both"/>
      </w:pPr>
      <w:r>
        <w:rPr>
          <w:rFonts w:ascii="Times New Roman"/>
          <w:b w:val="false"/>
          <w:i w:val="false"/>
          <w:color w:val="000000"/>
          <w:sz w:val="28"/>
        </w:rPr>
        <w:t>
      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p>
      <w:pPr>
        <w:spacing w:after="0"/>
        <w:ind w:left="0"/>
        <w:jc w:val="both"/>
      </w:pPr>
      <w:r>
        <w:rPr>
          <w:rFonts w:ascii="Times New Roman"/>
          <w:b w:val="false"/>
          <w:i w:val="false"/>
          <w:color w:val="000000"/>
          <w:sz w:val="28"/>
        </w:rPr>
        <w:t>
      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455 с заменой слов в заголовке, в части второй (и исключением слов) пункта 1 и части четвертой пункта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Статья 456. Порядок исчисления и уплаты налога на добавленную стоимость при импорте товаров в Евразийском экономическом союзе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w:t>
      </w:r>
      <w:r>
        <w:rPr>
          <w:rFonts w:ascii="Times New Roman"/>
          <w:b w:val="false"/>
          <w:i w:val="false"/>
          <w:color w:val="000000"/>
          <w:sz w:val="28"/>
        </w:rPr>
        <w:t>главой 48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Одновременно с заявлением о ввозе товаров и уплате косвенных налогов налогоплательщик представляет в налоговый орган следующие документы: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 с учетом требований </w:t>
      </w:r>
      <w:r>
        <w:rPr>
          <w:rFonts w:ascii="Times New Roman"/>
          <w:b w:val="false"/>
          <w:i w:val="false"/>
          <w:color w:val="000000"/>
          <w:sz w:val="28"/>
        </w:rPr>
        <w:t>статьи 451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выставление (выписка) счета-фактуры не предусмотрено (не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информационное сообщение (в случаях, предусмотренных пунктами 2, 3, 4 и 5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номер, идентифицирующий лицо в качестве налогоплательщика государства-члена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наименование налогоплательщика (организации, индивидуального предпринимателя) государства-члена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место нахождения (жительства) налогоплательщика государства-члена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номер и дата контракта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номер и дата спецификации.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налогоплательщик государства-члена Евразийского экономического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представления информационного сообщения на иностранном языке обязательно наличие перевода на казахский и русский языки.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договоры (контракты) комиссии или поручения (в случаях их заключения);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пунктами 2 и 3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за исключением случаев, когда налог на добавленную стоимость уплачивается комиссионером, поверенным).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Форма заявления о ввозе товаров и уплате косвенных налогов, правила ее заполнения и представления утверждаются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Заявление о ввозе товаров и уплате косвенных налогов на бумажном носителе (в четырех экземплярах) и в электронной форме представляются: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лицами, импортирующими на территорию Республики Казахстан с территории государств-членов Евразийского экономического союза товары с освобождением от уплаты налога на добавленную стоимость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451 настоящего Кодекса и (или) уплатой налога на добавленную стоимость методом зачета в соответствии со статьей 428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налогоплательщиком в случае внесения изменений и дополнений в заявление о ввозе товаров и уплате косвенных налогов, предусмотренном </w:t>
      </w:r>
      <w:r>
        <w:rPr>
          <w:rFonts w:ascii="Times New Roman"/>
          <w:b w:val="false"/>
          <w:i w:val="false"/>
          <w:color w:val="000000"/>
          <w:sz w:val="28"/>
        </w:rPr>
        <w:t>пунктом 2</w:t>
      </w:r>
      <w:r>
        <w:rPr>
          <w:rFonts w:ascii="Times New Roman"/>
          <w:b w:val="false"/>
          <w:i w:val="false"/>
          <w:color w:val="000000"/>
          <w:sz w:val="28"/>
        </w:rPr>
        <w:t xml:space="preserve"> статьи 459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 представлении заявления о ввозе товаров и уплате косвенных налогов только в электронной форме документы, указанные в подпунктах 1) – 7) части второй пункта 2 настоящей статьи, не представляются.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пункта не применяется в случаях, установленных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допускается исполнение налогового обязательства в течение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 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изменили цену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заявлении о ввозе товаров и уплате косвенных налогов отражается измененная стоимость приобретенных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456 с изложением в новой редакции,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457. Порядок исчисления и уплаты налога на добавленную стоимость при экспорте товаров в Евразийском экономическом союзе</w:t>
      </w:r>
    </w:p>
    <w:p>
      <w:pPr>
        <w:spacing w:after="0"/>
        <w:ind w:left="0"/>
        <w:jc w:val="both"/>
      </w:pPr>
      <w:r>
        <w:rPr>
          <w:rFonts w:ascii="Times New Roman"/>
          <w:b w:val="false"/>
          <w:i w:val="false"/>
          <w:color w:val="000000"/>
          <w:sz w:val="28"/>
        </w:rPr>
        <w:t xml:space="preserve">
      1.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pPr>
        <w:spacing w:after="0"/>
        <w:ind w:left="0"/>
        <w:jc w:val="both"/>
      </w:pPr>
      <w:r>
        <w:rPr>
          <w:rFonts w:ascii="Times New Roman"/>
          <w:b w:val="false"/>
          <w:i w:val="false"/>
          <w:color w:val="000000"/>
          <w:sz w:val="28"/>
        </w:rPr>
        <w:t>
      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pPr>
        <w:spacing w:after="0"/>
        <w:ind w:left="0"/>
        <w:jc w:val="both"/>
      </w:pPr>
      <w:r>
        <w:rPr>
          <w:rFonts w:ascii="Times New Roman"/>
          <w:b w:val="false"/>
          <w:i w:val="false"/>
          <w:color w:val="000000"/>
          <w:sz w:val="28"/>
        </w:rPr>
        <w:t>
      3. При не 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w:t>
      </w:r>
      <w:r>
        <w:rPr>
          <w:rFonts w:ascii="Times New Roman"/>
          <w:b w:val="false"/>
          <w:i w:val="false"/>
          <w:color w:val="000000"/>
          <w:sz w:val="28"/>
        </w:rPr>
        <w:t xml:space="preserve">, указанный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w:t>
      </w:r>
      <w:r>
        <w:rPr>
          <w:rFonts w:ascii="Times New Roman"/>
          <w:b w:val="false"/>
          <w:i w:val="false"/>
          <w:color w:val="000000"/>
          <w:sz w:val="28"/>
        </w:rPr>
        <w:t xml:space="preserve"> обязан уплатить налог по ставке, установленной пунктом 1 статьи 422 настоящего Кодекса, в срок, предусмотренный статьей 425 настоящего Кодекса.</w:t>
      </w:r>
    </w:p>
    <w:p>
      <w:pPr>
        <w:spacing w:after="0"/>
        <w:ind w:left="0"/>
        <w:jc w:val="both"/>
      </w:pPr>
      <w:r>
        <w:rPr>
          <w:rFonts w:ascii="Times New Roman"/>
          <w:b w:val="false"/>
          <w:i w:val="false"/>
          <w:color w:val="000000"/>
          <w:sz w:val="28"/>
        </w:rPr>
        <w:t>
      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p>
      <w:pPr>
        <w:spacing w:after="0"/>
        <w:ind w:left="0"/>
        <w:jc w:val="both"/>
      </w:pPr>
      <w:r>
        <w:rPr>
          <w:rFonts w:ascii="Times New Roman"/>
          <w:b w:val="false"/>
          <w:i w:val="false"/>
          <w:color w:val="000000"/>
          <w:sz w:val="28"/>
        </w:rPr>
        <w:t>
      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p>
      <w:pPr>
        <w:spacing w:after="0"/>
        <w:ind w:left="0"/>
        <w:jc w:val="both"/>
      </w:pPr>
      <w:r>
        <w:rPr>
          <w:rFonts w:ascii="Times New Roman"/>
          <w:b w:val="false"/>
          <w:i w:val="false"/>
          <w:color w:val="000000"/>
          <w:sz w:val="28"/>
        </w:rPr>
        <w:t>
      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статьями 101 и 102 настоящего Кодекса.</w:t>
      </w:r>
    </w:p>
    <w:p>
      <w:pPr>
        <w:spacing w:after="0"/>
        <w:ind w:left="0"/>
        <w:jc w:val="both"/>
      </w:pPr>
      <w:r>
        <w:rPr>
          <w:rFonts w:ascii="Times New Roman"/>
          <w:b w:val="false"/>
          <w:i w:val="false"/>
          <w:color w:val="000000"/>
          <w:sz w:val="28"/>
        </w:rPr>
        <w:t>
      При этом уплаченные суммы пени, начисленные в соответствии с пунктом 4 настоящей статьи, возврату не подлежат.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457 с исключением пункта 1, с дополнением слов в часть первую пункта 3,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458. Отзыв заявления о ввозе товаров и уплате косвенных налогов при импорте товаров в Евразийском экономическом союзе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 нахождения (жительства)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товаров и уплате косвенных налогов, не влияющих на размер налоговой базы для исчисления сумм косвенных налогов.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Отзыв заявления о ввозе товаров и уплате косвенных налогов производится налогоплательщиком путем подачи налогового заявления в налоговый орган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ошибочного представления заявления о ввозе товаров и уплате косвенных налогов;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установления налоговым органом факта отсутствия импорта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внесения изменений и дополнений в сведения, ранее указанные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Отзыв заявления о ввозе товаров и уплате косвенных налогов производится одним из следующих методов: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изменения в случае направления заявления о ввозе товаров и уплате косвенных налогов в налоговый орган не по месту нахождения (жительства).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уплате косвенных налогов с учетом заявленных изменений и (или) дополнений.</w:t>
      </w:r>
    </w:p>
    <w:p>
      <w:pPr>
        <w:spacing w:after="0"/>
        <w:ind w:left="0"/>
        <w:jc w:val="both"/>
      </w:pPr>
      <w:r>
        <w:rPr>
          <w:rFonts w:ascii="Times New Roman"/>
          <w:b w:val="false"/>
          <w:i w:val="false"/>
          <w:color w:val="000000"/>
          <w:sz w:val="28"/>
        </w:rPr>
        <w:t>
      5. Не допускается внесение налогоплательщиком изменений и дополнений в заявление о ввозе товаров и уплате косвенных налогов:</w:t>
      </w:r>
    </w:p>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pPr>
        <w:spacing w:after="0"/>
        <w:ind w:left="0"/>
        <w:jc w:val="both"/>
      </w:pPr>
      <w:r>
        <w:rPr>
          <w:rFonts w:ascii="Times New Roman"/>
          <w:b w:val="false"/>
          <w:i w:val="false"/>
          <w:color w:val="000000"/>
          <w:sz w:val="28"/>
        </w:rPr>
        <w:t>
      6. Порядок отзыва заявления о ввозе товаров и уплате косвенных налогов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458 с изложением в новой редакции пунктов 1, 2, 3,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Статья 459. Порядок корректировки сумм налога на добавленную стоимость, уплаченного при импорте товаров</w:t>
      </w:r>
    </w:p>
    <w:p>
      <w:pPr>
        <w:spacing w:after="0"/>
        <w:ind w:left="0"/>
        <w:jc w:val="both"/>
      </w:pPr>
      <w:r>
        <w:rPr>
          <w:rFonts w:ascii="Times New Roman"/>
          <w:b w:val="false"/>
          <w:i w:val="false"/>
          <w:color w:val="000000"/>
          <w:sz w:val="28"/>
        </w:rPr>
        <w:t>
      1. В случае осуществления частичного и (или) полного возврата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p>
      <w:pPr>
        <w:spacing w:after="0"/>
        <w:ind w:left="0"/>
        <w:jc w:val="both"/>
      </w:pPr>
      <w:r>
        <w:rPr>
          <w:rFonts w:ascii="Times New Roman"/>
          <w:b w:val="false"/>
          <w:i w:val="false"/>
          <w:color w:val="000000"/>
          <w:sz w:val="28"/>
        </w:rPr>
        <w:t xml:space="preserve">
      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При полном возврате товаров по причине ненадлежащих качества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458 настоящего Кодекса.</w:t>
      </w:r>
    </w:p>
    <w:p>
      <w:pPr>
        <w:spacing w:after="0"/>
        <w:ind w:left="0"/>
        <w:jc w:val="both"/>
      </w:pPr>
      <w:r>
        <w:rPr>
          <w:rFonts w:ascii="Times New Roman"/>
          <w:b w:val="false"/>
          <w:i w:val="false"/>
          <w:color w:val="000000"/>
          <w:sz w:val="28"/>
        </w:rPr>
        <w:t>
      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являются:</w:t>
      </w:r>
    </w:p>
    <w:p>
      <w:pPr>
        <w:spacing w:after="0"/>
        <w:ind w:left="0"/>
        <w:jc w:val="both"/>
      </w:pPr>
      <w:r>
        <w:rPr>
          <w:rFonts w:ascii="Times New Roman"/>
          <w:b w:val="false"/>
          <w:i w:val="false"/>
          <w:color w:val="000000"/>
          <w:sz w:val="28"/>
        </w:rPr>
        <w:t>
      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pPr>
        <w:spacing w:after="0"/>
        <w:ind w:left="0"/>
        <w:jc w:val="both"/>
      </w:pPr>
      <w:r>
        <w:rPr>
          <w:rFonts w:ascii="Times New Roman"/>
          <w:b w:val="false"/>
          <w:i w:val="false"/>
          <w:color w:val="000000"/>
          <w:sz w:val="28"/>
        </w:rPr>
        <w:t>
      2) акты приема-передачи товара (в случае отсутствия транспортировки возвращенных товаров);</w:t>
      </w:r>
    </w:p>
    <w:p>
      <w:pPr>
        <w:spacing w:after="0"/>
        <w:ind w:left="0"/>
        <w:jc w:val="both"/>
      </w:pPr>
      <w:r>
        <w:rPr>
          <w:rFonts w:ascii="Times New Roman"/>
          <w:b w:val="false"/>
          <w:i w:val="false"/>
          <w:color w:val="000000"/>
          <w:sz w:val="28"/>
        </w:rPr>
        <w:t>
      3) транспортные (товаросопроводительные) документы (в случае транспортировки возвращенных товаров);</w:t>
      </w:r>
    </w:p>
    <w:p>
      <w:pPr>
        <w:spacing w:after="0"/>
        <w:ind w:left="0"/>
        <w:jc w:val="both"/>
      </w:pPr>
      <w:r>
        <w:rPr>
          <w:rFonts w:ascii="Times New Roman"/>
          <w:b w:val="false"/>
          <w:i w:val="false"/>
          <w:color w:val="000000"/>
          <w:sz w:val="28"/>
        </w:rPr>
        <w:t>
      4) акты уничтожения (в случае уничтожения товаров).</w:t>
      </w:r>
    </w:p>
    <w:p>
      <w:pPr>
        <w:spacing w:after="0"/>
        <w:ind w:left="0"/>
        <w:jc w:val="both"/>
      </w:pPr>
      <w:r>
        <w:rPr>
          <w:rFonts w:ascii="Times New Roman"/>
          <w:b w:val="false"/>
          <w:i w:val="false"/>
          <w:color w:val="000000"/>
          <w:sz w:val="28"/>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предусмотренными </w:t>
      </w:r>
      <w:r>
        <w:rPr>
          <w:rFonts w:ascii="Times New Roman"/>
          <w:b w:val="false"/>
          <w:i w:val="false"/>
          <w:color w:val="000000"/>
          <w:sz w:val="28"/>
        </w:rPr>
        <w:t>подпунктами 1) -7)</w:t>
      </w:r>
      <w:r>
        <w:rPr>
          <w:rFonts w:ascii="Times New Roman"/>
          <w:b w:val="false"/>
          <w:i w:val="false"/>
          <w:color w:val="000000"/>
          <w:sz w:val="28"/>
        </w:rPr>
        <w:t xml:space="preserve"> части второй пункта 2 статьи 456 настоящего Кодекса.</w:t>
      </w:r>
    </w:p>
    <w:p>
      <w:pPr>
        <w:spacing w:after="0"/>
        <w:ind w:left="0"/>
        <w:jc w:val="both"/>
      </w:pPr>
      <w:r>
        <w:rPr>
          <w:rFonts w:ascii="Times New Roman"/>
          <w:b w:val="false"/>
          <w:i w:val="false"/>
          <w:color w:val="000000"/>
          <w:sz w:val="28"/>
        </w:rPr>
        <w:t>
      5. Не подлежит обложению налогом на добавленную стоимость:</w:t>
      </w:r>
    </w:p>
    <w:p>
      <w:pPr>
        <w:spacing w:after="0"/>
        <w:ind w:left="0"/>
        <w:jc w:val="both"/>
      </w:pPr>
      <w:r>
        <w:rPr>
          <w:rFonts w:ascii="Times New Roman"/>
          <w:b w:val="false"/>
          <w:i w:val="false"/>
          <w:color w:val="000000"/>
          <w:sz w:val="28"/>
        </w:rPr>
        <w:t>
      1) утрата товаров, понесенная налогоплательщиком в пределах норм естественной убыли, установленных законодательством Республики Казахстан;</w:t>
      </w:r>
    </w:p>
    <w:p>
      <w:pPr>
        <w:spacing w:after="0"/>
        <w:ind w:left="0"/>
        <w:jc w:val="both"/>
      </w:pPr>
      <w:r>
        <w:rPr>
          <w:rFonts w:ascii="Times New Roman"/>
          <w:b w:val="false"/>
          <w:i w:val="false"/>
          <w:color w:val="000000"/>
          <w:sz w:val="28"/>
        </w:rPr>
        <w:t>
      2) порча товаров, возникшая в результате чрезвычайных ситуаций природного и техногенного характера.</w:t>
      </w:r>
    </w:p>
    <w:p>
      <w:pPr>
        <w:spacing w:after="0"/>
        <w:ind w:left="0"/>
        <w:jc w:val="both"/>
      </w:pPr>
      <w:r>
        <w:rPr>
          <w:rFonts w:ascii="Times New Roman"/>
          <w:b w:val="false"/>
          <w:i w:val="false"/>
          <w:color w:val="000000"/>
          <w:sz w:val="28"/>
        </w:rPr>
        <w:t>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459 с </w:t>
      </w:r>
      <w:r>
        <w:rPr>
          <w:rFonts w:ascii="Times New Roman"/>
          <w:b w:val="false"/>
          <w:i/>
          <w:color w:val="000000"/>
          <w:sz w:val="28"/>
        </w:rPr>
        <w:t xml:space="preserve">исключением </w:t>
      </w:r>
      <w:r>
        <w:rPr>
          <w:rFonts w:ascii="Times New Roman"/>
          <w:b w:val="false"/>
          <w:i/>
          <w:color w:val="000000"/>
          <w:sz w:val="28"/>
        </w:rPr>
        <w:t>слов в пункте 1 и в пункте 2</w:t>
      </w:r>
      <w:r>
        <w:rPr>
          <w:rFonts w:ascii="Times New Roman"/>
          <w:b w:val="false"/>
          <w:i/>
          <w:color w:val="000000"/>
          <w:sz w:val="28"/>
        </w:rPr>
        <w:t xml:space="preserve">, изложением в новой редакции пункта 3, с заменой слов в </w:t>
      </w:r>
      <w:r>
        <w:rPr>
          <w:rFonts w:ascii="Times New Roman"/>
          <w:b w:val="false"/>
          <w:i/>
          <w:color w:val="000000"/>
          <w:sz w:val="28"/>
        </w:rPr>
        <w:t>части</w:t>
      </w:r>
      <w:r>
        <w:rPr>
          <w:rFonts w:ascii="Times New Roman"/>
          <w:b w:val="false"/>
          <w:i/>
          <w:color w:val="000000"/>
          <w:sz w:val="28"/>
        </w:rPr>
        <w:t xml:space="preserve"> второй пункта 4,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i w:val="false"/>
          <w:color w:val="000080"/>
          <w:sz w:val="28"/>
        </w:rPr>
        <w:t>РАЗДЕЛ 11. АКЦИЗЫ</w:t>
      </w:r>
      <w:r>
        <w:br/>
      </w:r>
      <w:r>
        <w:rPr>
          <w:rFonts w:ascii="Times New Roman"/>
          <w:b/>
          <w:i w:val="false"/>
          <w:color w:val="000080"/>
          <w:sz w:val="28"/>
        </w:rPr>
        <w:t xml:space="preserve"> Глава 51. ОБЩИЕ ПОЛОЖЕНИЯ</w:t>
      </w:r>
    </w:p>
    <w:p>
      <w:pPr>
        <w:spacing w:after="0"/>
        <w:ind w:left="0"/>
        <w:jc w:val="both"/>
      </w:pPr>
      <w:r>
        <w:rPr>
          <w:rFonts w:ascii="Times New Roman"/>
          <w:b/>
          <w:i w:val="false"/>
          <w:color w:val="000080"/>
          <w:sz w:val="28"/>
        </w:rPr>
        <w:t xml:space="preserve">Статья 460. Применение акцизов </w:t>
      </w:r>
    </w:p>
    <w:p>
      <w:pPr>
        <w:spacing w:after="0"/>
        <w:ind w:left="0"/>
        <w:jc w:val="both"/>
      </w:pPr>
      <w:r>
        <w:rPr>
          <w:rFonts w:ascii="Times New Roman"/>
          <w:b w:val="false"/>
          <w:i w:val="false"/>
          <w:color w:val="000000"/>
          <w:sz w:val="28"/>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статье 462 настоящего Кодекса. </w:t>
      </w:r>
    </w:p>
    <w:p>
      <w:pPr>
        <w:spacing w:after="0"/>
        <w:ind w:left="0"/>
        <w:jc w:val="both"/>
      </w:pPr>
      <w:r>
        <w:rPr>
          <w:rFonts w:ascii="Times New Roman"/>
          <w:b/>
          <w:i w:val="false"/>
          <w:color w:val="000080"/>
          <w:sz w:val="28"/>
        </w:rPr>
        <w:t xml:space="preserve">Статья 461. Плательщики </w:t>
      </w:r>
    </w:p>
    <w:p>
      <w:pPr>
        <w:spacing w:after="0"/>
        <w:ind w:left="0"/>
        <w:jc w:val="both"/>
      </w:pPr>
      <w:r>
        <w:rPr>
          <w:rFonts w:ascii="Times New Roman"/>
          <w:b w:val="false"/>
          <w:i w:val="false"/>
          <w:color w:val="000000"/>
          <w:sz w:val="28"/>
        </w:rPr>
        <w:t xml:space="preserve">
      1. Плательщиками акцизов являются физические и юридические лица, которые: </w:t>
      </w:r>
    </w:p>
    <w:p>
      <w:pPr>
        <w:spacing w:after="0"/>
        <w:ind w:left="0"/>
        <w:jc w:val="both"/>
      </w:pPr>
      <w:r>
        <w:rPr>
          <w:rFonts w:ascii="Times New Roman"/>
          <w:b w:val="false"/>
          <w:i w:val="false"/>
          <w:color w:val="000000"/>
          <w:sz w:val="28"/>
        </w:rPr>
        <w:t>
      1) производят подакцизные товары на территории Республики Казахстан;</w:t>
      </w:r>
    </w:p>
    <w:p>
      <w:pPr>
        <w:spacing w:after="0"/>
        <w:ind w:left="0"/>
        <w:jc w:val="both"/>
      </w:pPr>
      <w:r>
        <w:rPr>
          <w:rFonts w:ascii="Times New Roman"/>
          <w:b w:val="false"/>
          <w:i w:val="false"/>
          <w:color w:val="000000"/>
          <w:sz w:val="28"/>
        </w:rPr>
        <w:t xml:space="preserve">
      2) импортируют подакцизные товары на территорию Республики Казахстан; </w:t>
      </w:r>
    </w:p>
    <w:p>
      <w:pPr>
        <w:spacing w:after="0"/>
        <w:ind w:left="0"/>
        <w:jc w:val="both"/>
      </w:pPr>
      <w:r>
        <w:rPr>
          <w:rFonts w:ascii="Times New Roman"/>
          <w:b w:val="false"/>
          <w:i w:val="false"/>
          <w:color w:val="000000"/>
          <w:sz w:val="28"/>
        </w:rPr>
        <w:t xml:space="preserve">
      3) осуществляют оптовую, розничную реализацию бензина (за исключением авиационного) и дизельного топлива на территории Республики Казахстан; </w:t>
      </w:r>
    </w:p>
    <w:p>
      <w:pPr>
        <w:spacing w:after="0"/>
        <w:ind w:left="0"/>
        <w:jc w:val="both"/>
      </w:pPr>
      <w:r>
        <w:rPr>
          <w:rFonts w:ascii="Times New Roman"/>
          <w:b w:val="false"/>
          <w:i w:val="false"/>
          <w:color w:val="000000"/>
          <w:sz w:val="28"/>
        </w:rPr>
        <w:t xml:space="preserve">
      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 </w:t>
      </w:r>
    </w:p>
    <w:p>
      <w:pPr>
        <w:spacing w:after="0"/>
        <w:ind w:left="0"/>
        <w:jc w:val="both"/>
      </w:pPr>
      <w:r>
        <w:rPr>
          <w:rFonts w:ascii="Times New Roman"/>
          <w:b w:val="false"/>
          <w:i w:val="false"/>
          <w:color w:val="000000"/>
          <w:sz w:val="28"/>
        </w:rPr>
        <w:t>
      5) осуществляют реализацию имущественной массы подакцизных товаров, указанных в статье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pPr>
        <w:spacing w:after="0"/>
        <w:ind w:left="0"/>
        <w:jc w:val="both"/>
      </w:pPr>
      <w:r>
        <w:rPr>
          <w:rFonts w:ascii="Times New Roman"/>
          <w:b w:val="false"/>
          <w:i w:val="false"/>
          <w:color w:val="000000"/>
          <w:sz w:val="28"/>
        </w:rPr>
        <w:t>
      6) осуществляют сборку (комплектацию) подакцизных товаров, предусмотренных подпунктом 6) части первой статьи 462 настоящего Кодекса.</w:t>
      </w:r>
    </w:p>
    <w:p>
      <w:pPr>
        <w:spacing w:after="0"/>
        <w:ind w:left="0"/>
        <w:jc w:val="both"/>
      </w:pPr>
      <w:r>
        <w:rPr>
          <w:rFonts w:ascii="Times New Roman"/>
          <w:b w:val="false"/>
          <w:i w:val="false"/>
          <w:color w:val="000000"/>
          <w:sz w:val="28"/>
        </w:rPr>
        <w:t>
      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pPr>
        <w:spacing w:after="0"/>
        <w:ind w:left="0"/>
        <w:jc w:val="both"/>
      </w:pPr>
      <w:r>
        <w:rPr>
          <w:rFonts w:ascii="Times New Roman"/>
          <w:b w:val="false"/>
          <w:i w:val="false"/>
          <w:color w:val="000000"/>
          <w:sz w:val="28"/>
        </w:rPr>
        <w:t>
      Критерии отнесения подакцизных товаров к импортируемым в целях предпринимательской деятельности устанавливаются уполномоченным органом.</w:t>
      </w:r>
    </w:p>
    <w:p>
      <w:pPr>
        <w:spacing w:after="0"/>
        <w:ind w:left="0"/>
        <w:jc w:val="both"/>
      </w:pPr>
      <w:r>
        <w:rPr>
          <w:rFonts w:ascii="Times New Roman"/>
          <w:b w:val="false"/>
          <w:i w:val="false"/>
          <w:color w:val="000000"/>
          <w:sz w:val="28"/>
        </w:rPr>
        <w:t xml:space="preserve">
      3. Плательщиками акцизов с учетом положений пункта 1 настоящей статьи являются также юридические лица-нерезиденты и их структурные подразделения. </w:t>
      </w:r>
    </w:p>
    <w:p>
      <w:pPr>
        <w:spacing w:after="0"/>
        <w:ind w:left="0"/>
        <w:jc w:val="both"/>
      </w:pPr>
      <w:r>
        <w:rPr>
          <w:rFonts w:ascii="Times New Roman"/>
          <w:b w:val="false"/>
          <w:i w:val="false"/>
          <w:color w:val="000000"/>
          <w:sz w:val="28"/>
        </w:rPr>
        <w:t>
      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подпунктах 5), 6) и 7) части первой статьи 462 настоящего Кодекса.</w:t>
      </w:r>
    </w:p>
    <w:p>
      <w:pPr>
        <w:spacing w:after="0"/>
        <w:ind w:left="0"/>
        <w:jc w:val="both"/>
      </w:pPr>
      <w:r>
        <w:rPr>
          <w:rFonts w:ascii="Times New Roman"/>
          <w:b/>
          <w:i w:val="false"/>
          <w:color w:val="000080"/>
          <w:sz w:val="28"/>
        </w:rPr>
        <w:t>Статья 462. Перечень подакцизных товаров</w:t>
      </w:r>
    </w:p>
    <w:p>
      <w:pPr>
        <w:spacing w:after="0"/>
        <w:ind w:left="0"/>
        <w:jc w:val="both"/>
      </w:pPr>
      <w:r>
        <w:rPr>
          <w:rFonts w:ascii="Times New Roman"/>
          <w:b w:val="false"/>
          <w:i w:val="false"/>
          <w:color w:val="000000"/>
          <w:sz w:val="28"/>
        </w:rPr>
        <w:t>
      Если иное не установлено настоящей статьей, подакцизными товарами являются:</w:t>
      </w:r>
    </w:p>
    <w:p>
      <w:pPr>
        <w:spacing w:after="0"/>
        <w:ind w:left="0"/>
        <w:jc w:val="both"/>
      </w:pPr>
      <w:r>
        <w:rPr>
          <w:rFonts w:ascii="Times New Roman"/>
          <w:b w:val="false"/>
          <w:i w:val="false"/>
          <w:color w:val="000000"/>
          <w:sz w:val="28"/>
        </w:rPr>
        <w:t>
      1) все виды спирта;</w:t>
      </w:r>
    </w:p>
    <w:p>
      <w:pPr>
        <w:spacing w:after="0"/>
        <w:ind w:left="0"/>
        <w:jc w:val="both"/>
      </w:pPr>
      <w:r>
        <w:rPr>
          <w:rFonts w:ascii="Times New Roman"/>
          <w:b w:val="false"/>
          <w:i w:val="false"/>
          <w:color w:val="000000"/>
          <w:sz w:val="28"/>
        </w:rPr>
        <w:t>
      2) алкогольная продукция;</w:t>
      </w:r>
    </w:p>
    <w:p>
      <w:pPr>
        <w:spacing w:after="0"/>
        <w:ind w:left="0"/>
        <w:jc w:val="both"/>
      </w:pPr>
      <w:r>
        <w:rPr>
          <w:rFonts w:ascii="Times New Roman"/>
          <w:b w:val="false"/>
          <w:i w:val="false"/>
          <w:color w:val="000000"/>
          <w:sz w:val="28"/>
        </w:rPr>
        <w:t>
      3) табачные изделия;</w:t>
      </w:r>
    </w:p>
    <w:p>
      <w:pPr>
        <w:spacing w:after="0"/>
        <w:ind w:left="0"/>
        <w:jc w:val="both"/>
      </w:pPr>
      <w:r>
        <w:rPr>
          <w:rFonts w:ascii="Times New Roman"/>
          <w:b w:val="false"/>
          <w:i w:val="false"/>
          <w:color w:val="000000"/>
          <w:sz w:val="28"/>
        </w:rPr>
        <w:t>
      4) изделия с нагреваемым табаком, никотиносодержащие жидкости для использования в электронных сигаретах;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бензин (за исключением авиационного), дизельное топливо, газохол, бензанол, нефрас, смесь легких </w:t>
      </w:r>
      <w:r>
        <w:rPr>
          <w:rFonts w:ascii="Times New Roman"/>
          <w:b w:val="false"/>
          <w:i/>
          <w:color w:val="000000"/>
          <w:sz w:val="28"/>
        </w:rPr>
        <w:t>углеводородов</w:t>
      </w:r>
      <w:r>
        <w:rPr>
          <w:rFonts w:ascii="Times New Roman"/>
          <w:b w:val="false"/>
          <w:i w:val="false"/>
          <w:color w:val="000000"/>
          <w:sz w:val="28"/>
        </w:rPr>
        <w:t>, экологическое топливо;</w:t>
      </w:r>
    </w:p>
    <w:p>
      <w:pPr>
        <w:spacing w:after="0"/>
        <w:ind w:left="0"/>
        <w:jc w:val="both"/>
      </w:pPr>
      <w:r>
        <w:rPr>
          <w:rFonts w:ascii="Times New Roman"/>
          <w:b w:val="false"/>
          <w:i w:val="false"/>
          <w:color w:val="000000"/>
          <w:sz w:val="28"/>
        </w:rPr>
        <w:t>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pPr>
        <w:spacing w:after="0"/>
        <w:ind w:left="0"/>
        <w:jc w:val="both"/>
      </w:pPr>
      <w:r>
        <w:rPr>
          <w:rFonts w:ascii="Times New Roman"/>
          <w:b w:val="false"/>
          <w:i w:val="false"/>
          <w:color w:val="000000"/>
          <w:sz w:val="28"/>
        </w:rPr>
        <w:t>
      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w:t>
      </w:r>
      <w:r>
        <w:rPr>
          <w:rFonts w:ascii="Times New Roman"/>
          <w:b w:val="false"/>
          <w:i w:val="false"/>
          <w:color w:val="000000"/>
          <w:sz w:val="28"/>
        </w:rPr>
        <w:t xml:space="preserve"> 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w:t>
      </w:r>
      <w:r>
        <w:rPr>
          <w:rFonts w:ascii="Times New Roman"/>
          <w:b w:val="false"/>
          <w:i w:val="false"/>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7) сырая нефть, газовый конденсат;</w:t>
      </w:r>
    </w:p>
    <w:p>
      <w:pPr>
        <w:spacing w:after="0"/>
        <w:ind w:left="0"/>
        <w:jc w:val="both"/>
      </w:pPr>
      <w:r>
        <w:rPr>
          <w:rFonts w:ascii="Times New Roman"/>
          <w:b w:val="false"/>
          <w:i w:val="false"/>
          <w:color w:val="000000"/>
          <w:sz w:val="28"/>
        </w:rPr>
        <w:t>
      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pPr>
        <w:spacing w:after="0"/>
        <w:ind w:left="0"/>
        <w:jc w:val="both"/>
      </w:pPr>
      <w:r>
        <w:rPr>
          <w:rFonts w:ascii="Times New Roman"/>
          <w:b w:val="false"/>
          <w:i w:val="false"/>
          <w:color w:val="000000"/>
          <w:sz w:val="28"/>
        </w:rPr>
        <w:t>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p>
    <w:p>
      <w:pPr>
        <w:spacing w:after="0"/>
        <w:ind w:left="0"/>
        <w:jc w:val="both"/>
      </w:pPr>
      <w:r>
        <w:rPr>
          <w:rFonts w:ascii="Times New Roman"/>
          <w:b w:val="false"/>
          <w:i w:val="false"/>
          <w:color w:val="000000"/>
          <w:sz w:val="28"/>
        </w:rPr>
        <w:t>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462 с изложением в новой редакции подпункта 5) части первой,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462</w:t>
      </w:r>
      <w:r>
        <w:rPr>
          <w:rFonts w:ascii="Times New Roman"/>
          <w:b w:val="false"/>
          <w:i/>
          <w:color w:val="000000"/>
          <w:sz w:val="28"/>
        </w:rPr>
        <w:t xml:space="preserve"> </w:t>
      </w:r>
      <w:r>
        <w:rPr>
          <w:rFonts w:ascii="Times New Roman"/>
          <w:b w:val="false"/>
          <w:i/>
          <w:color w:val="000000"/>
          <w:sz w:val="28"/>
        </w:rPr>
        <w:t>с заменой слова "углеводов" на слово "углеводородов" в подпункте 5) части первой,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80"/>
          <w:sz w:val="28"/>
        </w:rPr>
        <w:t xml:space="preserve">Статья 463. Ставки акцизов </w:t>
      </w:r>
    </w:p>
    <w:p>
      <w:pPr>
        <w:spacing w:after="0"/>
        <w:ind w:left="0"/>
        <w:jc w:val="both"/>
      </w:pPr>
      <w:r>
        <w:rPr>
          <w:rFonts w:ascii="Times New Roman"/>
          <w:b w:val="false"/>
          <w:i w:val="false"/>
          <w:color w:val="000000"/>
          <w:sz w:val="28"/>
        </w:rPr>
        <w:t>
      1. Ставки акцизов устанавливаются в абсолютной сумме на единицу измерения в натуральном выражении.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1-1. Сумма акциза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 </w:t>
      </w:r>
    </w:p>
    <w:p>
      <w:pPr>
        <w:spacing w:after="0"/>
        <w:ind w:left="0"/>
        <w:jc w:val="both"/>
      </w:pPr>
      <w:r>
        <w:rPr>
          <w:rFonts w:ascii="Times New Roman"/>
          <w:b w:val="false"/>
          <w:i w:val="false"/>
          <w:color w:val="000000"/>
          <w:sz w:val="28"/>
        </w:rPr>
        <w:t xml:space="preserve">
      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 все виды спирта и вино наливом ставки акциза дифференцируются в зависимости от целей дальнейшего использования спирта и вина наливом.</w:t>
      </w:r>
    </w:p>
    <w:p>
      <w:pPr>
        <w:spacing w:after="0"/>
        <w:ind w:left="0"/>
        <w:jc w:val="both"/>
      </w:pPr>
      <w:r>
        <w:rPr>
          <w:rFonts w:ascii="Times New Roman"/>
          <w:b w:val="false"/>
          <w:i w:val="false"/>
          <w:color w:val="000000"/>
          <w:sz w:val="28"/>
        </w:rPr>
        <w:t>
      4. Исчисление суммы акциза производится по следующим ставкам:</w:t>
      </w:r>
    </w:p>
    <w:p>
      <w:pPr>
        <w:spacing w:after="0"/>
        <w:ind w:left="0"/>
        <w:jc w:val="both"/>
      </w:pPr>
      <w:r>
        <w:rPr>
          <w:rFonts w:ascii="Times New Roman"/>
          <w:b w:val="false"/>
          <w:i w:val="false"/>
          <w:color w:val="000000"/>
          <w:sz w:val="28"/>
        </w:rPr>
        <w:t>
      1) на подакцизные товары, указанные в подпунктах 1) – 4), 6), 7) и 8) части первой статьи 462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Код ТН ВЭД ЕАЭС</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подакцизных товаров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акцизов (в тенге за единицу измерения)</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600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Спирт этиловый (этанол) денатурированный топливный (не бесцветный, окрашенный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И</w:t>
            </w:r>
            <w:r>
              <w:rPr>
                <w:rFonts w:ascii="Times New Roman"/>
                <w:b w:val="false"/>
                <w:i/>
                <w:color w:val="000000"/>
                <w:sz w:val="20"/>
              </w:rPr>
              <w:t>з 2208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r>
              <w:rPr>
                <w:rFonts w:ascii="Times New Roman"/>
                <w:b w:val="false"/>
                <w:i/>
                <w:color w:val="000000"/>
                <w:sz w:val="20"/>
              </w:rPr>
              <w:t>50 тенге/литр 100% спирта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из 2208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Спирт этиловый неденатурированный, реализуемый или используемый для лечебных и фармацевтических препаратов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600 тенге/литр 100 % спирта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 тенге/литр 100% спирта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3003, 3004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500 тенге/литр 100% спирта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2208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Алкогольная продукция (кроме кон</w:t>
            </w:r>
            <w:r>
              <w:rPr>
                <w:rFonts w:ascii="Times New Roman"/>
                <w:b w:val="false"/>
                <w:i/>
                <w:color w:val="000000"/>
                <w:sz w:val="20"/>
              </w:rPr>
              <w:t>ьяка, бренди, вин, вина наливом, пивоваренной продукции</w:t>
            </w:r>
            <w:r>
              <w:rPr>
                <w:rFonts w:ascii="Times New Roman"/>
                <w:b w:val="false"/>
                <w:i/>
                <w:color w:val="000000"/>
                <w:sz w:val="20"/>
              </w:rPr>
              <w:t>)</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2550</w:t>
            </w:r>
            <w:r>
              <w:rPr>
                <w:rFonts w:ascii="Times New Roman"/>
                <w:b w:val="false"/>
                <w:i/>
                <w:color w:val="000000"/>
                <w:sz w:val="20"/>
              </w:rPr>
              <w:t xml:space="preserve"> тенге/литр 100% спирта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2208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Коньяк, бренди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1000 тенге/литр 100% спирта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2204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Вина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35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из 2204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Вино наливом (кроме реализуемого или используемого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170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из 2204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Вино наливом, реализуемое или используемое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2203 00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Пиво и пивной напиток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90</w:t>
            </w:r>
            <w:r>
              <w:rPr>
                <w:rFonts w:ascii="Times New Roman"/>
                <w:b w:val="false"/>
                <w:i/>
                <w:color w:val="000000"/>
                <w:sz w:val="20"/>
              </w:rPr>
              <w:t xml:space="preserve">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2202 90 100 1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Пивоваренная продукция с объемным содержанием этилового спирта не более 0,5 процента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 тенге/литр</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из 2402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Сигареты с фильтром</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14 1</w:t>
            </w:r>
            <w:r>
              <w:rPr>
                <w:rFonts w:ascii="Times New Roman"/>
                <w:b w:val="false"/>
                <w:i/>
                <w:color w:val="000000"/>
                <w:sz w:val="20"/>
              </w:rPr>
              <w:t>00 тенге/</w:t>
            </w:r>
          </w:p>
          <w:p>
            <w:pPr>
              <w:spacing w:after="20"/>
              <w:ind w:left="20"/>
              <w:jc w:val="both"/>
            </w:pPr>
            <w:r>
              <w:rPr>
                <w:rFonts w:ascii="Times New Roman"/>
                <w:b w:val="false"/>
                <w:i w:val="false"/>
                <w:color w:val="000000"/>
                <w:sz w:val="20"/>
              </w:rPr>
              <w:t>
</w:t>
            </w:r>
            <w:r>
              <w:rPr>
                <w:rFonts w:ascii="Times New Roman"/>
                <w:b w:val="false"/>
                <w:i/>
                <w:color w:val="000000"/>
                <w:sz w:val="20"/>
              </w:rPr>
              <w:t>1 000 штук</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из 2402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Сигареты без фильтра, папиросы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14 1</w:t>
            </w:r>
            <w:r>
              <w:rPr>
                <w:rFonts w:ascii="Times New Roman"/>
                <w:b w:val="false"/>
                <w:i/>
                <w:color w:val="000000"/>
                <w:sz w:val="20"/>
              </w:rPr>
              <w:t>00 тенге/</w:t>
            </w:r>
          </w:p>
          <w:p>
            <w:pPr>
              <w:spacing w:after="20"/>
              <w:ind w:left="20"/>
              <w:jc w:val="both"/>
            </w:pPr>
            <w:r>
              <w:rPr>
                <w:rFonts w:ascii="Times New Roman"/>
                <w:b w:val="false"/>
                <w:i w:val="false"/>
                <w:color w:val="000000"/>
                <w:sz w:val="20"/>
              </w:rPr>
              <w:t>
</w:t>
            </w:r>
            <w:r>
              <w:rPr>
                <w:rFonts w:ascii="Times New Roman"/>
                <w:b w:val="false"/>
                <w:i/>
                <w:color w:val="000000"/>
                <w:sz w:val="20"/>
              </w:rPr>
              <w:t>1 000 штук</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из 2402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Сигариллы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14 1</w:t>
            </w:r>
            <w:r>
              <w:rPr>
                <w:rFonts w:ascii="Times New Roman"/>
                <w:b w:val="false"/>
                <w:i/>
                <w:color w:val="000000"/>
                <w:sz w:val="20"/>
              </w:rPr>
              <w:t>00</w:t>
            </w:r>
            <w:r>
              <w:rPr>
                <w:rFonts w:ascii="Times New Roman"/>
                <w:b w:val="false"/>
                <w:i/>
                <w:color w:val="000000"/>
                <w:sz w:val="20"/>
              </w:rPr>
              <w:t xml:space="preserve"> тенге/</w:t>
            </w:r>
          </w:p>
          <w:p>
            <w:pPr>
              <w:spacing w:after="20"/>
              <w:ind w:left="20"/>
              <w:jc w:val="both"/>
            </w:pPr>
            <w:r>
              <w:rPr>
                <w:rFonts w:ascii="Times New Roman"/>
                <w:b w:val="false"/>
                <w:i w:val="false"/>
                <w:color w:val="000000"/>
                <w:sz w:val="20"/>
              </w:rPr>
              <w:t>
</w:t>
            </w:r>
            <w:r>
              <w:rPr>
                <w:rFonts w:ascii="Times New Roman"/>
                <w:b w:val="false"/>
                <w:i/>
                <w:color w:val="000000"/>
                <w:sz w:val="20"/>
              </w:rPr>
              <w:t>1 000 штук</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Сигары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750 тенге/штука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из 2403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12 9</w:t>
            </w:r>
            <w:r>
              <w:rPr>
                <w:rFonts w:ascii="Times New Roman"/>
                <w:b w:val="false"/>
                <w:i/>
                <w:color w:val="000000"/>
                <w:sz w:val="20"/>
              </w:rPr>
              <w:t>50</w:t>
            </w:r>
            <w:r>
              <w:rPr>
                <w:rFonts w:ascii="Times New Roman"/>
                <w:b w:val="false"/>
                <w:i/>
                <w:color w:val="000000"/>
                <w:sz w:val="20"/>
              </w:rPr>
              <w:t xml:space="preserve"> тенге/</w:t>
            </w:r>
          </w:p>
          <w:p>
            <w:pPr>
              <w:spacing w:after="20"/>
              <w:ind w:left="20"/>
              <w:jc w:val="both"/>
            </w:pPr>
            <w:r>
              <w:rPr>
                <w:rFonts w:ascii="Times New Roman"/>
                <w:b w:val="false"/>
                <w:i w:val="false"/>
                <w:color w:val="000000"/>
                <w:sz w:val="20"/>
              </w:rPr>
              <w:t>
</w:t>
            </w:r>
            <w:r>
              <w:rPr>
                <w:rFonts w:ascii="Times New Roman"/>
                <w:b w:val="false"/>
                <w:i/>
                <w:color w:val="000000"/>
                <w:sz w:val="20"/>
              </w:rPr>
              <w:t>килограмм</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2709 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Сырая нефть, газовый конденсат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 тенге/тонна</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8702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 тенге/</w:t>
            </w:r>
          </w:p>
          <w:p>
            <w:pPr>
              <w:spacing w:after="20"/>
              <w:ind w:left="20"/>
              <w:jc w:val="both"/>
            </w:pPr>
            <w:r>
              <w:rPr>
                <w:rFonts w:ascii="Times New Roman"/>
                <w:b w:val="false"/>
                <w:i w:val="false"/>
                <w:color w:val="000000"/>
                <w:sz w:val="20"/>
              </w:rPr>
              <w:t>
куб. см</w:t>
            </w:r>
          </w:p>
        </w:tc>
      </w:tr>
      <w:tr>
        <w:trPr>
          <w:trHeight w:val="12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8703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w:t>
            </w:r>
            <w:r>
              <w:rPr>
                <w:rFonts w:ascii="Times New Roman"/>
                <w:b w:val="false"/>
                <w:i w:val="false"/>
                <w:color w:val="000000"/>
                <w:sz w:val="20"/>
              </w:rPr>
              <w:t>лиц с инвалидностью</w:t>
            </w:r>
            <w:r>
              <w:rPr>
                <w:rFonts w:ascii="Times New Roman"/>
                <w:b w:val="false"/>
                <w:i w:val="false"/>
                <w:color w:val="000000"/>
                <w:sz w:val="20"/>
              </w:rPr>
              <w:t xml:space="preserve">) </w:t>
            </w:r>
          </w:p>
        </w:tc>
        <w:tc>
          <w:tcPr>
            <w:tcW w:w="0" w:type="auto"/>
            <w:vMerge/>
            <w:tcBorders>
              <w:top w:val="nil"/>
              <w:left w:val="single" w:color="cfcfcf" w:sz="5"/>
              <w:bottom w:val="single" w:color="cfcfcf" w:sz="5"/>
              <w:right w:val="single" w:color="cfcfcf" w:sz="5"/>
            </w:tcBorders>
          </w:tcPr>
          <w:p/>
        </w:tc>
      </w:tr>
      <w:tr>
        <w:trPr>
          <w:trHeight w:val="12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8704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w:t>
            </w:r>
            <w:r>
              <w:rPr>
                <w:rFonts w:ascii="Times New Roman"/>
                <w:b w:val="false"/>
                <w:i w:val="false"/>
                <w:color w:val="000000"/>
                <w:sz w:val="20"/>
              </w:rPr>
              <w:t>лиц с инвалидностью</w:t>
            </w:r>
            <w:r>
              <w:rPr>
                <w:rFonts w:ascii="Times New Roman"/>
                <w:b w:val="false"/>
                <w:i w:val="false"/>
                <w:color w:val="000000"/>
                <w:sz w:val="20"/>
              </w:rPr>
              <w:t>)</w:t>
            </w:r>
          </w:p>
        </w:tc>
        <w:tc>
          <w:tcPr>
            <w:tcW w:w="0" w:type="auto"/>
            <w:vMerge/>
            <w:tcBorders>
              <w:top w:val="nil"/>
              <w:left w:val="single" w:color="cfcfcf" w:sz="5"/>
              <w:bottom w:val="single" w:color="cfcfcf" w:sz="5"/>
              <w:right w:val="single" w:color="cfcfcf" w:sz="5"/>
            </w:tcBorders>
          </w:tcP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2403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Изделия с нагреваемым табаком (нагреваемая табачная палочка, нагреваемая капсула с табаком и прочие)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9 87</w:t>
            </w:r>
            <w:r>
              <w:rPr>
                <w:rFonts w:ascii="Times New Roman"/>
                <w:b w:val="false"/>
                <w:i/>
                <w:color w:val="000000"/>
                <w:sz w:val="20"/>
              </w:rPr>
              <w:t>0</w:t>
            </w:r>
            <w:r>
              <w:rPr>
                <w:rFonts w:ascii="Times New Roman"/>
                <w:b w:val="false"/>
                <w:i/>
                <w:color w:val="000000"/>
                <w:sz w:val="20"/>
              </w:rPr>
              <w:t xml:space="preserve"> тенге/1 000 штук</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3824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Никотиносодержащая жидкость в картриджах, резервуарах и других контейнерах для использования в электронных сигаретах</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53</w:t>
            </w:r>
            <w:r>
              <w:rPr>
                <w:rFonts w:ascii="Times New Roman"/>
                <w:b w:val="false"/>
                <w:i/>
                <w:color w:val="000000"/>
                <w:sz w:val="20"/>
              </w:rPr>
              <w:t xml:space="preserve"> тенге/</w:t>
            </w:r>
          </w:p>
          <w:p>
            <w:pPr>
              <w:spacing w:after="20"/>
              <w:ind w:left="20"/>
              <w:jc w:val="both"/>
            </w:pPr>
            <w:r>
              <w:rPr>
                <w:rFonts w:ascii="Times New Roman"/>
                <w:b w:val="false"/>
                <w:i w:val="false"/>
                <w:color w:val="000000"/>
                <w:sz w:val="20"/>
              </w:rPr>
              <w:t>
</w:t>
            </w:r>
            <w:r>
              <w:rPr>
                <w:rFonts w:ascii="Times New Roman"/>
                <w:b w:val="false"/>
                <w:i/>
                <w:color w:val="000000"/>
                <w:sz w:val="20"/>
              </w:rPr>
              <w:t>миллилитр жидкости</w:t>
            </w:r>
          </w:p>
        </w:tc>
      </w:tr>
    </w:tbl>
    <w:p>
      <w:pPr>
        <w:spacing w:after="0"/>
        <w:ind w:left="0"/>
        <w:jc w:val="both"/>
      </w:pPr>
      <w:r>
        <w:rPr>
          <w:rFonts w:ascii="Times New Roman"/>
          <w:b w:val="false"/>
          <w:i w:val="false"/>
          <w:color w:val="000000"/>
          <w:sz w:val="28"/>
        </w:rPr>
        <w:t>
      2) ставки акцизов на подакцизные товары, указанные в подпункте 5) части первой статьи 462 настоящего Кодекса, утверждаются Правительством Республики Казахстан.</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43</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строк 7, 12, 14, 15, 21 и 22</w:t>
      </w:r>
      <w:r>
        <w:rPr>
          <w:rFonts w:ascii="Times New Roman"/>
          <w:b w:val="false"/>
          <w:i/>
          <w:color w:val="000000"/>
          <w:sz w:val="28"/>
        </w:rPr>
        <w:t xml:space="preserve"> таблицы подпункта 1) пункта 4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463 до 01.01.2022. В том числе, с 01.01.2018 до 01.01.2019, с 01.01.2019 до 2020, с 01.01.2020 до 01.01.2021 и с 01.01.2021 до 01.01.2022. В период приостановления действуют указанные редакции.</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43 </w:t>
      </w:r>
      <w:r>
        <w:rPr>
          <w:rFonts w:ascii="Times New Roman"/>
          <w:b w:val="false"/>
          <w:i/>
          <w:color w:val="000000"/>
          <w:sz w:val="28"/>
        </w:rPr>
        <w:t xml:space="preserve">с продлением действия до 01.01.2023 </w:t>
      </w:r>
      <w:r>
        <w:rPr>
          <w:rFonts w:ascii="Times New Roman"/>
          <w:b w:val="false"/>
          <w:i/>
          <w:color w:val="000000"/>
          <w:sz w:val="28"/>
        </w:rPr>
        <w:t xml:space="preserve">и дополнением подпунктом 5) с 01.01.2022 до 01.01.2023, внесенными подпунктом 12)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463 с дополнением пунктом 1-1,</w:t>
      </w:r>
      <w:r>
        <w:rPr>
          <w:rFonts w:ascii="Times New Roman"/>
          <w:b w:val="false"/>
          <w:i/>
          <w:color w:val="000000"/>
          <w:sz w:val="28"/>
        </w:rPr>
        <w:t xml:space="preserve"> с</w:t>
      </w:r>
      <w:r>
        <w:rPr>
          <w:rFonts w:ascii="Times New Roman"/>
          <w:b w:val="false"/>
          <w:i/>
          <w:color w:val="000000"/>
          <w:sz w:val="28"/>
        </w:rPr>
        <w:t xml:space="preserve"> изложением в новой редакции строк 3, 12, 18, 21, 22 таблицы подпункта 1) пункта 4,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r>
        <w:rPr>
          <w:rFonts w:ascii="Times New Roman"/>
          <w:b w:val="false"/>
          <w:i/>
          <w:color w:val="000000"/>
          <w:sz w:val="28"/>
        </w:rPr>
        <w:t xml:space="preserve"> </w:t>
      </w:r>
      <w:r>
        <w:rPr>
          <w:rFonts w:ascii="Times New Roman"/>
          <w:b w:val="false"/>
          <w:i/>
          <w:color w:val="000000"/>
          <w:sz w:val="28"/>
          <w:u w:val="single"/>
        </w:rPr>
        <w:t xml:space="preserve">Изменения в строки 12, 21, 22 </w:t>
      </w:r>
      <w:r>
        <w:rPr>
          <w:rFonts w:ascii="Times New Roman"/>
          <w:b w:val="false"/>
          <w:i/>
          <w:color w:val="000000"/>
          <w:sz w:val="28"/>
          <w:u w:val="single"/>
        </w:rPr>
        <w:t>будут</w:t>
      </w:r>
      <w:r>
        <w:rPr>
          <w:rFonts w:ascii="Times New Roman"/>
          <w:b w:val="false"/>
          <w:i/>
          <w:color w:val="000000"/>
          <w:sz w:val="28"/>
          <w:u w:val="single"/>
        </w:rPr>
        <w:t xml:space="preserve"> внесены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Изменения в строку 12 внесены с 01.01.2023. Изменения в строки 21 и 22 внесены с 01.01.2023 по Закону</w:t>
      </w:r>
      <w:r>
        <w:rPr>
          <w:rFonts w:ascii="Times New Roman"/>
          <w:b w:val="false"/>
          <w:i/>
          <w:color w:val="000000"/>
          <w:sz w:val="28"/>
          <w:u w:val="single"/>
        </w:rPr>
        <w:t xml:space="preserve"> Республики Казахстан от 11 июля 2022 года № 135-</w:t>
      </w:r>
      <w:r>
        <w:rPr>
          <w:rFonts w:ascii="Times New Roman"/>
          <w:b w:val="false"/>
          <w:i/>
          <w:color w:val="000000"/>
          <w:sz w:val="28"/>
          <w:u w:val="single"/>
        </w:rPr>
        <w:t>VII</w:t>
      </w:r>
      <w:r>
        <w:rPr>
          <w:rFonts w:ascii="Times New Roman"/>
          <w:b w:val="false"/>
          <w:i/>
          <w:color w:val="000000"/>
          <w:sz w:val="28"/>
          <w:u w:val="single"/>
        </w:rPr>
        <w:t xml:space="preserve"> ЗРК</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463 с изложением в новой редакции: пункта 3, строк 7, 9, 10, 11, 12, 13 подпункта 1) пункта 4,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r>
        <w:rPr>
          <w:rFonts w:ascii="Times New Roman"/>
          <w:b w:val="false"/>
          <w:i/>
          <w:color w:val="000000"/>
          <w:sz w:val="28"/>
        </w:rPr>
        <w:t xml:space="preserve"> </w:t>
      </w:r>
      <w:r>
        <w:rPr>
          <w:rFonts w:ascii="Times New Roman"/>
          <w:b w:val="false"/>
          <w:i/>
          <w:color w:val="000000"/>
          <w:sz w:val="28"/>
        </w:rPr>
        <w:t>Строка 12 пункта 3</w:t>
      </w:r>
      <w:r>
        <w:rPr>
          <w:rFonts w:ascii="Times New Roman"/>
          <w:b w:val="false"/>
          <w:i/>
          <w:color w:val="000000"/>
          <w:sz w:val="28"/>
        </w:rPr>
        <w:t xml:space="preserve"> изложен</w:t>
      </w:r>
      <w:r>
        <w:rPr>
          <w:rFonts w:ascii="Times New Roman"/>
          <w:b w:val="false"/>
          <w:i/>
          <w:color w:val="000000"/>
          <w:sz w:val="28"/>
        </w:rPr>
        <w:t>а</w:t>
      </w:r>
      <w:r>
        <w:rPr>
          <w:rFonts w:ascii="Times New Roman"/>
          <w:b w:val="false"/>
          <w:i/>
          <w:color w:val="000000"/>
          <w:sz w:val="28"/>
        </w:rPr>
        <w:t xml:space="preserve"> в такой же редакции подпунктом </w:t>
      </w:r>
      <w:r>
        <w:rPr>
          <w:rFonts w:ascii="Times New Roman"/>
          <w:b w:val="false"/>
          <w:i/>
          <w:color w:val="000000"/>
          <w:sz w:val="28"/>
        </w:rPr>
        <w:t>4</w:t>
      </w:r>
      <w:r>
        <w:rPr>
          <w:rFonts w:ascii="Times New Roman"/>
          <w:b w:val="false"/>
          <w:i/>
          <w:color w:val="000000"/>
          <w:sz w:val="28"/>
        </w:rPr>
        <w:t xml:space="preserve">)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так же с 01.01</w:t>
      </w:r>
      <w:r>
        <w:rPr>
          <w:rFonts w:ascii="Times New Roman"/>
          <w:b w:val="false"/>
          <w:i/>
          <w:color w:val="000000"/>
          <w:sz w:val="28"/>
        </w:rPr>
        <w:t>.2022)</w:t>
      </w:r>
      <w:r>
        <w:rPr>
          <w:rFonts w:ascii="Times New Roman"/>
          <w:b w:val="false"/>
          <w:i/>
          <w:color w:val="000000"/>
          <w:sz w:val="28"/>
        </w:rPr>
        <w:t xml:space="preserve"> </w:t>
      </w:r>
      <w:r>
        <w:rPr>
          <w:rFonts w:ascii="Times New Roman"/>
          <w:b w:val="false"/>
          <w:i/>
          <w:color w:val="000000"/>
          <w:sz w:val="28"/>
        </w:rPr>
        <w:t xml:space="preserve">при изложении в новой редакции абзаца второго подпункта 5) статьи 43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w:t>
      </w:r>
      <w:r>
        <w:rPr>
          <w:rFonts w:ascii="Times New Roman"/>
          <w:b w:val="false"/>
          <w:i/>
          <w:color w:val="000000"/>
          <w:sz w:val="28"/>
        </w:rPr>
        <w:t>Казахстан</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от 25 декабря 2017 года № 121-VI</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463</w:t>
      </w:r>
      <w:r>
        <w:rPr>
          <w:rFonts w:ascii="Times New Roman"/>
          <w:b w:val="false"/>
          <w:i/>
          <w:color w:val="000000"/>
          <w:sz w:val="28"/>
        </w:rPr>
        <w:t xml:space="preserve"> с изложением в новой редакции строк 14, 15, 16, 18, 21 и 22 таблицы подпункта 1) пункта 4,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43 </w:t>
      </w:r>
      <w:r>
        <w:rPr>
          <w:rFonts w:ascii="Times New Roman"/>
          <w:b w:val="false"/>
          <w:i/>
          <w:color w:val="000000"/>
          <w:sz w:val="28"/>
        </w:rPr>
        <w:t>с заменой слова "Приостановить" на слово "1.Приостановить" в абзаце первом; с дополнением пунктом 2: "</w:t>
      </w:r>
      <w:r>
        <w:rPr>
          <w:rFonts w:ascii="Times New Roman"/>
          <w:b w:val="false"/>
          <w:i/>
          <w:color w:val="000000"/>
          <w:sz w:val="28"/>
        </w:rPr>
        <w:t xml:space="preserve">Приостановить до 1 января 2024 года действие строк 14, 15, 16, 18, 21 и 22 таблицы подпункта 1) </w:t>
      </w:r>
      <w:r>
        <w:rPr>
          <w:rFonts w:ascii="Times New Roman"/>
          <w:b w:val="false"/>
          <w:i w:val="false"/>
          <w:color w:val="000000"/>
          <w:sz w:val="28"/>
        </w:rPr>
        <w:t>пункта 4</w:t>
      </w:r>
      <w:r>
        <w:rPr>
          <w:rFonts w:ascii="Times New Roman"/>
          <w:b w:val="false"/>
          <w:i/>
          <w:color w:val="000000"/>
          <w:sz w:val="28"/>
        </w:rPr>
        <w:t xml:space="preserve"> статьи 463 Налогового кодекса, установив, что в период приостановления данные строки действуют в следующей редакции</w:t>
      </w:r>
      <w:r>
        <w:rPr>
          <w:rFonts w:ascii="Times New Roman"/>
          <w:b w:val="false"/>
          <w:i/>
          <w:color w:val="000000"/>
          <w:sz w:val="28"/>
        </w:rPr>
        <w:t>:</w:t>
      </w:r>
      <w:r>
        <w:rPr>
          <w:rFonts w:ascii="Times New Roman"/>
          <w:b w:val="false"/>
          <w:i/>
          <w:color w:val="000000"/>
          <w:sz w:val="28"/>
        </w:rPr>
        <w:t>"</w:t>
      </w:r>
      <w:r>
        <w:rPr>
          <w:rFonts w:ascii="Times New Roman"/>
          <w:b w:val="false"/>
          <w:i/>
          <w:color w:val="000000"/>
          <w:sz w:val="28"/>
        </w:rPr>
        <w:t xml:space="preserve">, внесенными подпунктом 3)пункта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463 в таблице </w:t>
      </w:r>
      <w:r>
        <w:rPr>
          <w:rFonts w:ascii="Times New Roman"/>
          <w:b w:val="false"/>
          <w:i/>
          <w:color w:val="000000"/>
          <w:sz w:val="28"/>
        </w:rPr>
        <w:t>подпункта 1) пункта 4: с исключением</w:t>
      </w:r>
      <w:r>
        <w:rPr>
          <w:rFonts w:ascii="Times New Roman"/>
          <w:b w:val="false"/>
          <w:i/>
          <w:color w:val="000000"/>
          <w:sz w:val="28"/>
        </w:rPr>
        <w:t xml:space="preserve"> слов </w:t>
      </w:r>
      <w:r>
        <w:rPr>
          <w:rFonts w:ascii="Times New Roman"/>
          <w:b w:val="false"/>
          <w:i/>
          <w:color w:val="000000"/>
          <w:sz w:val="28"/>
        </w:rPr>
        <w:t>"лечебных и фармацевтических препаратов,"</w:t>
      </w:r>
      <w:r>
        <w:rPr>
          <w:rFonts w:ascii="Times New Roman"/>
          <w:b w:val="false"/>
          <w:i w:val="false"/>
          <w:color w:val="000000"/>
          <w:sz w:val="28"/>
        </w:rPr>
        <w:t xml:space="preserve"> </w:t>
      </w:r>
      <w:r>
        <w:rPr>
          <w:rFonts w:ascii="Times New Roman"/>
          <w:b w:val="false"/>
          <w:i/>
          <w:color w:val="000000"/>
          <w:sz w:val="28"/>
        </w:rPr>
        <w:t>в строке 1; с из</w:t>
      </w:r>
      <w:r>
        <w:rPr>
          <w:rFonts w:ascii="Times New Roman"/>
          <w:b w:val="false"/>
          <w:i/>
          <w:color w:val="000000"/>
          <w:sz w:val="28"/>
        </w:rPr>
        <w:t>ложением в новой редакции строк</w:t>
      </w:r>
      <w:r>
        <w:rPr>
          <w:rFonts w:ascii="Times New Roman"/>
          <w:b w:val="false"/>
          <w:i/>
          <w:color w:val="000000"/>
          <w:sz w:val="28"/>
        </w:rPr>
        <w:t xml:space="preserve"> 3</w:t>
      </w:r>
      <w:r>
        <w:rPr>
          <w:rFonts w:ascii="Times New Roman"/>
          <w:b w:val="false"/>
          <w:i/>
          <w:color w:val="000000"/>
          <w:sz w:val="28"/>
        </w:rPr>
        <w:t xml:space="preserve"> и 8</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с дополнением строкой 3-1, внесенными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Глава 52. НАЛОГООБЛОЖЕНИЕ ПОДАКЦИЗНЫХ ТОВАРОВ,</w:t>
      </w:r>
      <w:r>
        <w:br/>
      </w:r>
      <w:r>
        <w:rPr>
          <w:rFonts w:ascii="Times New Roman"/>
          <w:b/>
          <w:i w:val="false"/>
          <w:color w:val="000080"/>
          <w:sz w:val="28"/>
        </w:rPr>
        <w:t>ПРОИЗВОДИМЫХ, РЕАЛИЗУЕМЫХ В РЕСПУБЛИКЕ</w:t>
      </w:r>
      <w:r>
        <w:br/>
      </w:r>
      <w:r>
        <w:rPr>
          <w:rFonts w:ascii="Times New Roman"/>
          <w:b/>
          <w:i w:val="false"/>
          <w:color w:val="000080"/>
          <w:sz w:val="28"/>
        </w:rPr>
        <w:t>КАЗАХСТАН</w:t>
      </w:r>
    </w:p>
    <w:p>
      <w:pPr>
        <w:spacing w:after="0"/>
        <w:ind w:left="0"/>
        <w:jc w:val="both"/>
      </w:pPr>
      <w:r>
        <w:rPr>
          <w:rFonts w:ascii="Times New Roman"/>
          <w:b/>
          <w:i w:val="false"/>
          <w:color w:val="000080"/>
          <w:sz w:val="28"/>
        </w:rPr>
        <w:t>Статья 464. Объект налогообложения</w:t>
      </w:r>
    </w:p>
    <w:p>
      <w:pPr>
        <w:spacing w:after="0"/>
        <w:ind w:left="0"/>
        <w:jc w:val="both"/>
      </w:pPr>
      <w:r>
        <w:rPr>
          <w:rFonts w:ascii="Times New Roman"/>
          <w:b w:val="false"/>
          <w:i w:val="false"/>
          <w:color w:val="000000"/>
          <w:sz w:val="28"/>
        </w:rPr>
        <w:t xml:space="preserve">
      1. Объектом обложения акцизом являются: </w:t>
      </w:r>
    </w:p>
    <w:p>
      <w:pPr>
        <w:spacing w:after="0"/>
        <w:ind w:left="0"/>
        <w:jc w:val="both"/>
      </w:pPr>
      <w:r>
        <w:rPr>
          <w:rFonts w:ascii="Times New Roman"/>
          <w:b w:val="false"/>
          <w:i w:val="false"/>
          <w:color w:val="000000"/>
          <w:sz w:val="28"/>
        </w:rPr>
        <w:t>
      1) следующие операции, осуществляемые плательщиком акциза, с произведенными и (или) добытыми, и (или) разлитыми им подакцизными товарами:</w:t>
      </w:r>
    </w:p>
    <w:p>
      <w:pPr>
        <w:spacing w:after="0"/>
        <w:ind w:left="0"/>
        <w:jc w:val="both"/>
      </w:pPr>
      <w:r>
        <w:rPr>
          <w:rFonts w:ascii="Times New Roman"/>
          <w:b w:val="false"/>
          <w:i w:val="false"/>
          <w:color w:val="000000"/>
          <w:sz w:val="28"/>
        </w:rPr>
        <w:t>
      реализация подакцизных товаров;</w:t>
      </w:r>
    </w:p>
    <w:p>
      <w:pPr>
        <w:spacing w:after="0"/>
        <w:ind w:left="0"/>
        <w:jc w:val="both"/>
      </w:pPr>
      <w:r>
        <w:rPr>
          <w:rFonts w:ascii="Times New Roman"/>
          <w:b w:val="false"/>
          <w:i w:val="false"/>
          <w:color w:val="000000"/>
          <w:sz w:val="28"/>
        </w:rPr>
        <w:t>
      передача подакцизных товаров на переработку на давальческой основе;</w:t>
      </w:r>
    </w:p>
    <w:p>
      <w:pPr>
        <w:spacing w:after="0"/>
        <w:ind w:left="0"/>
        <w:jc w:val="both"/>
      </w:pPr>
      <w:r>
        <w:rPr>
          <w:rFonts w:ascii="Times New Roman"/>
          <w:b w:val="false"/>
          <w:i w:val="false"/>
          <w:color w:val="000000"/>
          <w:sz w:val="28"/>
        </w:rPr>
        <w:t>
      передача подакцизных товаров, являющихся продуктом переработки давальческих сырья и материалов, в том числе подакцизных;</w:t>
      </w:r>
    </w:p>
    <w:p>
      <w:pPr>
        <w:spacing w:after="0"/>
        <w:ind w:left="0"/>
        <w:jc w:val="both"/>
      </w:pPr>
      <w:r>
        <w:rPr>
          <w:rFonts w:ascii="Times New Roman"/>
          <w:b w:val="false"/>
          <w:i w:val="false"/>
          <w:color w:val="000000"/>
          <w:sz w:val="28"/>
        </w:rPr>
        <w:t>
      взнос в уставный капитал;</w:t>
      </w:r>
    </w:p>
    <w:p>
      <w:pPr>
        <w:spacing w:after="0"/>
        <w:ind w:left="0"/>
        <w:jc w:val="both"/>
      </w:pPr>
      <w:r>
        <w:rPr>
          <w:rFonts w:ascii="Times New Roman"/>
          <w:b w:val="false"/>
          <w:i w:val="false"/>
          <w:color w:val="000000"/>
          <w:sz w:val="28"/>
        </w:rPr>
        <w:t>
      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pPr>
        <w:spacing w:after="0"/>
        <w:ind w:left="0"/>
        <w:jc w:val="both"/>
      </w:pPr>
      <w:r>
        <w:rPr>
          <w:rFonts w:ascii="Times New Roman"/>
          <w:b w:val="false"/>
          <w:i w:val="false"/>
          <w:color w:val="000000"/>
          <w:sz w:val="28"/>
        </w:rPr>
        <w:t>
      отгрузка подакцизных товаров, осуществляемая производителем своим структурным подразделениям;</w:t>
      </w:r>
    </w:p>
    <w:p>
      <w:pPr>
        <w:spacing w:after="0"/>
        <w:ind w:left="0"/>
        <w:jc w:val="both"/>
      </w:pPr>
      <w:r>
        <w:rPr>
          <w:rFonts w:ascii="Times New Roman"/>
          <w:b w:val="false"/>
          <w:i w:val="false"/>
          <w:color w:val="000000"/>
          <w:sz w:val="28"/>
        </w:rPr>
        <w:t>
      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w:t>
      </w:r>
    </w:p>
    <w:p>
      <w:pPr>
        <w:spacing w:after="0"/>
        <w:ind w:left="0"/>
        <w:jc w:val="both"/>
      </w:pPr>
      <w:r>
        <w:rPr>
          <w:rFonts w:ascii="Times New Roman"/>
          <w:b w:val="false"/>
          <w:i w:val="false"/>
          <w:color w:val="000000"/>
          <w:sz w:val="28"/>
        </w:rPr>
        <w:t>
      перемещение подакцизных товаров, осуществляемое производителем с указанного в лицензии адреса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оптовая реализация бензина (за исключением авиационного),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экологического топлива;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розничная реализация бензина (за исключением авиационного),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экологического топлива;</w:t>
      </w:r>
    </w:p>
    <w:p>
      <w:pPr>
        <w:spacing w:after="0"/>
        <w:ind w:left="0"/>
        <w:jc w:val="both"/>
      </w:pPr>
      <w:r>
        <w:rPr>
          <w:rFonts w:ascii="Times New Roman"/>
          <w:b w:val="false"/>
          <w:i w:val="false"/>
          <w:color w:val="000000"/>
          <w:sz w:val="28"/>
        </w:rPr>
        <w:t>
      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pPr>
        <w:spacing w:after="0"/>
        <w:ind w:left="0"/>
        <w:jc w:val="both"/>
      </w:pPr>
      <w:r>
        <w:rPr>
          <w:rFonts w:ascii="Times New Roman"/>
          <w:b w:val="false"/>
          <w:i w:val="false"/>
          <w:color w:val="000000"/>
          <w:sz w:val="28"/>
        </w:rPr>
        <w:t>
      5) порча, утрата подакцизных товаров;</w:t>
      </w:r>
    </w:p>
    <w:p>
      <w:pPr>
        <w:spacing w:after="0"/>
        <w:ind w:left="0"/>
        <w:jc w:val="both"/>
      </w:pPr>
      <w:r>
        <w:rPr>
          <w:rFonts w:ascii="Times New Roman"/>
          <w:b w:val="false"/>
          <w:i w:val="false"/>
          <w:color w:val="000000"/>
          <w:sz w:val="28"/>
        </w:rPr>
        <w:t xml:space="preserve">
      6) импорт подакцизных товаров на территорию Республики Казахстан. </w:t>
      </w:r>
    </w:p>
    <w:p>
      <w:pPr>
        <w:spacing w:after="0"/>
        <w:ind w:left="0"/>
        <w:jc w:val="both"/>
      </w:pPr>
      <w:r>
        <w:rPr>
          <w:rFonts w:ascii="Times New Roman"/>
          <w:b w:val="false"/>
          <w:i w:val="false"/>
          <w:color w:val="000000"/>
          <w:sz w:val="28"/>
        </w:rPr>
        <w:t xml:space="preserve">
      2. Порча, утрата </w:t>
      </w:r>
      <w:r>
        <w:rPr>
          <w:rFonts w:ascii="Times New Roman"/>
          <w:b w:val="false"/>
          <w:i w:val="false"/>
          <w:color w:val="000000"/>
          <w:sz w:val="28"/>
        </w:rPr>
        <w:t>средств идентификации</w:t>
      </w:r>
      <w:r>
        <w:rPr>
          <w:rFonts w:ascii="Times New Roman"/>
          <w:b w:val="false"/>
          <w:i w:val="false"/>
          <w:color w:val="000000"/>
          <w:sz w:val="28"/>
        </w:rPr>
        <w:t>, учетно-контрольных марок рассматривается как реализация подакцизных товаров.</w:t>
      </w:r>
    </w:p>
    <w:p>
      <w:pPr>
        <w:spacing w:after="0"/>
        <w:ind w:left="0"/>
        <w:jc w:val="both"/>
      </w:pPr>
      <w:r>
        <w:rPr>
          <w:rFonts w:ascii="Times New Roman"/>
          <w:b w:val="false"/>
          <w:i w:val="false"/>
          <w:color w:val="000000"/>
          <w:sz w:val="28"/>
        </w:rPr>
        <w:t>
      3. Освобождаются от обложения акцизом:</w:t>
      </w:r>
    </w:p>
    <w:p>
      <w:pPr>
        <w:spacing w:after="0"/>
        <w:ind w:left="0"/>
        <w:jc w:val="both"/>
      </w:pPr>
      <w:r>
        <w:rPr>
          <w:rFonts w:ascii="Times New Roman"/>
          <w:b w:val="false"/>
          <w:i w:val="false"/>
          <w:color w:val="000000"/>
          <w:sz w:val="28"/>
        </w:rPr>
        <w:t xml:space="preserve">
      1) экспорт подакцизных товаров, если он отвечает требованиям, установленным статьей 471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 государственным организациям здравоохранения, уведомившим о начале своей деятельности в установленном порядке;</w:t>
      </w:r>
    </w:p>
    <w:p>
      <w:pPr>
        <w:spacing w:after="0"/>
        <w:ind w:left="0"/>
        <w:jc w:val="both"/>
      </w:pPr>
      <w:r>
        <w:rPr>
          <w:rFonts w:ascii="Times New Roman"/>
          <w:b w:val="false"/>
          <w:i w:val="false"/>
          <w:color w:val="000000"/>
          <w:sz w:val="28"/>
        </w:rPr>
        <w:t>
      3) подакцизные товары, указанные в пункте 2 статьи 172 настоящего Кодекса, подлежащие перемаркировке учетно-контрольными марками нового образца, если по указанным товарам акциз был ранее уплачен;</w:t>
      </w:r>
    </w:p>
    <w:p>
      <w:pPr>
        <w:spacing w:after="0"/>
        <w:ind w:left="0"/>
        <w:jc w:val="both"/>
      </w:pPr>
      <w:r>
        <w:rPr>
          <w:rFonts w:ascii="Times New Roman"/>
          <w:b w:val="false"/>
          <w:i w:val="false"/>
          <w:color w:val="000000"/>
          <w:sz w:val="28"/>
        </w:rPr>
        <w:t>
      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средства идентификации, которые выведены из оборота по причине брака, утраты, повреждения, принятые налоговыми органами на основании акта о списании и уничтожении.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464 с заменой слов ", изделий медицинского назначения" на слова "и медицинских изделий" в абзаце втором подпункта 2) пункта 3,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464 с изложением в новой редакции подпунктов 2) и 3) пункта 1,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464 с заменой слов </w:t>
      </w:r>
      <w:r>
        <w:rPr>
          <w:rFonts w:ascii="Times New Roman"/>
          <w:b w:val="false"/>
          <w:i/>
          <w:color w:val="000000"/>
          <w:sz w:val="28"/>
        </w:rPr>
        <w:t>"акцизных марок"</w:t>
      </w:r>
      <w:r>
        <w:rPr>
          <w:rFonts w:ascii="Times New Roman"/>
          <w:b w:val="false"/>
          <w:i/>
          <w:color w:val="000000"/>
          <w:sz w:val="28"/>
        </w:rPr>
        <w:t xml:space="preserve"> на слова </w:t>
      </w:r>
      <w:r>
        <w:rPr>
          <w:rFonts w:ascii="Times New Roman"/>
          <w:b w:val="false"/>
          <w:i/>
          <w:color w:val="000000"/>
          <w:sz w:val="28"/>
        </w:rPr>
        <w:t>"средств идентификации"</w:t>
      </w:r>
      <w:r>
        <w:rPr>
          <w:rFonts w:ascii="Times New Roman"/>
          <w:b w:val="false"/>
          <w:i/>
          <w:color w:val="000000"/>
          <w:sz w:val="28"/>
        </w:rPr>
        <w:t xml:space="preserve"> в пункте 2, с исключением слова </w:t>
      </w:r>
      <w:r>
        <w:rPr>
          <w:rFonts w:ascii="Times New Roman"/>
          <w:b w:val="false"/>
          <w:i/>
          <w:color w:val="000000"/>
          <w:sz w:val="28"/>
        </w:rPr>
        <w:t>"или акцизными"</w:t>
      </w:r>
      <w:r>
        <w:rPr>
          <w:rFonts w:ascii="Times New Roman"/>
          <w:b w:val="false"/>
          <w:i/>
          <w:color w:val="000000"/>
          <w:sz w:val="28"/>
        </w:rPr>
        <w:t xml:space="preserve"> в подпункте 3) пункта 3, с дополнением подпунктом 5) в пункт 3</w:t>
      </w:r>
      <w:r>
        <w:rPr>
          <w:rFonts w:ascii="Times New Roman"/>
          <w:b w:val="false"/>
          <w:i/>
          <w:color w:val="000000"/>
          <w:sz w:val="28"/>
        </w:rPr>
        <w:t xml:space="preserve">,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464 с заменой слова "углеводов" на слово "углеводородов"</w:t>
      </w:r>
      <w:r>
        <w:rPr>
          <w:rFonts w:ascii="Times New Roman"/>
          <w:b w:val="false"/>
          <w:i/>
          <w:color w:val="000000"/>
          <w:sz w:val="28"/>
        </w:rPr>
        <w:t xml:space="preserve"> в</w:t>
      </w:r>
      <w:r>
        <w:rPr>
          <w:rFonts w:ascii="Times New Roman"/>
          <w:b w:val="false"/>
          <w:i/>
          <w:color w:val="000000"/>
          <w:sz w:val="28"/>
        </w:rPr>
        <w:t xml:space="preserve"> подпунктах 2) и 3) пункта</w:t>
      </w:r>
      <w:r>
        <w:rPr>
          <w:rFonts w:ascii="Times New Roman"/>
          <w:b w:val="false"/>
          <w:i/>
          <w:color w:val="000000"/>
          <w:sz w:val="28"/>
        </w:rPr>
        <w:t xml:space="preserve"> </w:t>
      </w:r>
      <w:r>
        <w:rPr>
          <w:rFonts w:ascii="Times New Roman"/>
          <w:b w:val="false"/>
          <w:i/>
          <w:color w:val="000000"/>
          <w:sz w:val="28"/>
        </w:rPr>
        <w:t>1</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464 с изложением в новой редакции подпунктов 2) и 5) пункта 3, </w:t>
      </w:r>
      <w:r>
        <w:rPr>
          <w:rFonts w:ascii="Times New Roman"/>
          <w:b w:val="false"/>
          <w:i/>
          <w:color w:val="000000"/>
          <w:sz w:val="28"/>
        </w:rPr>
        <w:t>внесенными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(вводятся в действие с 01.01.2024).</w:t>
      </w:r>
    </w:p>
    <w:p>
      <w:pPr>
        <w:spacing w:after="0"/>
        <w:ind w:left="0"/>
        <w:jc w:val="both"/>
      </w:pPr>
      <w:r>
        <w:rPr>
          <w:rFonts w:ascii="Times New Roman"/>
          <w:b/>
          <w:i w:val="false"/>
          <w:color w:val="000080"/>
          <w:sz w:val="28"/>
        </w:rPr>
        <w:t xml:space="preserve">Статья 465. Дата совершения операции </w:t>
      </w:r>
    </w:p>
    <w:p>
      <w:pPr>
        <w:spacing w:after="0"/>
        <w:ind w:left="0"/>
        <w:jc w:val="both"/>
      </w:pPr>
      <w:r>
        <w:rPr>
          <w:rFonts w:ascii="Times New Roman"/>
          <w:b w:val="false"/>
          <w:i w:val="false"/>
          <w:color w:val="000000"/>
          <w:sz w:val="28"/>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pPr>
        <w:spacing w:after="0"/>
        <w:ind w:left="0"/>
        <w:jc w:val="both"/>
      </w:pPr>
      <w:r>
        <w:rPr>
          <w:rFonts w:ascii="Times New Roman"/>
          <w:b w:val="false"/>
          <w:i w:val="false"/>
          <w:color w:val="000000"/>
          <w:sz w:val="28"/>
        </w:rPr>
        <w:t>
      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p>
      <w:pPr>
        <w:spacing w:after="0"/>
        <w:ind w:left="0"/>
        <w:jc w:val="both"/>
      </w:pPr>
      <w:r>
        <w:rPr>
          <w:rFonts w:ascii="Times New Roman"/>
          <w:b w:val="false"/>
          <w:i w:val="false"/>
          <w:color w:val="000000"/>
          <w:sz w:val="28"/>
        </w:rPr>
        <w:t>
      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pPr>
        <w:spacing w:after="0"/>
        <w:ind w:left="0"/>
        <w:jc w:val="both"/>
      </w:pPr>
      <w:r>
        <w:rPr>
          <w:rFonts w:ascii="Times New Roman"/>
          <w:b w:val="false"/>
          <w:i w:val="false"/>
          <w:color w:val="000000"/>
          <w:sz w:val="28"/>
        </w:rPr>
        <w:t>
      При изготовлении подакцизных товаров, указанных в подпункте 5)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pPr>
        <w:spacing w:after="0"/>
        <w:ind w:left="0"/>
        <w:jc w:val="both"/>
      </w:pPr>
      <w:r>
        <w:rPr>
          <w:rFonts w:ascii="Times New Roman"/>
          <w:b w:val="false"/>
          <w:i w:val="false"/>
          <w:color w:val="000000"/>
          <w:sz w:val="28"/>
        </w:rPr>
        <w:t>
      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pPr>
        <w:spacing w:after="0"/>
        <w:ind w:left="0"/>
        <w:jc w:val="both"/>
      </w:pPr>
      <w:r>
        <w:rPr>
          <w:rFonts w:ascii="Times New Roman"/>
          <w:b w:val="false"/>
          <w:i w:val="false"/>
          <w:color w:val="000000"/>
          <w:sz w:val="28"/>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pPr>
        <w:spacing w:after="0"/>
        <w:ind w:left="0"/>
        <w:jc w:val="both"/>
      </w:pPr>
      <w:r>
        <w:rPr>
          <w:rFonts w:ascii="Times New Roman"/>
          <w:b w:val="false"/>
          <w:i w:val="false"/>
          <w:color w:val="000000"/>
          <w:sz w:val="28"/>
        </w:rPr>
        <w:t>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pPr>
        <w:spacing w:after="0"/>
        <w:ind w:left="0"/>
        <w:jc w:val="both"/>
      </w:pPr>
      <w:r>
        <w:rPr>
          <w:rFonts w:ascii="Times New Roman"/>
          <w:b w:val="false"/>
          <w:i w:val="false"/>
          <w:color w:val="000000"/>
          <w:sz w:val="28"/>
        </w:rPr>
        <w:t xml:space="preserve">
      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p>
    <w:p>
      <w:pPr>
        <w:spacing w:after="0"/>
        <w:ind w:left="0"/>
        <w:jc w:val="both"/>
      </w:pPr>
      <w:r>
        <w:rPr>
          <w:rFonts w:ascii="Times New Roman"/>
          <w:b w:val="false"/>
          <w:i w:val="false"/>
          <w:color w:val="000000"/>
          <w:sz w:val="28"/>
        </w:rPr>
        <w:t>
      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pPr>
        <w:spacing w:after="0"/>
        <w:ind w:left="0"/>
        <w:jc w:val="both"/>
      </w:pPr>
      <w:r>
        <w:rPr>
          <w:rFonts w:ascii="Times New Roman"/>
          <w:b w:val="false"/>
          <w:i w:val="false"/>
          <w:color w:val="000000"/>
          <w:sz w:val="28"/>
        </w:rPr>
        <w:t xml:space="preserve">
      6. В случае порчи подакцизных товаров,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w:t>
      </w:r>
      <w:r>
        <w:rPr>
          <w:rFonts w:ascii="Times New Roman"/>
          <w:b w:val="false"/>
          <w:i w:val="false"/>
          <w:color w:val="000000"/>
          <w:sz w:val="28"/>
        </w:rPr>
        <w:t>средств идентификации</w:t>
      </w:r>
      <w:r>
        <w:rPr>
          <w:rFonts w:ascii="Times New Roman"/>
          <w:b w:val="false"/>
          <w:i w:val="false"/>
          <w:color w:val="000000"/>
          <w:sz w:val="28"/>
        </w:rPr>
        <w:t>, учетно-контрольных марок или день принятия решения об их дальнейшем использовании в производственном процессе.</w:t>
      </w:r>
    </w:p>
    <w:p>
      <w:pPr>
        <w:spacing w:after="0"/>
        <w:ind w:left="0"/>
        <w:jc w:val="both"/>
      </w:pPr>
      <w:r>
        <w:rPr>
          <w:rFonts w:ascii="Times New Roman"/>
          <w:b w:val="false"/>
          <w:i w:val="false"/>
          <w:color w:val="000000"/>
          <w:sz w:val="28"/>
        </w:rPr>
        <w:t xml:space="preserve">
      В случае утраты подакцизных товаров,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датой совершения операции является день, когда произошла утрата подакцизных товаров, </w:t>
      </w:r>
      <w:r>
        <w:rPr>
          <w:rFonts w:ascii="Times New Roman"/>
          <w:b w:val="false"/>
          <w:i w:val="false"/>
          <w:color w:val="000000"/>
          <w:sz w:val="28"/>
        </w:rPr>
        <w:t>средств идентификации</w:t>
      </w:r>
      <w:r>
        <w:rPr>
          <w:rFonts w:ascii="Times New Roman"/>
          <w:b w:val="false"/>
          <w:i w:val="false"/>
          <w:color w:val="000000"/>
          <w:sz w:val="28"/>
        </w:rPr>
        <w:t>, учетно-контрольных марок.</w:t>
      </w:r>
    </w:p>
    <w:p>
      <w:pPr>
        <w:spacing w:after="0"/>
        <w:ind w:left="0"/>
        <w:jc w:val="both"/>
      </w:pPr>
      <w:r>
        <w:rPr>
          <w:rFonts w:ascii="Times New Roman"/>
          <w:b w:val="false"/>
          <w:i w:val="false"/>
          <w:color w:val="000000"/>
          <w:sz w:val="28"/>
        </w:rPr>
        <w:t>
      7. При импорте подакцизных товаров на территорию Республики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p>
      <w:pPr>
        <w:spacing w:after="0"/>
        <w:ind w:left="0"/>
        <w:jc w:val="both"/>
      </w:pPr>
      <w:r>
        <w:rPr>
          <w:rFonts w:ascii="Times New Roman"/>
          <w:b w:val="false"/>
          <w:i w:val="false"/>
          <w:color w:val="000000"/>
          <w:sz w:val="28"/>
        </w:rPr>
        <w:t xml:space="preserve">
      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465 с дополнением слова "(или)" после слов </w:t>
      </w:r>
      <w:r>
        <w:rPr>
          <w:rFonts w:ascii="Times New Roman"/>
          <w:b w:val="false"/>
          <w:i/>
          <w:color w:val="000000"/>
          <w:sz w:val="28"/>
        </w:rPr>
        <w:t>"в соответствии с международными стандартами финансовой отчетности и"</w:t>
      </w:r>
      <w:r>
        <w:rPr>
          <w:rFonts w:ascii="Times New Roman"/>
          <w:b w:val="false"/>
          <w:i w:val="false"/>
          <w:color w:val="000000"/>
          <w:sz w:val="28"/>
        </w:rPr>
        <w:t xml:space="preserve"> </w:t>
      </w:r>
      <w:r>
        <w:rPr>
          <w:rFonts w:ascii="Times New Roman"/>
          <w:b w:val="false"/>
          <w:i/>
          <w:color w:val="000000"/>
          <w:sz w:val="28"/>
        </w:rPr>
        <w:t xml:space="preserve">в части второй пункта 7,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465 с заменой слов </w:t>
      </w:r>
      <w:r>
        <w:rPr>
          <w:rFonts w:ascii="Times New Roman"/>
          <w:b w:val="false"/>
          <w:i/>
          <w:color w:val="000000"/>
          <w:sz w:val="28"/>
        </w:rPr>
        <w:t>"акцизных марок"</w:t>
      </w:r>
      <w:r>
        <w:rPr>
          <w:rFonts w:ascii="Times New Roman"/>
          <w:b w:val="false"/>
          <w:i/>
          <w:color w:val="000000"/>
          <w:sz w:val="28"/>
        </w:rPr>
        <w:t xml:space="preserve"> на слова </w:t>
      </w:r>
      <w:r>
        <w:rPr>
          <w:rFonts w:ascii="Times New Roman"/>
          <w:b w:val="false"/>
          <w:i/>
          <w:color w:val="000000"/>
          <w:sz w:val="28"/>
        </w:rPr>
        <w:t>"средств идентификации"</w:t>
      </w:r>
      <w:r>
        <w:rPr>
          <w:rFonts w:ascii="Times New Roman"/>
          <w:b w:val="false"/>
          <w:i/>
          <w:color w:val="000000"/>
          <w:sz w:val="28"/>
        </w:rPr>
        <w:t xml:space="preserve"> в частях первой и второй пункта 6</w:t>
      </w:r>
      <w:r>
        <w:rPr>
          <w:rFonts w:ascii="Times New Roman"/>
          <w:b w:val="false"/>
          <w:i/>
          <w:color w:val="000000"/>
          <w:sz w:val="28"/>
        </w:rPr>
        <w:t xml:space="preserve">, </w:t>
      </w:r>
      <w:r>
        <w:rPr>
          <w:rFonts w:ascii="Times New Roman"/>
          <w:b w:val="false"/>
          <w:i/>
          <w:color w:val="000000"/>
          <w:sz w:val="28"/>
        </w:rPr>
        <w:t xml:space="preserve">внесенной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i w:val="false"/>
          <w:color w:val="000080"/>
          <w:sz w:val="28"/>
        </w:rPr>
        <w:t xml:space="preserve">Статья 466. Налоговая база </w:t>
      </w:r>
    </w:p>
    <w:p>
      <w:pPr>
        <w:spacing w:after="0"/>
        <w:ind w:left="0"/>
        <w:jc w:val="both"/>
      </w:pPr>
      <w:r>
        <w:rPr>
          <w:rFonts w:ascii="Times New Roman"/>
          <w:b w:val="false"/>
          <w:i w:val="false"/>
          <w:color w:val="000000"/>
          <w:sz w:val="28"/>
        </w:rPr>
        <w:t>
      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p>
      <w:pPr>
        <w:spacing w:after="0"/>
        <w:ind w:left="0"/>
        <w:jc w:val="both"/>
      </w:pPr>
      <w:r>
        <w:rPr>
          <w:rFonts w:ascii="Times New Roman"/>
          <w:b w:val="false"/>
          <w:i w:val="false"/>
          <w:color w:val="000000"/>
          <w:sz w:val="28"/>
        </w:rPr>
        <w:t>
      По бензину (за исключением авиационного)</w:t>
      </w:r>
      <w:r>
        <w:rPr>
          <w:rFonts w:ascii="Times New Roman"/>
          <w:b w:val="false"/>
          <w:i/>
          <w:color w:val="000000"/>
          <w:sz w:val="28"/>
        </w:rPr>
        <w:t>"</w:t>
      </w:r>
      <w:r>
        <w:rPr>
          <w:rFonts w:ascii="Times New Roman"/>
          <w:b w:val="false"/>
          <w:i/>
          <w:color w:val="000000"/>
          <w:sz w:val="28"/>
        </w:rPr>
        <w:t>, дизельному топливу, газохолу, бензанолу,</w:t>
      </w:r>
      <w:r>
        <w:rPr>
          <w:rFonts w:ascii="Times New Roman"/>
          <w:b w:val="false"/>
          <w:i/>
          <w:color w:val="000000"/>
          <w:sz w:val="28"/>
        </w:rPr>
        <w:t xml:space="preserve"> нефрасу, смеси легких угле</w:t>
      </w:r>
      <w:r>
        <w:rPr>
          <w:rFonts w:ascii="Times New Roman"/>
          <w:b w:val="false"/>
          <w:i/>
          <w:color w:val="000000"/>
          <w:sz w:val="28"/>
        </w:rPr>
        <w:t>водородов</w:t>
      </w:r>
      <w:r>
        <w:rPr>
          <w:rFonts w:ascii="Times New Roman"/>
          <w:b w:val="false"/>
          <w:i/>
          <w:color w:val="000000"/>
          <w:sz w:val="28"/>
        </w:rPr>
        <w:t xml:space="preserve"> и экологическому топливу, являющимися продуктами</w:t>
      </w:r>
      <w:r>
        <w:rPr>
          <w:rFonts w:ascii="Times New Roman"/>
          <w:b w:val="false"/>
          <w:i w:val="false"/>
          <w:color w:val="000000"/>
          <w:sz w:val="28"/>
        </w:rPr>
        <w:t xml:space="preserve"> переработки давальческого сырья, налоговая база определяется как объем (количество) переданных подакцизных товаров в натуральном выражении.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466 с заменой слов "</w:t>
      </w:r>
      <w:r>
        <w:rPr>
          <w:rFonts w:ascii="Times New Roman"/>
          <w:b w:val="false"/>
          <w:i/>
          <w:color w:val="000000"/>
          <w:sz w:val="28"/>
        </w:rPr>
        <w:t>и дизельному топливу, являющемуся продуктом</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w:t>
      </w:r>
      <w:r>
        <w:rPr>
          <w:rFonts w:ascii="Times New Roman"/>
          <w:b w:val="false"/>
          <w:i/>
          <w:color w:val="000000"/>
          <w:sz w:val="28"/>
        </w:rPr>
        <w:t>, дизельному топливу, газохолу, бензанолу, нефрасу, смеси легких углеводов и экологическому топливу, являющимися продуктами</w:t>
      </w:r>
      <w:r>
        <w:rPr>
          <w:rFonts w:ascii="Times New Roman"/>
          <w:b w:val="false"/>
          <w:i/>
          <w:color w:val="000000"/>
          <w:sz w:val="28"/>
        </w:rPr>
        <w:t>"</w:t>
      </w:r>
      <w:r>
        <w:rPr>
          <w:rFonts w:ascii="Times New Roman"/>
          <w:b w:val="false"/>
          <w:i/>
          <w:color w:val="000000"/>
          <w:sz w:val="28"/>
        </w:rPr>
        <w:t xml:space="preserve"> в части второй</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466</w:t>
      </w:r>
      <w:r>
        <w:rPr>
          <w:rFonts w:ascii="Times New Roman"/>
          <w:b w:val="false"/>
          <w:i/>
          <w:color w:val="000000"/>
          <w:sz w:val="28"/>
        </w:rPr>
        <w:t xml:space="preserve"> с заменой слова "углеводов" на слово "углеводородов"</w:t>
      </w:r>
      <w:r>
        <w:rPr>
          <w:rFonts w:ascii="Times New Roman"/>
          <w:b w:val="false"/>
          <w:i/>
          <w:color w:val="000000"/>
          <w:sz w:val="28"/>
        </w:rPr>
        <w:t xml:space="preserve"> в части второй</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80"/>
          <w:sz w:val="28"/>
        </w:rPr>
        <w:t xml:space="preserve">Статья 467. Особенности налогообложения всех видов спирта и </w:t>
      </w:r>
      <w:r>
        <w:rPr>
          <w:rFonts w:ascii="Times New Roman"/>
          <w:b/>
          <w:i w:val="false"/>
          <w:color w:val="000080"/>
          <w:sz w:val="28"/>
        </w:rPr>
        <w:t>вина наливом</w:t>
      </w:r>
      <w:r>
        <w:rPr>
          <w:rFonts w:ascii="Times New Roman"/>
          <w:b/>
          <w:i w:val="false"/>
          <w:color w:val="000080"/>
          <w:sz w:val="28"/>
        </w:rPr>
        <w:t xml:space="preserve"> в случае установления разных ставок</w:t>
      </w:r>
    </w:p>
    <w:p>
      <w:pPr>
        <w:spacing w:after="0"/>
        <w:ind w:left="0"/>
        <w:jc w:val="both"/>
      </w:pPr>
      <w:r>
        <w:rPr>
          <w:rFonts w:ascii="Times New Roman"/>
          <w:b w:val="false"/>
          <w:i w:val="false"/>
          <w:color w:val="000000"/>
          <w:sz w:val="28"/>
        </w:rPr>
        <w:t xml:space="preserve">
      1. В случае установления в соответствии с пунктом 3 статьи 463 настоящего Кодекса разных ставок акциза на все виды спирта и </w:t>
      </w:r>
      <w:r>
        <w:rPr>
          <w:rFonts w:ascii="Times New Roman"/>
          <w:b w:val="false"/>
          <w:i w:val="false"/>
          <w:color w:val="000000"/>
          <w:sz w:val="28"/>
        </w:rPr>
        <w:t>вина наливом</w:t>
      </w:r>
      <w:r>
        <w:rPr>
          <w:rFonts w:ascii="Times New Roman"/>
          <w:b w:val="false"/>
          <w:i w:val="false"/>
          <w:color w:val="000000"/>
          <w:sz w:val="28"/>
        </w:rPr>
        <w:t xml:space="preserve"> налоговая база определяется отдельно по операциям, облагаемым по одним и тем же ставкам. </w:t>
      </w:r>
    </w:p>
    <w:p>
      <w:pPr>
        <w:spacing w:after="0"/>
        <w:ind w:left="0"/>
        <w:jc w:val="both"/>
      </w:pPr>
      <w:r>
        <w:rPr>
          <w:rFonts w:ascii="Times New Roman"/>
          <w:b w:val="false"/>
          <w:i w:val="false"/>
          <w:color w:val="000000"/>
          <w:sz w:val="28"/>
        </w:rPr>
        <w:t xml:space="preserve">
      2. При использовании спирта и </w:t>
      </w:r>
      <w:r>
        <w:rPr>
          <w:rFonts w:ascii="Times New Roman"/>
          <w:b w:val="false"/>
          <w:i w:val="false"/>
          <w:color w:val="000000"/>
          <w:sz w:val="28"/>
        </w:rPr>
        <w:t>вина наливом</w:t>
      </w:r>
      <w:r>
        <w:rPr>
          <w:rFonts w:ascii="Times New Roman"/>
          <w:b w:val="false"/>
          <w:i w:val="false"/>
          <w:color w:val="000000"/>
          <w:sz w:val="28"/>
        </w:rPr>
        <w:t xml:space="preserve">,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w:t>
      </w:r>
      <w:r>
        <w:rPr>
          <w:rFonts w:ascii="Times New Roman"/>
          <w:b w:val="false"/>
          <w:i w:val="false"/>
          <w:color w:val="000000"/>
          <w:sz w:val="28"/>
        </w:rPr>
        <w:t>вину наливом</w:t>
      </w:r>
      <w:r>
        <w:rPr>
          <w:rFonts w:ascii="Times New Roman"/>
          <w:b w:val="false"/>
          <w:i w:val="false"/>
          <w:color w:val="000000"/>
          <w:sz w:val="28"/>
        </w:rPr>
        <w:t xml:space="preserve"> подлежит пересчету и уплате в бюджет по базовой ставке акциза, установленной для всех видов спирта и </w:t>
      </w:r>
      <w:r>
        <w:rPr>
          <w:rFonts w:ascii="Times New Roman"/>
          <w:b w:val="false"/>
          <w:i w:val="false"/>
          <w:color w:val="000000"/>
          <w:sz w:val="28"/>
        </w:rPr>
        <w:t>вина наливом</w:t>
      </w:r>
      <w:r>
        <w:rPr>
          <w:rFonts w:ascii="Times New Roman"/>
          <w:b w:val="false"/>
          <w:i w:val="false"/>
          <w:color w:val="000000"/>
          <w:sz w:val="28"/>
        </w:rPr>
        <w:t xml:space="preserve">, реализуемых лицам, не являющимся производителями алкогольной продукции. Пересчет и уплата акциза производятся получателем спирта или </w:t>
      </w:r>
      <w:r>
        <w:rPr>
          <w:rFonts w:ascii="Times New Roman"/>
          <w:b w:val="false"/>
          <w:i w:val="false"/>
          <w:color w:val="000000"/>
          <w:sz w:val="28"/>
        </w:rPr>
        <w:t>вина наливом</w:t>
      </w:r>
      <w:r>
        <w:rPr>
          <w:rFonts w:ascii="Times New Roman"/>
          <w:b w:val="false"/>
          <w:i w:val="false"/>
          <w:color w:val="000000"/>
          <w:sz w:val="28"/>
        </w:rPr>
        <w:t>.</w:t>
      </w:r>
    </w:p>
    <w:p>
      <w:pPr>
        <w:spacing w:after="0"/>
        <w:ind w:left="0"/>
        <w:jc w:val="both"/>
      </w:pPr>
      <w:r>
        <w:rPr>
          <w:rFonts w:ascii="Times New Roman"/>
          <w:b w:val="false"/>
          <w:i w:val="false"/>
          <w:color w:val="000000"/>
          <w:sz w:val="28"/>
        </w:rPr>
        <w:t>
      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color w:val="000000"/>
          <w:sz w:val="28"/>
        </w:rPr>
        <w:t>татья 467</w:t>
      </w:r>
      <w:r>
        <w:rPr>
          <w:rFonts w:ascii="Times New Roman"/>
          <w:b w:val="false"/>
          <w:i/>
          <w:color w:val="000000"/>
          <w:sz w:val="28"/>
        </w:rPr>
        <w:t xml:space="preserve"> с заменой слова "виноматериала" словами "вина наливом" в заголовке, с заменой слова "виноматериал" словами "вино наливом" в пункте 1</w:t>
      </w:r>
      <w:r>
        <w:rPr>
          <w:rFonts w:ascii="Times New Roman"/>
          <w:b w:val="false"/>
          <w:i/>
          <w:color w:val="000000"/>
          <w:sz w:val="28"/>
        </w:rPr>
        <w:t xml:space="preserve">, </w:t>
      </w:r>
      <w:r>
        <w:rPr>
          <w:rFonts w:ascii="Times New Roman"/>
          <w:b w:val="false"/>
          <w:i/>
          <w:color w:val="000000"/>
          <w:sz w:val="28"/>
        </w:rPr>
        <w:t xml:space="preserve">с заменой слова "виноматериала" и "виноматериалу" словами "вина наливом" и "вину наливом" в пункте 2,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i w:val="false"/>
          <w:color w:val="000080"/>
          <w:sz w:val="28"/>
        </w:rPr>
        <w:t xml:space="preserve">Статья 468. Порча, утрата подакцизных товаров </w:t>
      </w:r>
    </w:p>
    <w:p>
      <w:pPr>
        <w:spacing w:after="0"/>
        <w:ind w:left="0"/>
        <w:jc w:val="both"/>
      </w:pPr>
      <w:r>
        <w:rPr>
          <w:rFonts w:ascii="Times New Roman"/>
          <w:b w:val="false"/>
          <w:i w:val="false"/>
          <w:color w:val="000000"/>
          <w:sz w:val="28"/>
        </w:rPr>
        <w:t xml:space="preserve">
      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подакцизных товаров акциз уплачивается в полном размере, за исключением случаев, возникших в результате чрезвычайных ситуаций </w:t>
      </w:r>
      <w:r>
        <w:rPr>
          <w:rFonts w:ascii="Times New Roman"/>
          <w:b w:val="false"/>
          <w:i w:val="false"/>
          <w:color w:val="000000"/>
          <w:sz w:val="28"/>
        </w:rPr>
        <w:t>и (или) в период действия чрезвычайного положения</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p>
      <w:pPr>
        <w:spacing w:after="0"/>
        <w:ind w:left="0"/>
        <w:jc w:val="both"/>
      </w:pPr>
      <w:r>
        <w:rPr>
          <w:rFonts w:ascii="Times New Roman"/>
          <w:b w:val="false"/>
          <w:i w:val="false"/>
          <w:color w:val="000000"/>
          <w:sz w:val="28"/>
        </w:rPr>
        <w:t xml:space="preserve">
      2. Для целей настоящей статьи: </w:t>
      </w:r>
    </w:p>
    <w:p>
      <w:pPr>
        <w:spacing w:after="0"/>
        <w:ind w:left="0"/>
        <w:jc w:val="both"/>
      </w:pPr>
      <w:r>
        <w:rPr>
          <w:rFonts w:ascii="Times New Roman"/>
          <w:b w:val="false"/>
          <w:i w:val="false"/>
          <w:color w:val="000000"/>
          <w:sz w:val="28"/>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p>
    <w:p>
      <w:pPr>
        <w:spacing w:after="0"/>
        <w:ind w:left="0"/>
        <w:jc w:val="both"/>
      </w:pPr>
      <w:r>
        <w:rPr>
          <w:rFonts w:ascii="Times New Roman"/>
          <w:b w:val="false"/>
          <w:i w:val="false"/>
          <w:color w:val="000000"/>
          <w:sz w:val="28"/>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p>
      <w:pPr>
        <w:spacing w:after="0"/>
        <w:ind w:left="0"/>
        <w:jc w:val="both"/>
      </w:pPr>
      <w:r>
        <w:rPr>
          <w:rFonts w:ascii="Times New Roman"/>
          <w:b w:val="false"/>
          <w:i w:val="false"/>
          <w:color w:val="000000"/>
          <w:sz w:val="28"/>
        </w:rPr>
        <w:t>
      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468 с дополнением слов </w:t>
      </w:r>
      <w:r>
        <w:rPr>
          <w:rFonts w:ascii="Times New Roman"/>
          <w:b w:val="false"/>
          <w:i/>
          <w:color w:val="000000"/>
          <w:sz w:val="28"/>
        </w:rPr>
        <w:t>"и (или) в период действия чрезвычайного положения"</w:t>
      </w:r>
      <w:r>
        <w:rPr>
          <w:rFonts w:ascii="Times New Roman"/>
          <w:b w:val="false"/>
          <w:i/>
          <w:color w:val="000000"/>
          <w:sz w:val="28"/>
        </w:rPr>
        <w:t xml:space="preserve"> в часть первую пункта 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80"/>
          <w:sz w:val="28"/>
        </w:rPr>
        <w:t>Статья 469. Порча, утрата акцизных марок, учетно-контрольных марок</w:t>
      </w:r>
    </w:p>
    <w:p>
      <w:pPr>
        <w:spacing w:after="0"/>
        <w:ind w:left="0"/>
        <w:jc w:val="both"/>
      </w:pPr>
      <w:r>
        <w:rPr>
          <w:rFonts w:ascii="Times New Roman"/>
          <w:b w:val="false"/>
          <w:i w:val="false"/>
          <w:color w:val="000000"/>
          <w:sz w:val="28"/>
        </w:rPr>
        <w:t xml:space="preserve">
      1. Если иное не предусмотрено настоящей статьей, при порче, утрате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акциз уплачивается в размере заявленного ассортимента. </w:t>
      </w:r>
    </w:p>
    <w:p>
      <w:pPr>
        <w:spacing w:after="0"/>
        <w:ind w:left="0"/>
        <w:jc w:val="both"/>
      </w:pPr>
      <w:r>
        <w:rPr>
          <w:rFonts w:ascii="Times New Roman"/>
          <w:b w:val="false"/>
          <w:i w:val="false"/>
          <w:color w:val="000000"/>
          <w:sz w:val="28"/>
        </w:rPr>
        <w:t>
      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статьей 172 настоящего Кодекса, производится исходя из установленных ставок, применяемых к объему емкости (тары), указанному на марке.</w:t>
      </w:r>
    </w:p>
    <w:p>
      <w:pPr>
        <w:spacing w:after="0"/>
        <w:ind w:left="0"/>
        <w:jc w:val="both"/>
      </w:pPr>
      <w:r>
        <w:rPr>
          <w:rFonts w:ascii="Times New Roman"/>
          <w:b w:val="false"/>
          <w:i w:val="false"/>
          <w:color w:val="000000"/>
          <w:sz w:val="28"/>
        </w:rPr>
        <w:t xml:space="preserve">
      2. При порче, утрате </w:t>
      </w:r>
      <w:r>
        <w:rPr>
          <w:rFonts w:ascii="Times New Roman"/>
          <w:b w:val="false"/>
          <w:i w:val="false"/>
          <w:color w:val="000000"/>
          <w:sz w:val="28"/>
        </w:rPr>
        <w:t>средств идентификации</w:t>
      </w:r>
      <w:r>
        <w:rPr>
          <w:rFonts w:ascii="Times New Roman"/>
          <w:b w:val="false"/>
          <w:i w:val="false"/>
          <w:color w:val="000000"/>
          <w:sz w:val="28"/>
        </w:rPr>
        <w:t>, выданных при импорте табачных изделий, учетно-контрольных марок уплаченные суммы акциза подлежат перерасчету в следующих случаях:</w:t>
      </w:r>
    </w:p>
    <w:p>
      <w:pPr>
        <w:spacing w:after="0"/>
        <w:ind w:left="0"/>
        <w:jc w:val="both"/>
      </w:pPr>
      <w:r>
        <w:rPr>
          <w:rFonts w:ascii="Times New Roman"/>
          <w:b w:val="false"/>
          <w:i w:val="false"/>
          <w:color w:val="000000"/>
          <w:sz w:val="28"/>
        </w:rPr>
        <w:t xml:space="preserve">
      1) порча, утрата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возникли в результате чрезвычайных ситуаций </w:t>
      </w:r>
      <w:r>
        <w:rPr>
          <w:rFonts w:ascii="Times New Roman"/>
          <w:b w:val="false"/>
          <w:i w:val="false"/>
          <w:color w:val="000000"/>
          <w:sz w:val="28"/>
        </w:rPr>
        <w:t>и (или) в период действия чрезвычайного положения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испорченные </w:t>
      </w:r>
      <w:r>
        <w:rPr>
          <w:rFonts w:ascii="Times New Roman"/>
          <w:b w:val="false"/>
          <w:i w:val="false"/>
          <w:color w:val="000000"/>
          <w:sz w:val="28"/>
        </w:rPr>
        <w:t>средства идентификации</w:t>
      </w:r>
      <w:r>
        <w:rPr>
          <w:rFonts w:ascii="Times New Roman"/>
          <w:b w:val="false"/>
          <w:i w:val="false"/>
          <w:color w:val="000000"/>
          <w:sz w:val="28"/>
        </w:rPr>
        <w:t>, учетно-контрольные марки приняты налоговыми органами на основании акта о списании и уничтожении.</w:t>
      </w:r>
    </w:p>
    <w:p>
      <w:pPr>
        <w:spacing w:after="0"/>
        <w:ind w:left="0"/>
        <w:jc w:val="both"/>
      </w:pPr>
      <w:r>
        <w:rPr>
          <w:rFonts w:ascii="Times New Roman"/>
          <w:b w:val="false"/>
          <w:i w:val="false"/>
          <w:color w:val="000000"/>
          <w:sz w:val="28"/>
        </w:rPr>
        <w:t xml:space="preserve">
      3. При порче, утрате </w:t>
      </w:r>
      <w:r>
        <w:rPr>
          <w:rFonts w:ascii="Times New Roman"/>
          <w:b w:val="false"/>
          <w:i w:val="false"/>
          <w:color w:val="000000"/>
          <w:sz w:val="28"/>
        </w:rPr>
        <w:t>средств идентификации</w:t>
      </w:r>
      <w:r>
        <w:rPr>
          <w:rFonts w:ascii="Times New Roman"/>
          <w:b w:val="false"/>
          <w:i w:val="false"/>
          <w:color w:val="000000"/>
          <w:sz w:val="28"/>
        </w:rPr>
        <w:t>, выданных на табачные изделия, акциз не уплачивается в следующих случаях:</w:t>
      </w:r>
    </w:p>
    <w:p>
      <w:pPr>
        <w:spacing w:after="0"/>
        <w:ind w:left="0"/>
        <w:jc w:val="both"/>
      </w:pPr>
      <w:r>
        <w:rPr>
          <w:rFonts w:ascii="Times New Roman"/>
          <w:b w:val="false"/>
          <w:i w:val="false"/>
          <w:color w:val="000000"/>
          <w:sz w:val="28"/>
        </w:rPr>
        <w:t xml:space="preserve">
      1) порча, утрата </w:t>
      </w:r>
      <w:r>
        <w:rPr>
          <w:rFonts w:ascii="Times New Roman"/>
          <w:b w:val="false"/>
          <w:i w:val="false"/>
          <w:color w:val="000000"/>
          <w:sz w:val="28"/>
        </w:rPr>
        <w:t>средств идентификации</w:t>
      </w:r>
      <w:r>
        <w:rPr>
          <w:rFonts w:ascii="Times New Roman"/>
          <w:b w:val="false"/>
          <w:i w:val="false"/>
          <w:color w:val="000000"/>
          <w:sz w:val="28"/>
        </w:rPr>
        <w:t xml:space="preserve"> возникли в результате чрезвычайных ситуаций </w:t>
      </w:r>
      <w:r>
        <w:rPr>
          <w:rFonts w:ascii="Times New Roman"/>
          <w:b w:val="false"/>
          <w:i w:val="false"/>
          <w:color w:val="000000"/>
          <w:sz w:val="28"/>
        </w:rPr>
        <w:t>и (или) в период действия чрезвычайного положения</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испорченные </w:t>
      </w:r>
      <w:r>
        <w:rPr>
          <w:rFonts w:ascii="Times New Roman"/>
          <w:b w:val="false"/>
          <w:i w:val="false"/>
          <w:color w:val="000000"/>
          <w:sz w:val="28"/>
        </w:rPr>
        <w:t xml:space="preserve">средства идентификации </w:t>
      </w:r>
      <w:r>
        <w:rPr>
          <w:rFonts w:ascii="Times New Roman"/>
          <w:b w:val="false"/>
          <w:i w:val="false"/>
          <w:color w:val="000000"/>
          <w:sz w:val="28"/>
        </w:rPr>
        <w:t>приняты налоговыми органами на основании акта о списании и уничтожении.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469 с заменой слова "</w:t>
      </w:r>
      <w:r>
        <w:rPr>
          <w:rFonts w:ascii="Times New Roman"/>
          <w:b w:val="false"/>
          <w:i/>
          <w:color w:val="000000"/>
          <w:sz w:val="28"/>
        </w:rPr>
        <w:t>акцизных марок" и "акцизные марки" на слова "средств идентификации и "средства идентификации"</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469 с дополнением слов </w:t>
      </w:r>
      <w:r>
        <w:rPr>
          <w:rFonts w:ascii="Times New Roman"/>
          <w:b w:val="false"/>
          <w:i/>
          <w:color w:val="000000"/>
          <w:sz w:val="28"/>
        </w:rPr>
        <w:t>"и (или) в период действия чрезвычайного положения"</w:t>
      </w:r>
      <w:r>
        <w:rPr>
          <w:rFonts w:ascii="Times New Roman"/>
          <w:b w:val="false"/>
          <w:i/>
          <w:color w:val="000000"/>
          <w:sz w:val="28"/>
        </w:rPr>
        <w:t xml:space="preserve"> в подпункт 1) пункта 2 и в подпункт 1) пункта 3</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80"/>
          <w:sz w:val="28"/>
        </w:rPr>
        <w:t>Статья 470. Критерии отнесения к оптовой и розничной реализации бензина (за исключением авиационного)</w:t>
      </w:r>
      <w:r>
        <w:rPr>
          <w:rFonts w:ascii="Times New Roman"/>
          <w:b/>
          <w:i w:val="false"/>
          <w:color w:val="000080"/>
          <w:sz w:val="28"/>
        </w:rPr>
        <w:t xml:space="preserve">, дизельного топлива, газохола, бензанола, нефраса, смеси легких </w:t>
      </w:r>
      <w:r>
        <w:rPr>
          <w:rFonts w:ascii="Times New Roman"/>
          <w:b/>
          <w:i/>
          <w:color w:val="000080"/>
          <w:sz w:val="28"/>
        </w:rPr>
        <w:t>углеводородов</w:t>
      </w:r>
      <w:r>
        <w:rPr>
          <w:rFonts w:ascii="Times New Roman"/>
          <w:b/>
          <w:i w:val="false"/>
          <w:color w:val="000080"/>
          <w:sz w:val="28"/>
        </w:rPr>
        <w:t xml:space="preserve"> и экологического топлива, осуществляемой </w:t>
      </w:r>
      <w:r>
        <w:rPr>
          <w:rFonts w:ascii="Times New Roman"/>
          <w:b/>
          <w:i w:val="false"/>
          <w:color w:val="000080"/>
          <w:sz w:val="28"/>
        </w:rPr>
        <w:t>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с заменой слов "</w:t>
      </w:r>
      <w:r>
        <w:rPr>
          <w:rFonts w:ascii="Times New Roman"/>
          <w:b w:val="false"/>
          <w:i/>
          <w:color w:val="000000"/>
          <w:sz w:val="28"/>
        </w:rPr>
        <w:t>и дизельного топлива, осуществляемой"</w:t>
      </w:r>
      <w:r>
        <w:rPr>
          <w:rFonts w:ascii="Times New Roman"/>
          <w:b w:val="false"/>
          <w:i/>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 дизельного топлива, газохола, бензанола, нефраса, смеси легких углеводов и экологического топлива, осуществляемой"</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w:t>
      </w:r>
      <w:r>
        <w:rPr>
          <w:rFonts w:ascii="Times New Roman"/>
          <w:b w:val="false"/>
          <w:i/>
          <w:color w:val="000000"/>
          <w:sz w:val="28"/>
        </w:rPr>
        <w:t>с заменой слова "углеводов" на слово "углеводородов",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val="false"/>
          <w:i w:val="false"/>
          <w:color w:val="000000"/>
          <w:sz w:val="28"/>
        </w:rPr>
        <w:t>
      1. Реализация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экологического топлива</w:t>
      </w:r>
      <w:r>
        <w:rPr>
          <w:rFonts w:ascii="Times New Roman"/>
          <w:b w:val="false"/>
          <w:i w:val="false"/>
          <w:color w:val="000000"/>
          <w:sz w:val="28"/>
        </w:rPr>
        <w:t xml:space="preserve">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pPr>
        <w:spacing w:after="0"/>
        <w:ind w:left="0"/>
        <w:jc w:val="both"/>
      </w:pPr>
      <w:r>
        <w:rPr>
          <w:rFonts w:ascii="Times New Roman"/>
          <w:b w:val="false"/>
          <w:i w:val="false"/>
          <w:color w:val="000000"/>
          <w:sz w:val="28"/>
        </w:rPr>
        <w:t>
      1) производитель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экологического топлива</w:t>
      </w:r>
      <w:r>
        <w:rPr>
          <w:rFonts w:ascii="Times New Roman"/>
          <w:b w:val="false"/>
          <w:i w:val="false"/>
          <w:color w:val="000000"/>
          <w:sz w:val="28"/>
        </w:rPr>
        <w:t>;</w:t>
      </w:r>
    </w:p>
    <w:p>
      <w:pPr>
        <w:spacing w:after="0"/>
        <w:ind w:left="0"/>
        <w:jc w:val="both"/>
      </w:pPr>
      <w:r>
        <w:rPr>
          <w:rFonts w:ascii="Times New Roman"/>
          <w:b w:val="false"/>
          <w:i w:val="false"/>
          <w:color w:val="000000"/>
          <w:sz w:val="28"/>
        </w:rPr>
        <w:t>
      2) поставщик нефти, получивший бензин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экологическое топливо</w:t>
      </w:r>
      <w:r>
        <w:rPr>
          <w:rFonts w:ascii="Times New Roman"/>
          <w:b w:val="false"/>
          <w:i w:val="false"/>
          <w:color w:val="000000"/>
          <w:sz w:val="28"/>
        </w:rPr>
        <w:t xml:space="preserve"> в результате переработки принадлежащего ему на праве собственности давальческого сырья с целью их дальнейшей реализации;</w:t>
      </w:r>
    </w:p>
    <w:p>
      <w:pPr>
        <w:spacing w:after="0"/>
        <w:ind w:left="0"/>
        <w:jc w:val="both"/>
      </w:pPr>
      <w:r>
        <w:rPr>
          <w:rFonts w:ascii="Times New Roman"/>
          <w:b w:val="false"/>
          <w:i w:val="false"/>
          <w:color w:val="000000"/>
          <w:sz w:val="28"/>
        </w:rPr>
        <w:t>
      3) налогоплательщик, состоящий на регистрационном учете по отдельным видам деятельности в соответствии со статьей 88 настоящего Кодекса и осуществивший ввоз (в том числе импорт) на территорию Республики Казахстан собственных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с целью их дальнейшей реализации.</w:t>
      </w:r>
    </w:p>
    <w:p>
      <w:pPr>
        <w:spacing w:after="0"/>
        <w:ind w:left="0"/>
        <w:jc w:val="both"/>
      </w:pPr>
      <w:r>
        <w:rPr>
          <w:rFonts w:ascii="Times New Roman"/>
          <w:b w:val="false"/>
          <w:i w:val="false"/>
          <w:color w:val="000000"/>
          <w:sz w:val="28"/>
        </w:rPr>
        <w:t>
      К сфере оптовой реализации относится также отгрузка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структурным подразделениям юридического лица для дальнейшей реализации.</w:t>
      </w:r>
    </w:p>
    <w:p>
      <w:pPr>
        <w:spacing w:after="0"/>
        <w:ind w:left="0"/>
        <w:jc w:val="both"/>
      </w:pPr>
      <w:r>
        <w:rPr>
          <w:rFonts w:ascii="Times New Roman"/>
          <w:b w:val="false"/>
          <w:i w:val="false"/>
          <w:color w:val="000000"/>
          <w:sz w:val="28"/>
        </w:rPr>
        <w:t>
      2. К сфере розничной реализации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относятся следующие операции, осуществляемые поставщиками, указанными в пункте 1 настоящей статьи:</w:t>
      </w:r>
    </w:p>
    <w:p>
      <w:pPr>
        <w:spacing w:after="0"/>
        <w:ind w:left="0"/>
        <w:jc w:val="both"/>
      </w:pPr>
      <w:r>
        <w:rPr>
          <w:rFonts w:ascii="Times New Roman"/>
          <w:b w:val="false"/>
          <w:i w:val="false"/>
          <w:color w:val="000000"/>
          <w:sz w:val="28"/>
        </w:rPr>
        <w:t>
      1) реализация, а также передача производителем нефтепродуктов, изготовленных из давальческого сырья и материалов, бензина (за исключением авиационного) )</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лицам для их производственных нужд;</w:t>
      </w:r>
    </w:p>
    <w:p>
      <w:pPr>
        <w:spacing w:after="0"/>
        <w:ind w:left="0"/>
        <w:jc w:val="both"/>
      </w:pPr>
      <w:r>
        <w:rPr>
          <w:rFonts w:ascii="Times New Roman"/>
          <w:b w:val="false"/>
          <w:i w:val="false"/>
          <w:color w:val="000000"/>
          <w:sz w:val="28"/>
        </w:rPr>
        <w:t>
      2) реализация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 xml:space="preserve"> физическим лицам; </w:t>
      </w:r>
    </w:p>
    <w:p>
      <w:pPr>
        <w:spacing w:after="0"/>
        <w:ind w:left="0"/>
        <w:jc w:val="both"/>
      </w:pPr>
      <w:r>
        <w:rPr>
          <w:rFonts w:ascii="Times New Roman"/>
          <w:b w:val="false"/>
          <w:i w:val="false"/>
          <w:color w:val="000000"/>
          <w:sz w:val="28"/>
        </w:rPr>
        <w:t>
      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w:t>
      </w:r>
      <w:r>
        <w:rPr>
          <w:rFonts w:ascii="Times New Roman"/>
          <w:b w:val="false"/>
          <w:i w:val="false"/>
          <w:color w:val="000000"/>
          <w:sz w:val="28"/>
        </w:rPr>
        <w:t xml:space="preserve">, дизельного топлива, газохола, бензанола, нефраса, смеси легких </w:t>
      </w:r>
      <w:r>
        <w:rPr>
          <w:rFonts w:ascii="Times New Roman"/>
          <w:b w:val="false"/>
          <w:i/>
          <w:color w:val="000000"/>
          <w:sz w:val="28"/>
        </w:rPr>
        <w:t>углеводородов</w:t>
      </w:r>
      <w:r>
        <w:rPr>
          <w:rFonts w:ascii="Times New Roman"/>
          <w:b w:val="false"/>
          <w:i w:val="false"/>
          <w:color w:val="000000"/>
          <w:sz w:val="28"/>
        </w:rPr>
        <w:t xml:space="preserve"> и (или) экологического топлива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470 с заменой слов</w:t>
      </w:r>
      <w:r>
        <w:rPr>
          <w:rFonts w:ascii="Times New Roman"/>
          <w:b w:val="false"/>
          <w:i w:val="false"/>
          <w:color w:val="000000"/>
          <w:sz w:val="28"/>
        </w:rPr>
        <w:t xml:space="preserve"> </w:t>
      </w:r>
      <w:r>
        <w:rPr>
          <w:rFonts w:ascii="Times New Roman"/>
          <w:b w:val="false"/>
          <w:i/>
          <w:color w:val="000000"/>
          <w:sz w:val="28"/>
        </w:rPr>
        <w:t>"и дизельного топлива", "и (или) дизельное топливо", "и (и</w:t>
      </w:r>
      <w:r>
        <w:rPr>
          <w:rFonts w:ascii="Times New Roman"/>
          <w:b w:val="false"/>
          <w:i/>
          <w:color w:val="000000"/>
          <w:sz w:val="28"/>
        </w:rPr>
        <w:t>ли) дизельного топлива"</w:t>
      </w:r>
      <w:r>
        <w:rPr>
          <w:rFonts w:ascii="Times New Roman"/>
          <w:b w:val="false"/>
          <w:i/>
          <w:color w:val="000000"/>
          <w:sz w:val="28"/>
        </w:rPr>
        <w:t xml:space="preserve"> соответственно </w:t>
      </w:r>
      <w:r>
        <w:rPr>
          <w:rFonts w:ascii="Times New Roman"/>
          <w:b w:val="false"/>
          <w:i/>
          <w:color w:val="000000"/>
          <w:sz w:val="28"/>
        </w:rPr>
        <w:t xml:space="preserve">на </w:t>
      </w:r>
      <w:r>
        <w:rPr>
          <w:rFonts w:ascii="Times New Roman"/>
          <w:b w:val="false"/>
          <w:i/>
          <w:color w:val="000000"/>
          <w:sz w:val="28"/>
        </w:rPr>
        <w:t>слова</w:t>
      </w:r>
      <w:r>
        <w:rPr>
          <w:rFonts w:ascii="Times New Roman"/>
          <w:b w:val="false"/>
          <w:i/>
          <w:color w:val="000000"/>
          <w:sz w:val="28"/>
        </w:rPr>
        <w:t xml:space="preserve"> ", дизельного топлива, газохола, бензанола, нефраса, смеси легких углеводов и экологического топлива", ", дизельное топливо, газохол, бензанол, нефрас, смесь легких углеводов и (или) экологическое топливо", ", дизельного топлива, газохола, бензанола, нефраса, смеси легких углеводов и (или) экологического топлива"</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470 с заменой слова "углеводов" на слово "углеводородов" в заголовке и тексте,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p>
    <w:p>
      <w:pPr>
        <w:spacing w:after="0"/>
        <w:ind w:left="0"/>
        <w:jc w:val="both"/>
      </w:pPr>
      <w:r>
        <w:rPr>
          <w:rFonts w:ascii="Times New Roman"/>
          <w:b/>
          <w:i w:val="false"/>
          <w:color w:val="000080"/>
          <w:sz w:val="28"/>
        </w:rPr>
        <w:t xml:space="preserve">Статья 471. Подтверждение экспорта подакцизных товаров </w:t>
      </w:r>
    </w:p>
    <w:p>
      <w:pPr>
        <w:spacing w:after="0"/>
        <w:ind w:left="0"/>
        <w:jc w:val="both"/>
      </w:pPr>
      <w:r>
        <w:rPr>
          <w:rFonts w:ascii="Times New Roman"/>
          <w:b w:val="false"/>
          <w:i w:val="false"/>
          <w:color w:val="000000"/>
          <w:sz w:val="28"/>
        </w:rPr>
        <w:t>
      1. Документами, подтверждающими экспорт подакцизных товаров, являются:</w:t>
      </w:r>
    </w:p>
    <w:p>
      <w:pPr>
        <w:spacing w:after="0"/>
        <w:ind w:left="0"/>
        <w:jc w:val="both"/>
      </w:pPr>
      <w:r>
        <w:rPr>
          <w:rFonts w:ascii="Times New Roman"/>
          <w:b w:val="false"/>
          <w:i w:val="false"/>
          <w:color w:val="000000"/>
          <w:sz w:val="28"/>
        </w:rPr>
        <w:t xml:space="preserve">
      1) договор (контракт) на поставку экспортируемых подакцизных товаров; </w:t>
      </w:r>
    </w:p>
    <w:p>
      <w:pPr>
        <w:spacing w:after="0"/>
        <w:ind w:left="0"/>
        <w:jc w:val="both"/>
      </w:pPr>
      <w:r>
        <w:rPr>
          <w:rFonts w:ascii="Times New Roman"/>
          <w:b w:val="false"/>
          <w:i w:val="false"/>
          <w:color w:val="000000"/>
          <w:sz w:val="28"/>
        </w:rPr>
        <w:t>
      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p>
      <w:pPr>
        <w:spacing w:after="0"/>
        <w:ind w:left="0"/>
        <w:jc w:val="both"/>
      </w:pPr>
      <w:r>
        <w:rPr>
          <w:rFonts w:ascii="Times New Roman"/>
          <w:b w:val="false"/>
          <w:i w:val="false"/>
          <w:color w:val="000000"/>
          <w:sz w:val="28"/>
        </w:rPr>
        <w:t>
      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pPr>
        <w:spacing w:after="0"/>
        <w:ind w:left="0"/>
        <w:jc w:val="both"/>
      </w:pPr>
      <w:r>
        <w:rPr>
          <w:rFonts w:ascii="Times New Roman"/>
          <w:b w:val="false"/>
          <w:i w:val="false"/>
          <w:color w:val="000000"/>
          <w:sz w:val="28"/>
        </w:rPr>
        <w:t xml:space="preserve">
      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pPr>
        <w:spacing w:after="0"/>
        <w:ind w:left="0"/>
        <w:jc w:val="both"/>
      </w:pPr>
      <w:r>
        <w:rPr>
          <w:rFonts w:ascii="Times New Roman"/>
          <w:b w:val="false"/>
          <w:i w:val="false"/>
          <w:color w:val="000000"/>
          <w:sz w:val="28"/>
        </w:rPr>
        <w:t xml:space="preserve">
      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p>
      <w:pPr>
        <w:spacing w:after="0"/>
        <w:ind w:left="0"/>
        <w:jc w:val="both"/>
      </w:pPr>
      <w:r>
        <w:rPr>
          <w:rFonts w:ascii="Times New Roman"/>
          <w:b w:val="false"/>
          <w:i w:val="false"/>
          <w:color w:val="000000"/>
          <w:sz w:val="28"/>
        </w:rPr>
        <w:t xml:space="preserve">
      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p>
    <w:p>
      <w:pPr>
        <w:spacing w:after="0"/>
        <w:ind w:left="0"/>
        <w:jc w:val="both"/>
      </w:pPr>
      <w:r>
        <w:rPr>
          <w:rFonts w:ascii="Times New Roman"/>
          <w:b w:val="false"/>
          <w:i w:val="false"/>
          <w:color w:val="000000"/>
          <w:sz w:val="28"/>
        </w:rPr>
        <w:t>
      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p>
      <w:pPr>
        <w:spacing w:after="0"/>
        <w:ind w:left="0"/>
        <w:jc w:val="both"/>
      </w:pPr>
      <w:r>
        <w:rPr>
          <w:rFonts w:ascii="Times New Roman"/>
          <w:b w:val="false"/>
          <w:i w:val="false"/>
          <w:color w:val="000000"/>
          <w:sz w:val="28"/>
        </w:rPr>
        <w:t>
      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447 настоящего Кодекса, за исключением документов, указанных в подпункте 4) пункта 1 статьи 447 настоящего Кодекса.</w:t>
      </w:r>
    </w:p>
    <w:p>
      <w:pPr>
        <w:spacing w:after="0"/>
        <w:ind w:left="0"/>
        <w:jc w:val="both"/>
      </w:pPr>
      <w:r>
        <w:rPr>
          <w:rFonts w:ascii="Times New Roman"/>
          <w:b w:val="false"/>
          <w:i w:val="false"/>
          <w:color w:val="000000"/>
          <w:sz w:val="28"/>
        </w:rPr>
        <w:t>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pPr>
        <w:spacing w:after="0"/>
        <w:ind w:left="0"/>
        <w:jc w:val="both"/>
      </w:pPr>
      <w:r>
        <w:rPr>
          <w:rFonts w:ascii="Times New Roman"/>
          <w:b w:val="false"/>
          <w:i w:val="false"/>
          <w:color w:val="000000"/>
          <w:sz w:val="28"/>
        </w:rPr>
        <w:t xml:space="preserve">
      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w:t>
      </w:r>
    </w:p>
    <w:p>
      <w:pPr>
        <w:spacing w:after="0"/>
        <w:ind w:left="0"/>
        <w:jc w:val="both"/>
      </w:pPr>
      <w:r>
        <w:rPr>
          <w:rFonts w:ascii="Times New Roman"/>
          <w:b w:val="false"/>
          <w:i w:val="false"/>
          <w:color w:val="000000"/>
          <w:sz w:val="28"/>
        </w:rPr>
        <w:t>
      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статьями 101 и 102 настоящего Кодекса.</w:t>
      </w:r>
    </w:p>
    <w:p>
      <w:pPr>
        <w:spacing w:after="0"/>
        <w:ind w:left="0"/>
        <w:jc w:val="both"/>
      </w:pPr>
      <w:r>
        <w:rPr>
          <w:rFonts w:ascii="Times New Roman"/>
          <w:b w:val="false"/>
          <w:i w:val="false"/>
          <w:color w:val="000000"/>
          <w:sz w:val="28"/>
        </w:rPr>
        <w:t>
      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p>
      <w:pPr>
        <w:spacing w:after="0"/>
        <w:ind w:left="0"/>
        <w:jc w:val="both"/>
      </w:pPr>
      <w:r>
        <w:rPr>
          <w:rFonts w:ascii="Times New Roman"/>
          <w:b/>
          <w:i w:val="false"/>
          <w:color w:val="000080"/>
          <w:sz w:val="28"/>
        </w:rPr>
        <w:t xml:space="preserve">Статья 472. Исчисление суммы акциза </w:t>
      </w:r>
    </w:p>
    <w:p>
      <w:pPr>
        <w:spacing w:after="0"/>
        <w:ind w:left="0"/>
        <w:jc w:val="both"/>
      </w:pPr>
      <w:r>
        <w:rPr>
          <w:rFonts w:ascii="Times New Roman"/>
          <w:b w:val="false"/>
          <w:i w:val="false"/>
          <w:color w:val="000000"/>
          <w:sz w:val="28"/>
        </w:rPr>
        <w:t>
      Исчисление суммы акциза производится путем применения установленной ставки акциза к налоговой базе.</w:t>
      </w:r>
    </w:p>
    <w:p>
      <w:pPr>
        <w:spacing w:after="0"/>
        <w:ind w:left="0"/>
        <w:jc w:val="both"/>
      </w:pPr>
      <w:r>
        <w:rPr>
          <w:rFonts w:ascii="Times New Roman"/>
          <w:b/>
          <w:i w:val="false"/>
          <w:color w:val="000080"/>
          <w:sz w:val="28"/>
        </w:rPr>
        <w:t>Статья 473. Корректировка налоговой базы</w:t>
      </w:r>
    </w:p>
    <w:p>
      <w:pPr>
        <w:spacing w:after="0"/>
        <w:ind w:left="0"/>
        <w:jc w:val="both"/>
      </w:pPr>
      <w:r>
        <w:rPr>
          <w:rFonts w:ascii="Times New Roman"/>
          <w:b w:val="false"/>
          <w:i w:val="false"/>
          <w:color w:val="000000"/>
          <w:sz w:val="28"/>
        </w:rPr>
        <w:t>
      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pPr>
        <w:spacing w:after="0"/>
        <w:ind w:left="0"/>
        <w:jc w:val="both"/>
      </w:pPr>
      <w:r>
        <w:rPr>
          <w:rFonts w:ascii="Times New Roman"/>
          <w:b w:val="false"/>
          <w:i w:val="false"/>
          <w:color w:val="000000"/>
          <w:sz w:val="28"/>
        </w:rPr>
        <w:t xml:space="preserve">
      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pPr>
        <w:spacing w:after="0"/>
        <w:ind w:left="0"/>
        <w:jc w:val="both"/>
      </w:pPr>
      <w:r>
        <w:rPr>
          <w:rFonts w:ascii="Times New Roman"/>
          <w:b w:val="false"/>
          <w:i w:val="false"/>
          <w:color w:val="000000"/>
          <w:sz w:val="28"/>
        </w:rPr>
        <w:t>
      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pPr>
        <w:spacing w:after="0"/>
        <w:ind w:left="0"/>
        <w:jc w:val="both"/>
      </w:pPr>
      <w:r>
        <w:rPr>
          <w:rFonts w:ascii="Times New Roman"/>
          <w:b w:val="false"/>
          <w:i w:val="false"/>
          <w:color w:val="000000"/>
          <w:sz w:val="28"/>
        </w:rPr>
        <w:t>
      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пунктами 1, 2, 3 и 4 статьи 459 настоящего Кодекса.</w:t>
      </w:r>
    </w:p>
    <w:p>
      <w:pPr>
        <w:spacing w:after="0"/>
        <w:ind w:left="0"/>
        <w:jc w:val="both"/>
      </w:pPr>
      <w:r>
        <w:rPr>
          <w:rFonts w:ascii="Times New Roman"/>
          <w:b w:val="false"/>
          <w:i w:val="false"/>
          <w:color w:val="000000"/>
          <w:sz w:val="28"/>
        </w:rPr>
        <w:t xml:space="preserve">
      2. Налоговая база по </w:t>
      </w:r>
      <w:r>
        <w:rPr>
          <w:rFonts w:ascii="Times New Roman"/>
          <w:b w:val="false"/>
          <w:i w:val="false"/>
          <w:color w:val="000000"/>
          <w:sz w:val="28"/>
        </w:rPr>
        <w:t xml:space="preserve">подакцизным товарам, указанным в подпунктах 2) и 3) </w:t>
      </w:r>
      <w:r>
        <w:rPr>
          <w:rFonts w:ascii="Times New Roman"/>
          <w:b w:val="false"/>
          <w:i w:val="false"/>
          <w:color w:val="000000"/>
          <w:sz w:val="28"/>
        </w:rPr>
        <w:t>статьи 462</w:t>
      </w:r>
      <w:r>
        <w:rPr>
          <w:rFonts w:ascii="Times New Roman"/>
          <w:b w:val="false"/>
          <w:i w:val="false"/>
          <w:color w:val="000000"/>
          <w:sz w:val="28"/>
        </w:rPr>
        <w:t xml:space="preserve"> настоящего Кодекса, за исключением водки, водки особой и другой алкогольной продукции с объемной долей этилового спирта более пятнадцати процентов</w:t>
      </w:r>
      <w:r>
        <w:rPr>
          <w:rFonts w:ascii="Times New Roman"/>
          <w:b w:val="false"/>
          <w:i w:val="false"/>
          <w:color w:val="000000"/>
          <w:sz w:val="28"/>
        </w:rPr>
        <w:t>,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pPr>
        <w:spacing w:after="0"/>
        <w:ind w:left="0"/>
        <w:jc w:val="both"/>
      </w:pPr>
      <w:r>
        <w:rPr>
          <w:rFonts w:ascii="Times New Roman"/>
          <w:b w:val="false"/>
          <w:i w:val="false"/>
          <w:color w:val="000000"/>
          <w:sz w:val="28"/>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pPr>
        <w:spacing w:after="0"/>
        <w:ind w:left="0"/>
        <w:jc w:val="both"/>
      </w:pPr>
      <w:r>
        <w:rPr>
          <w:rFonts w:ascii="Times New Roman"/>
          <w:b w:val="false"/>
          <w:i w:val="false"/>
          <w:color w:val="000000"/>
          <w:sz w:val="28"/>
        </w:rPr>
        <w:t>
      При этом налоговая база с учетом такой корректировки может иметь отрицательное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473 с заменой слов в части первой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i w:val="false"/>
          <w:color w:val="000080"/>
          <w:sz w:val="28"/>
        </w:rPr>
        <w:t xml:space="preserve">Статья 474. Вычет из налога </w:t>
      </w:r>
    </w:p>
    <w:p>
      <w:pPr>
        <w:spacing w:after="0"/>
        <w:ind w:left="0"/>
        <w:jc w:val="both"/>
      </w:pPr>
      <w:r>
        <w:rPr>
          <w:rFonts w:ascii="Times New Roman"/>
          <w:b w:val="false"/>
          <w:i w:val="false"/>
          <w:color w:val="000000"/>
          <w:sz w:val="28"/>
        </w:rPr>
        <w:t xml:space="preserve">
      1. Налогоплательщик имеет право уменьшить сумму акциза, исчисленную в соответствии со статьей 472 настоящего Кодекса, на установленные настоящей статьей вычеты. </w:t>
      </w:r>
    </w:p>
    <w:p>
      <w:pPr>
        <w:spacing w:after="0"/>
        <w:ind w:left="0"/>
        <w:jc w:val="both"/>
      </w:pPr>
      <w:r>
        <w:rPr>
          <w:rFonts w:ascii="Times New Roman"/>
          <w:b w:val="false"/>
          <w:i w:val="false"/>
          <w:color w:val="000000"/>
          <w:sz w:val="28"/>
        </w:rPr>
        <w:t>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pPr>
        <w:spacing w:after="0"/>
        <w:ind w:left="0"/>
        <w:jc w:val="both"/>
      </w:pPr>
      <w:r>
        <w:rPr>
          <w:rFonts w:ascii="Times New Roman"/>
          <w:b w:val="false"/>
          <w:i w:val="false"/>
          <w:color w:val="000000"/>
          <w:sz w:val="28"/>
        </w:rPr>
        <w:t>
      3. Вычету подлежат суммы акциза, уплаченные:</w:t>
      </w:r>
    </w:p>
    <w:p>
      <w:pPr>
        <w:spacing w:after="0"/>
        <w:ind w:left="0"/>
        <w:jc w:val="both"/>
      </w:pPr>
      <w:r>
        <w:rPr>
          <w:rFonts w:ascii="Times New Roman"/>
          <w:b w:val="false"/>
          <w:i w:val="false"/>
          <w:color w:val="000000"/>
          <w:sz w:val="28"/>
        </w:rPr>
        <w:t>
      1) на территории Республики Казахстан при приобретении или импорте подакцизных товаров на территорию Республики Казахстан;</w:t>
      </w:r>
    </w:p>
    <w:p>
      <w:pPr>
        <w:spacing w:after="0"/>
        <w:ind w:left="0"/>
        <w:jc w:val="both"/>
      </w:pPr>
      <w:r>
        <w:rPr>
          <w:rFonts w:ascii="Times New Roman"/>
          <w:b w:val="false"/>
          <w:i w:val="false"/>
          <w:color w:val="000000"/>
          <w:sz w:val="28"/>
        </w:rPr>
        <w:t>
      2) за подакцизное сырье собственного производства;</w:t>
      </w:r>
    </w:p>
    <w:p>
      <w:pPr>
        <w:spacing w:after="0"/>
        <w:ind w:left="0"/>
        <w:jc w:val="both"/>
      </w:pPr>
      <w:r>
        <w:rPr>
          <w:rFonts w:ascii="Times New Roman"/>
          <w:b w:val="false"/>
          <w:i w:val="false"/>
          <w:color w:val="000000"/>
          <w:sz w:val="28"/>
        </w:rPr>
        <w:t>
      3) при передаче подакцизных товаров, изготовленных из давальческого подакцизного сырья.</w:t>
      </w:r>
    </w:p>
    <w:p>
      <w:pPr>
        <w:spacing w:after="0"/>
        <w:ind w:left="0"/>
        <w:jc w:val="both"/>
      </w:pPr>
      <w:r>
        <w:rPr>
          <w:rFonts w:ascii="Times New Roman"/>
          <w:b w:val="false"/>
          <w:i w:val="false"/>
          <w:color w:val="000000"/>
          <w:sz w:val="28"/>
        </w:rPr>
        <w:t>
      Не подлежат вычету суммы акциза на все виды спирта, сырую нефть, газовый конденсат.</w:t>
      </w:r>
    </w:p>
    <w:p>
      <w:pPr>
        <w:spacing w:after="0"/>
        <w:ind w:left="0"/>
        <w:jc w:val="both"/>
      </w:pPr>
      <w:r>
        <w:rPr>
          <w:rFonts w:ascii="Times New Roman"/>
          <w:b w:val="false"/>
          <w:i w:val="false"/>
          <w:color w:val="000000"/>
          <w:sz w:val="28"/>
        </w:rPr>
        <w:t>
      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pPr>
        <w:spacing w:after="0"/>
        <w:ind w:left="0"/>
        <w:jc w:val="both"/>
      </w:pPr>
      <w:r>
        <w:rPr>
          <w:rFonts w:ascii="Times New Roman"/>
          <w:b w:val="false"/>
          <w:i w:val="false"/>
          <w:color w:val="000000"/>
          <w:sz w:val="28"/>
        </w:rPr>
        <w:t>
      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pPr>
        <w:spacing w:after="0"/>
        <w:ind w:left="0"/>
        <w:jc w:val="both"/>
      </w:pPr>
      <w:r>
        <w:rPr>
          <w:rFonts w:ascii="Times New Roman"/>
          <w:b w:val="false"/>
          <w:i w:val="false"/>
          <w:color w:val="000000"/>
          <w:sz w:val="28"/>
        </w:rPr>
        <w:t>
      1) договора купли-продажи подакцизного сырья;</w:t>
      </w:r>
    </w:p>
    <w:p>
      <w:pPr>
        <w:spacing w:after="0"/>
        <w:ind w:left="0"/>
        <w:jc w:val="both"/>
      </w:pPr>
      <w:r>
        <w:rPr>
          <w:rFonts w:ascii="Times New Roman"/>
          <w:b w:val="false"/>
          <w:i w:val="false"/>
          <w:color w:val="000000"/>
          <w:sz w:val="28"/>
        </w:rPr>
        <w:t>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pPr>
        <w:spacing w:after="0"/>
        <w:ind w:left="0"/>
        <w:jc w:val="both"/>
      </w:pPr>
      <w:r>
        <w:rPr>
          <w:rFonts w:ascii="Times New Roman"/>
          <w:b w:val="false"/>
          <w:i w:val="false"/>
          <w:color w:val="000000"/>
          <w:sz w:val="28"/>
        </w:rPr>
        <w:t>
      3) товаротранспортных накладных на поставку подакцизного сырья;</w:t>
      </w:r>
    </w:p>
    <w:p>
      <w:pPr>
        <w:spacing w:after="0"/>
        <w:ind w:left="0"/>
        <w:jc w:val="both"/>
      </w:pPr>
      <w:r>
        <w:rPr>
          <w:rFonts w:ascii="Times New Roman"/>
          <w:b w:val="false"/>
          <w:i w:val="false"/>
          <w:color w:val="000000"/>
          <w:sz w:val="28"/>
        </w:rPr>
        <w:t>
      4) счета-фактуры с выделенной отдельной строкой суммой акциза;</w:t>
      </w:r>
    </w:p>
    <w:p>
      <w:pPr>
        <w:spacing w:after="0"/>
        <w:ind w:left="0"/>
        <w:jc w:val="both"/>
      </w:pPr>
      <w:r>
        <w:rPr>
          <w:rFonts w:ascii="Times New Roman"/>
          <w:b w:val="false"/>
          <w:i w:val="false"/>
          <w:color w:val="000000"/>
          <w:sz w:val="28"/>
        </w:rPr>
        <w:t>
      5) купажных листов (при производстве алкогольной продукции);</w:t>
      </w:r>
    </w:p>
    <w:p>
      <w:pPr>
        <w:spacing w:after="0"/>
        <w:ind w:left="0"/>
        <w:jc w:val="both"/>
      </w:pPr>
      <w:r>
        <w:rPr>
          <w:rFonts w:ascii="Times New Roman"/>
          <w:b w:val="false"/>
          <w:i w:val="false"/>
          <w:color w:val="000000"/>
          <w:sz w:val="28"/>
        </w:rPr>
        <w:t xml:space="preserve">
      6) акта о списании подакцизного сырья в производство. </w:t>
      </w:r>
    </w:p>
    <w:p>
      <w:pPr>
        <w:spacing w:after="0"/>
        <w:ind w:left="0"/>
        <w:jc w:val="both"/>
      </w:pPr>
      <w:r>
        <w:rPr>
          <w:rFonts w:ascii="Times New Roman"/>
          <w:b w:val="false"/>
          <w:i w:val="false"/>
          <w:color w:val="000000"/>
          <w:sz w:val="28"/>
        </w:rPr>
        <w:t>
      6. Вычет суммы акциза, уплаченной за подакцизное сырье собственного производства, осуществляется при наличии следующих документов:</w:t>
      </w:r>
    </w:p>
    <w:p>
      <w:pPr>
        <w:spacing w:after="0"/>
        <w:ind w:left="0"/>
        <w:jc w:val="both"/>
      </w:pPr>
      <w:r>
        <w:rPr>
          <w:rFonts w:ascii="Times New Roman"/>
          <w:b w:val="false"/>
          <w:i w:val="false"/>
          <w:color w:val="000000"/>
          <w:sz w:val="28"/>
        </w:rPr>
        <w:t>
      1) платежных документов или иных документов, подтверждающих уплату акциза в бюджет;</w:t>
      </w:r>
    </w:p>
    <w:p>
      <w:pPr>
        <w:spacing w:after="0"/>
        <w:ind w:left="0"/>
        <w:jc w:val="both"/>
      </w:pPr>
      <w:r>
        <w:rPr>
          <w:rFonts w:ascii="Times New Roman"/>
          <w:b w:val="false"/>
          <w:i w:val="false"/>
          <w:color w:val="000000"/>
          <w:sz w:val="28"/>
        </w:rPr>
        <w:t>
      2) купажных листов (при производстве алкогольной продукции);</w:t>
      </w:r>
    </w:p>
    <w:p>
      <w:pPr>
        <w:spacing w:after="0"/>
        <w:ind w:left="0"/>
        <w:jc w:val="both"/>
      </w:pPr>
      <w:r>
        <w:rPr>
          <w:rFonts w:ascii="Times New Roman"/>
          <w:b w:val="false"/>
          <w:i w:val="false"/>
          <w:color w:val="000000"/>
          <w:sz w:val="28"/>
        </w:rPr>
        <w:t xml:space="preserve">
      3) акта о списании подакцизного сырья в производство. </w:t>
      </w:r>
    </w:p>
    <w:p>
      <w:pPr>
        <w:spacing w:after="0"/>
        <w:ind w:left="0"/>
        <w:jc w:val="both"/>
      </w:pPr>
      <w:r>
        <w:rPr>
          <w:rFonts w:ascii="Times New Roman"/>
          <w:b w:val="false"/>
          <w:i w:val="false"/>
          <w:color w:val="000000"/>
          <w:sz w:val="28"/>
        </w:rPr>
        <w:t>
      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p>
      <w:pPr>
        <w:spacing w:after="0"/>
        <w:ind w:left="0"/>
        <w:jc w:val="both"/>
      </w:pPr>
      <w:r>
        <w:rPr>
          <w:rFonts w:ascii="Times New Roman"/>
          <w:b w:val="false"/>
          <w:i w:val="false"/>
          <w:color w:val="000000"/>
          <w:sz w:val="28"/>
        </w:rPr>
        <w:t>
      1) договора купли-продажи подакцизного сырья;</w:t>
      </w:r>
    </w:p>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при таможенном декларировании;</w:t>
      </w:r>
    </w:p>
    <w:p>
      <w:pPr>
        <w:spacing w:after="0"/>
        <w:ind w:left="0"/>
        <w:jc w:val="both"/>
      </w:pPr>
      <w:r>
        <w:rPr>
          <w:rFonts w:ascii="Times New Roman"/>
          <w:b w:val="false"/>
          <w:i w:val="false"/>
          <w:color w:val="000000"/>
          <w:sz w:val="28"/>
        </w:rPr>
        <w:t>
      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Евразийского экономического союза;</w:t>
      </w:r>
    </w:p>
    <w:p>
      <w:pPr>
        <w:spacing w:after="0"/>
        <w:ind w:left="0"/>
        <w:jc w:val="both"/>
      </w:pPr>
      <w:r>
        <w:rPr>
          <w:rFonts w:ascii="Times New Roman"/>
          <w:b w:val="false"/>
          <w:i w:val="false"/>
          <w:color w:val="000000"/>
          <w:sz w:val="28"/>
        </w:rPr>
        <w:t>
      4) купажных листов (при производстве алкогольной продукции);</w:t>
      </w:r>
    </w:p>
    <w:p>
      <w:pPr>
        <w:spacing w:after="0"/>
        <w:ind w:left="0"/>
        <w:jc w:val="both"/>
      </w:pPr>
      <w:r>
        <w:rPr>
          <w:rFonts w:ascii="Times New Roman"/>
          <w:b w:val="false"/>
          <w:i w:val="false"/>
          <w:color w:val="000000"/>
          <w:sz w:val="28"/>
        </w:rPr>
        <w:t>
      5) акта о списании подакцизного сырья в производство.</w:t>
      </w:r>
    </w:p>
    <w:p>
      <w:pPr>
        <w:spacing w:after="0"/>
        <w:ind w:left="0"/>
        <w:jc w:val="both"/>
      </w:pPr>
      <w:r>
        <w:rPr>
          <w:rFonts w:ascii="Times New Roman"/>
          <w:b w:val="false"/>
          <w:i w:val="false"/>
          <w:color w:val="000000"/>
          <w:sz w:val="28"/>
        </w:rPr>
        <w:t>
      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p>
      <w:pPr>
        <w:spacing w:after="0"/>
        <w:ind w:left="0"/>
        <w:jc w:val="both"/>
      </w:pPr>
      <w:r>
        <w:rPr>
          <w:rFonts w:ascii="Times New Roman"/>
          <w:b w:val="false"/>
          <w:i w:val="false"/>
          <w:color w:val="000000"/>
          <w:sz w:val="28"/>
        </w:rPr>
        <w:t>
      1) договора о переработке давальческого сырья между собственником давальческого подакцизного сырья и переработчиком;</w:t>
      </w:r>
    </w:p>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собственником давальческого подакцизного сырья;</w:t>
      </w:r>
    </w:p>
    <w:p>
      <w:pPr>
        <w:spacing w:after="0"/>
        <w:ind w:left="0"/>
        <w:jc w:val="both"/>
      </w:pPr>
      <w:r>
        <w:rPr>
          <w:rFonts w:ascii="Times New Roman"/>
          <w:b w:val="false"/>
          <w:i w:val="false"/>
          <w:color w:val="000000"/>
          <w:sz w:val="28"/>
        </w:rPr>
        <w:t>
      3) накладной на отпуск или акта приема-передачи подакцизного сырья.</w:t>
      </w:r>
    </w:p>
    <w:p>
      <w:pPr>
        <w:spacing w:after="0"/>
        <w:ind w:left="0"/>
        <w:jc w:val="both"/>
      </w:pPr>
      <w:r>
        <w:rPr>
          <w:rFonts w:ascii="Times New Roman"/>
          <w:b w:val="false"/>
          <w:i w:val="false"/>
          <w:color w:val="000000"/>
          <w:sz w:val="28"/>
        </w:rPr>
        <w:t>
      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pPr>
        <w:spacing w:after="0"/>
        <w:ind w:left="0"/>
        <w:jc w:val="both"/>
      </w:pPr>
      <w:r>
        <w:rPr>
          <w:rFonts w:ascii="Times New Roman"/>
          <w:b/>
          <w:i w:val="false"/>
          <w:color w:val="000080"/>
          <w:sz w:val="28"/>
        </w:rPr>
        <w:t xml:space="preserve">Статья 475. Сроки уплаты акциза </w:t>
      </w:r>
    </w:p>
    <w:p>
      <w:pPr>
        <w:spacing w:after="0"/>
        <w:ind w:left="0"/>
        <w:jc w:val="both"/>
      </w:pPr>
      <w:r>
        <w:rPr>
          <w:rFonts w:ascii="Times New Roman"/>
          <w:b w:val="false"/>
          <w:i w:val="false"/>
          <w:color w:val="000000"/>
          <w:sz w:val="28"/>
        </w:rPr>
        <w:t>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pPr>
        <w:spacing w:after="0"/>
        <w:ind w:left="0"/>
        <w:jc w:val="both"/>
      </w:pPr>
      <w:r>
        <w:rPr>
          <w:rFonts w:ascii="Times New Roman"/>
          <w:b w:val="false"/>
          <w:i w:val="false"/>
          <w:color w:val="000000"/>
          <w:sz w:val="28"/>
        </w:rPr>
        <w:t xml:space="preserve">
      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p>
      <w:pPr>
        <w:spacing w:after="0"/>
        <w:ind w:left="0"/>
        <w:jc w:val="both"/>
      </w:pPr>
      <w:r>
        <w:rPr>
          <w:rFonts w:ascii="Times New Roman"/>
          <w:b w:val="false"/>
          <w:i w:val="false"/>
          <w:color w:val="000000"/>
          <w:sz w:val="28"/>
        </w:rPr>
        <w:t xml:space="preserve">
      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Акциз на подакцизные товары, установленные </w:t>
      </w:r>
      <w:r>
        <w:rPr>
          <w:rFonts w:ascii="Times New Roman"/>
          <w:b w:val="false"/>
          <w:i w:val="false"/>
          <w:color w:val="000000"/>
          <w:sz w:val="28"/>
        </w:rPr>
        <w:t>подпунктом 2)</w:t>
      </w:r>
      <w:r>
        <w:rPr>
          <w:rFonts w:ascii="Times New Roman"/>
          <w:b w:val="false"/>
          <w:i w:val="false"/>
          <w:color w:val="000000"/>
          <w:sz w:val="28"/>
        </w:rPr>
        <w:t xml:space="preserve"> части первой статьи 462 настоящего Кодекса, за исключением вина наливом и пивоваренной продукции, производителями алкогольной продукции уплачивается по выбору: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получения учетно-контрольных марок;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день отгрузки (передачи) подакцизных товаров в случае представления обязательства о целевом использовании учетно-контрольных марок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475 с изложением в новой редакции пункта 4,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i w:val="false"/>
          <w:color w:val="000080"/>
          <w:sz w:val="28"/>
        </w:rPr>
        <w:t xml:space="preserve">Статья 476. Место уплаты акциза </w:t>
      </w:r>
    </w:p>
    <w:p>
      <w:pPr>
        <w:spacing w:after="0"/>
        <w:ind w:left="0"/>
        <w:jc w:val="both"/>
      </w:pPr>
      <w:r>
        <w:rPr>
          <w:rFonts w:ascii="Times New Roman"/>
          <w:b w:val="false"/>
          <w:i w:val="false"/>
          <w:color w:val="000000"/>
          <w:sz w:val="28"/>
        </w:rPr>
        <w:t xml:space="preserve">
      1. Уплата акциза производится по месту нахождения объекта обложения, за исключением случаев, указанных в пунктах 2 и 3 настоящей статьи. </w:t>
      </w:r>
    </w:p>
    <w:p>
      <w:pPr>
        <w:spacing w:after="0"/>
        <w:ind w:left="0"/>
        <w:jc w:val="both"/>
      </w:pPr>
      <w:r>
        <w:rPr>
          <w:rFonts w:ascii="Times New Roman"/>
          <w:b w:val="false"/>
          <w:i w:val="false"/>
          <w:color w:val="000000"/>
          <w:sz w:val="28"/>
        </w:rPr>
        <w:t xml:space="preserve">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p>
      <w:pPr>
        <w:spacing w:after="0"/>
        <w:ind w:left="0"/>
        <w:jc w:val="both"/>
      </w:pPr>
      <w:r>
        <w:rPr>
          <w:rFonts w:ascii="Times New Roman"/>
          <w:b w:val="false"/>
          <w:i w:val="false"/>
          <w:color w:val="000000"/>
          <w:sz w:val="28"/>
        </w:rPr>
        <w:t>
      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pPr>
        <w:spacing w:after="0"/>
        <w:ind w:left="0"/>
        <w:jc w:val="both"/>
      </w:pPr>
      <w:r>
        <w:rPr>
          <w:rFonts w:ascii="Times New Roman"/>
          <w:b/>
          <w:i w:val="false"/>
          <w:color w:val="000080"/>
          <w:sz w:val="28"/>
        </w:rPr>
        <w:t xml:space="preserve">Статья 477. Порядок исчисления и уплаты акциза налогоплательщиками за структурные подразделения, объекты, связанные с налогообложением </w:t>
      </w:r>
    </w:p>
    <w:p>
      <w:pPr>
        <w:spacing w:after="0"/>
        <w:ind w:left="0"/>
        <w:jc w:val="both"/>
      </w:pPr>
      <w:r>
        <w:rPr>
          <w:rFonts w:ascii="Times New Roman"/>
          <w:b w:val="false"/>
          <w:i w:val="false"/>
          <w:color w:val="000000"/>
          <w:sz w:val="28"/>
        </w:rPr>
        <w:t xml:space="preserve">
      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расчеты акциза составляются отдельно (далее по разделу – расчет по акцизу). </w:t>
      </w:r>
    </w:p>
    <w:p>
      <w:pPr>
        <w:spacing w:after="0"/>
        <w:ind w:left="0"/>
        <w:jc w:val="both"/>
      </w:pPr>
      <w:r>
        <w:rPr>
          <w:rFonts w:ascii="Times New Roman"/>
          <w:b w:val="false"/>
          <w:i w:val="false"/>
          <w:color w:val="000000"/>
          <w:sz w:val="28"/>
        </w:rPr>
        <w:t xml:space="preserve">
      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p>
    <w:p>
      <w:pPr>
        <w:spacing w:after="0"/>
        <w:ind w:left="0"/>
        <w:jc w:val="both"/>
      </w:pPr>
      <w:r>
        <w:rPr>
          <w:rFonts w:ascii="Times New Roman"/>
          <w:b w:val="false"/>
          <w:i w:val="false"/>
          <w:color w:val="000000"/>
          <w:sz w:val="28"/>
        </w:rPr>
        <w:t xml:space="preserve">
      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статьей 478 настоящего Кодекса. </w:t>
      </w:r>
    </w:p>
    <w:p>
      <w:pPr>
        <w:spacing w:after="0"/>
        <w:ind w:left="0"/>
        <w:jc w:val="both"/>
      </w:pPr>
      <w:r>
        <w:rPr>
          <w:rFonts w:ascii="Times New Roman"/>
          <w:b w:val="false"/>
          <w:i w:val="false"/>
          <w:color w:val="000000"/>
          <w:sz w:val="28"/>
        </w:rPr>
        <w:t xml:space="preserve">
      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p>
      <w:pPr>
        <w:spacing w:after="0"/>
        <w:ind w:left="0"/>
        <w:jc w:val="both"/>
      </w:pPr>
      <w:r>
        <w:rPr>
          <w:rFonts w:ascii="Times New Roman"/>
          <w:b w:val="false"/>
          <w:i w:val="false"/>
          <w:color w:val="000000"/>
          <w:sz w:val="28"/>
        </w:rPr>
        <w:t xml:space="preserve">
      3. Уплата акциза, включая текущие платежи, за структурные подразделения юридического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p>
    <w:p>
      <w:pPr>
        <w:spacing w:after="0"/>
        <w:ind w:left="0"/>
        <w:jc w:val="both"/>
      </w:pPr>
      <w:r>
        <w:rPr>
          <w:rFonts w:ascii="Times New Roman"/>
          <w:b w:val="false"/>
          <w:i w:val="false"/>
          <w:color w:val="000000"/>
          <w:sz w:val="28"/>
        </w:rPr>
        <w:t>
      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pPr>
        <w:spacing w:after="0"/>
        <w:ind w:left="0"/>
        <w:jc w:val="both"/>
      </w:pPr>
      <w:r>
        <w:rPr>
          <w:rFonts w:ascii="Times New Roman"/>
          <w:b/>
          <w:i w:val="false"/>
          <w:color w:val="000080"/>
          <w:sz w:val="28"/>
        </w:rPr>
        <w:t>Статья 478. Налоговый период и налоговая декларация по акцизу</w:t>
      </w:r>
    </w:p>
    <w:p>
      <w:pPr>
        <w:spacing w:after="0"/>
        <w:ind w:left="0"/>
        <w:jc w:val="both"/>
      </w:pPr>
      <w:r>
        <w:rPr>
          <w:rFonts w:ascii="Times New Roman"/>
          <w:b w:val="false"/>
          <w:i w:val="false"/>
          <w:color w:val="000000"/>
          <w:sz w:val="28"/>
        </w:rPr>
        <w:t>
      1. Применительно к акцизу налоговым периодом является календарный месяц.</w:t>
      </w:r>
    </w:p>
    <w:p>
      <w:pPr>
        <w:spacing w:after="0"/>
        <w:ind w:left="0"/>
        <w:jc w:val="both"/>
      </w:pPr>
      <w:r>
        <w:rPr>
          <w:rFonts w:ascii="Times New Roman"/>
          <w:b w:val="false"/>
          <w:i w:val="false"/>
          <w:color w:val="000000"/>
          <w:sz w:val="28"/>
        </w:rPr>
        <w:t xml:space="preserve">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отчетным налоговым периодом. </w:t>
      </w:r>
    </w:p>
    <w:p>
      <w:pPr>
        <w:spacing w:after="0"/>
        <w:ind w:left="0"/>
        <w:jc w:val="both"/>
      </w:pPr>
      <w:r>
        <w:rPr>
          <w:rFonts w:ascii="Times New Roman"/>
          <w:b w:val="false"/>
          <w:i w:val="false"/>
          <w:color w:val="000000"/>
          <w:sz w:val="28"/>
        </w:rPr>
        <w:t xml:space="preserve">
      3. Плательщики акциза одновременно с декларацией представляют расчеты по акцизу.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456 настоящего Кодекса, в срок не позднее 20 числа месяца, следующего за месяцем принятия на учет импортированных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478 с изложением в новой редакции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Глава 53. НАЛОГООБЛОЖЕНИЕ ИМПОРТА ПОДАКЦИЗНЫХ ТОВАРОВ</w:t>
      </w:r>
    </w:p>
    <w:p>
      <w:pPr>
        <w:spacing w:after="0"/>
        <w:ind w:left="0"/>
        <w:jc w:val="both"/>
      </w:pPr>
      <w:r>
        <w:rPr>
          <w:rFonts w:ascii="Times New Roman"/>
          <w:b/>
          <w:i w:val="false"/>
          <w:color w:val="000080"/>
          <w:sz w:val="28"/>
        </w:rPr>
        <w:t>Статья 479. Налоговая база импортируемых подакцизных товаров</w:t>
      </w:r>
    </w:p>
    <w:p>
      <w:pPr>
        <w:spacing w:after="0"/>
        <w:ind w:left="0"/>
        <w:jc w:val="both"/>
      </w:pPr>
      <w:r>
        <w:rPr>
          <w:rFonts w:ascii="Times New Roman"/>
          <w:b w:val="false"/>
          <w:i w:val="false"/>
          <w:color w:val="000000"/>
          <w:sz w:val="28"/>
        </w:rPr>
        <w:t>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pPr>
        <w:spacing w:after="0"/>
        <w:ind w:left="0"/>
        <w:jc w:val="both"/>
      </w:pPr>
      <w:r>
        <w:rPr>
          <w:rFonts w:ascii="Times New Roman"/>
          <w:b/>
          <w:i w:val="false"/>
          <w:color w:val="000080"/>
          <w:sz w:val="28"/>
        </w:rPr>
        <w:t xml:space="preserve">Статья 480. Сроки уплаты акциза на импортируемые подакцизные товары </w:t>
      </w:r>
    </w:p>
    <w:p>
      <w:pPr>
        <w:spacing w:after="0"/>
        <w:ind w:left="0"/>
        <w:jc w:val="both"/>
      </w:pPr>
      <w:r>
        <w:rPr>
          <w:rFonts w:ascii="Times New Roman"/>
          <w:b w:val="false"/>
          <w:i w:val="false"/>
          <w:color w:val="000000"/>
          <w:sz w:val="28"/>
        </w:rPr>
        <w:t xml:space="preserve">
      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 </w:t>
      </w:r>
    </w:p>
    <w:p>
      <w:pPr>
        <w:spacing w:after="0"/>
        <w:ind w:left="0"/>
        <w:jc w:val="both"/>
      </w:pPr>
      <w:r>
        <w:rPr>
          <w:rFonts w:ascii="Times New Roman"/>
          <w:b w:val="false"/>
          <w:i w:val="false"/>
          <w:color w:val="000000"/>
          <w:sz w:val="28"/>
        </w:rPr>
        <w:t xml:space="preserve">
      2. Акциз на импортируемые подакцизные товары, подлежащие маркировке в соответствии со статьей 172 настоящего Кодекса, уплачивается до получения </w:t>
      </w:r>
      <w:r>
        <w:rPr>
          <w:rFonts w:ascii="Times New Roman"/>
          <w:b w:val="false"/>
          <w:i w:val="false"/>
          <w:color w:val="000000"/>
          <w:sz w:val="28"/>
        </w:rPr>
        <w:t>средств идентификации</w:t>
      </w:r>
      <w:r>
        <w:rPr>
          <w:rFonts w:ascii="Times New Roman"/>
          <w:b w:val="false"/>
          <w:i w:val="false"/>
          <w:color w:val="000000"/>
          <w:sz w:val="28"/>
        </w:rPr>
        <w:t xml:space="preserve">, учетно-контрольных марок. </w:t>
      </w:r>
    </w:p>
    <w:p>
      <w:pPr>
        <w:spacing w:after="0"/>
        <w:ind w:left="0"/>
        <w:jc w:val="both"/>
      </w:pPr>
      <w:r>
        <w:rPr>
          <w:rFonts w:ascii="Times New Roman"/>
          <w:b w:val="false"/>
          <w:i w:val="false"/>
          <w:color w:val="000000"/>
          <w:sz w:val="28"/>
        </w:rPr>
        <w:t>
      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pPr>
        <w:spacing w:after="0"/>
        <w:ind w:left="0"/>
        <w:jc w:val="both"/>
      </w:pPr>
      <w:r>
        <w:rPr>
          <w:rFonts w:ascii="Times New Roman"/>
          <w:b w:val="false"/>
          <w:i w:val="false"/>
          <w:color w:val="000000"/>
          <w:sz w:val="28"/>
        </w:rPr>
        <w:t>
      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p>
      <w:pPr>
        <w:spacing w:after="0"/>
        <w:ind w:left="0"/>
        <w:jc w:val="both"/>
      </w:pPr>
      <w:r>
        <w:rPr>
          <w:rFonts w:ascii="Times New Roman"/>
          <w:b w:val="false"/>
          <w:i w:val="false"/>
          <w:color w:val="000000"/>
          <w:sz w:val="28"/>
        </w:rPr>
        <w:t>
      Уплата акцизов по маркируемым подакцизным товарам производится в сроки, установленные пунктом 2 настоящей статьи.</w:t>
      </w:r>
    </w:p>
    <w:p>
      <w:pPr>
        <w:spacing w:after="0"/>
        <w:ind w:left="0"/>
        <w:jc w:val="both"/>
      </w:pPr>
      <w:r>
        <w:rPr>
          <w:rFonts w:ascii="Times New Roman"/>
          <w:b w:val="false"/>
          <w:i w:val="false"/>
          <w:color w:val="000000"/>
          <w:sz w:val="28"/>
        </w:rPr>
        <w:t>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 463 и 479 настоящего Кодекса и постановлением Правительства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480 с заменой слова "акцизных марок" на слова "</w:t>
      </w:r>
      <w:r>
        <w:rPr>
          <w:rFonts w:ascii="Times New Roman"/>
          <w:b w:val="false"/>
          <w:i/>
          <w:color w:val="000000"/>
          <w:sz w:val="28"/>
        </w:rPr>
        <w:t>средств идентификации в части первой пункта 2</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i w:val="false"/>
          <w:color w:val="000080"/>
          <w:sz w:val="28"/>
        </w:rPr>
        <w:t xml:space="preserve">Статья 481. Импорт подакцизных товаров, освобожденных от акциза </w:t>
      </w:r>
    </w:p>
    <w:p>
      <w:pPr>
        <w:spacing w:after="0"/>
        <w:ind w:left="0"/>
        <w:jc w:val="both"/>
      </w:pPr>
      <w:r>
        <w:rPr>
          <w:rFonts w:ascii="Times New Roman"/>
          <w:b w:val="false"/>
          <w:i w:val="false"/>
          <w:color w:val="000000"/>
          <w:sz w:val="28"/>
        </w:rPr>
        <w:t>
      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xml:space="preserve">
      2. Освобождаются от уплаты акциза следующие импортируемые подакцизные товары: </w:t>
      </w:r>
    </w:p>
    <w:p>
      <w:pPr>
        <w:spacing w:after="0"/>
        <w:ind w:left="0"/>
        <w:jc w:val="both"/>
      </w:pPr>
      <w:r>
        <w:rPr>
          <w:rFonts w:ascii="Times New Roman"/>
          <w:b w:val="false"/>
          <w:i w:val="false"/>
          <w:color w:val="000000"/>
          <w:sz w:val="28"/>
        </w:rPr>
        <w:t xml:space="preserve">
      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p>
      <w:pPr>
        <w:spacing w:after="0"/>
        <w:ind w:left="0"/>
        <w:jc w:val="both"/>
      </w:pPr>
      <w:r>
        <w:rPr>
          <w:rFonts w:ascii="Times New Roman"/>
          <w:b w:val="false"/>
          <w:i w:val="false"/>
          <w:color w:val="000000"/>
          <w:sz w:val="28"/>
        </w:rPr>
        <w:t xml:space="preserve">
      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pPr>
        <w:spacing w:after="0"/>
        <w:ind w:left="0"/>
        <w:jc w:val="both"/>
      </w:pPr>
      <w:r>
        <w:rPr>
          <w:rFonts w:ascii="Times New Roman"/>
          <w:b w:val="false"/>
          <w:i w:val="false"/>
          <w:color w:val="000000"/>
          <w:sz w:val="28"/>
        </w:rPr>
        <w:t xml:space="preserve">
      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p>
      <w:pPr>
        <w:spacing w:after="0"/>
        <w:ind w:left="0"/>
        <w:jc w:val="both"/>
      </w:pPr>
      <w:r>
        <w:rPr>
          <w:rFonts w:ascii="Times New Roman"/>
          <w:b w:val="false"/>
          <w:i w:val="false"/>
          <w:color w:val="000000"/>
          <w:sz w:val="28"/>
        </w:rPr>
        <w:t>
      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p>
    <w:p>
      <w:pPr>
        <w:spacing w:after="0"/>
        <w:ind w:left="0"/>
        <w:jc w:val="both"/>
      </w:pPr>
      <w:r>
        <w:rPr>
          <w:rFonts w:ascii="Times New Roman"/>
          <w:b w:val="false"/>
          <w:i w:val="false"/>
          <w:color w:val="000000"/>
          <w:sz w:val="28"/>
        </w:rPr>
        <w:t>
      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p>
      <w:pPr>
        <w:spacing w:after="0"/>
        <w:ind w:left="0"/>
        <w:jc w:val="both"/>
      </w:pPr>
      <w:r>
        <w:rPr>
          <w:rFonts w:ascii="Times New Roman"/>
          <w:b/>
          <w:i w:val="false"/>
          <w:color w:val="000080"/>
          <w:sz w:val="28"/>
        </w:rPr>
        <w:t>РАЗДЕЛ 12. СОЦИАЛЬНЫЙ НАЛОГ</w:t>
      </w:r>
      <w:r>
        <w:br/>
      </w:r>
      <w:r>
        <w:rPr>
          <w:rFonts w:ascii="Times New Roman"/>
          <w:b/>
          <w:i w:val="false"/>
          <w:color w:val="000080"/>
          <w:sz w:val="28"/>
        </w:rPr>
        <w:t xml:space="preserve"> Глава 54. ОБЩИЕ ПОЛОЖЕНИЯ</w:t>
      </w:r>
    </w:p>
    <w:p>
      <w:pPr>
        <w:spacing w:after="0"/>
        <w:ind w:left="0"/>
        <w:jc w:val="both"/>
      </w:pPr>
      <w:r>
        <w:rPr>
          <w:rFonts w:ascii="Times New Roman"/>
          <w:b/>
          <w:i w:val="false"/>
          <w:color w:val="000080"/>
          <w:sz w:val="28"/>
        </w:rPr>
        <w:t xml:space="preserve">Статья 482. Плательщики </w:t>
      </w:r>
    </w:p>
    <w:p>
      <w:pPr>
        <w:spacing w:after="0"/>
        <w:ind w:left="0"/>
        <w:jc w:val="both"/>
      </w:pPr>
      <w:r>
        <w:rPr>
          <w:rFonts w:ascii="Times New Roman"/>
          <w:b w:val="false"/>
          <w:i w:val="false"/>
          <w:color w:val="000000"/>
          <w:sz w:val="28"/>
        </w:rPr>
        <w:t xml:space="preserve">
      1. Плательщиками социального налога являются: </w:t>
      </w:r>
    </w:p>
    <w:p>
      <w:pPr>
        <w:spacing w:after="0"/>
        <w:ind w:left="0"/>
        <w:jc w:val="both"/>
      </w:pPr>
      <w:r>
        <w:rPr>
          <w:rFonts w:ascii="Times New Roman"/>
          <w:b w:val="false"/>
          <w:i w:val="false"/>
          <w:color w:val="000000"/>
          <w:sz w:val="28"/>
        </w:rPr>
        <w:t>
      1) индивидуальные предприниматели;</w:t>
      </w:r>
    </w:p>
    <w:p>
      <w:pPr>
        <w:spacing w:after="0"/>
        <w:ind w:left="0"/>
        <w:jc w:val="both"/>
      </w:pPr>
      <w:r>
        <w:rPr>
          <w:rFonts w:ascii="Times New Roman"/>
          <w:b w:val="false"/>
          <w:i w:val="false"/>
          <w:color w:val="000000"/>
          <w:sz w:val="28"/>
        </w:rPr>
        <w:t>
      2) лица, занимающиеся частной практикой;</w:t>
      </w:r>
    </w:p>
    <w:p>
      <w:pPr>
        <w:spacing w:after="0"/>
        <w:ind w:left="0"/>
        <w:jc w:val="both"/>
      </w:pPr>
      <w:r>
        <w:rPr>
          <w:rFonts w:ascii="Times New Roman"/>
          <w:b w:val="false"/>
          <w:i w:val="false"/>
          <w:color w:val="000000"/>
          <w:sz w:val="28"/>
        </w:rPr>
        <w:t>
      3) юридические лица-резиденты Республики Казахстан, если иное не установлено пунктом 3 настоящей статьи;</w:t>
      </w:r>
    </w:p>
    <w:p>
      <w:pPr>
        <w:spacing w:after="0"/>
        <w:ind w:left="0"/>
        <w:jc w:val="both"/>
      </w:pPr>
      <w:r>
        <w:rPr>
          <w:rFonts w:ascii="Times New Roman"/>
          <w:b w:val="false"/>
          <w:i w:val="false"/>
          <w:color w:val="000000"/>
          <w:sz w:val="28"/>
        </w:rPr>
        <w:t>
      4) юридические лица-нерезиденты, осуществляющие деятельность в Республике Казахстан через постоянные учреждения;</w:t>
      </w:r>
    </w:p>
    <w:p>
      <w:pPr>
        <w:spacing w:after="0"/>
        <w:ind w:left="0"/>
        <w:jc w:val="both"/>
      </w:pPr>
      <w:r>
        <w:rPr>
          <w:rFonts w:ascii="Times New Roman"/>
          <w:b w:val="false"/>
          <w:i w:val="false"/>
          <w:color w:val="000000"/>
          <w:sz w:val="28"/>
        </w:rPr>
        <w:t>
      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p>
      <w:pPr>
        <w:spacing w:after="0"/>
        <w:ind w:left="0"/>
        <w:jc w:val="both"/>
      </w:pPr>
      <w:r>
        <w:rPr>
          <w:rFonts w:ascii="Times New Roman"/>
          <w:b w:val="false"/>
          <w:i w:val="false"/>
          <w:color w:val="000000"/>
          <w:sz w:val="28"/>
        </w:rPr>
        <w:t>
      2. Не являются плательщиками социального налога следующие налогоплательщики:</w:t>
      </w:r>
    </w:p>
    <w:p>
      <w:pPr>
        <w:spacing w:after="0"/>
        <w:ind w:left="0"/>
        <w:jc w:val="both"/>
      </w:pPr>
      <w:r>
        <w:rPr>
          <w:rFonts w:ascii="Times New Roman"/>
          <w:b w:val="false"/>
          <w:i w:val="false"/>
          <w:color w:val="000000"/>
          <w:sz w:val="28"/>
        </w:rPr>
        <w:t>
      1) применяющие специальный налоговый режим:</w:t>
      </w:r>
    </w:p>
    <w:p>
      <w:pPr>
        <w:spacing w:after="0"/>
        <w:ind w:left="0"/>
        <w:jc w:val="both"/>
      </w:pPr>
      <w:r>
        <w:rPr>
          <w:rFonts w:ascii="Times New Roman"/>
          <w:b w:val="false"/>
          <w:i w:val="false"/>
          <w:color w:val="000000"/>
          <w:sz w:val="28"/>
        </w:rPr>
        <w:t>
      на основе патента;</w:t>
      </w:r>
    </w:p>
    <w:p>
      <w:pPr>
        <w:spacing w:after="0"/>
        <w:ind w:left="0"/>
        <w:jc w:val="both"/>
      </w:pPr>
      <w:r>
        <w:rPr>
          <w:rFonts w:ascii="Times New Roman"/>
          <w:b w:val="false"/>
          <w:i w:val="false"/>
          <w:color w:val="000000"/>
          <w:sz w:val="28"/>
        </w:rPr>
        <w:t>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розничного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использованием специального мобильного приложения;</w:t>
      </w:r>
    </w:p>
    <w:p>
      <w:pPr>
        <w:spacing w:after="0"/>
        <w:ind w:left="0"/>
        <w:jc w:val="both"/>
      </w:pPr>
      <w:r>
        <w:rPr>
          <w:rFonts w:ascii="Times New Roman"/>
          <w:b w:val="false"/>
          <w:i w:val="false"/>
          <w:color w:val="000000"/>
          <w:sz w:val="28"/>
        </w:rPr>
        <w:t xml:space="preserve">
      2) специализированные организации, в которых работают </w:t>
      </w:r>
      <w:r>
        <w:rPr>
          <w:rFonts w:ascii="Times New Roman"/>
          <w:b w:val="false"/>
          <w:i w:val="false"/>
          <w:color w:val="000000"/>
          <w:sz w:val="28"/>
        </w:rPr>
        <w:t>лица с инвалидностью</w:t>
      </w:r>
      <w:r>
        <w:rPr>
          <w:rFonts w:ascii="Times New Roman"/>
          <w:b w:val="false"/>
          <w:i w:val="false"/>
          <w:color w:val="000000"/>
          <w:sz w:val="28"/>
        </w:rPr>
        <w:t xml:space="preserve"> с нарушениями опорно-двигательного аппарата, по потере слуха, речи, зрения, соответствующие условиям пункта 3 статьи 290 настоящего Кодекса.</w:t>
      </w:r>
    </w:p>
    <w:p>
      <w:pPr>
        <w:spacing w:after="0"/>
        <w:ind w:left="0"/>
        <w:jc w:val="both"/>
      </w:pPr>
      <w:r>
        <w:rPr>
          <w:rFonts w:ascii="Times New Roman"/>
          <w:b w:val="false"/>
          <w:i w:val="false"/>
          <w:color w:val="000000"/>
          <w:sz w:val="28"/>
        </w:rPr>
        <w:t>
      3. Юридическое лицо-резидент своим решением вправе признать одновременное исполнение обязанности своим структурным подразделением по:</w:t>
      </w:r>
    </w:p>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такого структурного подразделения;</w:t>
      </w:r>
    </w:p>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pPr>
        <w:spacing w:after="0"/>
        <w:ind w:left="0"/>
        <w:jc w:val="both"/>
      </w:pPr>
      <w:r>
        <w:rPr>
          <w:rFonts w:ascii="Times New Roman"/>
          <w:b w:val="false"/>
          <w:i w:val="false"/>
          <w:color w:val="000000"/>
          <w:sz w:val="28"/>
        </w:rPr>
        <w:t>
      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p>
    <w:p>
      <w:pPr>
        <w:spacing w:after="0"/>
        <w:ind w:left="0"/>
        <w:jc w:val="both"/>
      </w:pPr>
      <w:r>
        <w:rPr>
          <w:rFonts w:ascii="Times New Roman"/>
          <w:b w:val="false"/>
          <w:i w:val="false"/>
          <w:color w:val="000000"/>
          <w:sz w:val="28"/>
        </w:rPr>
        <w:t>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482 с дополнением абзацем четвертым в подпункт 1)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482 с дополнением абзацем пятым в подпункт 1) пункта 2</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pPr>
        <w:spacing w:after="0"/>
        <w:ind w:left="0"/>
        <w:jc w:val="both"/>
      </w:pPr>
      <w:r>
        <w:rPr>
          <w:rFonts w:ascii="Times New Roman"/>
          <w:b w:val="false"/>
          <w:i w:val="false"/>
          <w:color w:val="000000"/>
          <w:sz w:val="28"/>
        </w:rPr>
        <w:t>
      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pPr>
        <w:spacing w:after="0"/>
        <w:ind w:left="0"/>
        <w:jc w:val="both"/>
      </w:pPr>
      <w:r>
        <w:rPr>
          <w:rFonts w:ascii="Times New Roman"/>
          <w:b w:val="false"/>
          <w:i w:val="false"/>
          <w:color w:val="000000"/>
          <w:sz w:val="28"/>
        </w:rPr>
        <w:t>
      1) для производителей сельскохозяйственной продукции, – с учетом положений главы 78 настоящего Кодекса;</w:t>
      </w:r>
    </w:p>
    <w:p>
      <w:pPr>
        <w:spacing w:after="0"/>
        <w:ind w:left="0"/>
        <w:jc w:val="both"/>
      </w:pPr>
      <w:r>
        <w:rPr>
          <w:rFonts w:ascii="Times New Roman"/>
          <w:b w:val="false"/>
          <w:i w:val="false"/>
          <w:color w:val="000000"/>
          <w:sz w:val="28"/>
        </w:rPr>
        <w:t>
      2) на основе упрощенной декларации, – в соответствии со статьями 687 – 689 настоящего Кодекса.</w:t>
      </w:r>
    </w:p>
    <w:p>
      <w:pPr>
        <w:spacing w:after="0"/>
        <w:ind w:left="0"/>
        <w:jc w:val="both"/>
      </w:pPr>
      <w:r>
        <w:rPr>
          <w:rFonts w:ascii="Times New Roman"/>
          <w:b w:val="false"/>
          <w:i w:val="false"/>
          <w:color w:val="000000"/>
          <w:sz w:val="28"/>
        </w:rPr>
        <w:t>
      Положения статей 484 – 488 настоящего Кодекса не применяются плательщиками, указанными в подпункте 2) части первой настоящей статьи.</w:t>
      </w:r>
    </w:p>
    <w:p>
      <w:pPr>
        <w:spacing w:after="0"/>
        <w:ind w:left="0"/>
        <w:jc w:val="both"/>
      </w:pPr>
      <w:r>
        <w:rPr>
          <w:rFonts w:ascii="Times New Roman"/>
          <w:b/>
          <w:i w:val="false"/>
          <w:color w:val="000080"/>
          <w:sz w:val="28"/>
        </w:rPr>
        <w:t>Статья 484. Объект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Объектом налогообложения для лиц, занимающихся частной практикой, и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является численность работников, включая самих плательщиков.</w:t>
      </w:r>
    </w:p>
    <w:p>
      <w:pPr>
        <w:spacing w:after="0"/>
        <w:ind w:left="0"/>
        <w:jc w:val="both"/>
      </w:pPr>
      <w:r>
        <w:rPr>
          <w:rFonts w:ascii="Times New Roman"/>
          <w:b w:val="false"/>
          <w:i w:val="false"/>
          <w:color w:val="000000"/>
          <w:sz w:val="28"/>
        </w:rPr>
        <w:t>
      2. Объектом налогообложения для плательщиков, указанных в подпунктах 3), 4) и 5) пункта 1 статьи 482 настоящего Кодекса, являются расходы:</w:t>
      </w:r>
    </w:p>
    <w:p>
      <w:pPr>
        <w:spacing w:after="0"/>
        <w:ind w:left="0"/>
        <w:jc w:val="both"/>
      </w:pPr>
      <w:r>
        <w:rPr>
          <w:rFonts w:ascii="Times New Roman"/>
          <w:b w:val="false"/>
          <w:i w:val="false"/>
          <w:color w:val="000000"/>
          <w:sz w:val="28"/>
        </w:rPr>
        <w:t xml:space="preserve">
      1) работодателя по доходам работника, указанным в пункте 1 статьи 322 настоящего Кодекса (в том числе расходы работодателя, указанные в подпунктах 20), </w:t>
      </w:r>
      <w:r>
        <w:rPr>
          <w:rFonts w:ascii="Times New Roman"/>
          <w:b w:val="false"/>
          <w:i w:val="false"/>
          <w:color w:val="000000"/>
          <w:sz w:val="28"/>
        </w:rPr>
        <w:t xml:space="preserve">22), </w:t>
      </w:r>
      <w:r>
        <w:rPr>
          <w:rFonts w:ascii="Times New Roman"/>
          <w:b w:val="false"/>
          <w:i w:val="false"/>
          <w:color w:val="000000"/>
          <w:sz w:val="28"/>
        </w:rPr>
        <w:t>23) и 24) пункта 1 статьи 644 настоящего Кодекса);</w:t>
      </w:r>
    </w:p>
    <w:p>
      <w:pPr>
        <w:spacing w:after="0"/>
        <w:ind w:left="0"/>
        <w:jc w:val="both"/>
      </w:pPr>
      <w:r>
        <w:rPr>
          <w:rFonts w:ascii="Times New Roman"/>
          <w:b w:val="false"/>
          <w:i w:val="false"/>
          <w:color w:val="000000"/>
          <w:sz w:val="28"/>
        </w:rPr>
        <w:t>
      2) налогового агента по доходам иностранного персонала, указанного в пункте 7 статьи 220 настоящего Кодекса.</w:t>
      </w:r>
    </w:p>
    <w:p>
      <w:pPr>
        <w:spacing w:after="0"/>
        <w:ind w:left="0"/>
        <w:jc w:val="both"/>
      </w:pPr>
      <w:r>
        <w:rPr>
          <w:rFonts w:ascii="Times New Roman"/>
          <w:b w:val="false"/>
          <w:i w:val="false"/>
          <w:color w:val="000000"/>
          <w:sz w:val="28"/>
        </w:rPr>
        <w:t>
      3. Из объекта налогообложения исключаются:</w:t>
      </w:r>
    </w:p>
    <w:p>
      <w:pPr>
        <w:spacing w:after="0"/>
        <w:ind w:left="0"/>
        <w:jc w:val="both"/>
      </w:pPr>
      <w:r>
        <w:rPr>
          <w:rFonts w:ascii="Times New Roman"/>
          <w:b w:val="false"/>
          <w:i w:val="false"/>
          <w:color w:val="000000"/>
          <w:sz w:val="28"/>
        </w:rPr>
        <w:t>
      1) обязательные пенсионные взносы в единый накопительный пенсионный фонд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pPr>
        <w:spacing w:after="0"/>
        <w:ind w:left="0"/>
        <w:jc w:val="both"/>
      </w:pPr>
      <w:r>
        <w:rPr>
          <w:rFonts w:ascii="Times New Roman"/>
          <w:b w:val="false"/>
          <w:i w:val="false"/>
          <w:color w:val="000000"/>
          <w:sz w:val="28"/>
        </w:rPr>
        <w:t>
      3) доходы, установленные в пункте 1 статьи 341 настоящего Кодекса, за исключением доходов, установленных в подпункте 10) пункта 1 статьи 341 настоящего Кодекса</w:t>
      </w:r>
      <w:r>
        <w:rPr>
          <w:rFonts w:ascii="Times New Roman"/>
          <w:b w:val="false"/>
          <w:i w:val="false"/>
          <w:color w:val="000000"/>
          <w:sz w:val="28"/>
        </w:rPr>
        <w:t xml:space="preserve">, а также доходов, установленных в </w:t>
      </w:r>
      <w:r>
        <w:rPr>
          <w:rFonts w:ascii="Times New Roman"/>
          <w:b w:val="false"/>
          <w:i/>
          <w:color w:val="000000"/>
          <w:sz w:val="28"/>
        </w:rPr>
        <w:t>подпункте 50)</w:t>
      </w:r>
      <w:r>
        <w:rPr>
          <w:rFonts w:ascii="Times New Roman"/>
          <w:b w:val="false"/>
          <w:i w:val="false"/>
          <w:color w:val="000000"/>
          <w:sz w:val="28"/>
        </w:rPr>
        <w:t xml:space="preserve"> пункта 1 статьи 341 настоящего Кодекса в части доходов работников, являющихся гражданами Республики Казахстан;</w:t>
      </w:r>
    </w:p>
    <w:p>
      <w:pPr>
        <w:spacing w:after="0"/>
        <w:ind w:left="0"/>
        <w:jc w:val="both"/>
      </w:pPr>
      <w:r>
        <w:rPr>
          <w:rFonts w:ascii="Times New Roman"/>
          <w:b w:val="false"/>
          <w:i w:val="false"/>
          <w:color w:val="000000"/>
          <w:sz w:val="28"/>
        </w:rPr>
        <w:t>
      4) доходы, установленные в подпункте 10) статьи 654 настоящего Кодекса;</w:t>
      </w:r>
    </w:p>
    <w:p>
      <w:pPr>
        <w:spacing w:after="0"/>
        <w:ind w:left="0"/>
        <w:jc w:val="both"/>
      </w:pPr>
      <w:r>
        <w:rPr>
          <w:rFonts w:ascii="Times New Roman"/>
          <w:b w:val="false"/>
          <w:i w:val="false"/>
          <w:color w:val="000000"/>
          <w:sz w:val="28"/>
        </w:rPr>
        <w:t>
      5) выплаты, производимые за счет средств грантов.</w:t>
      </w:r>
    </w:p>
    <w:p>
      <w:pPr>
        <w:spacing w:after="0"/>
        <w:ind w:left="0"/>
        <w:jc w:val="both"/>
      </w:pPr>
      <w:r>
        <w:rPr>
          <w:rFonts w:ascii="Times New Roman"/>
          <w:b w:val="false"/>
          <w:i w:val="false"/>
          <w:color w:val="000000"/>
          <w:sz w:val="28"/>
        </w:rPr>
        <w:t>
      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если объект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14-кратного размера месячного расчетного показателя,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14-кратного размера месячного расчетного показателя.</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w:t>
      </w:r>
      <w:r>
        <w:rPr>
          <w:rFonts w:ascii="Times New Roman"/>
          <w:b w:val="false"/>
          <w:i/>
          <w:color w:val="000000"/>
          <w:sz w:val="28"/>
        </w:rPr>
        <w:t xml:space="preserve">1-VI ЗРК: подпункт 2) пункта 3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484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подпункт 2) пункта 3</w:t>
      </w:r>
      <w:r>
        <w:rPr>
          <w:rFonts w:ascii="Times New Roman"/>
          <w:b w:val="false"/>
          <w:i/>
          <w:color w:val="000000"/>
          <w:sz w:val="28"/>
        </w:rPr>
        <w:t xml:space="preserve"> </w:t>
      </w:r>
      <w:r>
        <w:rPr>
          <w:rFonts w:ascii="Times New Roman"/>
          <w:b w:val="false"/>
          <w:i/>
          <w:color w:val="000000"/>
          <w:sz w:val="28"/>
        </w:rPr>
        <w:t>введен в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484 с дополнением слов </w:t>
      </w:r>
      <w:r>
        <w:rPr>
          <w:rFonts w:ascii="Times New Roman"/>
          <w:b w:val="false"/>
          <w:i/>
          <w:color w:val="000000"/>
          <w:sz w:val="28"/>
        </w:rPr>
        <w:t xml:space="preserve">в подпункте 3) пункта 1 </w:t>
      </w:r>
      <w:r>
        <w:rPr>
          <w:rFonts w:ascii="Times New Roman"/>
          <w:b w:val="false"/>
          <w:i/>
          <w:color w:val="000000"/>
          <w:sz w:val="28"/>
        </w:rPr>
        <w:t>", а также доходов, установленных в подпункте 53) пункта 1 статьи 341 настоящего Кодекса в части доходов работников, являющихся гражданами Республики Казахстан" после слов "в подпункте 10) пункта 1 статьи 341 настоящего Кодекса",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484 с изложением в новой редакции пункта 1 и исключением слова "пункта 1" в подпункте 4) пункта </w:t>
      </w:r>
      <w:r>
        <w:rPr>
          <w:rFonts w:ascii="Times New Roman"/>
          <w:b w:val="false"/>
          <w:i/>
          <w:color w:val="000000"/>
          <w:sz w:val="28"/>
        </w:rPr>
        <w:t xml:space="preserve">3 </w:t>
      </w:r>
      <w:r>
        <w:rPr>
          <w:rFonts w:ascii="Times New Roman"/>
          <w:b w:val="false"/>
          <w:i/>
          <w:color w:val="000000"/>
          <w:sz w:val="28"/>
        </w:rPr>
        <w:t>(вводятся в действие с 01.01.2018)</w:t>
      </w:r>
      <w:r>
        <w:rPr>
          <w:rFonts w:ascii="Times New Roman"/>
          <w:b w:val="false"/>
          <w:i/>
          <w:color w:val="000000"/>
          <w:sz w:val="28"/>
        </w:rPr>
        <w:t xml:space="preserve">; с дополнением цифры "22)," в подпункт 1) пункта 2 </w:t>
      </w:r>
      <w:r>
        <w:rPr>
          <w:rFonts w:ascii="Times New Roman"/>
          <w:b w:val="false"/>
          <w:i/>
          <w:color w:val="000000"/>
          <w:sz w:val="28"/>
        </w:rPr>
        <w:t>(вводится в действие с 01.01.2021),</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484 с изложением в новой редакции пункта 4,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484 с заменой слова "подпункте 53)" на слова "подпункте 50)" в подпункте 3) пункта 3,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485. Ставки налога</w:t>
      </w:r>
    </w:p>
    <w:p>
      <w:pPr>
        <w:spacing w:after="0"/>
        <w:ind w:left="0"/>
        <w:jc w:val="both"/>
      </w:pPr>
      <w:r>
        <w:rPr>
          <w:rFonts w:ascii="Times New Roman"/>
          <w:b w:val="false"/>
          <w:i w:val="false"/>
          <w:color w:val="000000"/>
          <w:sz w:val="28"/>
        </w:rPr>
        <w:t>
      1. Если иное не установлено настоящей статьей, социальный налог исчисляется по ставке:</w:t>
      </w:r>
    </w:p>
    <w:p>
      <w:pPr>
        <w:spacing w:after="0"/>
        <w:ind w:left="0"/>
        <w:jc w:val="both"/>
      </w:pPr>
      <w:r>
        <w:rPr>
          <w:rFonts w:ascii="Times New Roman"/>
          <w:b w:val="false"/>
          <w:i w:val="false"/>
          <w:color w:val="000000"/>
          <w:sz w:val="28"/>
        </w:rPr>
        <w:t>
      с 1 января 2018 года – 9,5 процента;</w:t>
      </w:r>
    </w:p>
    <w:p>
      <w:pPr>
        <w:spacing w:after="0"/>
        <w:ind w:left="0"/>
        <w:jc w:val="both"/>
      </w:pPr>
      <w:r>
        <w:rPr>
          <w:rFonts w:ascii="Times New Roman"/>
          <w:b w:val="false"/>
          <w:i w:val="false"/>
          <w:color w:val="000000"/>
          <w:sz w:val="28"/>
        </w:rPr>
        <w:t>
      с 1 января 2025 года – 11 процентов.</w:t>
      </w:r>
    </w:p>
    <w:p>
      <w:pPr>
        <w:spacing w:after="0"/>
        <w:ind w:left="0"/>
        <w:jc w:val="both"/>
      </w:pPr>
      <w:r>
        <w:rPr>
          <w:rFonts w:ascii="Times New Roman"/>
          <w:b w:val="false"/>
          <w:i w:val="false"/>
          <w:color w:val="000000"/>
          <w:sz w:val="28"/>
        </w:rPr>
        <w:t>
      2. Индивидуальные предприниматели и лица, занимающиеся частной практикой,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p>
      <w:pPr>
        <w:spacing w:after="0"/>
        <w:ind w:left="0"/>
        <w:jc w:val="both"/>
      </w:pPr>
      <w:r>
        <w:rPr>
          <w:rFonts w:ascii="Times New Roman"/>
          <w:b w:val="false"/>
          <w:i w:val="false"/>
          <w:color w:val="000000"/>
          <w:sz w:val="28"/>
        </w:rPr>
        <w:t>
      Положение настоящего пункта не распространяется на:</w:t>
      </w:r>
    </w:p>
    <w:p>
      <w:pPr>
        <w:spacing w:after="0"/>
        <w:ind w:left="0"/>
        <w:jc w:val="both"/>
      </w:pPr>
      <w:r>
        <w:rPr>
          <w:rFonts w:ascii="Times New Roman"/>
          <w:b w:val="false"/>
          <w:i w:val="false"/>
          <w:color w:val="000000"/>
          <w:sz w:val="28"/>
        </w:rPr>
        <w:t>
      1) налогоплательщиков в период временного приостановления ими представления налоговой отчетности в соответствии со статьей 213 настоящего Кодекса;</w:t>
      </w:r>
    </w:p>
    <w:p>
      <w:pPr>
        <w:spacing w:after="0"/>
        <w:ind w:left="0"/>
        <w:jc w:val="both"/>
      </w:pPr>
      <w:r>
        <w:rPr>
          <w:rFonts w:ascii="Times New Roman"/>
          <w:b w:val="false"/>
          <w:i w:val="false"/>
          <w:color w:val="000000"/>
          <w:sz w:val="28"/>
        </w:rPr>
        <w:t>
      2) индивидуальных предпринимателей, применяющих специальный налоговый режим на основе упрощенной декларации;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индивидуальных предпринимателей, за исключением указанных в </w:t>
      </w:r>
      <w:r>
        <w:rPr>
          <w:rFonts w:ascii="Times New Roman"/>
          <w:b w:val="false"/>
          <w:i w:val="false"/>
          <w:color w:val="000000"/>
          <w:sz w:val="28"/>
        </w:rPr>
        <w:t>подпункте 2)</w:t>
      </w:r>
      <w:r>
        <w:rPr>
          <w:rFonts w:ascii="Times New Roman"/>
          <w:b w:val="false"/>
          <w:i w:val="false"/>
          <w:color w:val="000000"/>
          <w:sz w:val="28"/>
        </w:rPr>
        <w:t xml:space="preserve"> части второй настоящего пункта, и лиц, занимающихся частной практикой, которые не получали в налоговом периоде доход.</w:t>
      </w:r>
    </w:p>
    <w:p>
      <w:pPr>
        <w:spacing w:after="0"/>
        <w:ind w:left="0"/>
        <w:jc w:val="both"/>
      </w:pPr>
      <w:r>
        <w:rPr>
          <w:rFonts w:ascii="Times New Roman"/>
          <w:b w:val="false"/>
          <w:i w:val="false"/>
          <w:color w:val="000000"/>
          <w:sz w:val="28"/>
        </w:rPr>
        <w:t xml:space="preserve">
      3. Ставки социального налога для плательщиков, применяющих специальный налоговый режим на основе упрощенной декларации, установлены главой </w:t>
      </w:r>
      <w:r>
        <w:rPr>
          <w:rFonts w:ascii="Times New Roman"/>
          <w:b w:val="false"/>
          <w:i w:val="false"/>
          <w:color w:val="000000"/>
          <w:sz w:val="28"/>
        </w:rPr>
        <w:t>77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485 с изложением в новой редакции подпункта 3) части второй пункта 2, внесенным Законом Республики Казахстан от 2 апреля 2019 года № 241-VІ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485 с заменой цифры в пункте 3</w:t>
      </w:r>
      <w:r>
        <w:rPr>
          <w:rFonts w:ascii="Times New Roman"/>
          <w:b w:val="false"/>
          <w:i/>
          <w:color w:val="000000"/>
          <w:sz w:val="28"/>
        </w:rPr>
        <w:t xml:space="preserve">, </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80"/>
          <w:sz w:val="28"/>
        </w:rPr>
        <w:t>Глава 55. ПОРЯДОК ИСЧИСЛЕНИЯ И УПЛАТЫ НАЛОГА</w:t>
      </w:r>
    </w:p>
    <w:p>
      <w:pPr>
        <w:spacing w:after="0"/>
        <w:ind w:left="0"/>
        <w:jc w:val="both"/>
      </w:pPr>
      <w:r>
        <w:rPr>
          <w:rFonts w:ascii="Times New Roman"/>
          <w:b/>
          <w:i w:val="false"/>
          <w:color w:val="000080"/>
          <w:sz w:val="28"/>
        </w:rPr>
        <w:t xml:space="preserve">Статья 486. Порядок исчисления социального налога </w:t>
      </w:r>
    </w:p>
    <w:p>
      <w:pPr>
        <w:spacing w:after="0"/>
        <w:ind w:left="0"/>
        <w:jc w:val="both"/>
      </w:pPr>
      <w:r>
        <w:rPr>
          <w:rFonts w:ascii="Times New Roman"/>
          <w:b w:val="false"/>
          <w:i w:val="false"/>
          <w:color w:val="000000"/>
          <w:sz w:val="28"/>
        </w:rPr>
        <w:t xml:space="preserve">
      1. Сумма социального налога определяется путем применения соответствующих ставок, установленных в пункте 1 статьи 485 настоящего Кодекса, к объекту налогообложения, определенному пунктом 2 статьи 484 настоящего Кодекса с учетом положений пункта 3 статьи 484 настоящего Кодекса. </w:t>
      </w:r>
    </w:p>
    <w:p>
      <w:pPr>
        <w:spacing w:after="0"/>
        <w:ind w:left="0"/>
        <w:jc w:val="both"/>
      </w:pPr>
      <w:r>
        <w:rPr>
          <w:rFonts w:ascii="Times New Roman"/>
          <w:b w:val="false"/>
          <w:i w:val="false"/>
          <w:color w:val="000000"/>
          <w:sz w:val="28"/>
        </w:rPr>
        <w:t>
      2. Индивидуальные предприниматели, за исключением применяющих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пункте 2 статьи 485 настоящего Кодекса, к объекту обложения социальным налогом, определенному пунктом 1 статьи 484 настоящего Кодекса.</w:t>
      </w:r>
    </w:p>
    <w:p>
      <w:pPr>
        <w:spacing w:after="0"/>
        <w:ind w:left="0"/>
        <w:jc w:val="both"/>
      </w:pPr>
      <w:r>
        <w:rPr>
          <w:rFonts w:ascii="Times New Roman"/>
          <w:b w:val="false"/>
          <w:i w:val="false"/>
          <w:color w:val="000000"/>
          <w:sz w:val="28"/>
        </w:rPr>
        <w:t>
      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Законом Республики Казахстан "Об обязательном социальном страховании".</w:t>
      </w:r>
    </w:p>
    <w:p>
      <w:pPr>
        <w:spacing w:after="0"/>
        <w:ind w:left="0"/>
        <w:jc w:val="both"/>
      </w:pPr>
      <w:r>
        <w:rPr>
          <w:rFonts w:ascii="Times New Roman"/>
          <w:b w:val="false"/>
          <w:i w:val="false"/>
          <w:color w:val="000000"/>
          <w:sz w:val="28"/>
        </w:rPr>
        <w:t>
      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pPr>
        <w:spacing w:after="0"/>
        <w:ind w:left="0"/>
        <w:jc w:val="both"/>
      </w:pPr>
      <w:r>
        <w:rPr>
          <w:rFonts w:ascii="Times New Roman"/>
          <w:b w:val="false"/>
          <w:i w:val="false"/>
          <w:color w:val="000000"/>
          <w:sz w:val="28"/>
        </w:rPr>
        <w:t>
      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9 статьи 709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p>
      <w:pPr>
        <w:spacing w:after="0"/>
        <w:ind w:left="0"/>
        <w:jc w:val="both"/>
      </w:pPr>
      <w:r>
        <w:rPr>
          <w:rFonts w:ascii="Times New Roman"/>
          <w:b w:val="false"/>
          <w:i w:val="false"/>
          <w:color w:val="000000"/>
          <w:sz w:val="28"/>
        </w:rPr>
        <w:t xml:space="preserve">
      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p>
      <w:pPr>
        <w:spacing w:after="0"/>
        <w:ind w:left="0"/>
        <w:jc w:val="both"/>
      </w:pPr>
      <w:r>
        <w:rPr>
          <w:rFonts w:ascii="Times New Roman"/>
          <w:b w:val="false"/>
          <w:i w:val="false"/>
          <w:color w:val="000000"/>
          <w:sz w:val="28"/>
        </w:rPr>
        <w:t>
      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486 с исключением слов </w:t>
      </w:r>
      <w:r>
        <w:rPr>
          <w:rFonts w:ascii="Times New Roman"/>
          <w:b w:val="false"/>
          <w:i/>
          <w:color w:val="000000"/>
          <w:sz w:val="28"/>
        </w:rPr>
        <w:t>", подлежащая уплате в бюджет,"</w:t>
      </w:r>
      <w:r>
        <w:rPr>
          <w:rFonts w:ascii="Times New Roman"/>
          <w:b w:val="false"/>
          <w:i w:val="false"/>
          <w:color w:val="000000"/>
          <w:sz w:val="28"/>
        </w:rPr>
        <w:t xml:space="preserve"> </w:t>
      </w:r>
      <w:r>
        <w:rPr>
          <w:rFonts w:ascii="Times New Roman"/>
          <w:b w:val="false"/>
          <w:i/>
          <w:color w:val="000000"/>
          <w:sz w:val="28"/>
        </w:rPr>
        <w:t xml:space="preserve">в пункте 1 </w:t>
      </w:r>
      <w:r>
        <w:rPr>
          <w:rFonts w:ascii="Times New Roman"/>
          <w:b w:val="false"/>
          <w:i/>
          <w:color w:val="000000"/>
          <w:sz w:val="28"/>
        </w:rPr>
        <w:t xml:space="preserve">(вводится в действие с 01.01.2018), изложением в новой редакции пункта 5 </w:t>
      </w:r>
      <w:r>
        <w:rPr>
          <w:rFonts w:ascii="Times New Roman"/>
          <w:b w:val="false"/>
          <w:i/>
          <w:color w:val="000000"/>
          <w:sz w:val="28"/>
        </w:rPr>
        <w:t>(вводится в действие с 01.01.2021)</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33-1.</w:t>
      </w:r>
      <w:r>
        <w:rPr>
          <w:rFonts w:ascii="Times New Roman"/>
          <w:b w:val="false"/>
          <w:i w:val="false"/>
          <w:color w:val="000000"/>
          <w:sz w:val="28"/>
        </w:rPr>
        <w:t xml:space="preserve"> Приостановить с 1 октября 2020 года до 1 января 2021 года действие </w:t>
      </w:r>
      <w:r>
        <w:rPr>
          <w:rFonts w:ascii="Times New Roman"/>
          <w:b w:val="false"/>
          <w:i w:val="false"/>
          <w:color w:val="000000"/>
          <w:sz w:val="28"/>
        </w:rPr>
        <w:t>пункта 3</w:t>
      </w:r>
      <w:r>
        <w:rPr>
          <w:rFonts w:ascii="Times New Roman"/>
          <w:b w:val="false"/>
          <w:i w:val="false"/>
          <w:color w:val="000000"/>
          <w:sz w:val="28"/>
        </w:rPr>
        <w:t xml:space="preserve"> статьи 486 Налогового кодекса,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страховании".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определении суммы социального налога, подлежащей уплате в бюджет, субъекты микро, малого и среднего предпринимательства, лица, занимающиеся частной практикой, осуществляющие деятельность по перечням видов деятельности, к которым установлен поправочный коэффициент 0 к ставкам обязательных профессиональных пенсионных взносов, социальных отчислений, взносов и отчислений на обязательное социальное медицинское страхование, утвержденным Правительством Республики Казахстан, суммы социальных отчислений учитывают без поправочного коэффициента 0, предусмотренного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33-1</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01.01.2021).</w:t>
      </w:r>
    </w:p>
    <w:p>
      <w:pPr>
        <w:spacing w:after="0"/>
        <w:ind w:left="0"/>
        <w:jc w:val="both"/>
      </w:pPr>
      <w:r>
        <w:rPr>
          <w:rFonts w:ascii="Times New Roman"/>
          <w:b/>
          <w:i w:val="false"/>
          <w:color w:val="000080"/>
          <w:sz w:val="28"/>
        </w:rPr>
        <w:t xml:space="preserve">Статья 487. Уплата социального налога </w:t>
      </w:r>
    </w:p>
    <w:p>
      <w:pPr>
        <w:spacing w:after="0"/>
        <w:ind w:left="0"/>
        <w:jc w:val="both"/>
      </w:pPr>
      <w:r>
        <w:rPr>
          <w:rFonts w:ascii="Times New Roman"/>
          <w:b w:val="false"/>
          <w:i w:val="false"/>
          <w:color w:val="000000"/>
          <w:sz w:val="28"/>
        </w:rPr>
        <w:t>
      1. Уплата социального налога производится не позднее 25 числа месяца, следующего за налоговым периодом, по месту нахождения налогоплательщика.</w:t>
      </w:r>
    </w:p>
    <w:p>
      <w:pPr>
        <w:spacing w:after="0"/>
        <w:ind w:left="0"/>
        <w:jc w:val="both"/>
      </w:pPr>
      <w:r>
        <w:rPr>
          <w:rFonts w:ascii="Times New Roman"/>
          <w:b w:val="false"/>
          <w:i w:val="false"/>
          <w:color w:val="000000"/>
          <w:sz w:val="28"/>
        </w:rPr>
        <w:t>
      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w:t>
      </w:r>
      <w:r>
        <w:rPr>
          <w:rFonts w:ascii="Times New Roman"/>
          <w:b/>
          <w:i w:val="false"/>
          <w:color w:val="000000"/>
          <w:sz w:val="28"/>
        </w:rPr>
        <w:t>.</w:t>
      </w: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Закон Республики Казахстан от 24 июня 2021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Установить, что, несмотря на положение </w:t>
      </w:r>
      <w:r>
        <w:rPr>
          <w:rFonts w:ascii="Times New Roman"/>
          <w:b w:val="false"/>
          <w:i w:val="false"/>
          <w:color w:val="000000"/>
          <w:sz w:val="28"/>
        </w:rPr>
        <w:t>пункта 1</w:t>
      </w:r>
      <w:r>
        <w:rPr>
          <w:rFonts w:ascii="Times New Roman"/>
          <w:b w:val="false"/>
          <w:i w:val="false"/>
          <w:color w:val="000000"/>
          <w:sz w:val="28"/>
        </w:rPr>
        <w:t xml:space="preserve"> статьи 487 Кодекса Республики Казахстан "О налогах и других обязательных платежах в бюджет" (Налоговый кодекс), плательщик производит не позднее 1 июля 2021 года уплату социального налога, срок уплаты которого наступает в период с 1 апреля 2021 года до 1 июля 2021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настоящей статьи распространяются на налогоплательщиков, осуществляющих на 1 июля 2021 года деятельность, определенную Правительством Республики Казахстан для налогоплательщиков, применяющих специальный налоговый режим розничного налога, а также на лица, занимающиеся частной практикой.</w:t>
      </w:r>
    </w:p>
    <w:p>
      <w:pPr>
        <w:spacing w:after="0"/>
        <w:ind w:left="0"/>
        <w:jc w:val="both"/>
      </w:pPr>
      <w:r>
        <w:rPr>
          <w:rFonts w:ascii="Times New Roman"/>
          <w:b/>
          <w:i w:val="false"/>
          <w:color w:val="000080"/>
          <w:sz w:val="28"/>
        </w:rPr>
        <w:t>Глава 56. НАЛОГОВЫЙ ПЕРИОД И НАЛОГОВАЯ ДЕКЛАРАЦИЯ</w:t>
      </w:r>
    </w:p>
    <w:p>
      <w:pPr>
        <w:spacing w:after="0"/>
        <w:ind w:left="0"/>
        <w:jc w:val="both"/>
      </w:pPr>
      <w:r>
        <w:rPr>
          <w:rFonts w:ascii="Times New Roman"/>
          <w:b/>
          <w:i w:val="false"/>
          <w:color w:val="000080"/>
          <w:sz w:val="28"/>
        </w:rPr>
        <w:t xml:space="preserve">Статья 488. Налоговый период </w:t>
      </w:r>
    </w:p>
    <w:p>
      <w:pPr>
        <w:spacing w:after="0"/>
        <w:ind w:left="0"/>
        <w:jc w:val="both"/>
      </w:pPr>
      <w:r>
        <w:rPr>
          <w:rFonts w:ascii="Times New Roman"/>
          <w:b w:val="false"/>
          <w:i w:val="false"/>
          <w:color w:val="000000"/>
          <w:sz w:val="28"/>
        </w:rPr>
        <w:t>
      1. Налоговым периодом для исчисления социального налога является календарный месяц.</w:t>
      </w:r>
    </w:p>
    <w:p>
      <w:pPr>
        <w:spacing w:after="0"/>
        <w:ind w:left="0"/>
        <w:jc w:val="both"/>
      </w:pPr>
      <w:r>
        <w:rPr>
          <w:rFonts w:ascii="Times New Roman"/>
          <w:b w:val="false"/>
          <w:i w:val="false"/>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p>
      <w:pPr>
        <w:spacing w:after="0"/>
        <w:ind w:left="0"/>
        <w:jc w:val="both"/>
      </w:pPr>
      <w:r>
        <w:rPr>
          <w:rFonts w:ascii="Times New Roman"/>
          <w:b/>
          <w:i w:val="false"/>
          <w:color w:val="000080"/>
          <w:sz w:val="28"/>
        </w:rPr>
        <w:t xml:space="preserve">Статья 489. Декларация по индивидуальному подоходному налогу и социальному налогу </w:t>
      </w:r>
    </w:p>
    <w:p>
      <w:pPr>
        <w:spacing w:after="0"/>
        <w:ind w:left="0"/>
        <w:jc w:val="both"/>
      </w:pPr>
      <w:r>
        <w:rPr>
          <w:rFonts w:ascii="Times New Roman"/>
          <w:b w:val="false"/>
          <w:i w:val="false"/>
          <w:color w:val="000000"/>
          <w:sz w:val="28"/>
        </w:rPr>
        <w:t>
      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pPr>
        <w:spacing w:after="0"/>
        <w:ind w:left="0"/>
        <w:jc w:val="both"/>
      </w:pPr>
      <w:r>
        <w:rPr>
          <w:rFonts w:ascii="Times New Roman"/>
          <w:b w:val="false"/>
          <w:i w:val="false"/>
          <w:color w:val="000000"/>
          <w:sz w:val="28"/>
        </w:rPr>
        <w:t>
      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w:t>
      </w:r>
    </w:p>
    <w:p>
      <w:pPr>
        <w:spacing w:after="0"/>
        <w:ind w:left="0"/>
        <w:jc w:val="both"/>
      </w:pPr>
      <w:r>
        <w:rPr>
          <w:rFonts w:ascii="Times New Roman"/>
          <w:b/>
          <w:i w:val="false"/>
          <w:color w:val="000080"/>
          <w:sz w:val="28"/>
        </w:rPr>
        <w:t>РАЗДЕЛ 13. НАЛОГ НА ТРАНСПОРТНЫЕ СРЕДСТВА</w:t>
      </w:r>
      <w:r>
        <w:br/>
      </w:r>
      <w:r>
        <w:rPr>
          <w:rFonts w:ascii="Times New Roman"/>
          <w:b/>
          <w:i w:val="false"/>
          <w:color w:val="000080"/>
          <w:sz w:val="28"/>
        </w:rPr>
        <w:t xml:space="preserve"> Глава 57. ОБЩИЕ ПОЛОЖЕНИЯ</w:t>
      </w:r>
    </w:p>
    <w:p>
      <w:pPr>
        <w:spacing w:after="0"/>
        <w:ind w:left="0"/>
        <w:jc w:val="both"/>
      </w:pPr>
      <w:r>
        <w:rPr>
          <w:rFonts w:ascii="Times New Roman"/>
          <w:b/>
          <w:i w:val="false"/>
          <w:color w:val="000080"/>
          <w:sz w:val="28"/>
        </w:rPr>
        <w:t xml:space="preserve">Статья 490. Налогоплательщики </w:t>
      </w:r>
    </w:p>
    <w:p>
      <w:pPr>
        <w:spacing w:after="0"/>
        <w:ind w:left="0"/>
        <w:jc w:val="both"/>
      </w:pPr>
      <w:r>
        <w:rPr>
          <w:rFonts w:ascii="Times New Roman"/>
          <w:b w:val="false"/>
          <w:i w:val="false"/>
          <w:color w:val="000000"/>
          <w:sz w:val="28"/>
        </w:rPr>
        <w:t>
      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pPr>
        <w:spacing w:after="0"/>
        <w:ind w:left="0"/>
        <w:jc w:val="both"/>
      </w:pPr>
      <w:r>
        <w:rPr>
          <w:rFonts w:ascii="Times New Roman"/>
          <w:b w:val="false"/>
          <w:i w:val="false"/>
          <w:color w:val="000000"/>
          <w:sz w:val="28"/>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налога на транспортные средства:</w:t>
      </w:r>
    </w:p>
    <w:p>
      <w:pPr>
        <w:spacing w:after="0"/>
        <w:ind w:left="0"/>
        <w:jc w:val="both"/>
      </w:pPr>
      <w:r>
        <w:rPr>
          <w:rFonts w:ascii="Times New Roman"/>
          <w:b w:val="false"/>
          <w:i w:val="false"/>
          <w:color w:val="000000"/>
          <w:sz w:val="28"/>
        </w:rPr>
        <w:t>
      1) юридические лица-производители сельскохозяйственной продукции, указанные в статье 697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pPr>
        <w:spacing w:after="0"/>
        <w:ind w:left="0"/>
        <w:jc w:val="both"/>
      </w:pPr>
      <w:r>
        <w:rPr>
          <w:rFonts w:ascii="Times New Roman"/>
          <w:b w:val="false"/>
          <w:i w:val="false"/>
          <w:color w:val="000000"/>
          <w:sz w:val="28"/>
        </w:rPr>
        <w:t>
      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pPr>
        <w:spacing w:after="0"/>
        <w:ind w:left="0"/>
        <w:jc w:val="both"/>
      </w:pPr>
      <w:r>
        <w:rPr>
          <w:rFonts w:ascii="Times New Roman"/>
          <w:b w:val="false"/>
          <w:i w:val="false"/>
          <w:color w:val="000000"/>
          <w:sz w:val="28"/>
        </w:rPr>
        <w:t>
      по одному легковому автомобилю с объемом двигателя включительно до 2500 кубических сантиметров на одно крестьянское или фермерское хозяйство;</w:t>
      </w:r>
    </w:p>
    <w:p>
      <w:pPr>
        <w:spacing w:after="0"/>
        <w:ind w:left="0"/>
        <w:jc w:val="both"/>
      </w:pPr>
      <w:r>
        <w:rPr>
          <w:rFonts w:ascii="Times New Roman"/>
          <w:b w:val="false"/>
          <w:i w:val="false"/>
          <w:color w:val="000000"/>
          <w:sz w:val="28"/>
        </w:rPr>
        <w:t>
      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pPr>
        <w:spacing w:after="0"/>
        <w:ind w:left="0"/>
        <w:jc w:val="both"/>
      </w:pPr>
      <w:r>
        <w:rPr>
          <w:rFonts w:ascii="Times New Roman"/>
          <w:b w:val="false"/>
          <w:i w:val="false"/>
          <w:color w:val="000000"/>
          <w:sz w:val="28"/>
        </w:rPr>
        <w:t>
      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p>
      <w:pPr>
        <w:spacing w:after="0"/>
        <w:ind w:left="0"/>
        <w:jc w:val="both"/>
      </w:pPr>
      <w:r>
        <w:rPr>
          <w:rFonts w:ascii="Times New Roman"/>
          <w:b w:val="false"/>
          <w:i w:val="false"/>
          <w:color w:val="000000"/>
          <w:sz w:val="28"/>
        </w:rPr>
        <w:t>
      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pPr>
        <w:spacing w:after="0"/>
        <w:ind w:left="0"/>
        <w:jc w:val="both"/>
      </w:pPr>
      <w:r>
        <w:rPr>
          <w:rFonts w:ascii="Times New Roman"/>
          <w:b w:val="false"/>
          <w:i w:val="false"/>
          <w:color w:val="000000"/>
          <w:sz w:val="28"/>
        </w:rPr>
        <w:t>
      3) государственные учреждения и государственные учебные заведения среднего образования;</w:t>
      </w:r>
    </w:p>
    <w:p>
      <w:pPr>
        <w:spacing w:after="0"/>
        <w:ind w:left="0"/>
        <w:jc w:val="both"/>
      </w:pPr>
      <w:r>
        <w:rPr>
          <w:rFonts w:ascii="Times New Roman"/>
          <w:b w:val="false"/>
          <w:i w:val="false"/>
          <w:color w:val="000000"/>
          <w:sz w:val="28"/>
        </w:rPr>
        <w:t xml:space="preserve">
      4) общественные объединения </w:t>
      </w:r>
      <w:r>
        <w:rPr>
          <w:rFonts w:ascii="Times New Roman"/>
          <w:b w:val="false"/>
          <w:i w:val="false"/>
          <w:color w:val="000000"/>
          <w:sz w:val="28"/>
        </w:rPr>
        <w:t>лиц с инвалидностью</w:t>
      </w:r>
      <w:r>
        <w:rPr>
          <w:rFonts w:ascii="Times New Roman"/>
          <w:b w:val="false"/>
          <w:i w:val="false"/>
          <w:color w:val="000000"/>
          <w:sz w:val="28"/>
        </w:rPr>
        <w:t>, соответствующие пункту 1 статьи 289 настоящего Кодекса, – по одному легковому автотранспорту с объемом двигателя не более 3000 кубических сантиметров и одному автобусу;</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 xml:space="preserve">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w:t>
      </w:r>
      <w:r>
        <w:rPr>
          <w:rFonts w:ascii="Times New Roman"/>
          <w:b w:val="false"/>
          <w:i w:val="false"/>
          <w:color w:val="000000"/>
          <w:sz w:val="28"/>
        </w:rPr>
        <w:t>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лица с инвалидностью</w:t>
      </w:r>
      <w:r>
        <w:rPr>
          <w:rFonts w:ascii="Times New Roman"/>
          <w:b w:val="false"/>
          <w:i w:val="false"/>
          <w:color w:val="000000"/>
          <w:sz w:val="28"/>
        </w:rPr>
        <w:t xml:space="preserve"> по имеющимся в собственности мотоколяскам и автомобилям – по одному автотранспортному средству, являющемуся объектом обложения налогом.</w:t>
      </w:r>
    </w:p>
    <w:p>
      <w:pPr>
        <w:spacing w:after="0"/>
        <w:ind w:left="0"/>
        <w:jc w:val="both"/>
      </w:pPr>
      <w:r>
        <w:rPr>
          <w:rFonts w:ascii="Times New Roman"/>
          <w:b w:val="false"/>
          <w:i w:val="false"/>
          <w:color w:val="000000"/>
          <w:sz w:val="28"/>
        </w:rPr>
        <w:t>
      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p>
      <w:pPr>
        <w:spacing w:after="0"/>
        <w:ind w:left="0"/>
        <w:jc w:val="both"/>
      </w:pPr>
      <w:r>
        <w:rPr>
          <w:rFonts w:ascii="Times New Roman"/>
          <w:b w:val="false"/>
          <w:i w:val="false"/>
          <w:color w:val="000000"/>
          <w:sz w:val="28"/>
        </w:rPr>
        <w:t>
      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p>
      <w:pPr>
        <w:spacing w:after="0"/>
        <w:ind w:left="0"/>
        <w:jc w:val="both"/>
      </w:pPr>
      <w:r>
        <w:rPr>
          <w:rFonts w:ascii="Times New Roman"/>
          <w:b w:val="false"/>
          <w:i w:val="false"/>
          <w:color w:val="000000"/>
          <w:sz w:val="28"/>
        </w:rPr>
        <w:t>
      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pPr>
        <w:spacing w:after="0"/>
        <w:ind w:left="0"/>
        <w:jc w:val="both"/>
      </w:pPr>
      <w:r>
        <w:rPr>
          <w:rFonts w:ascii="Times New Roman"/>
          <w:b w:val="false"/>
          <w:i w:val="false"/>
          <w:color w:val="000000"/>
          <w:sz w:val="28"/>
        </w:rPr>
        <w:t xml:space="preserve">
      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p>
      <w:pPr>
        <w:spacing w:after="0"/>
        <w:ind w:left="0"/>
        <w:jc w:val="both"/>
      </w:pPr>
      <w:r>
        <w:rPr>
          <w:rFonts w:ascii="Times New Roman"/>
          <w:b w:val="false"/>
          <w:i w:val="false"/>
          <w:color w:val="000000"/>
          <w:sz w:val="28"/>
        </w:rPr>
        <w:t>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Плательщик налога по транспортным средствам, переданным государственными учреждениями в доверительное управление,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490 с приостановлением действия пункта 7 с 01.01.2018 до 01.01.2020 и действием указанной редакции в период приостановления, установленной </w:t>
      </w:r>
      <w:r>
        <w:rPr>
          <w:rFonts w:ascii="Times New Roman"/>
          <w:b/>
          <w:i/>
          <w:color w:val="000000"/>
          <w:sz w:val="28"/>
        </w:rPr>
        <w:t xml:space="preserve">Статьей 43-4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 xml:space="preserve">татьи 43-4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w:t>
      </w:r>
      <w:r>
        <w:rPr>
          <w:rFonts w:ascii="Times New Roman"/>
          <w:b w:val="false"/>
          <w:i/>
          <w:color w:val="000000"/>
          <w:sz w:val="28"/>
        </w:rPr>
        <w:t>ено действие пункта 7</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490 с заменой слов "</w:t>
      </w:r>
      <w:r>
        <w:rPr>
          <w:rFonts w:ascii="Times New Roman"/>
          <w:b w:val="false"/>
          <w:i/>
          <w:color w:val="000000"/>
          <w:sz w:val="28"/>
        </w:rPr>
        <w:t xml:space="preserve">участники и </w:t>
      </w:r>
      <w:r>
        <w:rPr>
          <w:rFonts w:ascii="Times New Roman"/>
          <w:b w:val="false"/>
          <w:i/>
          <w:color w:val="000000"/>
          <w:sz w:val="28"/>
        </w:rPr>
        <w:t>инвалиды</w:t>
      </w:r>
      <w:r>
        <w:rPr>
          <w:rFonts w:ascii="Times New Roman"/>
          <w:b w:val="false"/>
          <w:i/>
          <w:color w:val="000000"/>
          <w:sz w:val="28"/>
        </w:rPr>
        <w:t xml:space="preserve"> Великой Отечественной войны и лица, приравненные к ним по льготам и гарантиям,</w:t>
      </w:r>
      <w:r>
        <w:rPr>
          <w:rFonts w:ascii="Times New Roman"/>
          <w:b w:val="false"/>
          <w:i/>
          <w:color w:val="000000"/>
          <w:sz w:val="28"/>
        </w:rPr>
        <w:t>" 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в подпункте 5) пункта 3,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p>
    <w:p>
      <w:pPr>
        <w:spacing w:after="0"/>
        <w:ind w:left="0"/>
        <w:jc w:val="both"/>
      </w:pPr>
      <w:r>
        <w:rPr>
          <w:rFonts w:ascii="Times New Roman"/>
          <w:b/>
          <w:i w:val="false"/>
          <w:color w:val="000080"/>
          <w:sz w:val="28"/>
        </w:rPr>
        <w:t xml:space="preserve">Статья 491. Объекты налогообложения </w:t>
      </w:r>
    </w:p>
    <w:p>
      <w:pPr>
        <w:spacing w:after="0"/>
        <w:ind w:left="0"/>
        <w:jc w:val="both"/>
      </w:pPr>
      <w:r>
        <w:rPr>
          <w:rFonts w:ascii="Times New Roman"/>
          <w:b w:val="false"/>
          <w:i w:val="false"/>
          <w:color w:val="000000"/>
          <w:sz w:val="28"/>
        </w:rPr>
        <w:t>
      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pPr>
        <w:spacing w:after="0"/>
        <w:ind w:left="0"/>
        <w:jc w:val="both"/>
      </w:pPr>
      <w:r>
        <w:rPr>
          <w:rFonts w:ascii="Times New Roman"/>
          <w:b w:val="false"/>
          <w:i w:val="false"/>
          <w:color w:val="000000"/>
          <w:sz w:val="28"/>
        </w:rPr>
        <w:t xml:space="preserve">
      2. Не являются объектами налогообложения: </w:t>
      </w:r>
    </w:p>
    <w:p>
      <w:pPr>
        <w:spacing w:after="0"/>
        <w:ind w:left="0"/>
        <w:jc w:val="both"/>
      </w:pPr>
      <w:r>
        <w:rPr>
          <w:rFonts w:ascii="Times New Roman"/>
          <w:b w:val="false"/>
          <w:i w:val="false"/>
          <w:color w:val="000000"/>
          <w:sz w:val="28"/>
        </w:rPr>
        <w:t>
      1) карьерные автосамосвалы грузоподъемностью 40 тонн и выше;</w:t>
      </w:r>
    </w:p>
    <w:p>
      <w:pPr>
        <w:spacing w:after="0"/>
        <w:ind w:left="0"/>
        <w:jc w:val="both"/>
      </w:pPr>
      <w:r>
        <w:rPr>
          <w:rFonts w:ascii="Times New Roman"/>
          <w:b w:val="false"/>
          <w:i w:val="false"/>
          <w:color w:val="000000"/>
          <w:sz w:val="28"/>
        </w:rPr>
        <w:t xml:space="preserve">
      2) специализированные медицинские транспортные средства; </w:t>
      </w:r>
    </w:p>
    <w:p>
      <w:pPr>
        <w:spacing w:after="0"/>
        <w:ind w:left="0"/>
        <w:jc w:val="both"/>
      </w:pPr>
      <w:r>
        <w:rPr>
          <w:rFonts w:ascii="Times New Roman"/>
          <w:b w:val="false"/>
          <w:i w:val="false"/>
          <w:color w:val="000000"/>
          <w:sz w:val="28"/>
        </w:rPr>
        <w:t>
      3) морские суда, зарегистрированные в международном судовом реестре Республики Казахстан;</w:t>
      </w:r>
    </w:p>
    <w:p>
      <w:pPr>
        <w:spacing w:after="0"/>
        <w:ind w:left="0"/>
        <w:jc w:val="both"/>
      </w:pPr>
      <w:r>
        <w:rPr>
          <w:rFonts w:ascii="Times New Roman"/>
          <w:b w:val="false"/>
          <w:i w:val="false"/>
          <w:color w:val="000000"/>
          <w:sz w:val="28"/>
        </w:rPr>
        <w:t>
      4) специальные автомобили, являющиеся объектом обложения налогом на имущество.</w:t>
      </w:r>
    </w:p>
    <w:p>
      <w:pPr>
        <w:spacing w:after="0"/>
        <w:ind w:left="0"/>
        <w:jc w:val="both"/>
      </w:pPr>
      <w:r>
        <w:rPr>
          <w:rFonts w:ascii="Times New Roman"/>
          <w:b/>
          <w:i w:val="false"/>
          <w:color w:val="000080"/>
          <w:sz w:val="28"/>
        </w:rPr>
        <w:t>Глава 58. НАЛОГОВЫЕ СТАВКИ, ПОРЯДОК ИСЧИСЛЕНИЯ И СРОКИ</w:t>
      </w:r>
      <w:r>
        <w:br/>
      </w:r>
      <w:r>
        <w:rPr>
          <w:rFonts w:ascii="Times New Roman"/>
          <w:b/>
          <w:i w:val="false"/>
          <w:color w:val="000080"/>
          <w:sz w:val="28"/>
        </w:rPr>
        <w:t>УПЛАТЫ НАЛОГА</w:t>
      </w:r>
    </w:p>
    <w:p>
      <w:pPr>
        <w:spacing w:after="0"/>
        <w:ind w:left="0"/>
        <w:jc w:val="both"/>
      </w:pPr>
      <w:r>
        <w:rPr>
          <w:rFonts w:ascii="Times New Roman"/>
          <w:b/>
          <w:i w:val="false"/>
          <w:color w:val="000080"/>
          <w:sz w:val="28"/>
        </w:rPr>
        <w:t>Статья 492. Налоговые ставки</w:t>
      </w:r>
    </w:p>
    <w:p>
      <w:pPr>
        <w:spacing w:after="0"/>
        <w:ind w:left="0"/>
        <w:jc w:val="both"/>
      </w:pPr>
      <w:r>
        <w:rPr>
          <w:rFonts w:ascii="Times New Roman"/>
          <w:b w:val="false"/>
          <w:i w:val="false"/>
          <w:color w:val="000000"/>
          <w:sz w:val="28"/>
        </w:rPr>
        <w:t>
      1. Если иное не установлено настоящей статьей, исчисление налога производится по следующим ставкам, установленным в месячных расчетных показателях: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1 100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1 100 до 1 500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1 500 до 2 000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2 000 до 2 500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2 500 до 3 000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3 000 до 4 000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4 000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117</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Грузовые, специальные автомобили со следующей градацией по грузоподъемности (без учета прицепов):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 тонны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 тонны до 1,5 тонны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1,5 до 5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 тонн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Автобусы со следующей градацией по количеству посадочных мест: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12 посадочных мест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12 до 25 посадочных мест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25 посадочных мест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Мотоциклы, мотороллеры, мотосани, маломерные суда со следующей градацией по мощности двигателя: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55 кВт (75 лошадиных сил)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55 кВт (75 лошадиных сил)</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Катера, суда, буксиры, баржи, яхты со следующей градацией по мощности двигателя (в лошадиных силах):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160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160 до 500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 до 1 000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1 000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Летательные аппараты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 процента от месячного расчетного показателя с каждого киловатта мощности</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Железнодорожный тяговый подвижной состав, используемый:</w:t>
            </w:r>
          </w:p>
          <w:p>
            <w:pPr>
              <w:spacing w:after="20"/>
              <w:ind w:left="20"/>
              <w:jc w:val="both"/>
            </w:pPr>
            <w:r>
              <w:rPr>
                <w:rFonts w:ascii="Times New Roman"/>
                <w:b w:val="false"/>
                <w:i w:val="false"/>
                <w:color w:val="000000"/>
                <w:sz w:val="20"/>
              </w:rPr>
              <w:t>
для вождения поездов любых категорий по магистральным путям;</w:t>
            </w:r>
          </w:p>
          <w:p>
            <w:pPr>
              <w:spacing w:after="20"/>
              <w:ind w:left="20"/>
              <w:jc w:val="both"/>
            </w:pPr>
            <w:r>
              <w:rPr>
                <w:rFonts w:ascii="Times New Roman"/>
                <w:b w:val="false"/>
                <w:i w:val="false"/>
                <w:color w:val="000000"/>
                <w:sz w:val="20"/>
              </w:rPr>
              <w:t>
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bl>
    <w:p>
      <w:pPr>
        <w:spacing w:after="0"/>
        <w:ind w:left="0"/>
        <w:jc w:val="both"/>
      </w:pPr>
      <w:r>
        <w:rPr>
          <w:rFonts w:ascii="Times New Roman"/>
          <w:b w:val="false"/>
          <w:i w:val="false"/>
          <w:color w:val="000000"/>
          <w:sz w:val="28"/>
        </w:rPr>
        <w:t>
      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3 000 до 3 200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3 200 до 3 500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3 500 до 4 000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4 000 до 5 000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130</w:t>
            </w:r>
          </w:p>
        </w:tc>
      </w:tr>
      <w:tr>
        <w:trPr>
          <w:trHeight w:val="12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5 000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200</w:t>
            </w:r>
          </w:p>
        </w:tc>
      </w:tr>
    </w:tbl>
    <w:p>
      <w:pPr>
        <w:spacing w:after="0"/>
        <w:ind w:left="0"/>
        <w:jc w:val="both"/>
      </w:pPr>
      <w:r>
        <w:rPr>
          <w:rFonts w:ascii="Times New Roman"/>
          <w:b w:val="false"/>
          <w:i w:val="false"/>
          <w:color w:val="000000"/>
          <w:sz w:val="28"/>
        </w:rPr>
        <w:t>
      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pPr>
        <w:spacing w:after="0"/>
        <w:ind w:left="0"/>
        <w:jc w:val="both"/>
      </w:pPr>
      <w:r>
        <w:rPr>
          <w:rFonts w:ascii="Times New Roman"/>
          <w:b w:val="false"/>
          <w:i w:val="false"/>
          <w:color w:val="000000"/>
          <w:sz w:val="28"/>
        </w:rPr>
        <w:t>
      4. Для целей настоящего Кодекса:</w:t>
      </w:r>
    </w:p>
    <w:p>
      <w:pPr>
        <w:spacing w:after="0"/>
        <w:ind w:left="0"/>
        <w:jc w:val="both"/>
      </w:pPr>
      <w:r>
        <w:rPr>
          <w:rFonts w:ascii="Times New Roman"/>
          <w:b w:val="false"/>
          <w:i w:val="false"/>
          <w:color w:val="000000"/>
          <w:sz w:val="28"/>
        </w:rPr>
        <w:t>
      1) к легковым автомобилям относятся:</w:t>
      </w:r>
    </w:p>
    <w:p>
      <w:pPr>
        <w:spacing w:after="0"/>
        <w:ind w:left="0"/>
        <w:jc w:val="both"/>
      </w:pPr>
      <w:r>
        <w:rPr>
          <w:rFonts w:ascii="Times New Roman"/>
          <w:b w:val="false"/>
          <w:i w:val="false"/>
          <w:color w:val="000000"/>
          <w:sz w:val="28"/>
        </w:rPr>
        <w:t>
      автомобили категории В (включая BE, B1)</w:t>
      </w:r>
      <w:r>
        <w:rPr>
          <w:rFonts w:ascii="Times New Roman"/>
          <w:b w:val="false"/>
          <w:i w:val="false"/>
          <w:color w:val="000000"/>
          <w:sz w:val="28"/>
        </w:rPr>
        <w:t>, если иное не установлено подпунктом 2) настоящего пункта</w:t>
      </w:r>
      <w:r>
        <w:rPr>
          <w:rFonts w:ascii="Times New Roman"/>
          <w:b w:val="false"/>
          <w:i w:val="false"/>
          <w:color w:val="000000"/>
          <w:sz w:val="28"/>
        </w:rPr>
        <w:t>;</w:t>
      </w:r>
    </w:p>
    <w:p>
      <w:pPr>
        <w:spacing w:after="0"/>
        <w:ind w:left="0"/>
        <w:jc w:val="both"/>
      </w:pPr>
      <w:r>
        <w:rPr>
          <w:rFonts w:ascii="Times New Roman"/>
          <w:b w:val="false"/>
          <w:i w:val="false"/>
          <w:color w:val="000000"/>
          <w:sz w:val="28"/>
        </w:rPr>
        <w:t>
      моторные транспортные средства с платформой для грузов и кабиной водителя, отделенной от грузового отсека жесткой стационарной перегородкой (автомобили-пикапы);</w:t>
      </w:r>
    </w:p>
    <w:p>
      <w:pPr>
        <w:spacing w:after="0"/>
        <w:ind w:left="0"/>
        <w:jc w:val="both"/>
      </w:pPr>
      <w:r>
        <w:rPr>
          <w:rFonts w:ascii="Times New Roman"/>
          <w:b w:val="false"/>
          <w:i w:val="false"/>
          <w:color w:val="000000"/>
          <w:sz w:val="28"/>
        </w:rPr>
        <w:t>
      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к грузовым автомобилям относятся: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автомобили категории С (включая СЕ, С1Е, С1), если иное не установлено подпунктом 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специализированные грузовые автомобили категории В с жестким закрытым кузовом, устанавливаемым на автомобильном шасси, или кузовом вагонного типа с перегородкой, отделяющей грузовой отсек, предназначенный для перевозки промышленных, продовольственных и сельскохозяйственных грузов, оборудованный приспособлениями для укладки и закрепления груза внутри кузова (автомобили-фургоны);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грузовые автомобили категории В общего назначения с бортовой платформой (за исключением автомобилей-пикапов);</w:t>
      </w:r>
    </w:p>
    <w:p>
      <w:pPr>
        <w:spacing w:after="0"/>
        <w:ind w:left="0"/>
        <w:jc w:val="both"/>
      </w:pPr>
      <w:r>
        <w:rPr>
          <w:rFonts w:ascii="Times New Roman"/>
          <w:b w:val="false"/>
          <w:i w:val="false"/>
          <w:color w:val="000000"/>
          <w:sz w:val="28"/>
        </w:rPr>
        <w:t>
      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pPr>
        <w:spacing w:after="0"/>
        <w:ind w:left="0"/>
        <w:jc w:val="both"/>
      </w:pPr>
      <w:r>
        <w:rPr>
          <w:rFonts w:ascii="Times New Roman"/>
          <w:b w:val="false"/>
          <w:i w:val="false"/>
          <w:color w:val="000000"/>
          <w:sz w:val="28"/>
        </w:rPr>
        <w:t>
      4) к автобусам относятся автомобили категории D (включая DE, D1E, D1), если иное не установлено подпунктом 1) настоящего пункта.</w:t>
      </w:r>
    </w:p>
    <w:p>
      <w:pPr>
        <w:spacing w:after="0"/>
        <w:ind w:left="0"/>
        <w:jc w:val="both"/>
      </w:pPr>
      <w:r>
        <w:rPr>
          <w:rFonts w:ascii="Times New Roman"/>
          <w:b w:val="false"/>
          <w:i w:val="false"/>
          <w:color w:val="000000"/>
          <w:sz w:val="28"/>
        </w:rPr>
        <w:t>
      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pPr>
        <w:spacing w:after="0"/>
        <w:ind w:left="0"/>
        <w:jc w:val="both"/>
      </w:pPr>
      <w:r>
        <w:rPr>
          <w:rFonts w:ascii="Times New Roman"/>
          <w:b w:val="false"/>
          <w:i w:val="false"/>
          <w:color w:val="000000"/>
          <w:sz w:val="28"/>
        </w:rPr>
        <w:t>
      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pPr>
        <w:spacing w:after="0"/>
        <w:ind w:left="0"/>
        <w:jc w:val="both"/>
      </w:pPr>
      <w:r>
        <w:rPr>
          <w:rFonts w:ascii="Times New Roman"/>
          <w:b w:val="false"/>
          <w:i w:val="false"/>
          <w:color w:val="000000"/>
          <w:sz w:val="28"/>
        </w:rPr>
        <w:t>
      7. В зависимости от срока эксплуатации к ставкам налога на летательные аппараты применяются следующие поправочные коэффициенты:</w:t>
      </w:r>
    </w:p>
    <w:p>
      <w:pPr>
        <w:spacing w:after="0"/>
        <w:ind w:left="0"/>
        <w:jc w:val="both"/>
      </w:pPr>
      <w:r>
        <w:rPr>
          <w:rFonts w:ascii="Times New Roman"/>
          <w:b w:val="false"/>
          <w:i w:val="false"/>
          <w:color w:val="000000"/>
          <w:sz w:val="28"/>
        </w:rPr>
        <w:t>
      на летательные аппараты, приобретенные после 1 апреля 1999 года за пределами Республики Казахстан:</w:t>
      </w:r>
    </w:p>
    <w:p>
      <w:pPr>
        <w:spacing w:after="0"/>
        <w:ind w:left="0"/>
        <w:jc w:val="both"/>
      </w:pPr>
      <w:r>
        <w:rPr>
          <w:rFonts w:ascii="Times New Roman"/>
          <w:b w:val="false"/>
          <w:i w:val="false"/>
          <w:color w:val="000000"/>
          <w:sz w:val="28"/>
        </w:rPr>
        <w:t xml:space="preserve">
      свыше 5 до 15 лет эксплуатации включительно – 2,0; </w:t>
      </w:r>
    </w:p>
    <w:p>
      <w:pPr>
        <w:spacing w:after="0"/>
        <w:ind w:left="0"/>
        <w:jc w:val="both"/>
      </w:pPr>
      <w:r>
        <w:rPr>
          <w:rFonts w:ascii="Times New Roman"/>
          <w:b w:val="false"/>
          <w:i w:val="false"/>
          <w:color w:val="000000"/>
          <w:sz w:val="28"/>
        </w:rPr>
        <w:t>
      свыше 15 лет эксплуатации – 3,0.</w:t>
      </w:r>
    </w:p>
    <w:p>
      <w:pPr>
        <w:spacing w:after="0"/>
        <w:ind w:left="0"/>
        <w:jc w:val="both"/>
      </w:pPr>
      <w:r>
        <w:rPr>
          <w:rFonts w:ascii="Times New Roman"/>
          <w:b w:val="false"/>
          <w:i w:val="false"/>
          <w:color w:val="000000"/>
          <w:sz w:val="28"/>
        </w:rPr>
        <w:t>
      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pPr>
        <w:spacing w:after="0"/>
        <w:ind w:left="0"/>
        <w:jc w:val="both"/>
      </w:pPr>
      <w:r>
        <w:rPr>
          <w:rFonts w:ascii="Times New Roman"/>
          <w:b w:val="false"/>
          <w:i w:val="false"/>
          <w:color w:val="000000"/>
          <w:sz w:val="28"/>
        </w:rPr>
        <w:t>
      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492 в пункте 4: с дополнением слов </w:t>
      </w:r>
      <w:r>
        <w:rPr>
          <w:rFonts w:ascii="Times New Roman"/>
          <w:b w:val="false"/>
          <w:i/>
          <w:color w:val="000000"/>
          <w:sz w:val="28"/>
        </w:rPr>
        <w:t>"</w:t>
      </w:r>
      <w:r>
        <w:rPr>
          <w:rFonts w:ascii="Times New Roman"/>
          <w:b w:val="false"/>
          <w:i/>
          <w:color w:val="000000"/>
          <w:sz w:val="28"/>
        </w:rPr>
        <w:t>, если иное не установлено подпунктом 2) настоящего пункта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 абзац второй подпункта 1),</w:t>
      </w:r>
      <w:r>
        <w:rPr>
          <w:rFonts w:ascii="Times New Roman"/>
          <w:b w:val="false"/>
          <w:i w:val="false"/>
          <w:color w:val="000000"/>
          <w:sz w:val="28"/>
        </w:rPr>
        <w:t xml:space="preserve"> </w:t>
      </w:r>
      <w:r>
        <w:rPr>
          <w:rFonts w:ascii="Times New Roman"/>
          <w:b w:val="false"/>
          <w:i/>
          <w:color w:val="000000"/>
          <w:sz w:val="28"/>
        </w:rPr>
        <w:t xml:space="preserve">с изложением в новой редакции подпункта 2),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492 с исключением слов </w:t>
      </w:r>
      <w:r>
        <w:rPr>
          <w:rFonts w:ascii="Times New Roman"/>
          <w:b w:val="false"/>
          <w:i/>
          <w:color w:val="000000"/>
          <w:sz w:val="28"/>
        </w:rPr>
        <w:t>"на шасси легкового автомобиля"</w:t>
      </w:r>
      <w:r>
        <w:rPr>
          <w:rFonts w:ascii="Times New Roman"/>
          <w:b w:val="false"/>
          <w:i/>
          <w:color w:val="000000"/>
          <w:sz w:val="28"/>
        </w:rPr>
        <w:t xml:space="preserve"> в абзаце третьем подпункта 1) пункта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80"/>
          <w:sz w:val="28"/>
        </w:rPr>
        <w:t xml:space="preserve">Статья 493.Порядок исчисления налога </w:t>
      </w:r>
    </w:p>
    <w:p>
      <w:pPr>
        <w:spacing w:after="0"/>
        <w:ind w:left="0"/>
        <w:jc w:val="both"/>
      </w:pPr>
      <w:r>
        <w:rPr>
          <w:rFonts w:ascii="Times New Roman"/>
          <w:b w:val="false"/>
          <w:i w:val="false"/>
          <w:color w:val="000000"/>
          <w:sz w:val="28"/>
        </w:rPr>
        <w:t>
      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статьей 492 настоящего Кодекса.</w:t>
      </w:r>
    </w:p>
    <w:p>
      <w:pPr>
        <w:spacing w:after="0"/>
        <w:ind w:left="0"/>
        <w:jc w:val="both"/>
      </w:pPr>
      <w:r>
        <w:rPr>
          <w:rFonts w:ascii="Times New Roman"/>
          <w:b w:val="false"/>
          <w:i w:val="false"/>
          <w:color w:val="000000"/>
          <w:sz w:val="28"/>
        </w:rPr>
        <w:t>
      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490 настоящего Кодекса, с учетом положений главы 78 настоящего Кодекса.</w:t>
      </w:r>
    </w:p>
    <w:p>
      <w:pPr>
        <w:spacing w:after="0"/>
        <w:ind w:left="0"/>
        <w:jc w:val="both"/>
      </w:pPr>
      <w:r>
        <w:rPr>
          <w:rFonts w:ascii="Times New Roman"/>
          <w:b w:val="false"/>
          <w:i w:val="false"/>
          <w:color w:val="000000"/>
          <w:sz w:val="28"/>
        </w:rPr>
        <w:t xml:space="preserve">
      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p>
      <w:pPr>
        <w:spacing w:after="0"/>
        <w:ind w:left="0"/>
        <w:jc w:val="both"/>
      </w:pPr>
      <w:r>
        <w:rPr>
          <w:rFonts w:ascii="Times New Roman"/>
          <w:b w:val="false"/>
          <w:i w:val="false"/>
          <w:color w:val="000000"/>
          <w:sz w:val="28"/>
        </w:rPr>
        <w:t xml:space="preserve">
      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pPr>
        <w:spacing w:after="0"/>
        <w:ind w:left="0"/>
        <w:jc w:val="both"/>
      </w:pPr>
      <w:r>
        <w:rPr>
          <w:rFonts w:ascii="Times New Roman"/>
          <w:b w:val="false"/>
          <w:i w:val="false"/>
          <w:color w:val="000000"/>
          <w:sz w:val="28"/>
        </w:rPr>
        <w:t xml:space="preserve">
      1) для передающей стороны: </w:t>
      </w:r>
    </w:p>
    <w:p>
      <w:pPr>
        <w:spacing w:after="0"/>
        <w:ind w:left="0"/>
        <w:jc w:val="both"/>
      </w:pPr>
      <w:r>
        <w:rPr>
          <w:rFonts w:ascii="Times New Roman"/>
          <w:b w:val="false"/>
          <w:i w:val="false"/>
          <w:color w:val="000000"/>
          <w:sz w:val="28"/>
        </w:rPr>
        <w:t xml:space="preserve">
      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p>
      <w:pPr>
        <w:spacing w:after="0"/>
        <w:ind w:left="0"/>
        <w:jc w:val="both"/>
      </w:pPr>
      <w:r>
        <w:rPr>
          <w:rFonts w:ascii="Times New Roman"/>
          <w:b w:val="false"/>
          <w:i w:val="false"/>
          <w:color w:val="000000"/>
          <w:sz w:val="28"/>
        </w:rPr>
        <w:t xml:space="preserve">
      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p>
      <w:pPr>
        <w:spacing w:after="0"/>
        <w:ind w:left="0"/>
        <w:jc w:val="both"/>
      </w:pPr>
      <w:r>
        <w:rPr>
          <w:rFonts w:ascii="Times New Roman"/>
          <w:b w:val="false"/>
          <w:i w:val="false"/>
          <w:color w:val="000000"/>
          <w:sz w:val="28"/>
        </w:rPr>
        <w:t xml:space="preserve">
      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p>
      <w:pPr>
        <w:spacing w:after="0"/>
        <w:ind w:left="0"/>
        <w:jc w:val="both"/>
      </w:pPr>
      <w:r>
        <w:rPr>
          <w:rFonts w:ascii="Times New Roman"/>
          <w:b w:val="false"/>
          <w:i w:val="false"/>
          <w:color w:val="000000"/>
          <w:sz w:val="28"/>
        </w:rPr>
        <w:t>
      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регистрации заявления в Едином реестре досудебных расследований об угоне (похищении) транспортного средства, представляемые в налоговые органы органами внутренних дел.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исчисление (начисление) такого налога прекращается с даты регистрации заявления в Едином реестре досудебных расследований об угоне (похищении) транспортного средства.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органами внутренних дел.</w:t>
      </w:r>
    </w:p>
    <w:p>
      <w:pPr>
        <w:spacing w:after="0"/>
        <w:ind w:left="0"/>
        <w:jc w:val="both"/>
      </w:pPr>
      <w:r>
        <w:rPr>
          <w:rFonts w:ascii="Times New Roman"/>
          <w:b w:val="false"/>
          <w:i w:val="false"/>
          <w:color w:val="000000"/>
          <w:sz w:val="28"/>
        </w:rPr>
        <w:t>
      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pPr>
        <w:spacing w:after="0"/>
        <w:ind w:left="0"/>
        <w:jc w:val="both"/>
      </w:pPr>
      <w:r>
        <w:rPr>
          <w:rFonts w:ascii="Times New Roman"/>
          <w:b w:val="false"/>
          <w:i w:val="false"/>
          <w:color w:val="000000"/>
          <w:sz w:val="28"/>
        </w:rPr>
        <w:t>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1 числа месяца, в котором возникло такое право, до конца налогового периода;</w:t>
      </w:r>
    </w:p>
    <w:p>
      <w:pPr>
        <w:spacing w:after="0"/>
        <w:ind w:left="0"/>
        <w:jc w:val="both"/>
      </w:pPr>
      <w:r>
        <w:rPr>
          <w:rFonts w:ascii="Times New Roman"/>
          <w:b w:val="false"/>
          <w:i w:val="false"/>
          <w:color w:val="000000"/>
          <w:sz w:val="28"/>
        </w:rPr>
        <w:t>
      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pPr>
        <w:spacing w:after="0"/>
        <w:ind w:left="0"/>
        <w:jc w:val="both"/>
      </w:pPr>
      <w:r>
        <w:rPr>
          <w:rFonts w:ascii="Times New Roman"/>
          <w:b w:val="false"/>
          <w:i w:val="false"/>
          <w:color w:val="000000"/>
          <w:sz w:val="28"/>
        </w:rPr>
        <w:t>
      прекращено – в размере суммы налога, исчисленной за период с начала налогового периода до 1 числа месяца, в котором прекращено такое право;</w:t>
      </w:r>
    </w:p>
    <w:p>
      <w:pPr>
        <w:spacing w:after="0"/>
        <w:ind w:left="0"/>
        <w:jc w:val="both"/>
      </w:pPr>
      <w:r>
        <w:rPr>
          <w:rFonts w:ascii="Times New Roman"/>
          <w:b w:val="false"/>
          <w:i w:val="false"/>
          <w:color w:val="000000"/>
          <w:sz w:val="28"/>
        </w:rPr>
        <w:t>
      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p>
      <w:pPr>
        <w:spacing w:after="0"/>
        <w:ind w:left="0"/>
        <w:jc w:val="both"/>
      </w:pPr>
      <w:r>
        <w:rPr>
          <w:rFonts w:ascii="Times New Roman"/>
          <w:b w:val="false"/>
          <w:i w:val="false"/>
          <w:color w:val="000000"/>
          <w:sz w:val="28"/>
        </w:rPr>
        <w:t>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p>
      <w:pPr>
        <w:spacing w:after="0"/>
        <w:ind w:left="0"/>
        <w:jc w:val="both"/>
      </w:pPr>
      <w:r>
        <w:rPr>
          <w:rFonts w:ascii="Times New Roman"/>
          <w:b w:val="false"/>
          <w:i w:val="false"/>
          <w:color w:val="000000"/>
          <w:sz w:val="28"/>
        </w:rPr>
        <w:t>
      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p>
    <w:p>
      <w:pPr>
        <w:spacing w:after="0"/>
        <w:ind w:left="0"/>
        <w:jc w:val="both"/>
      </w:pPr>
      <w:r>
        <w:rPr>
          <w:rFonts w:ascii="Times New Roman"/>
          <w:b w:val="false"/>
          <w:i w:val="false"/>
          <w:color w:val="000000"/>
          <w:sz w:val="28"/>
        </w:rPr>
        <w:t xml:space="preserve">
      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w:t>
      </w:r>
      <w:r>
        <w:rPr>
          <w:rFonts w:ascii="Times New Roman"/>
          <w:b w:val="false"/>
          <w:i w:val="false"/>
          <w:color w:val="000000"/>
          <w:sz w:val="28"/>
        </w:rPr>
        <w:t>мая</w:t>
      </w:r>
      <w:r>
        <w:rPr>
          <w:rFonts w:ascii="Times New Roman"/>
          <w:b w:val="false"/>
          <w:i w:val="false"/>
          <w:color w:val="000000"/>
          <w:sz w:val="28"/>
        </w:rPr>
        <w:t xml:space="preserve">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493 с заменой слова в пункте 9</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493 с изложением в новой редакции пункта 6</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80"/>
          <w:sz w:val="28"/>
        </w:rPr>
        <w:t>Статья 494. Сроки и порядок уплаты налога</w:t>
      </w:r>
    </w:p>
    <w:p>
      <w:pPr>
        <w:spacing w:after="0"/>
        <w:ind w:left="0"/>
        <w:jc w:val="both"/>
      </w:pPr>
      <w:r>
        <w:rPr>
          <w:rFonts w:ascii="Times New Roman"/>
          <w:b w:val="false"/>
          <w:i w:val="false"/>
          <w:color w:val="000000"/>
          <w:sz w:val="28"/>
        </w:rPr>
        <w:t>
      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pPr>
        <w:spacing w:after="0"/>
        <w:ind w:left="0"/>
        <w:jc w:val="both"/>
      </w:pPr>
      <w:r>
        <w:rPr>
          <w:rFonts w:ascii="Times New Roman"/>
          <w:b w:val="false"/>
          <w:i w:val="false"/>
          <w:color w:val="000000"/>
          <w:sz w:val="28"/>
        </w:rPr>
        <w:t xml:space="preserve">
      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Уплата налога физическими лицами производится в бюджет по месту жительства не позднее 1 апреля года, следующего за отчетным налоговым периодом.</w:t>
      </w:r>
    </w:p>
    <w:p>
      <w:pPr>
        <w:spacing w:after="0"/>
        <w:ind w:left="0"/>
        <w:jc w:val="both"/>
      </w:pPr>
      <w:r>
        <w:rPr>
          <w:rFonts w:ascii="Times New Roman"/>
          <w:b w:val="false"/>
          <w:i w:val="false"/>
          <w:color w:val="000000"/>
          <w:sz w:val="28"/>
        </w:rPr>
        <w:t>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494 с изложением в новой редакции части первой пункта 3</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w:t>
      </w:r>
      <w:r>
        <w:rPr>
          <w:rFonts w:ascii="Times New Roman"/>
          <w:b w:val="false"/>
          <w:i/>
          <w:color w:val="000000"/>
          <w:sz w:val="28"/>
        </w:rPr>
        <w:t>вводится</w:t>
      </w:r>
      <w:r>
        <w:rPr>
          <w:rFonts w:ascii="Times New Roman"/>
          <w:b w:val="false"/>
          <w:i/>
          <w:color w:val="000000"/>
          <w:sz w:val="28"/>
        </w:rPr>
        <w:t xml:space="preserve">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494 с исключением пункта 3, с изложением в новой редакции пункта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Глава 59. НАЛОГОВЫЙ ПЕРИОД И НАЛОГОВАЯ ОТЧЕТНОСТЬ</w:t>
      </w:r>
    </w:p>
    <w:p>
      <w:pPr>
        <w:spacing w:after="0"/>
        <w:ind w:left="0"/>
        <w:jc w:val="both"/>
      </w:pPr>
      <w:r>
        <w:rPr>
          <w:rFonts w:ascii="Times New Roman"/>
          <w:b/>
          <w:i w:val="false"/>
          <w:color w:val="000080"/>
          <w:sz w:val="28"/>
        </w:rPr>
        <w:t xml:space="preserve">Статья 495. Налоговый период </w:t>
      </w:r>
    </w:p>
    <w:p>
      <w:pPr>
        <w:spacing w:after="0"/>
        <w:ind w:left="0"/>
        <w:jc w:val="both"/>
      </w:pPr>
      <w:r>
        <w:rPr>
          <w:rFonts w:ascii="Times New Roman"/>
          <w:b w:val="false"/>
          <w:i w:val="false"/>
          <w:color w:val="000000"/>
          <w:sz w:val="28"/>
        </w:rPr>
        <w:t>
      Налоговым периодом для исчисления налога на транспортные средства является календарный год с 1 января по 31 декабря.</w:t>
      </w:r>
    </w:p>
    <w:p>
      <w:pPr>
        <w:spacing w:after="0"/>
        <w:ind w:left="0"/>
        <w:jc w:val="both"/>
      </w:pPr>
      <w:r>
        <w:rPr>
          <w:rFonts w:ascii="Times New Roman"/>
          <w:b/>
          <w:i w:val="false"/>
          <w:color w:val="000080"/>
          <w:sz w:val="28"/>
        </w:rPr>
        <w:t xml:space="preserve">Статья 496. Налоговая отчетность </w:t>
      </w:r>
    </w:p>
    <w:p>
      <w:pPr>
        <w:spacing w:after="0"/>
        <w:ind w:left="0"/>
        <w:jc w:val="both"/>
      </w:pPr>
      <w:r>
        <w:rPr>
          <w:rFonts w:ascii="Times New Roman"/>
          <w:b w:val="false"/>
          <w:i w:val="false"/>
          <w:color w:val="000000"/>
          <w:sz w:val="28"/>
        </w:rPr>
        <w:t xml:space="preserve">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p>
    <w:p>
      <w:pPr>
        <w:spacing w:after="0"/>
        <w:ind w:left="0"/>
        <w:jc w:val="both"/>
      </w:pPr>
      <w:r>
        <w:rPr>
          <w:rFonts w:ascii="Times New Roman"/>
          <w:b w:val="false"/>
          <w:i w:val="false"/>
          <w:color w:val="000000"/>
          <w:sz w:val="28"/>
        </w:rPr>
        <w:t>
      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p>
      <w:pPr>
        <w:spacing w:after="0"/>
        <w:ind w:left="0"/>
        <w:jc w:val="both"/>
      </w:pPr>
      <w:r>
        <w:rPr>
          <w:rFonts w:ascii="Times New Roman"/>
          <w:b/>
          <w:i w:val="false"/>
          <w:color w:val="000080"/>
          <w:sz w:val="28"/>
        </w:rPr>
        <w:t>РАЗДЕЛ 14. ЗЕМЕЛЬНЫЙ НАЛОГ</w:t>
      </w:r>
      <w:r>
        <w:br/>
      </w:r>
      <w:r>
        <w:rPr>
          <w:rFonts w:ascii="Times New Roman"/>
          <w:b/>
          <w:i w:val="false"/>
          <w:color w:val="000080"/>
          <w:sz w:val="28"/>
        </w:rPr>
        <w:t xml:space="preserve"> Глава 60. ОБЩИЕ ПОЛОЖЕНИЯ</w:t>
      </w:r>
    </w:p>
    <w:p>
      <w:pPr>
        <w:spacing w:after="0"/>
        <w:ind w:left="0"/>
        <w:jc w:val="both"/>
      </w:pPr>
      <w:r>
        <w:rPr>
          <w:rFonts w:ascii="Times New Roman"/>
          <w:b/>
          <w:i w:val="false"/>
          <w:color w:val="000080"/>
          <w:sz w:val="28"/>
        </w:rPr>
        <w:t>Статья 497. Общие положения</w:t>
      </w:r>
    </w:p>
    <w:p>
      <w:pPr>
        <w:spacing w:after="0"/>
        <w:ind w:left="0"/>
        <w:jc w:val="both"/>
      </w:pPr>
      <w:r>
        <w:rPr>
          <w:rFonts w:ascii="Times New Roman"/>
          <w:b w:val="false"/>
          <w:i w:val="false"/>
          <w:color w:val="000000"/>
          <w:sz w:val="28"/>
        </w:rPr>
        <w:t>
      1. В целях налогообложения все земли рассматриваются в зависимости от их целевого назначения и принадлежности к соответствующим категориям.</w:t>
      </w:r>
    </w:p>
    <w:p>
      <w:pPr>
        <w:spacing w:after="0"/>
        <w:ind w:left="0"/>
        <w:jc w:val="both"/>
      </w:pPr>
      <w:r>
        <w:rPr>
          <w:rFonts w:ascii="Times New Roman"/>
          <w:b w:val="false"/>
          <w:i w:val="false"/>
          <w:color w:val="000000"/>
          <w:sz w:val="28"/>
        </w:rPr>
        <w:t>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pPr>
        <w:spacing w:after="0"/>
        <w:ind w:left="0"/>
        <w:jc w:val="both"/>
      </w:pPr>
      <w:r>
        <w:rPr>
          <w:rFonts w:ascii="Times New Roman"/>
          <w:b w:val="false"/>
          <w:i w:val="false"/>
          <w:color w:val="000000"/>
          <w:sz w:val="28"/>
        </w:rPr>
        <w:t>
      1) земли населенных пунктов, за исключением земель, занятых жилищным фондом, в том числе строениями и сооружениями при нем;</w:t>
      </w:r>
    </w:p>
    <w:p>
      <w:pPr>
        <w:spacing w:after="0"/>
        <w:ind w:left="0"/>
        <w:jc w:val="both"/>
      </w:pPr>
      <w:r>
        <w:rPr>
          <w:rFonts w:ascii="Times New Roman"/>
          <w:b w:val="false"/>
          <w:i w:val="false"/>
          <w:color w:val="000000"/>
          <w:sz w:val="28"/>
        </w:rPr>
        <w:t>
      2) земли, занятые жилищным фондом, в том числе строениями и сооружениями при нем.</w:t>
      </w:r>
    </w:p>
    <w:p>
      <w:pPr>
        <w:spacing w:after="0"/>
        <w:ind w:left="0"/>
        <w:jc w:val="both"/>
      </w:pPr>
      <w:r>
        <w:rPr>
          <w:rFonts w:ascii="Times New Roman"/>
          <w:b w:val="false"/>
          <w:i w:val="false"/>
          <w:color w:val="000000"/>
          <w:sz w:val="28"/>
        </w:rPr>
        <w:t>
      3. Налогообложению не подлежат следующие категории земель:</w:t>
      </w:r>
    </w:p>
    <w:p>
      <w:pPr>
        <w:spacing w:after="0"/>
        <w:ind w:left="0"/>
        <w:jc w:val="both"/>
      </w:pPr>
      <w:r>
        <w:rPr>
          <w:rFonts w:ascii="Times New Roman"/>
          <w:b w:val="false"/>
          <w:i w:val="false"/>
          <w:color w:val="000000"/>
          <w:sz w:val="28"/>
        </w:rPr>
        <w:t>
      1) земли особо охраняемых природных территорий;</w:t>
      </w:r>
    </w:p>
    <w:p>
      <w:pPr>
        <w:spacing w:after="0"/>
        <w:ind w:left="0"/>
        <w:jc w:val="both"/>
      </w:pPr>
      <w:r>
        <w:rPr>
          <w:rFonts w:ascii="Times New Roman"/>
          <w:b w:val="false"/>
          <w:i w:val="false"/>
          <w:color w:val="000000"/>
          <w:sz w:val="28"/>
        </w:rPr>
        <w:t>
      2) земли лесного фонда;</w:t>
      </w:r>
    </w:p>
    <w:p>
      <w:pPr>
        <w:spacing w:after="0"/>
        <w:ind w:left="0"/>
        <w:jc w:val="both"/>
      </w:pPr>
      <w:r>
        <w:rPr>
          <w:rFonts w:ascii="Times New Roman"/>
          <w:b w:val="false"/>
          <w:i w:val="false"/>
          <w:color w:val="000000"/>
          <w:sz w:val="28"/>
        </w:rPr>
        <w:t>
      3) земли водного фонда;</w:t>
      </w:r>
    </w:p>
    <w:p>
      <w:pPr>
        <w:spacing w:after="0"/>
        <w:ind w:left="0"/>
        <w:jc w:val="both"/>
      </w:pPr>
      <w:r>
        <w:rPr>
          <w:rFonts w:ascii="Times New Roman"/>
          <w:b w:val="false"/>
          <w:i w:val="false"/>
          <w:color w:val="000000"/>
          <w:sz w:val="28"/>
        </w:rPr>
        <w:t>
      4) земли запаса.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земли зоны ядерной безопасности.</w:t>
      </w:r>
    </w:p>
    <w:p>
      <w:pPr>
        <w:spacing w:after="0"/>
        <w:ind w:left="0"/>
        <w:jc w:val="both"/>
      </w:pPr>
      <w:r>
        <w:rPr>
          <w:rFonts w:ascii="Times New Roman"/>
          <w:b w:val="false"/>
          <w:i w:val="false"/>
          <w:color w:val="000000"/>
          <w:sz w:val="28"/>
        </w:rPr>
        <w:t xml:space="preserve">
      В случае передачи указанных земель (за исключением земель запаса </w:t>
      </w:r>
      <w:r>
        <w:rPr>
          <w:rFonts w:ascii="Times New Roman"/>
          <w:b w:val="false"/>
          <w:i w:val="false"/>
          <w:color w:val="000000"/>
          <w:sz w:val="28"/>
        </w:rPr>
        <w:t>и зоны ядерной безопасности</w:t>
      </w:r>
      <w:r>
        <w:rPr>
          <w:rFonts w:ascii="Times New Roman"/>
          <w:b w:val="false"/>
          <w:i w:val="false"/>
          <w:color w:val="000000"/>
          <w:sz w:val="28"/>
        </w:rPr>
        <w:t>) в постоянное землепользование или первичное безвозмездное временное землепользование они подлежат налогообложению в порядке, определенном статьей 508 настоящего Кодекса.</w:t>
      </w:r>
    </w:p>
    <w:p>
      <w:pPr>
        <w:spacing w:after="0"/>
        <w:ind w:left="0"/>
        <w:jc w:val="both"/>
      </w:pPr>
      <w:r>
        <w:rPr>
          <w:rFonts w:ascii="Times New Roman"/>
          <w:b w:val="false"/>
          <w:i w:val="false"/>
          <w:color w:val="000000"/>
          <w:sz w:val="28"/>
        </w:rPr>
        <w:t>
      4. Земельный налог исчисляется на основании:</w:t>
      </w:r>
    </w:p>
    <w:p>
      <w:pPr>
        <w:spacing w:after="0"/>
        <w:ind w:left="0"/>
        <w:jc w:val="both"/>
      </w:pPr>
      <w:r>
        <w:rPr>
          <w:rFonts w:ascii="Times New Roman"/>
          <w:b w:val="false"/>
          <w:i w:val="false"/>
          <w:color w:val="000000"/>
          <w:sz w:val="28"/>
        </w:rPr>
        <w:t>
      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pPr>
        <w:spacing w:after="0"/>
        <w:ind w:left="0"/>
        <w:jc w:val="both"/>
      </w:pPr>
      <w:r>
        <w:rPr>
          <w:rFonts w:ascii="Times New Roman"/>
          <w:b w:val="false"/>
          <w:i w:val="false"/>
          <w:color w:val="000000"/>
          <w:sz w:val="28"/>
        </w:rPr>
        <w:t>
      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497 в пункте 3: с дополнением части первой подпунктом 5) и с дополнением части второй словами "и зоны ядерной безопасности" после слова "запаса",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 xml:space="preserve">аконом Республики Казахстан от 20 декабря 2021 года № 85-VІ ЗРК (вводятся в действие </w:t>
      </w:r>
      <w:r>
        <w:rPr>
          <w:rFonts w:ascii="Times New Roman"/>
          <w:b w:val="false"/>
          <w:i/>
          <w:color w:val="000000"/>
          <w:sz w:val="28"/>
        </w:rPr>
        <w:t>после дня введения в действие законодательного акта, регулирующего создание и функционирование зоны ядерной безопасности</w:t>
      </w:r>
      <w:r>
        <w:rPr>
          <w:rFonts w:ascii="Times New Roman"/>
          <w:b w:val="false"/>
          <w:i/>
          <w:color w:val="000000"/>
          <w:sz w:val="28"/>
        </w:rPr>
        <w:t>).</w:t>
      </w:r>
    </w:p>
    <w:p>
      <w:pPr>
        <w:spacing w:after="0"/>
        <w:ind w:left="0"/>
        <w:jc w:val="both"/>
      </w:pPr>
      <w:r>
        <w:rPr>
          <w:rFonts w:ascii="Times New Roman"/>
          <w:b/>
          <w:i w:val="false"/>
          <w:color w:val="000080"/>
          <w:sz w:val="28"/>
        </w:rPr>
        <w:t>Статья 498. Плательщики</w:t>
      </w:r>
    </w:p>
    <w:p>
      <w:pPr>
        <w:spacing w:after="0"/>
        <w:ind w:left="0"/>
        <w:jc w:val="both"/>
      </w:pPr>
      <w:r>
        <w:rPr>
          <w:rFonts w:ascii="Times New Roman"/>
          <w:b w:val="false"/>
          <w:i w:val="false"/>
          <w:color w:val="000000"/>
          <w:sz w:val="28"/>
        </w:rPr>
        <w:t>
      1. Плательщиками земельного налога являются лица, имеющие объекты обложения:</w:t>
      </w:r>
    </w:p>
    <w:p>
      <w:pPr>
        <w:spacing w:after="0"/>
        <w:ind w:left="0"/>
        <w:jc w:val="both"/>
      </w:pPr>
      <w:r>
        <w:rPr>
          <w:rFonts w:ascii="Times New Roman"/>
          <w:b w:val="false"/>
          <w:i w:val="false"/>
          <w:color w:val="000000"/>
          <w:sz w:val="28"/>
        </w:rPr>
        <w:t>
      1) на праве собственности;</w:t>
      </w:r>
    </w:p>
    <w:p>
      <w:pPr>
        <w:spacing w:after="0"/>
        <w:ind w:left="0"/>
        <w:jc w:val="both"/>
      </w:pPr>
      <w:r>
        <w:rPr>
          <w:rFonts w:ascii="Times New Roman"/>
          <w:b w:val="false"/>
          <w:i w:val="false"/>
          <w:color w:val="000000"/>
          <w:sz w:val="28"/>
        </w:rPr>
        <w:t>
      2) на праве постоянного землепользования;</w:t>
      </w:r>
    </w:p>
    <w:p>
      <w:pPr>
        <w:spacing w:after="0"/>
        <w:ind w:left="0"/>
        <w:jc w:val="both"/>
      </w:pPr>
      <w:r>
        <w:rPr>
          <w:rFonts w:ascii="Times New Roman"/>
          <w:b w:val="false"/>
          <w:i w:val="false"/>
          <w:color w:val="000000"/>
          <w:sz w:val="28"/>
        </w:rPr>
        <w:t>
      3) на праве первичного безвозмездного временного землепользования.</w:t>
      </w:r>
    </w:p>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земельного налога свое структурное подразделение.</w:t>
      </w:r>
    </w:p>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земельного налога:</w:t>
      </w:r>
    </w:p>
    <w:p>
      <w:pPr>
        <w:spacing w:after="0"/>
        <w:ind w:left="0"/>
        <w:jc w:val="both"/>
      </w:pPr>
      <w:r>
        <w:rPr>
          <w:rFonts w:ascii="Times New Roman"/>
          <w:b w:val="false"/>
          <w:i w:val="false"/>
          <w:color w:val="000000"/>
          <w:sz w:val="28"/>
        </w:rPr>
        <w:t>
      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6)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7) религиозные объединения.</w:t>
      </w:r>
    </w:p>
    <w:p>
      <w:pPr>
        <w:spacing w:after="0"/>
        <w:ind w:left="0"/>
        <w:jc w:val="both"/>
      </w:pPr>
      <w:r>
        <w:rPr>
          <w:rFonts w:ascii="Times New Roman"/>
          <w:b w:val="false"/>
          <w:i w:val="false"/>
          <w:color w:val="000000"/>
          <w:sz w:val="28"/>
        </w:rPr>
        <w:t xml:space="preserve">
      4. Налогоплательщики, указанные в подпунктах </w:t>
      </w:r>
      <w:r>
        <w:rPr>
          <w:rFonts w:ascii="Times New Roman"/>
          <w:b w:val="false"/>
          <w:i w:val="false"/>
          <w:color w:val="000000"/>
          <w:sz w:val="28"/>
        </w:rPr>
        <w:t xml:space="preserve">3) и 7) </w:t>
      </w:r>
      <w:r>
        <w:rPr>
          <w:rFonts w:ascii="Times New Roman"/>
          <w:b w:val="false"/>
          <w:i w:val="false"/>
          <w:color w:val="000000"/>
          <w:sz w:val="28"/>
        </w:rPr>
        <w:t>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498 с приостановлением действия пункта 5 с 01.01.2018 до 01.01.2020 и действием указанной редакции в период приостановления, установленной </w:t>
      </w:r>
      <w:r>
        <w:rPr>
          <w:rFonts w:ascii="Times New Roman"/>
          <w:b/>
          <w:i/>
          <w:color w:val="000000"/>
          <w:sz w:val="28"/>
        </w:rPr>
        <w:t xml:space="preserve">Статьей 43-5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 xml:space="preserve">татьи 43-5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пункта 5 статьи 498.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498 с заменой слов "</w:t>
      </w:r>
      <w:r>
        <w:rPr>
          <w:rFonts w:ascii="Times New Roman"/>
          <w:b w:val="false"/>
          <w:i/>
          <w:color w:val="000000"/>
          <w:sz w:val="28"/>
        </w:rPr>
        <w:t xml:space="preserve">участники и </w:t>
      </w:r>
      <w:r>
        <w:rPr>
          <w:rFonts w:ascii="Times New Roman"/>
          <w:b w:val="false"/>
          <w:i/>
          <w:color w:val="000000"/>
          <w:sz w:val="28"/>
        </w:rPr>
        <w:t>инвалиды</w:t>
      </w:r>
      <w:r>
        <w:rPr>
          <w:rFonts w:ascii="Times New Roman"/>
          <w:b w:val="false"/>
          <w:i/>
          <w:color w:val="000000"/>
          <w:sz w:val="28"/>
        </w:rPr>
        <w:t xml:space="preserve"> Великой Отечественной войны и лица, приравненные к ним по льготам и гарантиям,</w:t>
      </w:r>
      <w:r>
        <w:rPr>
          <w:rFonts w:ascii="Times New Roman"/>
          <w:b w:val="false"/>
          <w:i/>
          <w:color w:val="000000"/>
          <w:sz w:val="28"/>
        </w:rPr>
        <w:t>" 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в абзаце первом подпункта 4) части первой пункта 3,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498 с исключением в пункте 3 подпунктов 4) – 6)</w:t>
      </w:r>
      <w:r>
        <w:rPr>
          <w:rFonts w:ascii="Times New Roman"/>
          <w:b w:val="false"/>
          <w:i/>
          <w:color w:val="000000"/>
          <w:sz w:val="28"/>
        </w:rPr>
        <w:t xml:space="preserve"> в части первой и части второй; с заменой слов в пункте 4</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i w:val="false"/>
          <w:color w:val="000080"/>
          <w:sz w:val="28"/>
        </w:rPr>
        <w:t>Статья 499. Определение плательщика в отдельных случаях</w:t>
      </w:r>
    </w:p>
    <w:p>
      <w:pPr>
        <w:spacing w:after="0"/>
        <w:ind w:left="0"/>
        <w:jc w:val="both"/>
      </w:pPr>
      <w:r>
        <w:rPr>
          <w:rFonts w:ascii="Times New Roman"/>
          <w:b w:val="false"/>
          <w:i w:val="false"/>
          <w:color w:val="000000"/>
          <w:sz w:val="28"/>
        </w:rPr>
        <w:t>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pPr>
        <w:spacing w:after="0"/>
        <w:ind w:left="0"/>
        <w:jc w:val="both"/>
      </w:pPr>
      <w:r>
        <w:rPr>
          <w:rFonts w:ascii="Times New Roman"/>
          <w:b w:val="false"/>
          <w:i w:val="false"/>
          <w:color w:val="000000"/>
          <w:sz w:val="28"/>
        </w:rPr>
        <w:t>
      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pPr>
        <w:spacing w:after="0"/>
        <w:ind w:left="0"/>
        <w:jc w:val="both"/>
      </w:pPr>
      <w:r>
        <w:rPr>
          <w:rFonts w:ascii="Times New Roman"/>
          <w:b w:val="false"/>
          <w:i w:val="false"/>
          <w:color w:val="000000"/>
          <w:sz w:val="28"/>
        </w:rPr>
        <w:t xml:space="preserve">
      2. </w:t>
      </w:r>
      <w:r>
        <w:rPr>
          <w:rFonts w:ascii="Times New Roman"/>
          <w:b w:val="false"/>
          <w:i/>
          <w:color w:val="000000"/>
          <w:sz w:val="28"/>
        </w:rPr>
        <w:t>С 01.01.2020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pPr>
        <w:spacing w:after="0"/>
        <w:ind w:left="0"/>
        <w:jc w:val="both"/>
      </w:pPr>
      <w:r>
        <w:rPr>
          <w:rFonts w:ascii="Times New Roman"/>
          <w:b w:val="false"/>
          <w:i w:val="false"/>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p>
      <w:pPr>
        <w:spacing w:after="0"/>
        <w:ind w:left="0"/>
        <w:jc w:val="both"/>
      </w:pPr>
      <w:r>
        <w:rPr>
          <w:rFonts w:ascii="Times New Roman"/>
          <w:b w:val="false"/>
          <w:i w:val="false"/>
          <w:color w:val="000000"/>
          <w:sz w:val="28"/>
        </w:rPr>
        <w:t>
      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499 с исключением пункта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i w:val="false"/>
          <w:color w:val="000080"/>
          <w:sz w:val="28"/>
        </w:rPr>
        <w:t>Статья 500. Объект налогообложения</w:t>
      </w:r>
    </w:p>
    <w:p>
      <w:pPr>
        <w:spacing w:after="0"/>
        <w:ind w:left="0"/>
        <w:jc w:val="both"/>
      </w:pPr>
      <w:r>
        <w:rPr>
          <w:rFonts w:ascii="Times New Roman"/>
          <w:b w:val="false"/>
          <w:i w:val="false"/>
          <w:color w:val="000000"/>
          <w:sz w:val="28"/>
        </w:rPr>
        <w:t>
      1. Объектом налогообложения является земельный участок (при общей долевой собственности на земельный участок – земельная доля).</w:t>
      </w:r>
    </w:p>
    <w:p>
      <w:pPr>
        <w:spacing w:after="0"/>
        <w:ind w:left="0"/>
        <w:jc w:val="both"/>
      </w:pPr>
      <w:r>
        <w:rPr>
          <w:rFonts w:ascii="Times New Roman"/>
          <w:b w:val="false"/>
          <w:i w:val="false"/>
          <w:color w:val="000000"/>
          <w:sz w:val="28"/>
        </w:rPr>
        <w:t>
      2. Не являются объектом налогообложения:</w:t>
      </w:r>
    </w:p>
    <w:p>
      <w:pPr>
        <w:spacing w:after="0"/>
        <w:ind w:left="0"/>
        <w:jc w:val="both"/>
      </w:pPr>
      <w:r>
        <w:rPr>
          <w:rFonts w:ascii="Times New Roman"/>
          <w:b w:val="false"/>
          <w:i w:val="false"/>
          <w:color w:val="000000"/>
          <w:sz w:val="28"/>
        </w:rPr>
        <w:t>
      1) земельные участки общего пользования населенных пунктов.</w:t>
      </w:r>
    </w:p>
    <w:p>
      <w:pPr>
        <w:spacing w:after="0"/>
        <w:ind w:left="0"/>
        <w:jc w:val="both"/>
      </w:pPr>
      <w:r>
        <w:rPr>
          <w:rFonts w:ascii="Times New Roman"/>
          <w:b w:val="false"/>
          <w:i w:val="false"/>
          <w:color w:val="000000"/>
          <w:sz w:val="28"/>
        </w:rPr>
        <w:t>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pPr>
        <w:spacing w:after="0"/>
        <w:ind w:left="0"/>
        <w:jc w:val="both"/>
      </w:pPr>
      <w:r>
        <w:rPr>
          <w:rFonts w:ascii="Times New Roman"/>
          <w:b w:val="false"/>
          <w:i w:val="false"/>
          <w:color w:val="000000"/>
          <w:sz w:val="28"/>
        </w:rPr>
        <w:t>
      2) земельные участки, занятые сетью государственных автомобильных дорог общего пользования.</w:t>
      </w:r>
    </w:p>
    <w:p>
      <w:pPr>
        <w:spacing w:after="0"/>
        <w:ind w:left="0"/>
        <w:jc w:val="both"/>
      </w:pPr>
      <w:r>
        <w:rPr>
          <w:rFonts w:ascii="Times New Roman"/>
          <w:b w:val="false"/>
          <w:i w:val="false"/>
          <w:color w:val="000000"/>
          <w:sz w:val="28"/>
        </w:rPr>
        <w:t>
      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pPr>
        <w:spacing w:after="0"/>
        <w:ind w:left="0"/>
        <w:jc w:val="both"/>
      </w:pPr>
      <w:r>
        <w:rPr>
          <w:rFonts w:ascii="Times New Roman"/>
          <w:b w:val="false"/>
          <w:i w:val="false"/>
          <w:color w:val="000000"/>
          <w:sz w:val="28"/>
        </w:rPr>
        <w:t>
      3) земельные участки, занятые под объекты, находящиеся на консервации по решению Правительства Республики Казахстан;</w:t>
      </w:r>
    </w:p>
    <w:p>
      <w:pPr>
        <w:spacing w:after="0"/>
        <w:ind w:left="0"/>
        <w:jc w:val="both"/>
      </w:pPr>
      <w:r>
        <w:rPr>
          <w:rFonts w:ascii="Times New Roman"/>
          <w:b w:val="false"/>
          <w:i w:val="false"/>
          <w:color w:val="000000"/>
          <w:sz w:val="28"/>
        </w:rPr>
        <w:t>
      4) земельные участки, приобретенные для содержания арендных домов;</w:t>
      </w:r>
    </w:p>
    <w:p>
      <w:pPr>
        <w:spacing w:after="0"/>
        <w:ind w:left="0"/>
        <w:jc w:val="both"/>
      </w:pPr>
      <w:r>
        <w:rPr>
          <w:rFonts w:ascii="Times New Roman"/>
          <w:b w:val="false"/>
          <w:i w:val="false"/>
          <w:color w:val="000000"/>
          <w:sz w:val="28"/>
        </w:rPr>
        <w:t>
      5) земельные участки, занятые зданиями, сооружениями, указанными в подпункте 6) пункта 3 статьи 519 настоящего Кодекса.</w:t>
      </w:r>
    </w:p>
    <w:p>
      <w:pPr>
        <w:spacing w:after="0"/>
        <w:ind w:left="0"/>
        <w:jc w:val="both"/>
      </w:pPr>
      <w:r>
        <w:rPr>
          <w:rFonts w:ascii="Times New Roman"/>
          <w:b/>
          <w:i w:val="false"/>
          <w:color w:val="000080"/>
          <w:sz w:val="28"/>
        </w:rPr>
        <w:t>Статья 501. Определение объекта налогообложения в отдельных случаях</w:t>
      </w:r>
    </w:p>
    <w:p>
      <w:pPr>
        <w:spacing w:after="0"/>
        <w:ind w:left="0"/>
        <w:jc w:val="both"/>
      </w:pPr>
      <w:r>
        <w:rPr>
          <w:rFonts w:ascii="Times New Roman"/>
          <w:b w:val="false"/>
          <w:i w:val="false"/>
          <w:color w:val="000000"/>
          <w:sz w:val="28"/>
        </w:rPr>
        <w:t>
      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pPr>
        <w:spacing w:after="0"/>
        <w:ind w:left="0"/>
        <w:jc w:val="both"/>
      </w:pPr>
      <w:r>
        <w:rPr>
          <w:rFonts w:ascii="Times New Roman"/>
          <w:b w:val="false"/>
          <w:i w:val="false"/>
          <w:color w:val="000000"/>
          <w:sz w:val="28"/>
        </w:rPr>
        <w:t>
      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pPr>
        <w:spacing w:after="0"/>
        <w:ind w:left="0"/>
        <w:jc w:val="both"/>
      </w:pPr>
      <w:r>
        <w:rPr>
          <w:rFonts w:ascii="Times New Roman"/>
          <w:b w:val="false"/>
          <w:i w:val="false"/>
          <w:color w:val="000000"/>
          <w:sz w:val="28"/>
        </w:rPr>
        <w:t>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pPr>
        <w:spacing w:after="0"/>
        <w:ind w:left="0"/>
        <w:jc w:val="both"/>
      </w:pPr>
      <w:r>
        <w:rPr>
          <w:rFonts w:ascii="Times New Roman"/>
          <w:b w:val="false"/>
          <w:i w:val="false"/>
          <w:color w:val="000000"/>
          <w:sz w:val="28"/>
        </w:rPr>
        <w:t>
      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pPr>
        <w:spacing w:after="0"/>
        <w:ind w:left="0"/>
        <w:jc w:val="both"/>
      </w:pPr>
      <w:r>
        <w:rPr>
          <w:rFonts w:ascii="Times New Roman"/>
          <w:b/>
          <w:i w:val="false"/>
          <w:color w:val="000080"/>
          <w:sz w:val="28"/>
        </w:rPr>
        <w:t>Статья 502. Налоговая база</w:t>
      </w:r>
    </w:p>
    <w:p>
      <w:pPr>
        <w:spacing w:after="0"/>
        <w:ind w:left="0"/>
        <w:jc w:val="both"/>
      </w:pPr>
      <w:r>
        <w:rPr>
          <w:rFonts w:ascii="Times New Roman"/>
          <w:b w:val="false"/>
          <w:i w:val="false"/>
          <w:color w:val="000000"/>
          <w:sz w:val="28"/>
        </w:rPr>
        <w:t xml:space="preserve">
      Налоговой базой для определения земельного налога является площадь земельного участка и (или) земельной доли. </w:t>
      </w:r>
    </w:p>
    <w:p>
      <w:pPr>
        <w:spacing w:after="0"/>
        <w:ind w:left="0"/>
        <w:jc w:val="both"/>
      </w:pPr>
      <w:r>
        <w:rPr>
          <w:rFonts w:ascii="Times New Roman"/>
          <w:b/>
          <w:i w:val="false"/>
          <w:color w:val="000080"/>
          <w:sz w:val="28"/>
        </w:rPr>
        <w:t>Глава 61. НАЛОГОВЫЕ СТАВКИ</w:t>
      </w:r>
    </w:p>
    <w:p>
      <w:pPr>
        <w:spacing w:after="0"/>
        <w:ind w:left="0"/>
        <w:jc w:val="both"/>
      </w:pPr>
      <w:r>
        <w:rPr>
          <w:rFonts w:ascii="Times New Roman"/>
          <w:b/>
          <w:i w:val="false"/>
          <w:color w:val="000080"/>
          <w:sz w:val="28"/>
        </w:rPr>
        <w:t>Статья 503. Базовые налоговые ставки на земли сельскохозяйственного назначения</w:t>
      </w:r>
    </w:p>
    <w:p>
      <w:pPr>
        <w:spacing w:after="0"/>
        <w:ind w:left="0"/>
        <w:jc w:val="both"/>
      </w:pPr>
      <w:r>
        <w:rPr>
          <w:rFonts w:ascii="Times New Roman"/>
          <w:b w:val="false"/>
          <w:i w:val="false"/>
          <w:color w:val="000000"/>
          <w:sz w:val="28"/>
        </w:rPr>
        <w:t>
      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pPr>
        <w:spacing w:after="0"/>
        <w:ind w:left="0"/>
        <w:jc w:val="both"/>
      </w:pPr>
      <w:r>
        <w:rPr>
          <w:rFonts w:ascii="Times New Roman"/>
          <w:b w:val="false"/>
          <w:i w:val="false"/>
          <w:color w:val="000000"/>
          <w:sz w:val="28"/>
        </w:rPr>
        <w:t>
      2. На земли степной и сухостепной зон устанавливаются следующие базовые налоговые ставки земельного налога пропорционально баллам бонитета: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Базовая налоговая ставка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104,4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115,3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150,05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155,35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160,85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166,15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171,45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176,8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182,4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187,7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217,1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222,45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227,75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233,25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238,55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243,85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249,15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254,75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260,05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265,35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303,15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316,3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329,75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343,05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356,55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369,8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383,3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396,6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410,1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434,25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447,75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460,95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474,45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487,8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501,3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514,55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528,05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541,35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554,85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595,1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611,05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627,25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643,35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659,3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691,6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707,55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723,75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747,85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796,1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844,35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892,6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916,75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940,85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1 013,3</w:t>
            </w:r>
          </w:p>
        </w:tc>
      </w:tr>
    </w:tbl>
    <w:p>
      <w:pPr>
        <w:spacing w:after="0"/>
        <w:ind w:left="0"/>
        <w:jc w:val="both"/>
      </w:pPr>
      <w:r>
        <w:rPr>
          <w:rFonts w:ascii="Times New Roman"/>
          <w:b w:val="false"/>
          <w:i w:val="false"/>
          <w:color w:val="000000"/>
          <w:sz w:val="28"/>
        </w:rPr>
        <w:t>
      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Базовая налоговая ставка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101,3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103,75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106,15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108,55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110,95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113,4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118,2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123,05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126,4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129,1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132,2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135,1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138,2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147,45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150,35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153,45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156,35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159,4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162,3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165,45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168,4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171,55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174,65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177,55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180,75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186,7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189,6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192,8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195,9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198,8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201,9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204,75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207,95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210,85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210,9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216,95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223,1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229,2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231,9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235,15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238,05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241,25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250,9</w:t>
            </w:r>
          </w:p>
        </w:tc>
      </w:tr>
    </w:tbl>
    <w:p>
      <w:pPr>
        <w:spacing w:after="0"/>
        <w:ind w:left="0"/>
        <w:jc w:val="both"/>
      </w:pPr>
      <w:r>
        <w:rPr>
          <w:rFonts w:ascii="Times New Roman"/>
          <w:b/>
          <w:i w:val="false"/>
          <w:color w:val="000080"/>
          <w:sz w:val="28"/>
        </w:rPr>
        <w:t>Статья 504. Базовые налоговые ставки на земли сельскохозяйственного назначения, предоставленные физическим лицам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 </w:t>
      </w:r>
      <w:r>
        <w:rPr>
          <w:rFonts w:ascii="Times New Roman"/>
          <w:b w:val="false"/>
          <w:i/>
          <w:color w:val="000000"/>
          <w:sz w:val="28"/>
        </w:rPr>
        <w:t xml:space="preserve">Статья 504 исключена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r>
        <w:rPr>
          <w:rFonts w:ascii="Times New Roman"/>
          <w:b w:val="false"/>
          <w:i/>
          <w:color w:val="000000"/>
          <w:sz w:val="28"/>
        </w:rPr>
        <w:t>.</w:t>
      </w:r>
    </w:p>
    <w:p>
      <w:pPr>
        <w:spacing w:after="0"/>
        <w:ind w:left="0"/>
        <w:jc w:val="both"/>
      </w:pPr>
      <w:r>
        <w:rPr>
          <w:rFonts w:ascii="Times New Roman"/>
          <w:b/>
          <w:i w:val="false"/>
          <w:color w:val="000080"/>
          <w:sz w:val="28"/>
        </w:rPr>
        <w:t>Статья 505. Базовые налоговые ставки на земли населенных пунктов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Базовые налоговые ставки на земли населенных пунктов устанавливаются в расчете на один квадратный метр площади в следующих размерах: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Категория населенного пункта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Алматы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28,95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Шымкент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9,17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Астана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19,30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Актау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Актобе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Атырау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Жезказган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Кокшетау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Караганда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Қонаев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9,17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Костанай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6,27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Кызылорда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8,68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Уральск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Усть-Каменогорск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Павлодар</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Петропавловск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Семей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8,68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Талдыкорган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9,17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Тараз</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9,17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Туркестан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Алматинская область: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Акмолинская область: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5,79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5,02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85 процентов от ставки, установленной для областного центра</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75 процентов от ставки, установленной для областного центра</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Поселки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0,96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Села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0,48</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505 с изложением в новой редакции п</w:t>
      </w:r>
      <w:r>
        <w:rPr>
          <w:rFonts w:ascii="Times New Roman"/>
          <w:b w:val="false"/>
          <w:i/>
          <w:color w:val="000000"/>
          <w:sz w:val="28"/>
        </w:rPr>
        <w:t>ункта 1;</w:t>
      </w:r>
      <w:r>
        <w:rPr>
          <w:rFonts w:ascii="Times New Roman"/>
          <w:b w:val="false"/>
          <w:i/>
          <w:color w:val="000000"/>
          <w:sz w:val="28"/>
        </w:rPr>
        <w:t xml:space="preserve"> с заменой слов "Астаны, Алматы" на слова "республиканского значения, столице" </w:t>
      </w:r>
      <w:r>
        <w:rPr>
          <w:rFonts w:ascii="Times New Roman"/>
          <w:b w:val="false"/>
          <w:i/>
          <w:color w:val="000000"/>
          <w:sz w:val="28"/>
        </w:rPr>
        <w:t xml:space="preserve">в абзаце первом подпункта 1) части первой пункта 2,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w:t>
      </w:r>
      <w:r>
        <w:rPr>
          <w:rFonts w:ascii="Times New Roman"/>
          <w:b w:val="false"/>
          <w:i/>
          <w:color w:val="000000"/>
          <w:sz w:val="28"/>
        </w:rPr>
        <w:t>вводятся в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505 с приостановлением действия пункта 1 до 01.01.2020 новой редакцией </w:t>
      </w:r>
      <w:r>
        <w:rPr>
          <w:rFonts w:ascii="Times New Roman"/>
          <w:b/>
          <w:i/>
          <w:color w:val="000000"/>
          <w:sz w:val="28"/>
        </w:rPr>
        <w:t>статьи 43-1</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введенной с действие с 01.07.2018 подпунктом 1) пункта 55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w:t>
      </w:r>
      <w:r>
        <w:rPr>
          <w:rFonts w:ascii="Times New Roman"/>
          <w:b w:val="false"/>
          <w:i/>
          <w:color w:val="000000"/>
          <w:sz w:val="28"/>
        </w:rPr>
        <w:t>ено действие 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25 марта 2019 в </w:t>
      </w:r>
      <w:r>
        <w:rPr>
          <w:rFonts w:ascii="Times New Roman"/>
          <w:b/>
          <w:i/>
          <w:color w:val="000000"/>
          <w:sz w:val="28"/>
        </w:rPr>
        <w:t xml:space="preserve">статье 43-1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налогах и других обязательных платежах в </w:t>
      </w:r>
      <w:r>
        <w:rPr>
          <w:rFonts w:ascii="Times New Roman"/>
          <w:b w:val="false"/>
          <w:i/>
          <w:color w:val="000000"/>
          <w:sz w:val="28"/>
        </w:rPr>
        <w:t>бюджет</w:t>
      </w:r>
      <w:r>
        <w:rPr>
          <w:rFonts w:ascii="Times New Roman"/>
          <w:b w:val="false"/>
          <w:i/>
          <w:color w:val="000000"/>
          <w:sz w:val="28"/>
        </w:rPr>
        <w:t>"(Налоговый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слово "Астана" заменяется на слово "Нур-Султан" подпунктом 2) пункта 29 статьи 1 Закона Республики Казахстан от 27 декабря 2019 года № 291</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25.03.2019).</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43-1</w:t>
      </w:r>
      <w:r>
        <w:rPr>
          <w:rFonts w:ascii="Times New Roman"/>
          <w:b/>
          <w:i/>
          <w:color w:val="000000"/>
          <w:sz w:val="28"/>
        </w:rPr>
        <w:t xml:space="preserve"> </w:t>
      </w:r>
      <w:r>
        <w:rPr>
          <w:rFonts w:ascii="Times New Roman"/>
          <w:b w:val="false"/>
          <w:i/>
          <w:color w:val="000000"/>
          <w:sz w:val="28"/>
        </w:rPr>
        <w:t>приостановлено</w:t>
      </w:r>
      <w:r>
        <w:rPr>
          <w:rFonts w:ascii="Times New Roman"/>
          <w:b w:val="false"/>
          <w:i/>
          <w:color w:val="000000"/>
          <w:sz w:val="28"/>
        </w:rPr>
        <w:t xml:space="preserve"> действие </w:t>
      </w:r>
      <w:r>
        <w:rPr>
          <w:rFonts w:ascii="Times New Roman"/>
          <w:b w:val="false"/>
          <w:i/>
          <w:color w:val="000000"/>
          <w:sz w:val="28"/>
        </w:rPr>
        <w:t xml:space="preserve">пункта 1 статьи 505 до 01.01.2020 </w:t>
      </w:r>
      <w:r>
        <w:rPr>
          <w:rFonts w:ascii="Times New Roman"/>
          <w:b w:val="false"/>
          <w:i/>
          <w:color w:val="000000"/>
          <w:sz w:val="28"/>
        </w:rPr>
        <w:t xml:space="preserve">подпунктом 2) пункта 2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с изложением пункта 1 статьи 505 в новой редакции. С 3 мая 2022 до 1 января </w:t>
      </w:r>
      <w:r>
        <w:rPr>
          <w:rFonts w:ascii="Times New Roman"/>
          <w:b w:val="false"/>
          <w:i/>
          <w:color w:val="000000"/>
          <w:sz w:val="28"/>
        </w:rPr>
        <w:t>2024 приостановлено действие части первой,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505 с заменой слова "Астана" на слово "Нур-Султан" </w:t>
      </w:r>
      <w:r>
        <w:rPr>
          <w:rFonts w:ascii="Times New Roman"/>
          <w:b w:val="false"/>
          <w:i/>
          <w:color w:val="000000"/>
          <w:sz w:val="28"/>
        </w:rPr>
        <w:t>в графе 2 строки 3 таблицы пункта 1, внесенным Законом</w:t>
      </w:r>
      <w:r>
        <w:rPr>
          <w:rFonts w:ascii="Times New Roman"/>
          <w:b w:val="false"/>
          <w:i/>
          <w:color w:val="000000"/>
          <w:sz w:val="28"/>
        </w:rPr>
        <w:t xml:space="preserve">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505 изложена в новой редакции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w:t>
      </w:r>
      <w:r>
        <w:rPr>
          <w:rFonts w:ascii="Times New Roman"/>
          <w:b w:val="false"/>
          <w:i/>
          <w:color w:val="000000"/>
          <w:sz w:val="28"/>
        </w:rPr>
        <w:t>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505 с изложением таблицы в новой редакции, внесенным</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506.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pPr>
        <w:spacing w:after="0"/>
        <w:ind w:left="0"/>
        <w:jc w:val="both"/>
      </w:pPr>
      <w:r>
        <w:rPr>
          <w:rFonts w:ascii="Times New Roman"/>
          <w:b w:val="false"/>
          <w:i w:val="false"/>
          <w:color w:val="000000"/>
          <w:sz w:val="28"/>
        </w:rPr>
        <w:t>
      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Базовая налоговая ставка (тенге)</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Базовая налоговая ставка (тенге)</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2634,45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91,67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2690,23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135,1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2745,95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178,52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2801,72</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221,95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2857,46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265,37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2913,24</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308,8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2968,96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352,22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3024,73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395,65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3080,47</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439,07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3136,25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3188,36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530,75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3247,75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592,41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3325,49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654,08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3364,61</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715,68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3423,05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777,35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3489,25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839,01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3539,95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900,67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3598,39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962,29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3656,81</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1023,96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3715,25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1084,66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3769,29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1138,7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3829,64</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1189,07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3890,53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1239,35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3951,67</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1287,73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4012,79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1340,29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4073,88</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1390,66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4135,02</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1441,07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4196,15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1491,45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4257,23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1541,88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4319,34</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1592,25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4371,45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1646,29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4432,57</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1693,03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4493,66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1740,76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4554,8</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1788,47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4615,92</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1836,2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4677,01</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1883,87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4738,15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1931,58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4799,27</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1979,31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4860,36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2027,02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4921,5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2074,75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4975,54</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2126,86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5054,48</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2178,19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5134,32</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2228,61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5214,22</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2278,98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5294,09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2329,41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5373,99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2379,79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5453,83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2340,22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5533,73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2480,57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5613,59</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2531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5693,5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2582,34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5790</w:t>
            </w:r>
          </w:p>
        </w:tc>
      </w:tr>
    </w:tbl>
    <w:p>
      <w:pPr>
        <w:spacing w:after="0"/>
        <w:ind w:left="0"/>
        <w:jc w:val="both"/>
      </w:pPr>
      <w:r>
        <w:rPr>
          <w:rFonts w:ascii="Times New Roman"/>
          <w:b w:val="false"/>
          <w:i w:val="false"/>
          <w:color w:val="000000"/>
          <w:sz w:val="28"/>
        </w:rPr>
        <w:t>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pPr>
        <w:spacing w:after="0"/>
        <w:ind w:left="0"/>
        <w:jc w:val="both"/>
      </w:pPr>
      <w:r>
        <w:rPr>
          <w:rFonts w:ascii="Times New Roman"/>
          <w:b w:val="false"/>
          <w:i w:val="false"/>
          <w:color w:val="000000"/>
          <w:sz w:val="28"/>
        </w:rPr>
        <w:t>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статьей 503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503 настоящего Кодекса, с учетом условий пункта 1 статьи 510 настоящего Кодекса.</w:t>
      </w:r>
    </w:p>
    <w:p>
      <w:pPr>
        <w:spacing w:after="0"/>
        <w:ind w:left="0"/>
        <w:jc w:val="both"/>
      </w:pPr>
      <w:r>
        <w:rPr>
          <w:rFonts w:ascii="Times New Roman"/>
          <w:b/>
          <w:i w:val="false"/>
          <w:color w:val="000080"/>
          <w:sz w:val="28"/>
        </w:rPr>
        <w:t>Статья 507. Налоговые ставки на земли промышленности, расположенные в черте населенных пунктов</w:t>
      </w:r>
    </w:p>
    <w:p>
      <w:pPr>
        <w:spacing w:after="0"/>
        <w:ind w:left="0"/>
        <w:jc w:val="both"/>
      </w:pPr>
      <w:r>
        <w:rPr>
          <w:rFonts w:ascii="Times New Roman"/>
          <w:b w:val="false"/>
          <w:i w:val="false"/>
          <w:color w:val="000000"/>
          <w:sz w:val="28"/>
        </w:rPr>
        <w:t>
      1. Земли промышленности (включая шахты, карьеры), за исключением земель, указанных в пункте 3 настоящей статьи и в статье 509 настоящего Кодекса, облагаются налогом по базовым ставкам, установленным статьей 505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2. Базовые ставки на земли промышленности (включая шахты, карьеры), за исключением земель, указанных в пункте 3 настоящей статьи и в статье 509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пунктом 1 статьи 510 настоящего Кодекса, не должно превышать 30 процентов базовой ставки.</w:t>
      </w:r>
    </w:p>
    <w:p>
      <w:pPr>
        <w:spacing w:after="0"/>
        <w:ind w:left="0"/>
        <w:jc w:val="both"/>
      </w:pPr>
      <w:r>
        <w:rPr>
          <w:rFonts w:ascii="Times New Roman"/>
          <w:b w:val="false"/>
          <w:i w:val="false"/>
          <w:color w:val="000000"/>
          <w:sz w:val="28"/>
        </w:rPr>
        <w:t>
      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505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pPr>
        <w:spacing w:after="0"/>
        <w:ind w:left="0"/>
        <w:jc w:val="both"/>
      </w:pPr>
      <w:r>
        <w:rPr>
          <w:rFonts w:ascii="Times New Roman"/>
          <w:b/>
          <w:i w:val="false"/>
          <w:color w:val="000080"/>
          <w:sz w:val="28"/>
        </w:rPr>
        <w:t>Статья 508. Налоговые ставки на земли особо охраняемых природных территорий, лесного фонда и водного фонда</w:t>
      </w:r>
    </w:p>
    <w:p>
      <w:pPr>
        <w:spacing w:after="0"/>
        <w:ind w:left="0"/>
        <w:jc w:val="both"/>
      </w:pPr>
      <w:r>
        <w:rPr>
          <w:rFonts w:ascii="Times New Roman"/>
          <w:b w:val="false"/>
          <w:i w:val="false"/>
          <w:color w:val="000000"/>
          <w:sz w:val="28"/>
        </w:rPr>
        <w:t>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статьей 503 настоящего Кодекса, с учетом условий пункта 1 статьи 510 настоящего Кодекса.</w:t>
      </w:r>
    </w:p>
    <w:p>
      <w:pPr>
        <w:spacing w:after="0"/>
        <w:ind w:left="0"/>
        <w:jc w:val="both"/>
      </w:pPr>
      <w:r>
        <w:rPr>
          <w:rFonts w:ascii="Times New Roman"/>
          <w:b w:val="false"/>
          <w:i w:val="false"/>
          <w:color w:val="000000"/>
          <w:sz w:val="28"/>
        </w:rPr>
        <w:t>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506 настоящего Кодекса, с учетом условий пункта 1 статьи 510 настоящего Кодекса.</w:t>
      </w:r>
    </w:p>
    <w:p>
      <w:pPr>
        <w:spacing w:after="0"/>
        <w:ind w:left="0"/>
        <w:jc w:val="both"/>
      </w:pPr>
      <w:r>
        <w:rPr>
          <w:rFonts w:ascii="Times New Roman"/>
          <w:b/>
          <w:i w:val="false"/>
          <w:color w:val="000080"/>
          <w:sz w:val="28"/>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pPr>
        <w:spacing w:after="0"/>
        <w:ind w:left="0"/>
        <w:jc w:val="both"/>
      </w:pPr>
      <w:r>
        <w:rPr>
          <w:rFonts w:ascii="Times New Roman"/>
          <w:b w:val="false"/>
          <w:i w:val="false"/>
          <w:color w:val="000000"/>
          <w:sz w:val="28"/>
        </w:rPr>
        <w:t>
      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статьи 505 настоящего Кодекса, увеличенным в десять раз.</w:t>
      </w:r>
    </w:p>
    <w:p>
      <w:pPr>
        <w:spacing w:after="0"/>
        <w:ind w:left="0"/>
        <w:jc w:val="both"/>
      </w:pPr>
      <w:r>
        <w:rPr>
          <w:rFonts w:ascii="Times New Roman"/>
          <w:b w:val="false"/>
          <w:i w:val="false"/>
          <w:color w:val="000000"/>
          <w:sz w:val="28"/>
        </w:rPr>
        <w:t>
      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pPr>
        <w:spacing w:after="0"/>
        <w:ind w:left="0"/>
        <w:jc w:val="both"/>
      </w:pPr>
      <w:r>
        <w:rPr>
          <w:rFonts w:ascii="Times New Roman"/>
          <w:b w:val="false"/>
          <w:i w:val="false"/>
          <w:color w:val="000000"/>
          <w:sz w:val="28"/>
        </w:rPr>
        <w:t>
      По решению местного представительного органа ставки налога могут быть уменьшены, но не менее установленных статьей 505 настоящего Кодекса.</w:t>
      </w:r>
    </w:p>
    <w:p>
      <w:pPr>
        <w:spacing w:after="0"/>
        <w:ind w:left="0"/>
        <w:jc w:val="both"/>
      </w:pPr>
      <w:r>
        <w:rPr>
          <w:rFonts w:ascii="Times New Roman"/>
          <w:b w:val="false"/>
          <w:i w:val="false"/>
          <w:color w:val="000000"/>
          <w:sz w:val="28"/>
        </w:rPr>
        <w:t>
      2. Земли населенных пунктов, занятые под казино, подлежат налогообложению по базовым ставкам на земли населенных пунктов, установленным статьей 505 настоящего Кодекса, увеличенным в десять раз.</w:t>
      </w:r>
    </w:p>
    <w:p>
      <w:pPr>
        <w:spacing w:after="0"/>
        <w:ind w:left="0"/>
        <w:jc w:val="both"/>
      </w:pPr>
      <w:r>
        <w:rPr>
          <w:rFonts w:ascii="Times New Roman"/>
          <w:b w:val="false"/>
          <w:i w:val="false"/>
          <w:color w:val="000000"/>
          <w:sz w:val="28"/>
        </w:rPr>
        <w:t>
      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статьей 505 настоящего Кодекса, увеличенным в десять раз.</w:t>
      </w:r>
    </w:p>
    <w:p>
      <w:pPr>
        <w:spacing w:after="0"/>
        <w:ind w:left="0"/>
        <w:jc w:val="both"/>
      </w:pPr>
      <w:r>
        <w:rPr>
          <w:rFonts w:ascii="Times New Roman"/>
          <w:b w:val="false"/>
          <w:i w:val="false"/>
          <w:color w:val="000000"/>
          <w:sz w:val="28"/>
        </w:rPr>
        <w:t>
      Базовые ставки на земли населенного пункта, которые применяются при исчислении налога, устанавливаются местным представительным органом.</w:t>
      </w:r>
    </w:p>
    <w:p>
      <w:pPr>
        <w:spacing w:after="0"/>
        <w:ind w:left="0"/>
        <w:jc w:val="both"/>
      </w:pPr>
      <w:r>
        <w:rPr>
          <w:rFonts w:ascii="Times New Roman"/>
          <w:b w:val="false"/>
          <w:i w:val="false"/>
          <w:color w:val="000000"/>
          <w:sz w:val="28"/>
        </w:rPr>
        <w:t>
      По решению местного представительного органа ставки налога могут быть уменьшены, но не менее установленных статьей 505 настоящего Кодекса.</w:t>
      </w:r>
    </w:p>
    <w:p>
      <w:pPr>
        <w:spacing w:after="0"/>
        <w:ind w:left="0"/>
        <w:jc w:val="both"/>
      </w:pPr>
      <w:r>
        <w:rPr>
          <w:rFonts w:ascii="Times New Roman"/>
          <w:b w:val="false"/>
          <w:i w:val="false"/>
          <w:color w:val="000000"/>
          <w:sz w:val="28"/>
        </w:rPr>
        <w:t>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статьи 505 настоящего Кодекса.</w:t>
      </w:r>
    </w:p>
    <w:p>
      <w:pPr>
        <w:spacing w:after="0"/>
        <w:ind w:left="0"/>
        <w:jc w:val="both"/>
      </w:pPr>
      <w:r>
        <w:rPr>
          <w:rFonts w:ascii="Times New Roman"/>
          <w:b w:val="false"/>
          <w:i w:val="false"/>
          <w:color w:val="000000"/>
          <w:sz w:val="28"/>
        </w:rPr>
        <w:t>
      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pPr>
        <w:spacing w:after="0"/>
        <w:ind w:left="0"/>
        <w:jc w:val="both"/>
      </w:pPr>
      <w:r>
        <w:rPr>
          <w:rFonts w:ascii="Times New Roman"/>
          <w:b w:val="false"/>
          <w:i w:val="false"/>
          <w:color w:val="000000"/>
          <w:sz w:val="28"/>
        </w:rPr>
        <w:t>
      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p>
      <w:pPr>
        <w:spacing w:after="0"/>
        <w:ind w:left="0"/>
        <w:jc w:val="both"/>
      </w:pPr>
      <w:r>
        <w:rPr>
          <w:rFonts w:ascii="Times New Roman"/>
          <w:b w:val="false"/>
          <w:i w:val="false"/>
          <w:color w:val="000000"/>
          <w:sz w:val="28"/>
        </w:rPr>
        <w:t xml:space="preserve">
      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статьями 505, 506 и 507 настоящего Кодекса и настоящей статьей, кроме ставок, указанных в строках </w:t>
      </w:r>
      <w:r>
        <w:rPr>
          <w:rFonts w:ascii="Times New Roman"/>
          <w:b w:val="false"/>
          <w:i/>
          <w:color w:val="000000"/>
          <w:sz w:val="28"/>
        </w:rPr>
        <w:t>24</w:t>
      </w:r>
      <w:r>
        <w:rPr>
          <w:rFonts w:ascii="Times New Roman"/>
          <w:b w:val="false"/>
          <w:i/>
          <w:color w:val="000000"/>
          <w:sz w:val="28"/>
        </w:rPr>
        <w:t xml:space="preserve"> - 27</w:t>
      </w:r>
      <w:r>
        <w:rPr>
          <w:rFonts w:ascii="Times New Roman"/>
          <w:b w:val="false"/>
          <w:i w:val="false"/>
          <w:color w:val="000000"/>
          <w:sz w:val="28"/>
        </w:rPr>
        <w:t xml:space="preserve"> таблицы статьи 505 настоящего Кодекса, увеличиваются в десять раз с даты вручения уполномоченным органом по контролю за использованием и охраной земель </w:t>
      </w:r>
      <w:r>
        <w:rPr>
          <w:rFonts w:ascii="Times New Roman"/>
          <w:b w:val="false"/>
          <w:i w:val="false"/>
          <w:color w:val="000000"/>
          <w:sz w:val="28"/>
        </w:rPr>
        <w:t>письменного предписания</w:t>
      </w:r>
      <w:r>
        <w:rPr>
          <w:rFonts w:ascii="Times New Roman"/>
          <w:b w:val="false"/>
          <w:i w:val="false"/>
          <w:color w:val="000000"/>
          <w:sz w:val="28"/>
        </w:rPr>
        <w:t xml:space="preserve">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pPr>
        <w:spacing w:after="0"/>
        <w:ind w:left="0"/>
        <w:jc w:val="both"/>
      </w:pPr>
      <w:r>
        <w:rPr>
          <w:rFonts w:ascii="Times New Roman"/>
          <w:b w:val="false"/>
          <w:i w:val="false"/>
          <w:color w:val="000000"/>
          <w:sz w:val="28"/>
        </w:rPr>
        <w:t xml:space="preserve">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w:t>
      </w:r>
      <w:r>
        <w:rPr>
          <w:rFonts w:ascii="Times New Roman"/>
          <w:b w:val="false"/>
          <w:i w:val="false"/>
          <w:color w:val="000000"/>
          <w:sz w:val="28"/>
        </w:rPr>
        <w:t xml:space="preserve">и пункта 5 настоящей статьи </w:t>
      </w:r>
      <w:r>
        <w:rPr>
          <w:rFonts w:ascii="Times New Roman"/>
          <w:b w:val="false"/>
          <w:i w:val="false"/>
          <w:color w:val="000000"/>
          <w:sz w:val="28"/>
        </w:rPr>
        <w:t>определяется центральным уполномоченным органом по управлению земельными ресурсами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базовые ставки налога, установленные </w:t>
      </w:r>
      <w:r>
        <w:rPr>
          <w:rFonts w:ascii="Times New Roman"/>
          <w:b w:val="false"/>
          <w:i w:val="false"/>
          <w:color w:val="000000"/>
          <w:sz w:val="28"/>
        </w:rPr>
        <w:t>статьей 503</w:t>
      </w:r>
      <w:r>
        <w:rPr>
          <w:rFonts w:ascii="Times New Roman"/>
          <w:b w:val="false"/>
          <w:i/>
          <w:color w:val="000000"/>
          <w:sz w:val="28"/>
        </w:rPr>
        <w:t xml:space="preserve"> настоящего Кодекса, увеличиваются в двадцать раз с даты вручения собственнику или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pPr>
        <w:spacing w:after="0"/>
        <w:ind w:left="0"/>
        <w:jc w:val="both"/>
      </w:pPr>
      <w:r>
        <w:rPr>
          <w:rFonts w:ascii="Times New Roman"/>
          <w:b w:val="false"/>
          <w:i w:val="false"/>
          <w:color w:val="000000"/>
          <w:sz w:val="28"/>
        </w:rPr>
        <w:t>
      6. Порядок представления в налоговые органы сведений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По земельным участкам, указанным в пунктах 4 и 5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начисленной сумме земельного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509 с </w:t>
      </w:r>
      <w:r>
        <w:rPr>
          <w:rFonts w:ascii="Times New Roman"/>
          <w:b w:val="false"/>
          <w:i/>
          <w:color w:val="000000"/>
          <w:sz w:val="28"/>
        </w:rPr>
        <w:t>дополнением слов "и пункта 5 настоящей статьи" после слов "настоящего пункта" в части второй пункта 4</w:t>
      </w:r>
      <w:r>
        <w:rPr>
          <w:rFonts w:ascii="Times New Roman"/>
          <w:b w:val="false"/>
          <w:i/>
          <w:color w:val="000000"/>
          <w:sz w:val="28"/>
        </w:rPr>
        <w:t>, внесенным Законом Республики Казахстан от 28 октября 2019 года № 268-VІ ЗРК (вводится в действие с 16.11.2019).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509 с заменой цифр</w:t>
      </w:r>
      <w:r>
        <w:rPr>
          <w:rFonts w:ascii="Times New Roman"/>
          <w:b w:val="false"/>
          <w:i/>
          <w:color w:val="000000"/>
          <w:sz w:val="28"/>
        </w:rPr>
        <w:t xml:space="preserve"> </w:t>
      </w:r>
      <w:r>
        <w:rPr>
          <w:rFonts w:ascii="Times New Roman"/>
          <w:b w:val="false"/>
          <w:i/>
          <w:color w:val="000000"/>
          <w:sz w:val="28"/>
        </w:rPr>
        <w:t>"23 – 26"</w:t>
      </w:r>
      <w:r>
        <w:rPr>
          <w:rFonts w:ascii="Times New Roman"/>
          <w:b w:val="false"/>
          <w:i/>
          <w:color w:val="000000"/>
          <w:sz w:val="28"/>
        </w:rPr>
        <w:t xml:space="preserve"> на </w:t>
      </w:r>
      <w:r>
        <w:rPr>
          <w:rFonts w:ascii="Times New Roman"/>
          <w:b w:val="false"/>
          <w:i/>
          <w:color w:val="000000"/>
          <w:sz w:val="28"/>
        </w:rPr>
        <w:t>"23 – 27"</w:t>
      </w:r>
      <w:r>
        <w:rPr>
          <w:rFonts w:ascii="Times New Roman"/>
          <w:b w:val="false"/>
          <w:i/>
          <w:color w:val="000000"/>
          <w:sz w:val="28"/>
        </w:rPr>
        <w:t xml:space="preserve"> </w:t>
      </w:r>
      <w:r>
        <w:rPr>
          <w:rFonts w:ascii="Times New Roman"/>
          <w:b w:val="false"/>
          <w:i/>
          <w:color w:val="000000"/>
          <w:sz w:val="28"/>
        </w:rPr>
        <w:t>в части первой пункта 4</w:t>
      </w:r>
      <w:r>
        <w:rPr>
          <w:rFonts w:ascii="Times New Roman"/>
          <w:b w:val="false"/>
          <w:i/>
          <w:color w:val="000000"/>
          <w:sz w:val="28"/>
        </w:rPr>
        <w:t xml:space="preserve"> </w:t>
      </w:r>
      <w:r>
        <w:rPr>
          <w:rFonts w:ascii="Times New Roman"/>
          <w:b w:val="false"/>
          <w:i/>
          <w:color w:val="000000"/>
          <w:sz w:val="28"/>
        </w:rPr>
        <w:t>(вводится в действие с 01.01.2019);</w:t>
      </w:r>
      <w:r>
        <w:rPr>
          <w:rFonts w:ascii="Times New Roman"/>
          <w:b w:val="false"/>
          <w:i/>
          <w:color w:val="000000"/>
          <w:sz w:val="28"/>
        </w:rPr>
        <w:t xml:space="preserve"> </w:t>
      </w:r>
      <w:r>
        <w:rPr>
          <w:rFonts w:ascii="Times New Roman"/>
          <w:b w:val="false"/>
          <w:i/>
          <w:color w:val="000000"/>
          <w:sz w:val="28"/>
        </w:rPr>
        <w:t xml:space="preserve">с дополнением частью третьей в пункт 4 (вводится в действие с 01.01.2018); </w:t>
      </w:r>
      <w:r>
        <w:rPr>
          <w:rFonts w:ascii="Times New Roman"/>
          <w:b w:val="false"/>
          <w:i/>
          <w:color w:val="000000"/>
          <w:sz w:val="28"/>
        </w:rPr>
        <w:t>с дополнением пунктом 7</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вводи</w:t>
      </w:r>
      <w:r>
        <w:rPr>
          <w:rFonts w:ascii="Times New Roman"/>
          <w:b w:val="false"/>
          <w:i/>
          <w:color w:val="000000"/>
          <w:sz w:val="28"/>
        </w:rPr>
        <w:t>тся в действие с 01.01.2021),</w:t>
      </w:r>
      <w:r>
        <w:rPr>
          <w:rFonts w:ascii="Times New Roman"/>
          <w:b w:val="false"/>
          <w:i/>
          <w:color w:val="000000"/>
          <w:sz w:val="28"/>
        </w:rPr>
        <w:t xml:space="preserve"> внесенными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509 </w:t>
      </w:r>
      <w:r>
        <w:rPr>
          <w:rFonts w:ascii="Times New Roman"/>
          <w:b w:val="false"/>
          <w:i/>
          <w:color w:val="000000"/>
          <w:sz w:val="28"/>
        </w:rPr>
        <w:t xml:space="preserve">с заменой цифр "23-27" заменить на цифры "24-27" в части первой пункта 4, </w:t>
      </w:r>
      <w:r>
        <w:rPr>
          <w:rFonts w:ascii="Times New Roman"/>
          <w:b w:val="false"/>
          <w:i/>
          <w:color w:val="000000"/>
          <w:sz w:val="28"/>
        </w:rPr>
        <w:t xml:space="preserve">с изложением в новой редакции пункта 5, </w:t>
      </w:r>
      <w:r>
        <w:rPr>
          <w:rFonts w:ascii="Times New Roman"/>
          <w:b w:val="false"/>
          <w:i/>
          <w:color w:val="000000"/>
          <w:sz w:val="28"/>
        </w:rPr>
        <w:t xml:space="preserve">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509 с заменой слов "письменного предупреждения" на слова "письменного предписания" в части первой пункта 4; с изложением в новой редакции части первой пункта 5 и пункта 7</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i w:val="false"/>
          <w:color w:val="000080"/>
          <w:sz w:val="28"/>
        </w:rPr>
        <w:t>Статья 510. Корректировка базовых налоговых ставок</w:t>
      </w:r>
    </w:p>
    <w:p>
      <w:pPr>
        <w:spacing w:after="0"/>
        <w:ind w:left="0"/>
        <w:jc w:val="both"/>
      </w:pPr>
      <w:r>
        <w:rPr>
          <w:rFonts w:ascii="Times New Roman"/>
          <w:b w:val="false"/>
          <w:i w:val="false"/>
          <w:color w:val="000000"/>
          <w:sz w:val="28"/>
        </w:rPr>
        <w:t>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статьями 505 и 506 настоящего Кодекса.</w:t>
      </w:r>
    </w:p>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p>
      <w:pPr>
        <w:spacing w:after="0"/>
        <w:ind w:left="0"/>
        <w:jc w:val="both"/>
      </w:pPr>
      <w:r>
        <w:rPr>
          <w:rFonts w:ascii="Times New Roman"/>
          <w:b w:val="false"/>
          <w:i w:val="false"/>
          <w:color w:val="000000"/>
          <w:sz w:val="28"/>
        </w:rPr>
        <w:t>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pPr>
        <w:spacing w:after="0"/>
        <w:ind w:left="0"/>
        <w:jc w:val="both"/>
      </w:pPr>
      <w:r>
        <w:rPr>
          <w:rFonts w:ascii="Times New Roman"/>
          <w:b w:val="false"/>
          <w:i w:val="false"/>
          <w:color w:val="000000"/>
          <w:sz w:val="28"/>
        </w:rPr>
        <w:t>
      Решение местного представительного органа о понижении или повышении ставок земельного налога подлежит официальному опубликованию.</w:t>
      </w:r>
    </w:p>
    <w:p>
      <w:pPr>
        <w:spacing w:after="0"/>
        <w:ind w:left="0"/>
        <w:jc w:val="both"/>
      </w:pPr>
      <w:r>
        <w:rPr>
          <w:rFonts w:ascii="Times New Roman"/>
          <w:b w:val="false"/>
          <w:i w:val="false"/>
          <w:color w:val="000000"/>
          <w:sz w:val="28"/>
        </w:rPr>
        <w:t>
      Положения части первой настоящего пункта не распространяются на земельные участки, указанные в статье 509 настоящего Кодекса.</w:t>
      </w:r>
    </w:p>
    <w:p>
      <w:pPr>
        <w:spacing w:after="0"/>
        <w:ind w:left="0"/>
        <w:jc w:val="both"/>
      </w:pPr>
      <w:r>
        <w:rPr>
          <w:rFonts w:ascii="Times New Roman"/>
          <w:b w:val="false"/>
          <w:i w:val="false"/>
          <w:color w:val="000000"/>
          <w:sz w:val="28"/>
        </w:rPr>
        <w:t>
      2. При исчислении земельного налога к соответствующим ставкам коэффициент 0 применяют следующие плательщики:</w:t>
      </w:r>
    </w:p>
    <w:p>
      <w:pPr>
        <w:spacing w:after="0"/>
        <w:ind w:left="0"/>
        <w:jc w:val="both"/>
      </w:pPr>
      <w:r>
        <w:rPr>
          <w:rFonts w:ascii="Times New Roman"/>
          <w:b w:val="false"/>
          <w:i w:val="false"/>
          <w:color w:val="000000"/>
          <w:sz w:val="28"/>
        </w:rPr>
        <w:t>
      1) юридические лица, определенные пунктом 3 статьи 290 настоящего Кодекса и пунктом 1 статьи 291 настоящего Кодекса;</w:t>
      </w:r>
    </w:p>
    <w:p>
      <w:pPr>
        <w:spacing w:after="0"/>
        <w:ind w:left="0"/>
        <w:jc w:val="both"/>
      </w:pPr>
      <w:r>
        <w:rPr>
          <w:rFonts w:ascii="Times New Roman"/>
          <w:b w:val="false"/>
          <w:i w:val="false"/>
          <w:color w:val="000000"/>
          <w:sz w:val="28"/>
        </w:rPr>
        <w:t>
      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статье 708 настоящего Кодекса, с учетом положений, установленных главой 79 настоящего Кодекса;</w:t>
      </w:r>
    </w:p>
    <w:p>
      <w:pPr>
        <w:spacing w:after="0"/>
        <w:ind w:left="0"/>
        <w:jc w:val="both"/>
      </w:pPr>
      <w:r>
        <w:rPr>
          <w:rFonts w:ascii="Times New Roman"/>
          <w:b w:val="false"/>
          <w:i w:val="false"/>
          <w:color w:val="000000"/>
          <w:sz w:val="28"/>
        </w:rPr>
        <w:t>
      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статьей 712 настоящего Кодекса;</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01.01.2020 </w:t>
      </w:r>
      <w:r>
        <w:rPr>
          <w:rFonts w:ascii="Times New Roman"/>
          <w:b w:val="false"/>
          <w:i/>
          <w:color w:val="000000"/>
          <w:sz w:val="28"/>
        </w:rPr>
        <w:t xml:space="preserve">прекращено действие подпунктом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лица, заключившие соглашение об инвестициях и применяющие положения главы 80-1 настоящего Кодекса, – по земельным участкам, используемым для реализации инвестиционного проекта.</w:t>
      </w:r>
    </w:p>
    <w:p>
      <w:pPr>
        <w:spacing w:after="0"/>
        <w:ind w:left="0"/>
        <w:jc w:val="both"/>
      </w:pPr>
      <w:r>
        <w:rPr>
          <w:rFonts w:ascii="Times New Roman"/>
          <w:b w:val="false"/>
          <w:i w:val="false"/>
          <w:color w:val="000000"/>
          <w:sz w:val="28"/>
        </w:rPr>
        <w:t>
      3. При исчислении налога к соответствующим ставкам коэффициент 0,1 применяют следующие плательщики:</w:t>
      </w:r>
    </w:p>
    <w:p>
      <w:pPr>
        <w:spacing w:after="0"/>
        <w:ind w:left="0"/>
        <w:jc w:val="both"/>
      </w:pPr>
      <w:r>
        <w:rPr>
          <w:rFonts w:ascii="Times New Roman"/>
          <w:b w:val="false"/>
          <w:i w:val="false"/>
          <w:color w:val="000000"/>
          <w:sz w:val="28"/>
        </w:rPr>
        <w:t>
      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pPr>
        <w:spacing w:after="0"/>
        <w:ind w:left="0"/>
        <w:jc w:val="both"/>
      </w:pPr>
      <w:r>
        <w:rPr>
          <w:rFonts w:ascii="Times New Roman"/>
          <w:b w:val="false"/>
          <w:i w:val="false"/>
          <w:color w:val="000000"/>
          <w:sz w:val="28"/>
        </w:rPr>
        <w:t>
      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pPr>
        <w:spacing w:after="0"/>
        <w:ind w:left="0"/>
        <w:jc w:val="both"/>
      </w:pPr>
      <w:r>
        <w:rPr>
          <w:rFonts w:ascii="Times New Roman"/>
          <w:b w:val="false"/>
          <w:i w:val="false"/>
          <w:color w:val="000000"/>
          <w:sz w:val="28"/>
        </w:rPr>
        <w:t>
      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pPr>
        <w:spacing w:after="0"/>
        <w:ind w:left="0"/>
        <w:jc w:val="both"/>
      </w:pPr>
      <w:r>
        <w:rPr>
          <w:rFonts w:ascii="Times New Roman"/>
          <w:b w:val="false"/>
          <w:i w:val="false"/>
          <w:color w:val="000000"/>
          <w:sz w:val="28"/>
        </w:rPr>
        <w:t>
      4) лечебно-производственные предприятия при психоневрологических и туберкулезных учреждениях;</w:t>
      </w:r>
    </w:p>
    <w:p>
      <w:pPr>
        <w:spacing w:after="0"/>
        <w:ind w:left="0"/>
        <w:jc w:val="both"/>
      </w:pPr>
      <w:r>
        <w:rPr>
          <w:rFonts w:ascii="Times New Roman"/>
          <w:b w:val="false"/>
          <w:i w:val="false"/>
          <w:color w:val="000000"/>
          <w:sz w:val="28"/>
        </w:rPr>
        <w:t>
      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p>
      <w:pPr>
        <w:spacing w:after="0"/>
        <w:ind w:left="0"/>
        <w:jc w:val="both"/>
      </w:pPr>
      <w:r>
        <w:rPr>
          <w:rFonts w:ascii="Times New Roman"/>
          <w:b w:val="false"/>
          <w:i w:val="false"/>
          <w:color w:val="000000"/>
          <w:sz w:val="28"/>
        </w:rPr>
        <w:t xml:space="preserve">
      такие технологические парки созданы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pPr>
        <w:spacing w:after="0"/>
        <w:ind w:left="0"/>
        <w:jc w:val="both"/>
      </w:pPr>
      <w:r>
        <w:rPr>
          <w:rFonts w:ascii="Times New Roman"/>
          <w:b w:val="false"/>
          <w:i w:val="false"/>
          <w:color w:val="000000"/>
          <w:sz w:val="28"/>
        </w:rPr>
        <w:t>
      6) некоммерческие организации, определенные в соответствии с пунктом 1 статьи 289 настоящего Кодекса, за исключением религиозных объединений и некоммерческих организаций, указанных в пункте 4 статьи 289 настоящего Кодекса;</w:t>
      </w:r>
    </w:p>
    <w:p>
      <w:pPr>
        <w:spacing w:after="0"/>
        <w:ind w:left="0"/>
        <w:jc w:val="both"/>
      </w:pPr>
      <w:r>
        <w:rPr>
          <w:rFonts w:ascii="Times New Roman"/>
          <w:b w:val="false"/>
          <w:i w:val="false"/>
          <w:color w:val="000000"/>
          <w:sz w:val="28"/>
        </w:rPr>
        <w:t>
      7) юридические лица, определенные пунктом 2 статьи 290 настоящего Кодекса, – по земельным участкам, используемым при осуществлении видов деятельности, указанных в пункте 2 статьи 290 настоящего Кодекса.</w:t>
      </w:r>
    </w:p>
    <w:p>
      <w:pPr>
        <w:spacing w:after="0"/>
        <w:ind w:left="0"/>
        <w:jc w:val="both"/>
      </w:pPr>
      <w:r>
        <w:rPr>
          <w:rFonts w:ascii="Times New Roman"/>
          <w:b w:val="false"/>
          <w:i w:val="false"/>
          <w:color w:val="000000"/>
          <w:sz w:val="28"/>
        </w:rPr>
        <w:t>
      4. Положения подпункта 1) пункта 2 и подпунктов 4)</w:t>
      </w:r>
      <w:r>
        <w:rPr>
          <w:rFonts w:ascii="Times New Roman"/>
          <w:b w:val="false"/>
          <w:i w:val="false"/>
          <w:color w:val="000000"/>
          <w:sz w:val="28"/>
        </w:rPr>
        <w:t>, 6) и 7)</w:t>
      </w:r>
      <w:r>
        <w:rPr>
          <w:rFonts w:ascii="Times New Roman"/>
          <w:b w:val="false"/>
          <w:i w:val="false"/>
          <w:color w:val="000000"/>
          <w:sz w:val="28"/>
        </w:rPr>
        <w:t xml:space="preserve">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pPr>
        <w:spacing w:after="0"/>
        <w:ind w:left="0"/>
        <w:jc w:val="both"/>
      </w:pPr>
      <w:r>
        <w:rPr>
          <w:rFonts w:ascii="Times New Roman"/>
          <w:b w:val="false"/>
          <w:i w:val="false"/>
          <w:color w:val="000000"/>
          <w:sz w:val="28"/>
        </w:rPr>
        <w:t>
      При применении положений части первой настоящего пункта:</w:t>
      </w:r>
    </w:p>
    <w:p>
      <w:pPr>
        <w:spacing w:after="0"/>
        <w:ind w:left="0"/>
        <w:jc w:val="both"/>
      </w:pPr>
      <w:r>
        <w:rPr>
          <w:rFonts w:ascii="Times New Roman"/>
          <w:b w:val="false"/>
          <w:i w:val="false"/>
          <w:color w:val="000000"/>
          <w:sz w:val="28"/>
        </w:rPr>
        <w:t>
      плательщики налога обязаны вести раздельный учет объектов налогообложения;</w:t>
      </w:r>
    </w:p>
    <w:p>
      <w:pPr>
        <w:spacing w:after="0"/>
        <w:ind w:left="0"/>
        <w:jc w:val="both"/>
      </w:pPr>
      <w:r>
        <w:rPr>
          <w:rFonts w:ascii="Times New Roman"/>
          <w:b w:val="false"/>
          <w:i w:val="false"/>
          <w:color w:val="000000"/>
          <w:sz w:val="28"/>
        </w:rPr>
        <w:t>
      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4) пункта 2 </w:t>
      </w:r>
      <w:r>
        <w:rPr>
          <w:rFonts w:ascii="Times New Roman"/>
          <w:b w:val="false"/>
          <w:i/>
          <w:color w:val="000000"/>
          <w:sz w:val="28"/>
        </w:rPr>
        <w:t>с</w:t>
      </w:r>
      <w:r>
        <w:rPr>
          <w:rFonts w:ascii="Times New Roman"/>
          <w:b w:val="false"/>
          <w:i/>
          <w:color w:val="000000"/>
          <w:sz w:val="28"/>
        </w:rPr>
        <w:t xml:space="preserve">татьи 510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подпункта 4) пункта 2 статьи 510.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510 с приостановлением действия части третьей пункта </w:t>
      </w:r>
      <w:r>
        <w:rPr>
          <w:rFonts w:ascii="Times New Roman"/>
          <w:b w:val="false"/>
          <w:i/>
          <w:color w:val="000000"/>
          <w:sz w:val="28"/>
        </w:rPr>
        <w:t xml:space="preserve">1 </w:t>
      </w:r>
      <w:r>
        <w:rPr>
          <w:rFonts w:ascii="Times New Roman"/>
          <w:b w:val="false"/>
          <w:i/>
          <w:color w:val="000000"/>
          <w:sz w:val="28"/>
        </w:rPr>
        <w:t>с 1 января 2018 года</w:t>
      </w:r>
      <w:r>
        <w:rPr>
          <w:rFonts w:ascii="Times New Roman"/>
          <w:b w:val="false"/>
          <w:i/>
          <w:color w:val="000000"/>
          <w:sz w:val="28"/>
        </w:rPr>
        <w:t xml:space="preserve"> до 1 июн</w:t>
      </w:r>
      <w:r>
        <w:rPr>
          <w:rFonts w:ascii="Times New Roman"/>
          <w:b w:val="false"/>
          <w:i/>
          <w:color w:val="000000"/>
          <w:sz w:val="28"/>
        </w:rPr>
        <w:t>я 2018 года. В период приостановления действовала следующая редакция: "</w:t>
      </w:r>
      <w:r>
        <w:rPr>
          <w:rFonts w:ascii="Times New Roman"/>
          <w:b w:val="false"/>
          <w:i/>
          <w:color w:val="000000"/>
          <w:sz w:val="28"/>
        </w:rPr>
        <w:t>Такое решение о понижении или повышении ставок земельного налога принимается местным представительным органом не позднее 1 июня и вводится в действие с 1 января года его принятия.</w:t>
      </w:r>
      <w:r>
        <w:rPr>
          <w:rFonts w:ascii="Times New Roman"/>
          <w:b w:val="false"/>
          <w:i/>
          <w:color w:val="000000"/>
          <w:sz w:val="28"/>
        </w:rPr>
        <w:t xml:space="preserve">". Данное изменение внесено </w:t>
      </w:r>
      <w:r>
        <w:rPr>
          <w:rFonts w:ascii="Times New Roman"/>
          <w:b w:val="false"/>
          <w:i/>
          <w:color w:val="000000"/>
          <w:sz w:val="28"/>
        </w:rPr>
        <w:t xml:space="preserve">подпунктом 3) пункта 120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 xml:space="preserve">ЗРК </w:t>
      </w:r>
      <w:r>
        <w:rPr>
          <w:rFonts w:ascii="Times New Roman"/>
          <w:b w:val="false"/>
          <w:i/>
          <w:color w:val="000000"/>
          <w:sz w:val="28"/>
        </w:rPr>
        <w:t xml:space="preserve">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дополнение</w:t>
      </w:r>
      <w:r>
        <w:rPr>
          <w:rFonts w:ascii="Times New Roman"/>
          <w:b w:val="false"/>
          <w:i/>
          <w:color w:val="000000"/>
          <w:sz w:val="28"/>
        </w:rPr>
        <w:t xml:space="preserve">м </w:t>
      </w:r>
      <w:r>
        <w:rPr>
          <w:rFonts w:ascii="Times New Roman"/>
          <w:b/>
          <w:i/>
          <w:color w:val="000000"/>
          <w:sz w:val="28"/>
        </w:rPr>
        <w:t>статьи 43-2</w:t>
      </w:r>
      <w:r>
        <w:rPr>
          <w:rFonts w:ascii="Times New Roman"/>
          <w:b w:val="false"/>
          <w:i/>
          <w:color w:val="000000"/>
          <w:sz w:val="28"/>
        </w:rPr>
        <w:t>.</w:t>
      </w:r>
      <w:r>
        <w:rPr>
          <w:rFonts w:ascii="Times New Roman"/>
          <w:b w:val="false"/>
          <w:i/>
          <w:color w:val="000000"/>
          <w:sz w:val="28"/>
        </w:rPr>
        <w:t xml:space="preserve"> С 01.07.2018 подпунктом 1) пункта 55 статьи 1 Закона </w:t>
      </w:r>
      <w:r>
        <w:rPr>
          <w:rFonts w:ascii="Times New Roman"/>
          <w:b w:val="false"/>
          <w:i/>
          <w:color w:val="000000"/>
          <w:sz w:val="28"/>
        </w:rPr>
        <w:t xml:space="preserve">Республики Казахстан от 28 декабря 2018 года № 210-VІ </w:t>
      </w:r>
      <w:r>
        <w:rPr>
          <w:rFonts w:ascii="Times New Roman"/>
          <w:b/>
          <w:i/>
          <w:color w:val="000000"/>
          <w:sz w:val="28"/>
        </w:rPr>
        <w:t>статья 43-2</w:t>
      </w:r>
      <w:r>
        <w:rPr>
          <w:rFonts w:ascii="Times New Roman"/>
          <w:b w:val="false"/>
          <w:i/>
          <w:color w:val="000000"/>
          <w:sz w:val="28"/>
        </w:rPr>
        <w:t xml:space="preserve"> </w:t>
      </w:r>
      <w:r>
        <w:rPr>
          <w:rFonts w:ascii="Times New Roman"/>
          <w:b w:val="false"/>
          <w:i/>
          <w:color w:val="000000"/>
          <w:sz w:val="28"/>
        </w:rPr>
        <w:t xml:space="preserve">изложена в новой редакции, </w:t>
      </w:r>
      <w:r>
        <w:rPr>
          <w:rFonts w:ascii="Times New Roman"/>
          <w:b w:val="false"/>
          <w:i/>
          <w:color w:val="000000"/>
          <w:sz w:val="28"/>
        </w:rPr>
        <w:t>приостанавливает действие части третьей пункта 1 статьи 510</w:t>
      </w:r>
      <w:r>
        <w:rPr>
          <w:rFonts w:ascii="Times New Roman"/>
          <w:b w:val="false"/>
          <w:i/>
          <w:color w:val="000000"/>
          <w:sz w:val="28"/>
        </w:rPr>
        <w:t xml:space="preserve"> также до 1 июня 2018 г.</w:t>
      </w:r>
      <w:r>
        <w:rPr>
          <w:rFonts w:ascii="Times New Roman"/>
          <w:b w:val="false"/>
          <w:i/>
          <w:color w:val="000000"/>
          <w:sz w:val="28"/>
        </w:rPr>
        <w:t xml:space="preserve"> </w:t>
      </w:r>
      <w:r>
        <w:rPr>
          <w:rFonts w:ascii="Times New Roman"/>
          <w:b w:val="false"/>
          <w:i/>
          <w:color w:val="000000"/>
          <w:sz w:val="28"/>
        </w:rPr>
        <w:t>Текст редакции в период приостановления не изменен.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510 с исключением цифры </w:t>
      </w:r>
      <w:r>
        <w:rPr>
          <w:rFonts w:ascii="Times New Roman"/>
          <w:b w:val="false"/>
          <w:i/>
          <w:color w:val="000000"/>
          <w:sz w:val="28"/>
        </w:rPr>
        <w:t>"504,"</w:t>
      </w:r>
      <w:r>
        <w:rPr>
          <w:rFonts w:ascii="Times New Roman"/>
          <w:b w:val="false"/>
          <w:i/>
          <w:color w:val="000000"/>
          <w:sz w:val="28"/>
        </w:rPr>
        <w:t xml:space="preserve"> </w:t>
      </w:r>
      <w:r>
        <w:rPr>
          <w:rFonts w:ascii="Times New Roman"/>
          <w:b w:val="false"/>
          <w:i/>
          <w:color w:val="000000"/>
          <w:sz w:val="28"/>
        </w:rPr>
        <w:t xml:space="preserve">в части первой пункта 1 (вводится в действие с 01.01.2020); с дополнением подпункта 5) в </w:t>
      </w:r>
      <w:r>
        <w:rPr>
          <w:rFonts w:ascii="Times New Roman"/>
          <w:b w:val="false"/>
          <w:i/>
          <w:color w:val="000000"/>
          <w:sz w:val="28"/>
        </w:rPr>
        <w:t>пункт</w:t>
      </w:r>
      <w:r>
        <w:rPr>
          <w:rFonts w:ascii="Times New Roman"/>
          <w:b w:val="false"/>
          <w:i/>
          <w:color w:val="000000"/>
          <w:sz w:val="28"/>
        </w:rPr>
        <w:t xml:space="preserve"> 2, с заменой слов в абзаце втором части второй подпункта 5) пункта 2 и в части первой пункта 4 (вводятся в действие с 01.01.2021), внесенными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Глава 62. ПОРЯДОК ИСЧИСЛЕНИЯ И СРОКИ УПЛАТЫ НАЛОГА</w:t>
      </w:r>
    </w:p>
    <w:p>
      <w:pPr>
        <w:spacing w:after="0"/>
        <w:ind w:left="0"/>
        <w:jc w:val="both"/>
      </w:pPr>
      <w:r>
        <w:rPr>
          <w:rFonts w:ascii="Times New Roman"/>
          <w:b/>
          <w:i w:val="false"/>
          <w:color w:val="000080"/>
          <w:sz w:val="28"/>
        </w:rPr>
        <w:t>Статья 511. Общий порядок исчисления и уплаты налога</w:t>
      </w:r>
    </w:p>
    <w:p>
      <w:pPr>
        <w:spacing w:after="0"/>
        <w:ind w:left="0"/>
        <w:jc w:val="both"/>
      </w:pPr>
      <w:r>
        <w:rPr>
          <w:rFonts w:ascii="Times New Roman"/>
          <w:b w:val="false"/>
          <w:i w:val="false"/>
          <w:color w:val="000000"/>
          <w:sz w:val="28"/>
        </w:rPr>
        <w:t>
      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pPr>
        <w:spacing w:after="0"/>
        <w:ind w:left="0"/>
        <w:jc w:val="both"/>
      </w:pPr>
      <w:r>
        <w:rPr>
          <w:rFonts w:ascii="Times New Roman"/>
          <w:b w:val="false"/>
          <w:i w:val="false"/>
          <w:color w:val="000000"/>
          <w:sz w:val="28"/>
        </w:rPr>
        <w:t>
      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pPr>
        <w:spacing w:after="0"/>
        <w:ind w:left="0"/>
        <w:jc w:val="both"/>
      </w:pPr>
      <w:r>
        <w:rPr>
          <w:rFonts w:ascii="Times New Roman"/>
          <w:b w:val="false"/>
          <w:i w:val="false"/>
          <w:color w:val="000000"/>
          <w:sz w:val="28"/>
        </w:rPr>
        <w:t>
      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pPr>
        <w:spacing w:after="0"/>
        <w:ind w:left="0"/>
        <w:jc w:val="both"/>
      </w:pPr>
      <w:r>
        <w:rPr>
          <w:rFonts w:ascii="Times New Roman"/>
          <w:b w:val="false"/>
          <w:i w:val="false"/>
          <w:color w:val="000000"/>
          <w:sz w:val="28"/>
        </w:rPr>
        <w:t>
      4. Уплата земельного налога производится в бюджет по месту нахождения земельного участка.</w:t>
      </w:r>
    </w:p>
    <w:p>
      <w:pPr>
        <w:spacing w:after="0"/>
        <w:ind w:left="0"/>
        <w:jc w:val="both"/>
      </w:pPr>
      <w:r>
        <w:rPr>
          <w:rFonts w:ascii="Times New Roman"/>
          <w:b w:val="false"/>
          <w:i w:val="false"/>
          <w:color w:val="000000"/>
          <w:sz w:val="28"/>
        </w:rPr>
        <w:t>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pPr>
        <w:spacing w:after="0"/>
        <w:ind w:left="0"/>
        <w:jc w:val="both"/>
      </w:pPr>
      <w:r>
        <w:rPr>
          <w:rFonts w:ascii="Times New Roman"/>
          <w:b w:val="false"/>
          <w:i w:val="false"/>
          <w:color w:val="000000"/>
          <w:sz w:val="28"/>
        </w:rPr>
        <w:t>
      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pPr>
        <w:spacing w:after="0"/>
        <w:ind w:left="0"/>
        <w:jc w:val="both"/>
      </w:pPr>
      <w:r>
        <w:rPr>
          <w:rFonts w:ascii="Times New Roman"/>
          <w:b w:val="false"/>
          <w:i w:val="false"/>
          <w:color w:val="000000"/>
          <w:sz w:val="28"/>
        </w:rPr>
        <w:t>
      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pPr>
        <w:spacing w:after="0"/>
        <w:ind w:left="0"/>
        <w:jc w:val="both"/>
      </w:pPr>
      <w:r>
        <w:rPr>
          <w:rFonts w:ascii="Times New Roman"/>
          <w:b w:val="false"/>
          <w:i w:val="false"/>
          <w:color w:val="000000"/>
          <w:sz w:val="28"/>
        </w:rPr>
        <w:t>
      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p>
      <w:pPr>
        <w:spacing w:after="0"/>
        <w:ind w:left="0"/>
        <w:jc w:val="both"/>
      </w:pPr>
      <w:r>
        <w:rPr>
          <w:rFonts w:ascii="Times New Roman"/>
          <w:b w:val="false"/>
          <w:i w:val="false"/>
          <w:color w:val="000000"/>
          <w:sz w:val="28"/>
        </w:rPr>
        <w:t>
      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pPr>
        <w:spacing w:after="0"/>
        <w:ind w:left="0"/>
        <w:jc w:val="both"/>
      </w:pPr>
      <w:r>
        <w:rPr>
          <w:rFonts w:ascii="Times New Roman"/>
          <w:b w:val="false"/>
          <w:i w:val="false"/>
          <w:color w:val="000000"/>
          <w:sz w:val="28"/>
        </w:rPr>
        <w:t>
      При этом часть земельного участка, соответствующая:</w:t>
      </w:r>
    </w:p>
    <w:p>
      <w:pPr>
        <w:spacing w:after="0"/>
        <w:ind w:left="0"/>
        <w:jc w:val="both"/>
      </w:pPr>
      <w:r>
        <w:rPr>
          <w:rFonts w:ascii="Times New Roman"/>
          <w:b w:val="false"/>
          <w:i w:val="false"/>
          <w:color w:val="000000"/>
          <w:sz w:val="28"/>
        </w:rPr>
        <w:t xml:space="preserve">
      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w:t>
      </w:r>
      <w:r>
        <w:rPr>
          <w:rFonts w:ascii="Times New Roman"/>
          <w:b w:val="false"/>
          <w:i w:val="false"/>
          <w:color w:val="000000"/>
          <w:sz w:val="28"/>
        </w:rPr>
        <w:t xml:space="preserve">установленным в графе 3 таблицы, приведенной в </w:t>
      </w:r>
      <w:r>
        <w:rPr>
          <w:rFonts w:ascii="Times New Roman"/>
          <w:b w:val="false"/>
          <w:i w:val="false"/>
          <w:color w:val="000000"/>
          <w:sz w:val="28"/>
        </w:rPr>
        <w:t>пункте 2</w:t>
      </w:r>
      <w:r>
        <w:rPr>
          <w:rFonts w:ascii="Times New Roman"/>
          <w:b w:val="false"/>
          <w:i w:val="false"/>
          <w:color w:val="000000"/>
          <w:sz w:val="28"/>
        </w:rPr>
        <w:t xml:space="preserve"> статьи 531 настоящего Кодекса</w:t>
      </w:r>
      <w:r>
        <w:rPr>
          <w:rFonts w:ascii="Times New Roman"/>
          <w:b w:val="false"/>
          <w:i w:val="false"/>
          <w:color w:val="000000"/>
          <w:sz w:val="28"/>
        </w:rPr>
        <w:t>;</w:t>
      </w:r>
    </w:p>
    <w:p>
      <w:pPr>
        <w:spacing w:after="0"/>
        <w:ind w:left="0"/>
        <w:jc w:val="both"/>
      </w:pPr>
      <w:r>
        <w:rPr>
          <w:rFonts w:ascii="Times New Roman"/>
          <w:b w:val="false"/>
          <w:i w:val="false"/>
          <w:color w:val="000000"/>
          <w:sz w:val="28"/>
        </w:rPr>
        <w:t>
      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статьи 505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511 с заменой слов </w:t>
      </w:r>
      <w:r>
        <w:rPr>
          <w:rFonts w:ascii="Times New Roman"/>
          <w:b w:val="false"/>
          <w:i/>
          <w:color w:val="000000"/>
          <w:sz w:val="28"/>
        </w:rPr>
        <w:t xml:space="preserve">"установленным в графе 4 таблицы, приведенной в </w:t>
      </w:r>
      <w:r>
        <w:rPr>
          <w:rFonts w:ascii="Times New Roman"/>
          <w:b w:val="false"/>
          <w:i w:val="false"/>
          <w:color w:val="000000"/>
          <w:sz w:val="28"/>
        </w:rPr>
        <w:t>статье 505</w:t>
      </w:r>
      <w:r>
        <w:rPr>
          <w:rFonts w:ascii="Times New Roman"/>
          <w:b w:val="false"/>
          <w:i/>
          <w:color w:val="000000"/>
          <w:sz w:val="28"/>
        </w:rPr>
        <w:t xml:space="preserve"> настоящего Кодекса"</w:t>
      </w:r>
      <w:r>
        <w:rPr>
          <w:rFonts w:ascii="Times New Roman"/>
          <w:b w:val="false"/>
          <w:i/>
          <w:color w:val="000000"/>
          <w:sz w:val="28"/>
        </w:rPr>
        <w:t xml:space="preserve"> на слова </w:t>
      </w:r>
      <w:r>
        <w:rPr>
          <w:rFonts w:ascii="Times New Roman"/>
          <w:b w:val="false"/>
          <w:i/>
          <w:color w:val="000000"/>
          <w:sz w:val="28"/>
        </w:rPr>
        <w:t xml:space="preserve">"установленным в графе 3 таблицы, приведенной в </w:t>
      </w:r>
      <w:r>
        <w:rPr>
          <w:rFonts w:ascii="Times New Roman"/>
          <w:b w:val="false"/>
          <w:i w:val="false"/>
          <w:color w:val="000000"/>
          <w:sz w:val="28"/>
        </w:rPr>
        <w:t>пункте 2</w:t>
      </w:r>
      <w:r>
        <w:rPr>
          <w:rFonts w:ascii="Times New Roman"/>
          <w:b w:val="false"/>
          <w:i/>
          <w:color w:val="000000"/>
          <w:sz w:val="28"/>
        </w:rPr>
        <w:t xml:space="preserve"> статьи 531 настоящего Кодекса"</w:t>
      </w:r>
      <w:r>
        <w:rPr>
          <w:rFonts w:ascii="Times New Roman"/>
          <w:b w:val="false"/>
          <w:i/>
          <w:color w:val="000000"/>
          <w:sz w:val="28"/>
        </w:rPr>
        <w:t xml:space="preserve"> в подпункте 1) части второй пункта 9</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80"/>
          <w:sz w:val="28"/>
        </w:rPr>
        <w:t xml:space="preserve">Статья 512. Порядок исчисления и сроки уплаты налога юридическими лицами и индивидуальными предпринимателями </w:t>
      </w:r>
    </w:p>
    <w:p>
      <w:pPr>
        <w:spacing w:after="0"/>
        <w:ind w:left="0"/>
        <w:jc w:val="both"/>
      </w:pPr>
      <w:r>
        <w:rPr>
          <w:rFonts w:ascii="Times New Roman"/>
          <w:b w:val="false"/>
          <w:i w:val="false"/>
          <w:color w:val="000000"/>
          <w:sz w:val="28"/>
        </w:rPr>
        <w:t>
      1. Налогоплательщики самостоятельно исчисляют суммы земельного налога путем применения соответствующей ставки налога к налоговой базе.</w:t>
      </w:r>
    </w:p>
    <w:p>
      <w:pPr>
        <w:spacing w:after="0"/>
        <w:ind w:left="0"/>
        <w:jc w:val="both"/>
      </w:pPr>
      <w:r>
        <w:rPr>
          <w:rFonts w:ascii="Times New Roman"/>
          <w:b w:val="false"/>
          <w:i w:val="false"/>
          <w:color w:val="000000"/>
          <w:sz w:val="28"/>
        </w:rPr>
        <w:t>
      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pPr>
        <w:spacing w:after="0"/>
        <w:ind w:left="0"/>
        <w:jc w:val="both"/>
      </w:pPr>
      <w:r>
        <w:rPr>
          <w:rFonts w:ascii="Times New Roman"/>
          <w:b w:val="false"/>
          <w:i w:val="false"/>
          <w:color w:val="000000"/>
          <w:sz w:val="28"/>
        </w:rPr>
        <w:t>
      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pPr>
        <w:spacing w:after="0"/>
        <w:ind w:left="0"/>
        <w:jc w:val="both"/>
      </w:pPr>
      <w:r>
        <w:rPr>
          <w:rFonts w:ascii="Times New Roman"/>
          <w:b w:val="false"/>
          <w:i w:val="false"/>
          <w:color w:val="000000"/>
          <w:sz w:val="28"/>
        </w:rPr>
        <w:t>
      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pPr>
        <w:spacing w:after="0"/>
        <w:ind w:left="0"/>
        <w:jc w:val="both"/>
      </w:pPr>
      <w:r>
        <w:rPr>
          <w:rFonts w:ascii="Times New Roman"/>
          <w:b w:val="false"/>
          <w:i w:val="false"/>
          <w:color w:val="000000"/>
          <w:sz w:val="28"/>
        </w:rPr>
        <w:t>
      5. При возникновении в течение налогового периода налоговых обязательств, в том числе при передаче юридическими лицами, указанными в подпунктах 3) и 7) пункта 3 статьи 498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pPr>
        <w:spacing w:after="0"/>
        <w:ind w:left="0"/>
        <w:jc w:val="both"/>
      </w:pPr>
      <w:r>
        <w:rPr>
          <w:rFonts w:ascii="Times New Roman"/>
          <w:b w:val="false"/>
          <w:i w:val="false"/>
          <w:color w:val="000000"/>
          <w:sz w:val="28"/>
        </w:rPr>
        <w:t>
      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pPr>
        <w:spacing w:after="0"/>
        <w:ind w:left="0"/>
        <w:jc w:val="both"/>
      </w:pPr>
      <w:r>
        <w:rPr>
          <w:rFonts w:ascii="Times New Roman"/>
          <w:b w:val="false"/>
          <w:i w:val="false"/>
          <w:color w:val="000000"/>
          <w:sz w:val="28"/>
        </w:rPr>
        <w:t>
      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pPr>
        <w:spacing w:after="0"/>
        <w:ind w:left="0"/>
        <w:jc w:val="both"/>
      </w:pPr>
      <w:r>
        <w:rPr>
          <w:rFonts w:ascii="Times New Roman"/>
          <w:b w:val="false"/>
          <w:i w:val="false"/>
          <w:color w:val="000000"/>
          <w:sz w:val="28"/>
        </w:rPr>
        <w:t>
      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pPr>
        <w:spacing w:after="0"/>
        <w:ind w:left="0"/>
        <w:jc w:val="both"/>
      </w:pPr>
      <w:r>
        <w:rPr>
          <w:rFonts w:ascii="Times New Roman"/>
          <w:b w:val="false"/>
          <w:i w:val="false"/>
          <w:color w:val="000000"/>
          <w:sz w:val="28"/>
        </w:rPr>
        <w:t>
      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pPr>
        <w:spacing w:after="0"/>
        <w:ind w:left="0"/>
        <w:jc w:val="both"/>
      </w:pPr>
      <w:r>
        <w:rPr>
          <w:rFonts w:ascii="Times New Roman"/>
          <w:b w:val="false"/>
          <w:i w:val="false"/>
          <w:color w:val="000000"/>
          <w:sz w:val="28"/>
        </w:rPr>
        <w:t>
      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pPr>
        <w:spacing w:after="0"/>
        <w:ind w:left="0"/>
        <w:jc w:val="both"/>
      </w:pPr>
      <w:r>
        <w:rPr>
          <w:rFonts w:ascii="Times New Roman"/>
          <w:b/>
          <w:i w:val="false"/>
          <w:color w:val="000080"/>
          <w:sz w:val="28"/>
        </w:rPr>
        <w:t>Статья 513. Особенности исчисления, уплаты налога и представления отчетности по налогу в отдельных случаях</w:t>
      </w:r>
    </w:p>
    <w:p>
      <w:pPr>
        <w:spacing w:after="0"/>
        <w:ind w:left="0"/>
        <w:jc w:val="both"/>
      </w:pPr>
      <w:r>
        <w:rPr>
          <w:rFonts w:ascii="Times New Roman"/>
          <w:b w:val="false"/>
          <w:i w:val="false"/>
          <w:color w:val="000000"/>
          <w:sz w:val="28"/>
        </w:rPr>
        <w:t>
      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pPr>
        <w:spacing w:after="0"/>
        <w:ind w:left="0"/>
        <w:jc w:val="both"/>
      </w:pPr>
      <w:r>
        <w:rPr>
          <w:rFonts w:ascii="Times New Roman"/>
          <w:b w:val="false"/>
          <w:i w:val="false"/>
          <w:color w:val="000000"/>
          <w:sz w:val="28"/>
        </w:rPr>
        <w:t>
      2. При передаче юридическими лицами, указанными в подпунктах 3) и 7)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pPr>
        <w:spacing w:after="0"/>
        <w:ind w:left="0"/>
        <w:jc w:val="both"/>
      </w:pPr>
      <w:r>
        <w:rPr>
          <w:rFonts w:ascii="Times New Roman"/>
          <w:b w:val="false"/>
          <w:i w:val="false"/>
          <w:color w:val="000000"/>
          <w:sz w:val="28"/>
        </w:rPr>
        <w:t>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статьей 505 настоящего Кодекса.</w:t>
      </w:r>
    </w:p>
    <w:p>
      <w:pPr>
        <w:spacing w:after="0"/>
        <w:ind w:left="0"/>
        <w:jc w:val="both"/>
      </w:pPr>
      <w:r>
        <w:rPr>
          <w:rFonts w:ascii="Times New Roman"/>
          <w:b/>
          <w:i w:val="false"/>
          <w:color w:val="000080"/>
          <w:sz w:val="28"/>
        </w:rPr>
        <w:t>Статья 514. Порядок исчисления и сроки уплаты налога физическими лицами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 xml:space="preserve">Статья 514 </w:t>
      </w:r>
      <w:r>
        <w:rPr>
          <w:rFonts w:ascii="Times New Roman"/>
          <w:b w:val="false"/>
          <w:i/>
          <w:color w:val="000000"/>
          <w:sz w:val="28"/>
        </w:rPr>
        <w:t xml:space="preserve">исключена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Глава 63. НАЛОГОВЫЙ ПЕРИОД И НАЛОГОВАЯ ОТЧЕТНОСТЬ</w:t>
      </w:r>
    </w:p>
    <w:p>
      <w:pPr>
        <w:spacing w:after="0"/>
        <w:ind w:left="0"/>
        <w:jc w:val="both"/>
      </w:pPr>
      <w:r>
        <w:rPr>
          <w:rFonts w:ascii="Times New Roman"/>
          <w:b/>
          <w:i w:val="false"/>
          <w:color w:val="000080"/>
          <w:sz w:val="28"/>
        </w:rPr>
        <w:t>Статья 515. Налоговый период</w:t>
      </w:r>
    </w:p>
    <w:p>
      <w:pPr>
        <w:spacing w:after="0"/>
        <w:ind w:left="0"/>
        <w:jc w:val="both"/>
      </w:pPr>
      <w:r>
        <w:rPr>
          <w:rFonts w:ascii="Times New Roman"/>
          <w:b w:val="false"/>
          <w:i w:val="false"/>
          <w:color w:val="000000"/>
          <w:sz w:val="28"/>
        </w:rPr>
        <w:t>
      Налоговым периодом для исчисления земельного налога является календарный год с 1 января по 31 декабря.</w:t>
      </w:r>
    </w:p>
    <w:p>
      <w:pPr>
        <w:spacing w:after="0"/>
        <w:ind w:left="0"/>
        <w:jc w:val="both"/>
      </w:pPr>
      <w:r>
        <w:rPr>
          <w:rFonts w:ascii="Times New Roman"/>
          <w:b/>
          <w:i w:val="false"/>
          <w:color w:val="000080"/>
          <w:sz w:val="28"/>
        </w:rPr>
        <w:t>Статья 516. Налоговая отчетность</w:t>
      </w:r>
    </w:p>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pPr>
        <w:spacing w:after="0"/>
        <w:ind w:left="0"/>
        <w:jc w:val="both"/>
      </w:pPr>
      <w:r>
        <w:rPr>
          <w:rFonts w:ascii="Times New Roman"/>
          <w:b w:val="false"/>
          <w:i w:val="false"/>
          <w:color w:val="000000"/>
          <w:sz w:val="28"/>
        </w:rPr>
        <w:t>
      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pPr>
        <w:spacing w:after="0"/>
        <w:ind w:left="0"/>
        <w:jc w:val="both"/>
      </w:pPr>
      <w:r>
        <w:rPr>
          <w:rFonts w:ascii="Times New Roman"/>
          <w:b w:val="false"/>
          <w:i w:val="false"/>
          <w:color w:val="000000"/>
          <w:sz w:val="28"/>
        </w:rPr>
        <w:t>
      1) юридическими лицами;</w:t>
      </w:r>
    </w:p>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516 с дополнением частью третьей пункта 2, внесенным Законом Республики Казахстан от 2 апреля 2019 года № 241-VІ ЗРК (вводится в действие с 14.04.2019).</w:t>
      </w:r>
    </w:p>
    <w:p>
      <w:pPr>
        <w:spacing w:after="0"/>
        <w:ind w:left="0"/>
        <w:jc w:val="both"/>
      </w:pPr>
      <w:r>
        <w:rPr>
          <w:rFonts w:ascii="Times New Roman"/>
          <w:b/>
          <w:i w:val="false"/>
          <w:color w:val="000080"/>
          <w:sz w:val="28"/>
        </w:rPr>
        <w:t>РАЗДЕЛ 15. НАЛОГ НА ИМУЩЕСТВО</w:t>
      </w:r>
      <w:r>
        <w:br/>
      </w:r>
      <w:r>
        <w:rPr>
          <w:rFonts w:ascii="Times New Roman"/>
          <w:b/>
          <w:i w:val="false"/>
          <w:color w:val="000080"/>
          <w:sz w:val="28"/>
        </w:rPr>
        <w:t xml:space="preserve"> Глава 64. НАЛОГ НА ИМУЩЕСТВО ЮРИДИЧЕСКИХ ЛИЦ И</w:t>
      </w:r>
      <w:r>
        <w:br/>
      </w:r>
      <w:r>
        <w:rPr>
          <w:rFonts w:ascii="Times New Roman"/>
          <w:b/>
          <w:i w:val="false"/>
          <w:color w:val="000080"/>
          <w:sz w:val="28"/>
        </w:rPr>
        <w:t>ИНДИВИДУАЛЬНЫХ ПРЕДПРИНИМАТЕЛЕЙ</w:t>
      </w:r>
    </w:p>
    <w:p>
      <w:pPr>
        <w:spacing w:after="0"/>
        <w:ind w:left="0"/>
        <w:jc w:val="both"/>
      </w:pPr>
      <w:r>
        <w:rPr>
          <w:rFonts w:ascii="Times New Roman"/>
          <w:b/>
          <w:i w:val="false"/>
          <w:color w:val="000080"/>
          <w:sz w:val="28"/>
        </w:rPr>
        <w:t>Статья 517. Налогоплательщики</w:t>
      </w:r>
    </w:p>
    <w:p>
      <w:pPr>
        <w:spacing w:after="0"/>
        <w:ind w:left="0"/>
        <w:jc w:val="both"/>
      </w:pPr>
      <w:r>
        <w:rPr>
          <w:rFonts w:ascii="Times New Roman"/>
          <w:b w:val="false"/>
          <w:i w:val="false"/>
          <w:color w:val="000000"/>
          <w:sz w:val="28"/>
        </w:rPr>
        <w:t>
      1. Плательщиками налога на имущество являются:</w:t>
      </w:r>
    </w:p>
    <w:p>
      <w:pPr>
        <w:spacing w:after="0"/>
        <w:ind w:left="0"/>
        <w:jc w:val="both"/>
      </w:pPr>
      <w:r>
        <w:rPr>
          <w:rFonts w:ascii="Times New Roman"/>
          <w:b w:val="false"/>
          <w:i w:val="false"/>
          <w:color w:val="000000"/>
          <w:sz w:val="28"/>
        </w:rPr>
        <w:t>
      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pPr>
        <w:spacing w:after="0"/>
        <w:ind w:left="0"/>
        <w:jc w:val="both"/>
      </w:pPr>
      <w:r>
        <w:rPr>
          <w:rFonts w:ascii="Times New Roman"/>
          <w:b w:val="false"/>
          <w:i w:val="false"/>
          <w:color w:val="000000"/>
          <w:sz w:val="28"/>
        </w:rPr>
        <w:t>
      2) индивидуальные предприниматели, имеющие объект налогообложения на праве собственности на территории Республики Казахстан;</w:t>
      </w:r>
    </w:p>
    <w:p>
      <w:pPr>
        <w:spacing w:after="0"/>
        <w:ind w:left="0"/>
        <w:jc w:val="both"/>
      </w:pPr>
      <w:r>
        <w:rPr>
          <w:rFonts w:ascii="Times New Roman"/>
          <w:b w:val="false"/>
          <w:i w:val="false"/>
          <w:color w:val="000000"/>
          <w:sz w:val="28"/>
        </w:rPr>
        <w:t>
      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pPr>
        <w:spacing w:after="0"/>
        <w:ind w:left="0"/>
        <w:jc w:val="both"/>
      </w:pPr>
      <w:r>
        <w:rPr>
          <w:rFonts w:ascii="Times New Roman"/>
          <w:b w:val="false"/>
          <w:i w:val="false"/>
          <w:color w:val="000000"/>
          <w:sz w:val="28"/>
        </w:rPr>
        <w:t>
      4) лица, указанные в статье 518 настоящего Кодекса.</w:t>
      </w:r>
    </w:p>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налога на имущество свое структурное подразделение.</w:t>
      </w:r>
    </w:p>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3. Если иное не установлено настоящей статьей, плательщиками налога на имущество не являются:</w:t>
      </w:r>
    </w:p>
    <w:p>
      <w:pPr>
        <w:spacing w:after="0"/>
        <w:ind w:left="0"/>
        <w:jc w:val="both"/>
      </w:pPr>
      <w:r>
        <w:rPr>
          <w:rFonts w:ascii="Times New Roman"/>
          <w:b w:val="false"/>
          <w:i w:val="false"/>
          <w:color w:val="000000"/>
          <w:sz w:val="28"/>
        </w:rPr>
        <w:t>
      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pPr>
        <w:spacing w:after="0"/>
        <w:ind w:left="0"/>
        <w:jc w:val="both"/>
      </w:pPr>
      <w:r>
        <w:rPr>
          <w:rFonts w:ascii="Times New Roman"/>
          <w:b w:val="false"/>
          <w:i w:val="false"/>
          <w:color w:val="000000"/>
          <w:sz w:val="28"/>
        </w:rPr>
        <w:t>
      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p>
      <w:pPr>
        <w:spacing w:after="0"/>
        <w:ind w:left="0"/>
        <w:jc w:val="both"/>
      </w:pPr>
      <w:r>
        <w:rPr>
          <w:rFonts w:ascii="Times New Roman"/>
          <w:b w:val="false"/>
          <w:i w:val="false"/>
          <w:color w:val="000000"/>
          <w:sz w:val="28"/>
        </w:rPr>
        <w:t>
      4) религиозные объединения.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недропользователи по контрактам на разведку и добычу или добычу углеводородов по сложным проектам (за исключением газовых проектов на суше) в рамках контрактной деятельности с учетом особенностей, предусмотренных пунктом 4 статьи 722-1 настоящего Кодекса.</w:t>
      </w:r>
    </w:p>
    <w:p>
      <w:pPr>
        <w:spacing w:after="0"/>
        <w:ind w:left="0"/>
        <w:jc w:val="both"/>
      </w:pPr>
      <w:r>
        <w:rPr>
          <w:rFonts w:ascii="Times New Roman"/>
          <w:b w:val="false"/>
          <w:i w:val="false"/>
          <w:color w:val="000000"/>
          <w:sz w:val="28"/>
        </w:rPr>
        <w:t>
      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517 с дополнением подпунктом 5) в часть первую пункта 3</w:t>
      </w:r>
      <w:r>
        <w:rPr>
          <w:rFonts w:ascii="Times New Roman"/>
          <w:b w:val="false"/>
          <w:i/>
          <w:color w:val="000000"/>
          <w:sz w:val="28"/>
        </w:rPr>
        <w:t>, в</w:t>
      </w:r>
      <w:r>
        <w:rPr>
          <w:rFonts w:ascii="Times New Roman"/>
          <w:b w:val="false"/>
          <w:i/>
          <w:color w:val="000000"/>
          <w:sz w:val="28"/>
        </w:rPr>
        <w:t>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518. Определение налогоплательщика в отдельных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При передаче государственным учреждением объекта налогообложения в доверительное управление налогоплательщик определяется в соответствии со </w:t>
      </w:r>
      <w:r>
        <w:rPr>
          <w:rFonts w:ascii="Times New Roman"/>
          <w:b w:val="false"/>
          <w:i w:val="false"/>
          <w:color w:val="000000"/>
          <w:sz w:val="28"/>
        </w:rPr>
        <w:t>статьей 41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Если иное не установлено настоящим пунктом, плательщиком налога по объектам, переданным в финансовую аренду, соответствующую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Плательщиком налога по объектам, переданным в финансовый лизинг, является лизингополучатель.</w:t>
      </w:r>
    </w:p>
    <w:p>
      <w:pPr>
        <w:spacing w:after="0"/>
        <w:ind w:left="0"/>
        <w:jc w:val="both"/>
      </w:pPr>
      <w:r>
        <w:rPr>
          <w:rFonts w:ascii="Times New Roman"/>
          <w:b w:val="false"/>
          <w:i w:val="false"/>
          <w:color w:val="000000"/>
          <w:sz w:val="28"/>
        </w:rPr>
        <w:t>
      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pPr>
        <w:spacing w:after="0"/>
        <w:ind w:left="0"/>
        <w:jc w:val="both"/>
      </w:pPr>
      <w:r>
        <w:rPr>
          <w:rFonts w:ascii="Times New Roman"/>
          <w:b w:val="false"/>
          <w:i w:val="false"/>
          <w:color w:val="000000"/>
          <w:sz w:val="28"/>
        </w:rPr>
        <w:t>
      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pPr>
        <w:spacing w:after="0"/>
        <w:ind w:left="0"/>
        <w:jc w:val="both"/>
      </w:pPr>
      <w:r>
        <w:rPr>
          <w:rFonts w:ascii="Times New Roman"/>
          <w:b w:val="false"/>
          <w:i w:val="false"/>
          <w:color w:val="000000"/>
          <w:sz w:val="28"/>
        </w:rPr>
        <w:t>
      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518 с приостановлением действия пункта 1 с 01.01.2018 до 01.01.2020 и действием указанной редакции в период приостановления, установленной </w:t>
      </w:r>
      <w:r>
        <w:rPr>
          <w:rFonts w:ascii="Times New Roman"/>
          <w:b/>
          <w:i/>
          <w:color w:val="000000"/>
          <w:sz w:val="28"/>
        </w:rPr>
        <w:t xml:space="preserve">Статьей 43-6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 xml:space="preserve">татьи 43-6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первоначально</w:t>
      </w:r>
      <w:r>
        <w:rPr>
          <w:rFonts w:ascii="Times New Roman"/>
          <w:b w:val="false"/>
          <w:i/>
          <w:color w:val="000000"/>
          <w:sz w:val="28"/>
        </w:rPr>
        <w:t>й</w:t>
      </w:r>
      <w:r>
        <w:rPr>
          <w:rFonts w:ascii="Times New Roman"/>
          <w:b w:val="false"/>
          <w:i/>
          <w:color w:val="000000"/>
          <w:sz w:val="28"/>
        </w:rPr>
        <w:t xml:space="preserve"> редакции </w:t>
      </w:r>
      <w:r>
        <w:rPr>
          <w:rFonts w:ascii="Times New Roman"/>
          <w:b w:val="false"/>
          <w:i/>
          <w:color w:val="000000"/>
          <w:sz w:val="28"/>
        </w:rPr>
        <w:t>пункта 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518 с изложением в новой редакции пункта 4,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519. Объект налогообложения</w:t>
      </w:r>
    </w:p>
    <w:p>
      <w:pPr>
        <w:spacing w:after="0"/>
        <w:ind w:left="0"/>
        <w:jc w:val="both"/>
      </w:pPr>
      <w:r>
        <w:rPr>
          <w:rFonts w:ascii="Times New Roman"/>
          <w:b w:val="false"/>
          <w:i w:val="false"/>
          <w:color w:val="000000"/>
          <w:sz w:val="28"/>
        </w:rPr>
        <w:t>
      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юридических лиц являются находящиеся на территории Республики Казахстан:</w:t>
      </w:r>
    </w:p>
    <w:p>
      <w:pPr>
        <w:spacing w:after="0"/>
        <w:ind w:left="0"/>
        <w:jc w:val="both"/>
      </w:pPr>
      <w:r>
        <w:rPr>
          <w:rFonts w:ascii="Times New Roman"/>
          <w:b w:val="false"/>
          <w:i w:val="false"/>
          <w:color w:val="000000"/>
          <w:sz w:val="28"/>
        </w:rPr>
        <w:t xml:space="preserve">
      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как долгосрочная дебиторская задолженность;</w:t>
      </w:r>
    </w:p>
    <w:p>
      <w:pPr>
        <w:spacing w:after="0"/>
        <w:ind w:left="0"/>
        <w:jc w:val="both"/>
      </w:pPr>
      <w:r>
        <w:rPr>
          <w:rFonts w:ascii="Times New Roman"/>
          <w:b w:val="false"/>
          <w:i w:val="false"/>
          <w:color w:val="000000"/>
          <w:sz w:val="28"/>
        </w:rPr>
        <w:t>
      3) здания, сооружения, являющиеся объектами концессии, права владения, пользования которыми переданы по договору концессии;</w:t>
      </w:r>
    </w:p>
    <w:p>
      <w:pPr>
        <w:spacing w:after="0"/>
        <w:ind w:left="0"/>
        <w:jc w:val="both"/>
      </w:pPr>
      <w:r>
        <w:rPr>
          <w:rFonts w:ascii="Times New Roman"/>
          <w:b w:val="false"/>
          <w:i w:val="false"/>
          <w:color w:val="000000"/>
          <w:sz w:val="28"/>
        </w:rPr>
        <w:t>
      4) активы, указанные в статье 260 настоящего Кодекса;</w:t>
      </w:r>
    </w:p>
    <w:p>
      <w:pPr>
        <w:spacing w:after="0"/>
        <w:ind w:left="0"/>
        <w:jc w:val="both"/>
      </w:pPr>
      <w:r>
        <w:rPr>
          <w:rFonts w:ascii="Times New Roman"/>
          <w:b w:val="false"/>
          <w:i w:val="false"/>
          <w:color w:val="000000"/>
          <w:sz w:val="28"/>
        </w:rPr>
        <w:t xml:space="preserve">
      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pPr>
        <w:spacing w:after="0"/>
        <w:ind w:left="0"/>
        <w:jc w:val="both"/>
      </w:pPr>
      <w:r>
        <w:rPr>
          <w:rFonts w:ascii="Times New Roman"/>
          <w:b w:val="false"/>
          <w:i w:val="false"/>
          <w:color w:val="000000"/>
          <w:sz w:val="28"/>
        </w:rPr>
        <w:t>
      6) здания, сооружения, указанные в пункте 6 статьи 518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здания и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и сооружений, предоставленные в финансовую аренду и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дебиторская задолженность.</w:t>
      </w:r>
    </w:p>
    <w:p>
      <w:pPr>
        <w:spacing w:after="0"/>
        <w:ind w:left="0"/>
        <w:jc w:val="both"/>
      </w:pPr>
      <w:r>
        <w:rPr>
          <w:rFonts w:ascii="Times New Roman"/>
          <w:b w:val="false"/>
          <w:i w:val="false"/>
          <w:color w:val="000000"/>
          <w:sz w:val="28"/>
        </w:rPr>
        <w:t>
      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подпунктом 9) статьи 201 настоящего Кодекса.</w:t>
      </w:r>
    </w:p>
    <w:p>
      <w:pPr>
        <w:spacing w:after="0"/>
        <w:ind w:left="0"/>
        <w:jc w:val="both"/>
      </w:pPr>
      <w:r>
        <w:rPr>
          <w:rFonts w:ascii="Times New Roman"/>
          <w:b w:val="false"/>
          <w:i w:val="false"/>
          <w:color w:val="000000"/>
          <w:sz w:val="28"/>
        </w:rPr>
        <w:t>
      3. Не являются объектами налогообложения:</w:t>
      </w:r>
    </w:p>
    <w:p>
      <w:pPr>
        <w:spacing w:after="0"/>
        <w:ind w:left="0"/>
        <w:jc w:val="both"/>
      </w:pPr>
      <w:r>
        <w:rPr>
          <w:rFonts w:ascii="Times New Roman"/>
          <w:b w:val="false"/>
          <w:i w:val="false"/>
          <w:color w:val="000000"/>
          <w:sz w:val="28"/>
        </w:rPr>
        <w:t>
      1) земля как объект обложения земельным налогом в соответствии со статьями 500 и 501 настоящего Кодекса;</w:t>
      </w:r>
    </w:p>
    <w:p>
      <w:pPr>
        <w:spacing w:after="0"/>
        <w:ind w:left="0"/>
        <w:jc w:val="both"/>
      </w:pPr>
      <w:r>
        <w:rPr>
          <w:rFonts w:ascii="Times New Roman"/>
          <w:b w:val="false"/>
          <w:i w:val="false"/>
          <w:color w:val="000000"/>
          <w:sz w:val="28"/>
        </w:rPr>
        <w:t>
      2) здания, сооружения, находящиеся на консервации по решению Правительства Республики Казахстан;</w:t>
      </w:r>
    </w:p>
    <w:p>
      <w:pPr>
        <w:spacing w:after="0"/>
        <w:ind w:left="0"/>
        <w:jc w:val="both"/>
      </w:pPr>
      <w:r>
        <w:rPr>
          <w:rFonts w:ascii="Times New Roman"/>
          <w:b w:val="false"/>
          <w:i w:val="false"/>
          <w:color w:val="000000"/>
          <w:sz w:val="28"/>
        </w:rPr>
        <w:t>
      3) государственные автомобильные дороги общего пользования и дорожные сооружения на них:</w:t>
      </w:r>
    </w:p>
    <w:p>
      <w:pPr>
        <w:spacing w:after="0"/>
        <w:ind w:left="0"/>
        <w:jc w:val="both"/>
      </w:pPr>
      <w:r>
        <w:rPr>
          <w:rFonts w:ascii="Times New Roman"/>
          <w:b w:val="false"/>
          <w:i w:val="false"/>
          <w:color w:val="000000"/>
          <w:sz w:val="28"/>
        </w:rPr>
        <w:t>
      полоса отвода;</w:t>
      </w:r>
    </w:p>
    <w:p>
      <w:pPr>
        <w:spacing w:after="0"/>
        <w:ind w:left="0"/>
        <w:jc w:val="both"/>
      </w:pPr>
      <w:r>
        <w:rPr>
          <w:rFonts w:ascii="Times New Roman"/>
          <w:b w:val="false"/>
          <w:i w:val="false"/>
          <w:color w:val="000000"/>
          <w:sz w:val="28"/>
        </w:rPr>
        <w:t>
      конструктивные элементы дорог;</w:t>
      </w:r>
    </w:p>
    <w:p>
      <w:pPr>
        <w:spacing w:after="0"/>
        <w:ind w:left="0"/>
        <w:jc w:val="both"/>
      </w:pPr>
      <w:r>
        <w:rPr>
          <w:rFonts w:ascii="Times New Roman"/>
          <w:b w:val="false"/>
          <w:i w:val="false"/>
          <w:color w:val="000000"/>
          <w:sz w:val="28"/>
        </w:rPr>
        <w:t>
      обстановка и обустройство дорог;</w:t>
      </w:r>
    </w:p>
    <w:p>
      <w:pPr>
        <w:spacing w:after="0"/>
        <w:ind w:left="0"/>
        <w:jc w:val="both"/>
      </w:pPr>
      <w:r>
        <w:rPr>
          <w:rFonts w:ascii="Times New Roman"/>
          <w:b w:val="false"/>
          <w:i w:val="false"/>
          <w:color w:val="000000"/>
          <w:sz w:val="28"/>
        </w:rPr>
        <w:t>
      мосты;</w:t>
      </w:r>
    </w:p>
    <w:p>
      <w:pPr>
        <w:spacing w:after="0"/>
        <w:ind w:left="0"/>
        <w:jc w:val="both"/>
      </w:pPr>
      <w:r>
        <w:rPr>
          <w:rFonts w:ascii="Times New Roman"/>
          <w:b w:val="false"/>
          <w:i w:val="false"/>
          <w:color w:val="000000"/>
          <w:sz w:val="28"/>
        </w:rPr>
        <w:t>
      путепроводы;</w:t>
      </w:r>
    </w:p>
    <w:p>
      <w:pPr>
        <w:spacing w:after="0"/>
        <w:ind w:left="0"/>
        <w:jc w:val="both"/>
      </w:pPr>
      <w:r>
        <w:rPr>
          <w:rFonts w:ascii="Times New Roman"/>
          <w:b w:val="false"/>
          <w:i w:val="false"/>
          <w:color w:val="000000"/>
          <w:sz w:val="28"/>
        </w:rPr>
        <w:t>
      виадуки;</w:t>
      </w:r>
    </w:p>
    <w:p>
      <w:pPr>
        <w:spacing w:after="0"/>
        <w:ind w:left="0"/>
        <w:jc w:val="both"/>
      </w:pPr>
      <w:r>
        <w:rPr>
          <w:rFonts w:ascii="Times New Roman"/>
          <w:b w:val="false"/>
          <w:i w:val="false"/>
          <w:color w:val="000000"/>
          <w:sz w:val="28"/>
        </w:rPr>
        <w:t>
      транспортные развязки;</w:t>
      </w:r>
    </w:p>
    <w:p>
      <w:pPr>
        <w:spacing w:after="0"/>
        <w:ind w:left="0"/>
        <w:jc w:val="both"/>
      </w:pPr>
      <w:r>
        <w:rPr>
          <w:rFonts w:ascii="Times New Roman"/>
          <w:b w:val="false"/>
          <w:i w:val="false"/>
          <w:color w:val="000000"/>
          <w:sz w:val="28"/>
        </w:rPr>
        <w:t>
      тоннели;</w:t>
      </w:r>
    </w:p>
    <w:p>
      <w:pPr>
        <w:spacing w:after="0"/>
        <w:ind w:left="0"/>
        <w:jc w:val="both"/>
      </w:pPr>
      <w:r>
        <w:rPr>
          <w:rFonts w:ascii="Times New Roman"/>
          <w:b w:val="false"/>
          <w:i w:val="false"/>
          <w:color w:val="000000"/>
          <w:sz w:val="28"/>
        </w:rPr>
        <w:t>
      защитные галереи;</w:t>
      </w:r>
    </w:p>
    <w:p>
      <w:pPr>
        <w:spacing w:after="0"/>
        <w:ind w:left="0"/>
        <w:jc w:val="both"/>
      </w:pPr>
      <w:r>
        <w:rPr>
          <w:rFonts w:ascii="Times New Roman"/>
          <w:b w:val="false"/>
          <w:i w:val="false"/>
          <w:color w:val="000000"/>
          <w:sz w:val="28"/>
        </w:rPr>
        <w:t>
      сооружения и устройства, предназначенные для повышения безопасности дорожного движения;</w:t>
      </w:r>
    </w:p>
    <w:p>
      <w:pPr>
        <w:spacing w:after="0"/>
        <w:ind w:left="0"/>
        <w:jc w:val="both"/>
      </w:pPr>
      <w:r>
        <w:rPr>
          <w:rFonts w:ascii="Times New Roman"/>
          <w:b w:val="false"/>
          <w:i w:val="false"/>
          <w:color w:val="000000"/>
          <w:sz w:val="28"/>
        </w:rPr>
        <w:t>
      водоотводные и водопропускные сооружения;</w:t>
      </w:r>
    </w:p>
    <w:p>
      <w:pPr>
        <w:spacing w:after="0"/>
        <w:ind w:left="0"/>
        <w:jc w:val="both"/>
      </w:pPr>
      <w:r>
        <w:rPr>
          <w:rFonts w:ascii="Times New Roman"/>
          <w:b w:val="false"/>
          <w:i w:val="false"/>
          <w:color w:val="000000"/>
          <w:sz w:val="28"/>
        </w:rPr>
        <w:t>
      лесополосы вдоль дорог;</w:t>
      </w:r>
    </w:p>
    <w:p>
      <w:pPr>
        <w:spacing w:after="0"/>
        <w:ind w:left="0"/>
        <w:jc w:val="both"/>
      </w:pPr>
      <w:r>
        <w:rPr>
          <w:rFonts w:ascii="Times New Roman"/>
          <w:b w:val="false"/>
          <w:i w:val="false"/>
          <w:color w:val="000000"/>
          <w:sz w:val="28"/>
        </w:rPr>
        <w:t>
      линейные жилые дома и комплексы дорожно-эксплуатационной службы;</w:t>
      </w:r>
    </w:p>
    <w:p>
      <w:pPr>
        <w:spacing w:after="0"/>
        <w:ind w:left="0"/>
        <w:jc w:val="both"/>
      </w:pPr>
      <w:r>
        <w:rPr>
          <w:rFonts w:ascii="Times New Roman"/>
          <w:b w:val="false"/>
          <w:i w:val="false"/>
          <w:color w:val="000000"/>
          <w:sz w:val="28"/>
        </w:rPr>
        <w:t>
      4) объекты незавершенного строительства, за исключением объектов, указанных в пункте 6 статьи 518 и подпункте 4) пункта 1 настоящей статьи;</w:t>
      </w:r>
    </w:p>
    <w:p>
      <w:pPr>
        <w:spacing w:after="0"/>
        <w:ind w:left="0"/>
        <w:jc w:val="both"/>
      </w:pPr>
      <w:r>
        <w:rPr>
          <w:rFonts w:ascii="Times New Roman"/>
          <w:b w:val="false"/>
          <w:i w:val="false"/>
          <w:color w:val="000000"/>
          <w:sz w:val="28"/>
        </w:rPr>
        <w:t>
      5) здания, сооружения, являющиеся неотъемлемой частью транспортного комплекса, обеспечивающие функционирование метрополитена;</w:t>
      </w:r>
    </w:p>
    <w:p>
      <w:pPr>
        <w:spacing w:after="0"/>
        <w:ind w:left="0"/>
        <w:jc w:val="both"/>
      </w:pPr>
      <w:r>
        <w:rPr>
          <w:rFonts w:ascii="Times New Roman"/>
          <w:b w:val="false"/>
          <w:i w:val="false"/>
          <w:color w:val="000000"/>
          <w:sz w:val="28"/>
        </w:rPr>
        <w:t>
      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pPr>
        <w:spacing w:after="0"/>
        <w:ind w:left="0"/>
        <w:jc w:val="both"/>
      </w:pPr>
      <w:r>
        <w:rPr>
          <w:rFonts w:ascii="Times New Roman"/>
          <w:b w:val="false"/>
          <w:i w:val="false"/>
          <w:color w:val="000000"/>
          <w:sz w:val="28"/>
        </w:rPr>
        <w:t>
      7) используемые в предпринимательской деятельности жилища и другие объекты физических лиц, по которым налоговая база определяется в соответствии со статьей 529 настоящего Кодекса и исчисление налога производится налоговыми органами в соответствии со статьей 532 настоящего Кодекса;</w:t>
      </w:r>
    </w:p>
    <w:p>
      <w:pPr>
        <w:spacing w:after="0"/>
        <w:ind w:left="0"/>
        <w:jc w:val="both"/>
      </w:pPr>
      <w:r>
        <w:rPr>
          <w:rFonts w:ascii="Times New Roman"/>
          <w:b w:val="false"/>
          <w:i w:val="false"/>
          <w:color w:val="000000"/>
          <w:sz w:val="28"/>
        </w:rPr>
        <w:t>
      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519 с добавлением слова </w:t>
      </w:r>
      <w:r>
        <w:rPr>
          <w:rFonts w:ascii="Times New Roman"/>
          <w:b w:val="false"/>
          <w:i/>
          <w:color w:val="000000"/>
          <w:sz w:val="28"/>
        </w:rPr>
        <w:t>"(или)"</w:t>
      </w:r>
      <w:r>
        <w:rPr>
          <w:rFonts w:ascii="Times New Roman"/>
          <w:b w:val="false"/>
          <w:i/>
          <w:color w:val="000000"/>
          <w:sz w:val="28"/>
        </w:rPr>
        <w:t xml:space="preserve"> в подпункты 1), 2), 5)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519 с дополнением подпунктом 9) в пункт 3,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 xml:space="preserve">аконом Республики Казахстан от 20 декабря 2021 года № 85-VІ ЗРК (вводится в действие </w:t>
      </w:r>
      <w:r>
        <w:rPr>
          <w:rFonts w:ascii="Times New Roman"/>
          <w:b w:val="false"/>
          <w:i/>
          <w:color w:val="000000"/>
          <w:sz w:val="28"/>
        </w:rPr>
        <w:t>после дня введения в действие законодательного акта, регулирующего создание и функционирование зоны ядерной безопасности</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519 с дополнением подпункта 7) в пункт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520. Налоговая база</w:t>
      </w:r>
    </w:p>
    <w:p>
      <w:pPr>
        <w:spacing w:after="0"/>
        <w:ind w:left="0"/>
        <w:jc w:val="both"/>
      </w:pPr>
      <w:r>
        <w:rPr>
          <w:rFonts w:ascii="Times New Roman"/>
          <w:b w:val="false"/>
          <w:i w:val="false"/>
          <w:color w:val="000000"/>
          <w:sz w:val="28"/>
        </w:rPr>
        <w:t>
      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подпунктах 1), 3)</w:t>
      </w:r>
      <w:r>
        <w:rPr>
          <w:rFonts w:ascii="Times New Roman"/>
          <w:b w:val="false"/>
          <w:i w:val="false"/>
          <w:color w:val="000000"/>
          <w:sz w:val="28"/>
        </w:rPr>
        <w:t>, 4) и 5)</w:t>
      </w:r>
      <w:r>
        <w:rPr>
          <w:rFonts w:ascii="Times New Roman"/>
          <w:b w:val="false"/>
          <w:i w:val="false"/>
          <w:color w:val="000000"/>
          <w:sz w:val="28"/>
        </w:rPr>
        <w:t xml:space="preserve">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p>
      <w:pPr>
        <w:spacing w:after="0"/>
        <w:ind w:left="0"/>
        <w:jc w:val="both"/>
      </w:pPr>
      <w:r>
        <w:rPr>
          <w:rFonts w:ascii="Times New Roman"/>
          <w:b w:val="false"/>
          <w:i w:val="false"/>
          <w:color w:val="000000"/>
          <w:sz w:val="28"/>
        </w:rPr>
        <w:t>
      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объектам налогообложения индивидуальных предпринимателей и юридических лиц, указанным в подпунктах 2) и 7) пункта 1 статьи 519 настоящего Кодекса, налоговая база устанавливается в размере среднегодовой суммы дебиторской задолженности, в том числе долгосрочной, определяемой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p>
      <w:pPr>
        <w:spacing w:after="0"/>
        <w:ind w:left="0"/>
        <w:jc w:val="both"/>
      </w:pPr>
      <w:r>
        <w:rPr>
          <w:rFonts w:ascii="Times New Roman"/>
          <w:b w:val="false"/>
          <w:i w:val="false"/>
          <w:color w:val="000000"/>
          <w:sz w:val="28"/>
        </w:rPr>
        <w:t xml:space="preserve">
      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w:t>
      </w:r>
      <w:r>
        <w:rPr>
          <w:rFonts w:ascii="Times New Roman"/>
          <w:b w:val="false"/>
          <w:i w:val="false"/>
          <w:color w:val="000000"/>
          <w:sz w:val="28"/>
        </w:rPr>
        <w:t>захоронения</w:t>
      </w:r>
      <w:r>
        <w:rPr>
          <w:rFonts w:ascii="Times New Roman"/>
          <w:b w:val="false"/>
          <w:i w:val="false"/>
          <w:color w:val="000000"/>
          <w:sz w:val="28"/>
        </w:rPr>
        <w:t xml:space="preserve"> отходов, то оценка таких обязательств, определенная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pPr>
        <w:spacing w:after="0"/>
        <w:ind w:left="0"/>
        <w:jc w:val="both"/>
      </w:pPr>
      <w:r>
        <w:rPr>
          <w:rFonts w:ascii="Times New Roman"/>
          <w:b w:val="false"/>
          <w:i w:val="false"/>
          <w:color w:val="000000"/>
          <w:sz w:val="28"/>
        </w:rPr>
        <w:t xml:space="preserve">
      В случае если положениями Закона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pPr>
        <w:spacing w:after="0"/>
        <w:ind w:left="0"/>
        <w:jc w:val="both"/>
      </w:pPr>
      <w:r>
        <w:rPr>
          <w:rFonts w:ascii="Times New Roman"/>
          <w:b w:val="false"/>
          <w:i w:val="false"/>
          <w:color w:val="000000"/>
          <w:sz w:val="28"/>
        </w:rPr>
        <w:t>
      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пунктом 8 статьи 13-1 Закона Республики Казахстан "Об электроэнергетике".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Среднегодовая сумма дебиторской задолженности, в том числе долгосрочной,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дебиторской задолженности, в том числе долгосрочной, на 1 число каждого месяца текущего налогового периода и 1 число месяца налогового периода, следующего за отчетным.</w:t>
      </w:r>
    </w:p>
    <w:p>
      <w:pPr>
        <w:spacing w:after="0"/>
        <w:ind w:left="0"/>
        <w:jc w:val="both"/>
      </w:pPr>
      <w:r>
        <w:rPr>
          <w:rFonts w:ascii="Times New Roman"/>
          <w:b w:val="false"/>
          <w:i w:val="false"/>
          <w:color w:val="000000"/>
          <w:sz w:val="28"/>
        </w:rPr>
        <w:t>
      5. По объектам налогообложения юридических лиц, указанных в подпунктах 3) и 4)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pPr>
        <w:spacing w:after="0"/>
        <w:ind w:left="0"/>
        <w:jc w:val="both"/>
      </w:pPr>
      <w:r>
        <w:rPr>
          <w:rFonts w:ascii="Times New Roman"/>
          <w:b w:val="false"/>
          <w:i w:val="false"/>
          <w:color w:val="000000"/>
          <w:sz w:val="28"/>
        </w:rPr>
        <w:t>
      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на реконструкцию и модернизацию.</w:t>
      </w:r>
    </w:p>
    <w:p>
      <w:pPr>
        <w:spacing w:after="0"/>
        <w:ind w:left="0"/>
        <w:jc w:val="both"/>
      </w:pPr>
      <w:r>
        <w:rPr>
          <w:rFonts w:ascii="Times New Roman"/>
          <w:b w:val="false"/>
          <w:i w:val="false"/>
          <w:color w:val="000000"/>
          <w:sz w:val="28"/>
        </w:rPr>
        <w:t>
      При этом признание реконструкции, модернизации осуществляется в соответствии с пунктом 2 статьи 269 настоящего Кодекса.</w:t>
      </w:r>
    </w:p>
    <w:p>
      <w:pPr>
        <w:spacing w:after="0"/>
        <w:ind w:left="0"/>
        <w:jc w:val="both"/>
      </w:pPr>
      <w:r>
        <w:rPr>
          <w:rFonts w:ascii="Times New Roman"/>
          <w:b w:val="false"/>
          <w:i w:val="false"/>
          <w:color w:val="000000"/>
          <w:sz w:val="28"/>
        </w:rPr>
        <w:t>
      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p>
      <w:pPr>
        <w:spacing w:after="0"/>
        <w:ind w:left="0"/>
        <w:jc w:val="both"/>
      </w:pPr>
      <w:r>
        <w:rPr>
          <w:rFonts w:ascii="Times New Roman"/>
          <w:b w:val="false"/>
          <w:i w:val="false"/>
          <w:color w:val="000000"/>
          <w:sz w:val="28"/>
        </w:rPr>
        <w:t>
      1) объекта налогообложения на дату возникновения права собственности на данный актив;</w:t>
      </w:r>
    </w:p>
    <w:p>
      <w:pPr>
        <w:spacing w:after="0"/>
        <w:ind w:left="0"/>
        <w:jc w:val="both"/>
      </w:pPr>
      <w:r>
        <w:rPr>
          <w:rFonts w:ascii="Times New Roman"/>
          <w:b w:val="false"/>
          <w:i w:val="false"/>
          <w:color w:val="000000"/>
          <w:sz w:val="28"/>
        </w:rPr>
        <w:t>
      2) объекта налогообложения плательщиков, указанных в пункте 6 статьи 518 настоящего Кодекса, на дату признания плательщиками по таким объектам.</w:t>
      </w:r>
    </w:p>
    <w:p>
      <w:pPr>
        <w:spacing w:after="0"/>
        <w:ind w:left="0"/>
        <w:jc w:val="both"/>
      </w:pPr>
      <w:r>
        <w:rPr>
          <w:rFonts w:ascii="Times New Roman"/>
          <w:b w:val="false"/>
          <w:i w:val="false"/>
          <w:color w:val="000000"/>
          <w:sz w:val="28"/>
        </w:rPr>
        <w:t>
      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p>
      <w:pPr>
        <w:spacing w:after="0"/>
        <w:ind w:left="0"/>
        <w:jc w:val="both"/>
      </w:pPr>
      <w:r>
        <w:rPr>
          <w:rFonts w:ascii="Times New Roman"/>
          <w:b w:val="false"/>
          <w:i w:val="false"/>
          <w:color w:val="000000"/>
          <w:sz w:val="28"/>
        </w:rPr>
        <w:t>
      1) доверительным управляющим самостоятельно – в случае, если такое имущество передано ему на баланс;</w:t>
      </w:r>
    </w:p>
    <w:p>
      <w:pPr>
        <w:spacing w:after="0"/>
        <w:ind w:left="0"/>
        <w:jc w:val="both"/>
      </w:pPr>
      <w:r>
        <w:rPr>
          <w:rFonts w:ascii="Times New Roman"/>
          <w:b w:val="false"/>
          <w:i w:val="false"/>
          <w:color w:val="000000"/>
          <w:sz w:val="28"/>
        </w:rPr>
        <w:t>
      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pPr>
        <w:spacing w:after="0"/>
        <w:ind w:left="0"/>
        <w:jc w:val="both"/>
      </w:pPr>
      <w:r>
        <w:rPr>
          <w:rFonts w:ascii="Times New Roman"/>
          <w:b w:val="false"/>
          <w:i w:val="false"/>
          <w:color w:val="000000"/>
          <w:sz w:val="28"/>
        </w:rPr>
        <w:t>
      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пунктом 4 статьи 41 настоящего Кодекса в акте приема-передачи.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520 с заменой слов в части первой пункта 1, с добавлением слова </w:t>
      </w:r>
      <w:r>
        <w:rPr>
          <w:rFonts w:ascii="Times New Roman"/>
          <w:b w:val="false"/>
          <w:i/>
          <w:color w:val="000000"/>
          <w:sz w:val="28"/>
        </w:rPr>
        <w:t>"(или)"</w:t>
      </w:r>
      <w:r>
        <w:rPr>
          <w:rFonts w:ascii="Times New Roman"/>
          <w:b w:val="false"/>
          <w:i/>
          <w:color w:val="000000"/>
          <w:sz w:val="28"/>
        </w:rPr>
        <w:t xml:space="preserve"> в пункты 2, 3, 4,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520 с заменой слова "размещения" на слово "захоронения" в части второй пункта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520 с изложением в новой редакции пунктов 2 и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521. Налоговые ставки</w:t>
      </w:r>
    </w:p>
    <w:p>
      <w:pPr>
        <w:spacing w:after="0"/>
        <w:ind w:left="0"/>
        <w:jc w:val="both"/>
      </w:pPr>
      <w:r>
        <w:rPr>
          <w:rFonts w:ascii="Times New Roman"/>
          <w:b w:val="false"/>
          <w:i w:val="false"/>
          <w:color w:val="000000"/>
          <w:sz w:val="28"/>
        </w:rPr>
        <w:t>
      1. Если иное не предусмотрено настоящей статьей, юридические лица исчисляют налог на имущество по ставке 1,5 процента к налоговой базе.</w:t>
      </w:r>
    </w:p>
    <w:p>
      <w:pPr>
        <w:spacing w:after="0"/>
        <w:ind w:left="0"/>
        <w:jc w:val="both"/>
      </w:pPr>
      <w:r>
        <w:rPr>
          <w:rFonts w:ascii="Times New Roman"/>
          <w:b w:val="false"/>
          <w:i w:val="false"/>
          <w:color w:val="000000"/>
          <w:sz w:val="28"/>
        </w:rPr>
        <w:t>
      2. Налог на имущество по ставке 0,5 процента к налоговой базе исчисляют следующие плательщики:</w:t>
      </w:r>
    </w:p>
    <w:p>
      <w:pPr>
        <w:spacing w:after="0"/>
        <w:ind w:left="0"/>
        <w:jc w:val="both"/>
      </w:pPr>
      <w:r>
        <w:rPr>
          <w:rFonts w:ascii="Times New Roman"/>
          <w:b w:val="false"/>
          <w:i w:val="false"/>
          <w:color w:val="000000"/>
          <w:sz w:val="28"/>
        </w:rPr>
        <w:t>
      1) индивидуальные предприниматели;</w:t>
      </w:r>
    </w:p>
    <w:p>
      <w:pPr>
        <w:spacing w:after="0"/>
        <w:ind w:left="0"/>
        <w:jc w:val="both"/>
      </w:pPr>
      <w:r>
        <w:rPr>
          <w:rFonts w:ascii="Times New Roman"/>
          <w:b w:val="false"/>
          <w:i w:val="false"/>
          <w:color w:val="000000"/>
          <w:sz w:val="28"/>
        </w:rPr>
        <w:t>
      2) юридические лица, применяющие специальный налоговый режим на основе упрощенной декларации.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субъекты социального предпринимательства.</w:t>
      </w:r>
    </w:p>
    <w:p>
      <w:pPr>
        <w:spacing w:after="0"/>
        <w:ind w:left="0"/>
        <w:jc w:val="both"/>
      </w:pPr>
      <w:r>
        <w:rPr>
          <w:rFonts w:ascii="Times New Roman"/>
          <w:b w:val="false"/>
          <w:i w:val="false"/>
          <w:color w:val="000000"/>
          <w:sz w:val="28"/>
        </w:rPr>
        <w:t>
      3. Юридические лица, указанные ниже, исчисляют налог на имущество по ставке 0,1 процента к налоговой базе:</w:t>
      </w:r>
    </w:p>
    <w:p>
      <w:pPr>
        <w:spacing w:after="0"/>
        <w:ind w:left="0"/>
        <w:jc w:val="both"/>
      </w:pPr>
      <w:r>
        <w:rPr>
          <w:rFonts w:ascii="Times New Roman"/>
          <w:b w:val="false"/>
          <w:i w:val="false"/>
          <w:color w:val="000000"/>
          <w:sz w:val="28"/>
        </w:rPr>
        <w:t>
      1) юридические лица, определенные статьей 289 настоящего Кодекса, за исключением религиозных объединений и некоммерческих организаций, указанных в пункте 4 статьи 289 настоящего Кодекса;</w:t>
      </w:r>
    </w:p>
    <w:p>
      <w:pPr>
        <w:spacing w:after="0"/>
        <w:ind w:left="0"/>
        <w:jc w:val="both"/>
      </w:pPr>
      <w:r>
        <w:rPr>
          <w:rFonts w:ascii="Times New Roman"/>
          <w:b w:val="false"/>
          <w:i w:val="false"/>
          <w:color w:val="000000"/>
          <w:sz w:val="28"/>
        </w:rPr>
        <w:t>
      2) юридические лица, определенные статьей 290 настоящего Кодекса;</w:t>
      </w:r>
    </w:p>
    <w:p>
      <w:pPr>
        <w:spacing w:after="0"/>
        <w:ind w:left="0"/>
        <w:jc w:val="both"/>
      </w:pPr>
      <w:r>
        <w:rPr>
          <w:rFonts w:ascii="Times New Roman"/>
          <w:b w:val="false"/>
          <w:i w:val="false"/>
          <w:color w:val="000000"/>
          <w:sz w:val="28"/>
        </w:rPr>
        <w:t>
      3) организации, основным видом деятельности которых является выполнение работ (оказание услуг) в области библиотечного обслуживания;</w:t>
      </w:r>
    </w:p>
    <w:p>
      <w:pPr>
        <w:spacing w:after="0"/>
        <w:ind w:left="0"/>
        <w:jc w:val="both"/>
      </w:pPr>
      <w:r>
        <w:rPr>
          <w:rFonts w:ascii="Times New Roman"/>
          <w:b w:val="false"/>
          <w:i w:val="false"/>
          <w:color w:val="000000"/>
          <w:sz w:val="28"/>
        </w:rPr>
        <w:t>
      4) юридические лица по объектам водохранилищ, гидроузлов, находящимся в государственной собственности и финансируемым за счет средств бюджета;</w:t>
      </w:r>
    </w:p>
    <w:p>
      <w:pPr>
        <w:spacing w:after="0"/>
        <w:ind w:left="0"/>
        <w:jc w:val="both"/>
      </w:pPr>
      <w:r>
        <w:rPr>
          <w:rFonts w:ascii="Times New Roman"/>
          <w:b w:val="false"/>
          <w:i w:val="false"/>
          <w:color w:val="000000"/>
          <w:sz w:val="28"/>
        </w:rPr>
        <w:t>
      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pPr>
        <w:spacing w:after="0"/>
        <w:ind w:left="0"/>
        <w:jc w:val="both"/>
      </w:pPr>
      <w:r>
        <w:rPr>
          <w:rFonts w:ascii="Times New Roman"/>
          <w:b w:val="false"/>
          <w:i w:val="false"/>
          <w:color w:val="000000"/>
          <w:sz w:val="28"/>
        </w:rPr>
        <w:t>
      6) юридические лица по объектам питьевого водоснабжения;</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w:t>
      </w:r>
      <w:r>
        <w:rPr>
          <w:rFonts w:ascii="Times New Roman"/>
          <w:b w:val="false"/>
          <w:i/>
          <w:color w:val="000000"/>
          <w:sz w:val="28"/>
        </w:rPr>
        <w:t xml:space="preserve"> 16.04.2019</w:t>
      </w:r>
      <w:r>
        <w:rPr>
          <w:rFonts w:ascii="Times New Roman"/>
          <w:b w:val="false"/>
          <w:i/>
          <w:color w:val="000000"/>
          <w:sz w:val="28"/>
        </w:rPr>
        <w:t xml:space="preserve"> и</w:t>
      </w:r>
      <w:r>
        <w:rPr>
          <w:rFonts w:ascii="Times New Roman"/>
          <w:b w:val="false"/>
          <w:i/>
          <w:color w:val="000000"/>
          <w:sz w:val="28"/>
        </w:rPr>
        <w:t>сключен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8) </w:t>
      </w:r>
      <w:r>
        <w:rPr>
          <w:rFonts w:ascii="Times New Roman"/>
          <w:b w:val="false"/>
          <w:i/>
          <w:color w:val="000000"/>
          <w:sz w:val="28"/>
        </w:rPr>
        <w:t>С</w:t>
      </w:r>
      <w:r>
        <w:rPr>
          <w:rFonts w:ascii="Times New Roman"/>
          <w:b w:val="false"/>
          <w:i/>
          <w:color w:val="000000"/>
          <w:sz w:val="28"/>
        </w:rPr>
        <w:t xml:space="preserve"> 16.04.2019</w:t>
      </w:r>
      <w:r>
        <w:rPr>
          <w:rFonts w:ascii="Times New Roman"/>
          <w:b w:val="false"/>
          <w:i/>
          <w:color w:val="000000"/>
          <w:sz w:val="28"/>
        </w:rPr>
        <w:t xml:space="preserve"> и</w:t>
      </w:r>
      <w:r>
        <w:rPr>
          <w:rFonts w:ascii="Times New Roman"/>
          <w:b w:val="false"/>
          <w:i/>
          <w:color w:val="000000"/>
          <w:sz w:val="28"/>
        </w:rPr>
        <w:t>сключен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w:t>
      </w:r>
      <w:r>
        <w:rPr>
          <w:rFonts w:ascii="Times New Roman"/>
          <w:b w:val="false"/>
          <w:i/>
          <w:color w:val="000000"/>
          <w:sz w:val="28"/>
        </w:rPr>
        <w:t>Астаны</w:t>
      </w:r>
      <w:r>
        <w:rPr>
          <w:rFonts w:ascii="Times New Roman"/>
          <w:b w:val="false"/>
          <w:i w:val="false"/>
          <w:color w:val="000000"/>
          <w:sz w:val="28"/>
        </w:rPr>
        <w:t xml:space="preserve"> </w:t>
      </w:r>
      <w:r>
        <w:rPr>
          <w:rFonts w:ascii="Times New Roman"/>
          <w:b w:val="false"/>
          <w:i w:val="false"/>
          <w:color w:val="000000"/>
          <w:sz w:val="28"/>
        </w:rPr>
        <w:t>и Алматы;</w:t>
      </w:r>
    </w:p>
    <w:p>
      <w:pPr>
        <w:spacing w:after="0"/>
        <w:ind w:left="0"/>
        <w:jc w:val="both"/>
      </w:pPr>
      <w:r>
        <w:rPr>
          <w:rFonts w:ascii="Times New Roman"/>
          <w:b w:val="false"/>
          <w:i w:val="false"/>
          <w:color w:val="000000"/>
          <w:sz w:val="28"/>
        </w:rPr>
        <w:t>
      10)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p>
      <w:pPr>
        <w:spacing w:after="0"/>
        <w:ind w:left="0"/>
        <w:jc w:val="both"/>
      </w:pPr>
      <w:r>
        <w:rPr>
          <w:rFonts w:ascii="Times New Roman"/>
          <w:b w:val="false"/>
          <w:i w:val="false"/>
          <w:color w:val="000000"/>
          <w:sz w:val="28"/>
        </w:rPr>
        <w:t xml:space="preserve">
      созданные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pPr>
        <w:spacing w:after="0"/>
        <w:ind w:left="0"/>
        <w:jc w:val="both"/>
      </w:pPr>
      <w:r>
        <w:rPr>
          <w:rFonts w:ascii="Times New Roman"/>
          <w:b w:val="false"/>
          <w:i w:val="false"/>
          <w:color w:val="000000"/>
          <w:sz w:val="28"/>
        </w:rPr>
        <w:t>
      Положения настоящего подпункта не применяются в случаях передачи объектов налогообложения в пользование, доверительное управление или аренду;</w:t>
      </w:r>
    </w:p>
    <w:p>
      <w:pPr>
        <w:spacing w:after="0"/>
        <w:ind w:left="0"/>
        <w:jc w:val="both"/>
      </w:pPr>
      <w:r>
        <w:rPr>
          <w:rFonts w:ascii="Times New Roman"/>
          <w:b w:val="false"/>
          <w:i w:val="false"/>
          <w:color w:val="000000"/>
          <w:sz w:val="28"/>
        </w:rPr>
        <w:t xml:space="preserve">
      11) </w:t>
      </w:r>
      <w:r>
        <w:rPr>
          <w:rFonts w:ascii="Times New Roman"/>
          <w:b w:val="false"/>
          <w:i/>
          <w:color w:val="000000"/>
          <w:sz w:val="28"/>
        </w:rPr>
        <w:t xml:space="preserve">С 01.01.2020 прекращено действие подпунктом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w:t>
      </w:r>
      <w:r>
        <w:rPr>
          <w:rFonts w:ascii="Times New Roman"/>
          <w:b w:val="false"/>
          <w:i/>
          <w:color w:val="000000"/>
          <w:sz w:val="28"/>
        </w:rPr>
        <w:t>действие</w:t>
      </w:r>
      <w:r>
        <w:rPr>
          <w:rFonts w:ascii="Times New Roman"/>
          <w:b w:val="false"/>
          <w:i/>
          <w:color w:val="000000"/>
          <w:sz w:val="28"/>
        </w:rPr>
        <w:t xml:space="preserve">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под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понимается юридическое лицо со стопроцентным участием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p>
    <w:p>
      <w:pPr>
        <w:spacing w:after="0"/>
        <w:ind w:left="0"/>
        <w:jc w:val="both"/>
      </w:pPr>
      <w:r>
        <w:rPr>
          <w:rFonts w:ascii="Times New Roman"/>
          <w:b w:val="false"/>
          <w:i w:val="false"/>
          <w:color w:val="000000"/>
          <w:sz w:val="28"/>
        </w:rPr>
        <w:t>
      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pPr>
        <w:spacing w:after="0"/>
        <w:ind w:left="0"/>
        <w:jc w:val="both"/>
      </w:pPr>
      <w:r>
        <w:rPr>
          <w:rFonts w:ascii="Times New Roman"/>
          <w:b w:val="false"/>
          <w:i w:val="false"/>
          <w:color w:val="000000"/>
          <w:sz w:val="28"/>
        </w:rPr>
        <w:t>
      1) пунктом 2 статьи 290 настоящего Кодекса, – в случае, если плата за такое пользование, доверительное управление или аренду поступает в государственный бюджет;</w:t>
      </w:r>
    </w:p>
    <w:p>
      <w:pPr>
        <w:spacing w:after="0"/>
        <w:ind w:left="0"/>
        <w:jc w:val="both"/>
      </w:pPr>
      <w:r>
        <w:rPr>
          <w:rFonts w:ascii="Times New Roman"/>
          <w:b w:val="false"/>
          <w:i w:val="false"/>
          <w:color w:val="000000"/>
          <w:sz w:val="28"/>
        </w:rPr>
        <w:t>
      2) пунктом 3 статьи 290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подпунктом 12) пункта 3 настоящей статьи.</w:t>
      </w:r>
    </w:p>
    <w:p>
      <w:pPr>
        <w:spacing w:after="0"/>
        <w:ind w:left="0"/>
        <w:jc w:val="both"/>
      </w:pPr>
      <w:r>
        <w:rPr>
          <w:rFonts w:ascii="Times New Roman"/>
          <w:b w:val="false"/>
          <w:i w:val="false"/>
          <w:color w:val="000000"/>
          <w:sz w:val="28"/>
        </w:rPr>
        <w:t>
      5. Налог на имущество по ставке 0 процента к налоговой базе исчисляют:</w:t>
      </w:r>
    </w:p>
    <w:p>
      <w:pPr>
        <w:spacing w:after="0"/>
        <w:ind w:left="0"/>
        <w:jc w:val="both"/>
      </w:pPr>
      <w:r>
        <w:rPr>
          <w:rFonts w:ascii="Times New Roman"/>
          <w:b w:val="false"/>
          <w:i w:val="false"/>
          <w:color w:val="000000"/>
          <w:sz w:val="28"/>
        </w:rPr>
        <w:t>
      1) юридические лица, определенные пунктом 1 статьи 291 настоящего Кодекса;</w:t>
      </w:r>
    </w:p>
    <w:p>
      <w:pPr>
        <w:spacing w:after="0"/>
        <w:ind w:left="0"/>
        <w:jc w:val="both"/>
      </w:pPr>
      <w:r>
        <w:rPr>
          <w:rFonts w:ascii="Times New Roman"/>
          <w:b w:val="false"/>
          <w:i w:val="false"/>
          <w:color w:val="000000"/>
          <w:sz w:val="28"/>
        </w:rPr>
        <w:t>
      2) организации, осуществляющие деятельность на территориях специальных экономических зон, с учетом положений, установленных главой 79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лицо, заключившее соглашение об инвестициях с учетом положений главы 80-1 настоящего Кодекса.</w:t>
      </w:r>
    </w:p>
    <w:p>
      <w:pPr>
        <w:spacing w:after="0"/>
        <w:ind w:left="0"/>
        <w:jc w:val="both"/>
      </w:pPr>
      <w:r>
        <w:rPr>
          <w:rFonts w:ascii="Times New Roman"/>
          <w:b w:val="false"/>
          <w:i w:val="false"/>
          <w:color w:val="000000"/>
          <w:sz w:val="28"/>
        </w:rPr>
        <w:t>
      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статьей 531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11) пункта 3 </w:t>
      </w:r>
      <w:r>
        <w:rPr>
          <w:rFonts w:ascii="Times New Roman"/>
          <w:b w:val="false"/>
          <w:i/>
          <w:color w:val="000000"/>
          <w:sz w:val="28"/>
        </w:rPr>
        <w:t>с</w:t>
      </w:r>
      <w:r>
        <w:rPr>
          <w:rFonts w:ascii="Times New Roman"/>
          <w:b w:val="false"/>
          <w:i/>
          <w:color w:val="000000"/>
          <w:sz w:val="28"/>
        </w:rPr>
        <w:t xml:space="preserve">татьи 521 </w:t>
      </w:r>
      <w:r>
        <w:rPr>
          <w:rFonts w:ascii="Times New Roman"/>
          <w:b w:val="false"/>
          <w:i/>
          <w:color w:val="000000"/>
          <w:sz w:val="28"/>
        </w:rPr>
        <w:t>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подпункта 11) пункта 3 статьи 521.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 с исключением подпунктов 7) и 8) пункта 3, внесенными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(вводятся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w:t>
      </w:r>
      <w:r>
        <w:rPr>
          <w:rFonts w:ascii="Times New Roman"/>
          <w:b w:val="false"/>
          <w:i/>
          <w:color w:val="000000"/>
          <w:sz w:val="28"/>
        </w:rPr>
        <w:t xml:space="preserve"> с заменой слова "</w:t>
      </w:r>
      <w:r>
        <w:rPr>
          <w:rFonts w:ascii="Times New Roman"/>
          <w:b w:val="false"/>
          <w:i/>
          <w:color w:val="000000"/>
          <w:sz w:val="28"/>
        </w:rPr>
        <w:t>Астаны</w:t>
      </w:r>
      <w:r>
        <w:rPr>
          <w:rFonts w:ascii="Times New Roman"/>
          <w:b w:val="false"/>
          <w:i/>
          <w:color w:val="000000"/>
          <w:sz w:val="28"/>
        </w:rPr>
        <w:t>" на слово "Нур-Султан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в подпункте 9) пункта 3, внесенным Законом</w:t>
      </w:r>
      <w:r>
        <w:rPr>
          <w:rFonts w:ascii="Times New Roman"/>
          <w:b w:val="false"/>
          <w:i/>
          <w:color w:val="000000"/>
          <w:sz w:val="28"/>
        </w:rPr>
        <w:t xml:space="preserve">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521 с заменой слов в абзаце втором части второй подпункта 10) пункта 3, с дополнением подпункта 3) в пункт 5 </w:t>
      </w:r>
      <w:r>
        <w:rPr>
          <w:rFonts w:ascii="Times New Roman"/>
          <w:b w:val="false"/>
          <w:i/>
          <w:color w:val="000000"/>
          <w:sz w:val="28"/>
        </w:rPr>
        <w:t>(вводятся в действие с 01.01.2021)</w:t>
      </w:r>
      <w:r>
        <w:rPr>
          <w:rFonts w:ascii="Times New Roman"/>
          <w:b w:val="false"/>
          <w:i/>
          <w:color w:val="000000"/>
          <w:sz w:val="28"/>
        </w:rPr>
        <w:t xml:space="preserve">; с дополнением подпункта 12) в пункт 3 и подпункта 3) в пункт 4 (вводятся в действие с 01.01.2020 и действуют до 01.01.2024),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 с дополнением подпунктом 3) в подпункт 2 и пунктом 7</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521 с заменой слова "Нур-Султан" на слово "Астаны" в подпункте 9) пункта 3,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522. Порядок исчисления и уплаты налога</w:t>
      </w:r>
    </w:p>
    <w:p>
      <w:pPr>
        <w:spacing w:after="0"/>
        <w:ind w:left="0"/>
        <w:jc w:val="both"/>
      </w:pPr>
      <w:r>
        <w:rPr>
          <w:rFonts w:ascii="Times New Roman"/>
          <w:b w:val="false"/>
          <w:i w:val="false"/>
          <w:color w:val="000000"/>
          <w:sz w:val="28"/>
        </w:rPr>
        <w:t>
      1. Исчисление налога производится налогоплательщиками самостоятельно путем применения соответствующей ставки налога к налоговой базе.</w:t>
      </w:r>
    </w:p>
    <w:p>
      <w:pPr>
        <w:spacing w:after="0"/>
        <w:ind w:left="0"/>
        <w:jc w:val="both"/>
      </w:pPr>
      <w:r>
        <w:rPr>
          <w:rFonts w:ascii="Times New Roman"/>
          <w:b w:val="false"/>
          <w:i w:val="false"/>
          <w:color w:val="000000"/>
          <w:sz w:val="28"/>
        </w:rPr>
        <w:t>
      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параграфа 1 главы 78 настоящего Кодекса.</w:t>
      </w:r>
    </w:p>
    <w:p>
      <w:pPr>
        <w:spacing w:after="0"/>
        <w:ind w:left="0"/>
        <w:jc w:val="both"/>
      </w:pPr>
      <w:r>
        <w:rPr>
          <w:rFonts w:ascii="Times New Roman"/>
          <w:b w:val="false"/>
          <w:i w:val="false"/>
          <w:color w:val="000000"/>
          <w:sz w:val="28"/>
        </w:rPr>
        <w:t>
      2. Лица, определенные в пункте 6 статьи 521 настоящего Кодекса, исчисляют сумму налога путем применения ставок, установленных статьей 531 настоящего Кодекса, к налоговой базе, определяемой отдельно по каждому объекту в соответствии:</w:t>
      </w:r>
    </w:p>
    <w:p>
      <w:pPr>
        <w:spacing w:after="0"/>
        <w:ind w:left="0"/>
        <w:jc w:val="both"/>
      </w:pPr>
      <w:r>
        <w:rPr>
          <w:rFonts w:ascii="Times New Roman"/>
          <w:b w:val="false"/>
          <w:i w:val="false"/>
          <w:color w:val="000000"/>
          <w:sz w:val="28"/>
        </w:rPr>
        <w:t>
      с пунктом 1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pPr>
        <w:spacing w:after="0"/>
        <w:ind w:left="0"/>
        <w:jc w:val="both"/>
      </w:pPr>
      <w:r>
        <w:rPr>
          <w:rFonts w:ascii="Times New Roman"/>
          <w:b w:val="false"/>
          <w:i w:val="false"/>
          <w:color w:val="000000"/>
          <w:sz w:val="28"/>
        </w:rPr>
        <w:t>
      с пунктом 2 статьи 520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pPr>
        <w:spacing w:after="0"/>
        <w:ind w:left="0"/>
        <w:jc w:val="both"/>
      </w:pPr>
      <w:r>
        <w:rPr>
          <w:rFonts w:ascii="Times New Roman"/>
          <w:b w:val="false"/>
          <w:i w:val="false"/>
          <w:color w:val="000000"/>
          <w:sz w:val="28"/>
        </w:rPr>
        <w:t>
      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pPr>
        <w:spacing w:after="0"/>
        <w:ind w:left="0"/>
        <w:jc w:val="both"/>
      </w:pPr>
      <w:r>
        <w:rPr>
          <w:rFonts w:ascii="Times New Roman"/>
          <w:b w:val="false"/>
          <w:i w:val="false"/>
          <w:color w:val="000000"/>
          <w:sz w:val="28"/>
        </w:rPr>
        <w:t>
      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pPr>
        <w:spacing w:after="0"/>
        <w:ind w:left="0"/>
        <w:jc w:val="both"/>
      </w:pPr>
      <w:r>
        <w:rPr>
          <w:rFonts w:ascii="Times New Roman"/>
          <w:b w:val="false"/>
          <w:i w:val="false"/>
          <w:color w:val="000000"/>
          <w:sz w:val="28"/>
        </w:rPr>
        <w:t>
      5. Уплата налога производится в бюджет по месту нахождения объектов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p>
      <w:pPr>
        <w:spacing w:after="0"/>
        <w:ind w:left="0"/>
        <w:jc w:val="both"/>
      </w:pPr>
      <w:r>
        <w:rPr>
          <w:rFonts w:ascii="Times New Roman"/>
          <w:b w:val="false"/>
          <w:i w:val="false"/>
          <w:color w:val="000000"/>
          <w:sz w:val="28"/>
        </w:rPr>
        <w:t>
      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pPr>
        <w:spacing w:after="0"/>
        <w:ind w:left="0"/>
        <w:jc w:val="both"/>
      </w:pPr>
      <w:r>
        <w:rPr>
          <w:rFonts w:ascii="Times New Roman"/>
          <w:b w:val="false"/>
          <w:i w:val="false"/>
          <w:color w:val="000000"/>
          <w:sz w:val="28"/>
        </w:rPr>
        <w:t>
      8. При возникновении в течение налогового периода налоговых обязательств, в том числе при передаче юридическими лицами, указанными в подпунктах 3) и 4)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p>
    <w:p>
      <w:pPr>
        <w:spacing w:after="0"/>
        <w:ind w:left="0"/>
        <w:jc w:val="both"/>
      </w:pPr>
      <w:r>
        <w:rPr>
          <w:rFonts w:ascii="Times New Roman"/>
          <w:b w:val="false"/>
          <w:i w:val="false"/>
          <w:color w:val="000000"/>
          <w:sz w:val="28"/>
        </w:rPr>
        <w:t>
      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p>
      <w:pPr>
        <w:spacing w:after="0"/>
        <w:ind w:left="0"/>
        <w:jc w:val="both"/>
      </w:pPr>
      <w:r>
        <w:rPr>
          <w:rFonts w:ascii="Times New Roman"/>
          <w:b w:val="false"/>
          <w:i w:val="false"/>
          <w:color w:val="000000"/>
          <w:sz w:val="28"/>
        </w:rPr>
        <w:t>
      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pPr>
        <w:spacing w:after="0"/>
        <w:ind w:left="0"/>
        <w:jc w:val="both"/>
      </w:pPr>
      <w:r>
        <w:rPr>
          <w:rFonts w:ascii="Times New Roman"/>
          <w:b w:val="false"/>
          <w:i w:val="false"/>
          <w:color w:val="000000"/>
          <w:sz w:val="28"/>
        </w:rPr>
        <w:t>
      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pPr>
        <w:spacing w:after="0"/>
        <w:ind w:left="0"/>
        <w:jc w:val="both"/>
      </w:pPr>
      <w:r>
        <w:rPr>
          <w:rFonts w:ascii="Times New Roman"/>
          <w:b w:val="false"/>
          <w:i w:val="false"/>
          <w:color w:val="000000"/>
          <w:sz w:val="28"/>
        </w:rPr>
        <w:t>
      При этом стоимостью выбывших объектов налогообложения является:</w:t>
      </w:r>
    </w:p>
    <w:p>
      <w:pPr>
        <w:spacing w:after="0"/>
        <w:ind w:left="0"/>
        <w:jc w:val="both"/>
      </w:pPr>
      <w:r>
        <w:rPr>
          <w:rFonts w:ascii="Times New Roman"/>
          <w:b w:val="false"/>
          <w:i w:val="false"/>
          <w:color w:val="000000"/>
          <w:sz w:val="28"/>
        </w:rPr>
        <w:t>
      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pPr>
        <w:spacing w:after="0"/>
        <w:ind w:left="0"/>
        <w:jc w:val="both"/>
      </w:pPr>
      <w:r>
        <w:rPr>
          <w:rFonts w:ascii="Times New Roman"/>
          <w:b w:val="false"/>
          <w:i w:val="false"/>
          <w:color w:val="000000"/>
          <w:sz w:val="28"/>
        </w:rPr>
        <w:t>
      балансовая стоимость по данным бухгалтерского учета на начало налогового периода – по остальным объектам налогообложения.</w:t>
      </w:r>
    </w:p>
    <w:p>
      <w:pPr>
        <w:spacing w:after="0"/>
        <w:ind w:left="0"/>
        <w:jc w:val="both"/>
      </w:pPr>
      <w:r>
        <w:rPr>
          <w:rFonts w:ascii="Times New Roman"/>
          <w:b w:val="false"/>
          <w:i w:val="false"/>
          <w:color w:val="000000"/>
          <w:sz w:val="28"/>
        </w:rPr>
        <w:t>
      Сумма, на которую подлежат уменьшению текущие платежи, распределяется равными долями на оставшиеся сроки уплаты текущих платежей.</w:t>
      </w:r>
    </w:p>
    <w:p>
      <w:pPr>
        <w:spacing w:after="0"/>
        <w:ind w:left="0"/>
        <w:jc w:val="both"/>
      </w:pPr>
      <w:r>
        <w:rPr>
          <w:rFonts w:ascii="Times New Roman"/>
          <w:b w:val="false"/>
          <w:i w:val="false"/>
          <w:color w:val="000000"/>
          <w:sz w:val="28"/>
        </w:rPr>
        <w:t>
      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pPr>
        <w:spacing w:after="0"/>
        <w:ind w:left="0"/>
        <w:jc w:val="both"/>
      </w:pPr>
      <w:r>
        <w:rPr>
          <w:rFonts w:ascii="Times New Roman"/>
          <w:b w:val="false"/>
          <w:i w:val="false"/>
          <w:color w:val="000000"/>
          <w:sz w:val="28"/>
        </w:rPr>
        <w:t>
      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pPr>
        <w:spacing w:after="0"/>
        <w:ind w:left="0"/>
        <w:jc w:val="both"/>
      </w:pPr>
      <w:r>
        <w:rPr>
          <w:rFonts w:ascii="Times New Roman"/>
          <w:b w:val="false"/>
          <w:i w:val="false"/>
          <w:color w:val="000000"/>
          <w:sz w:val="28"/>
        </w:rPr>
        <w:t>
      13. Для лица, являющегося плательщиком налога на основании подпункта 2) пункта 6 статьи 518 настоящего Кодекса, сумма налога исчисляется в случае передачи прав на незарегистрированный объект налогообложения:</w:t>
      </w:r>
    </w:p>
    <w:p>
      <w:pPr>
        <w:spacing w:after="0"/>
        <w:ind w:left="0"/>
        <w:jc w:val="both"/>
      </w:pPr>
      <w:r>
        <w:rPr>
          <w:rFonts w:ascii="Times New Roman"/>
          <w:b w:val="false"/>
          <w:i w:val="false"/>
          <w:color w:val="000000"/>
          <w:sz w:val="28"/>
        </w:rPr>
        <w:t>
      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p>
      <w:pPr>
        <w:spacing w:after="0"/>
        <w:ind w:left="0"/>
        <w:jc w:val="both"/>
      </w:pPr>
      <w:r>
        <w:rPr>
          <w:rFonts w:ascii="Times New Roman"/>
          <w:b w:val="false"/>
          <w:i w:val="false"/>
          <w:color w:val="000000"/>
          <w:sz w:val="28"/>
        </w:rPr>
        <w:t>
      2) для приобретающей стороны – за период с 1 числа месяца, в котором передан такой объект на основании акта приема-передачи или иного документа.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522 с изложением в новой редакции пункта 6,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523. Исчисление и уплата налога в отдельных случаях</w:t>
      </w:r>
    </w:p>
    <w:p>
      <w:pPr>
        <w:spacing w:after="0"/>
        <w:ind w:left="0"/>
        <w:jc w:val="both"/>
      </w:pPr>
      <w:r>
        <w:rPr>
          <w:rFonts w:ascii="Times New Roman"/>
          <w:b w:val="false"/>
          <w:i w:val="false"/>
          <w:color w:val="000000"/>
          <w:sz w:val="28"/>
        </w:rPr>
        <w:t>
      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pPr>
        <w:spacing w:after="0"/>
        <w:ind w:left="0"/>
        <w:jc w:val="both"/>
      </w:pPr>
      <w:r>
        <w:rPr>
          <w:rFonts w:ascii="Times New Roman"/>
          <w:b w:val="false"/>
          <w:i w:val="false"/>
          <w:color w:val="000000"/>
          <w:sz w:val="28"/>
        </w:rPr>
        <w:t>
      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p>
      <w:pPr>
        <w:spacing w:after="0"/>
        <w:ind w:left="0"/>
        <w:jc w:val="both"/>
      </w:pPr>
      <w:r>
        <w:rPr>
          <w:rFonts w:ascii="Times New Roman"/>
          <w:b w:val="false"/>
          <w:i w:val="false"/>
          <w:color w:val="000000"/>
          <w:sz w:val="28"/>
        </w:rPr>
        <w:t>
      является жилищем, по которому налоговая база определяется в соответствии со статьей 529 настоящего Кодекса и налог исчисляется налоговыми органами;</w:t>
      </w:r>
    </w:p>
    <w:p>
      <w:pPr>
        <w:spacing w:after="0"/>
        <w:ind w:left="0"/>
        <w:jc w:val="both"/>
      </w:pPr>
      <w:r>
        <w:rPr>
          <w:rFonts w:ascii="Times New Roman"/>
          <w:b w:val="false"/>
          <w:i w:val="false"/>
          <w:color w:val="000000"/>
          <w:sz w:val="28"/>
        </w:rPr>
        <w:t>
      предоставлен в аренду (пользование) исключительно для целей проживания и не выведен из жилого фонда.</w:t>
      </w:r>
    </w:p>
    <w:p>
      <w:pPr>
        <w:spacing w:after="0"/>
        <w:ind w:left="0"/>
        <w:jc w:val="both"/>
      </w:pPr>
      <w:r>
        <w:rPr>
          <w:rFonts w:ascii="Times New Roman"/>
          <w:b/>
          <w:i w:val="false"/>
          <w:color w:val="000080"/>
          <w:sz w:val="28"/>
        </w:rPr>
        <w:t>Статья 524. Налоговый период</w:t>
      </w:r>
    </w:p>
    <w:p>
      <w:pPr>
        <w:spacing w:after="0"/>
        <w:ind w:left="0"/>
        <w:jc w:val="both"/>
      </w:pPr>
      <w:r>
        <w:rPr>
          <w:rFonts w:ascii="Times New Roman"/>
          <w:b w:val="false"/>
          <w:i w:val="false"/>
          <w:color w:val="000000"/>
          <w:sz w:val="28"/>
        </w:rPr>
        <w:t>
      1. Налоговым периодом для исчисления налога на имущество является календарный год с 1 января по 31 декабря.</w:t>
      </w:r>
    </w:p>
    <w:p>
      <w:pPr>
        <w:spacing w:after="0"/>
        <w:ind w:left="0"/>
        <w:jc w:val="both"/>
      </w:pPr>
      <w:r>
        <w:rPr>
          <w:rFonts w:ascii="Times New Roman"/>
          <w:b w:val="false"/>
          <w:i w:val="false"/>
          <w:color w:val="000000"/>
          <w:sz w:val="28"/>
        </w:rPr>
        <w:t>
      2. Для юридических лиц, указанных в подпунктах 3) и 4)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p>
      <w:pPr>
        <w:spacing w:after="0"/>
        <w:ind w:left="0"/>
        <w:jc w:val="both"/>
      </w:pPr>
      <w:r>
        <w:rPr>
          <w:rFonts w:ascii="Times New Roman"/>
          <w:b/>
          <w:i w:val="false"/>
          <w:color w:val="000080"/>
          <w:sz w:val="28"/>
        </w:rPr>
        <w:t>Статья 525. Налоговая отчетность</w:t>
      </w:r>
    </w:p>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налогу в течение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pPr>
        <w:spacing w:after="0"/>
        <w:ind w:left="0"/>
        <w:jc w:val="both"/>
      </w:pPr>
      <w:r>
        <w:rPr>
          <w:rFonts w:ascii="Times New Roman"/>
          <w:b w:val="false"/>
          <w:i w:val="false"/>
          <w:color w:val="000000"/>
          <w:sz w:val="28"/>
        </w:rPr>
        <w:t>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pPr>
        <w:spacing w:after="0"/>
        <w:ind w:left="0"/>
        <w:jc w:val="both"/>
      </w:pPr>
      <w:r>
        <w:rPr>
          <w:rFonts w:ascii="Times New Roman"/>
          <w:b w:val="false"/>
          <w:i w:val="false"/>
          <w:color w:val="000000"/>
          <w:sz w:val="28"/>
        </w:rPr>
        <w:t>
      1) юридическими лицами;</w:t>
      </w:r>
    </w:p>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525</w:t>
      </w:r>
      <w:r>
        <w:rPr>
          <w:rFonts w:ascii="Times New Roman"/>
          <w:b w:val="false"/>
          <w:i/>
          <w:color w:val="000000"/>
          <w:sz w:val="28"/>
        </w:rPr>
        <w:t xml:space="preserve"> с исключением слова "земельному" в абзаце третьем части первой и с дополнением частью второй пункта 2,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i w:val="false"/>
          <w:color w:val="000080"/>
          <w:sz w:val="28"/>
        </w:rPr>
        <w:t>Глава 65. НАЛОГ НА ИМУЩЕСТВО ФИЗИЧЕСКИХ ЛИЦ</w:t>
      </w:r>
    </w:p>
    <w:p>
      <w:pPr>
        <w:spacing w:after="0"/>
        <w:ind w:left="0"/>
        <w:jc w:val="both"/>
      </w:pPr>
      <w:r>
        <w:rPr>
          <w:rFonts w:ascii="Times New Roman"/>
          <w:b/>
          <w:i w:val="false"/>
          <w:color w:val="000080"/>
          <w:sz w:val="28"/>
        </w:rPr>
        <w:t>Статья 526. Налогоплательщики</w:t>
      </w:r>
    </w:p>
    <w:p>
      <w:pPr>
        <w:spacing w:after="0"/>
        <w:ind w:left="0"/>
        <w:jc w:val="both"/>
      </w:pPr>
      <w:r>
        <w:rPr>
          <w:rFonts w:ascii="Times New Roman"/>
          <w:b w:val="false"/>
          <w:i w:val="false"/>
          <w:color w:val="000000"/>
          <w:sz w:val="28"/>
        </w:rPr>
        <w:t>
      1. Плательщиками налога на имущество физических лиц являются физические лица, имеющие объект налогообложения в соответствии со статьей 528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Плательщиками налога на имущество физических лиц не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color w:val="000000"/>
          <w:sz w:val="28"/>
        </w:rPr>
        <w:t>лица с инвалидностью</w:t>
      </w:r>
      <w:r>
        <w:rPr>
          <w:rFonts w:ascii="Times New Roman"/>
          <w:b w:val="false"/>
          <w:i w:val="false"/>
          <w:color w:val="000000"/>
          <w:sz w:val="28"/>
        </w:rPr>
        <w:t xml:space="preserve">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жилищным фондом, в том числе строениями и сооружениями при нем;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под гаражи;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дети-сироты и дети, оставшиеся без попечения родителей, на период до достижения ими 18-летнего возраста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жилищным фондом, в том числе строениями и сооружениями при нем;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земельным участкам, занятым под гаражи;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объектам налогообложения,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один из родителей </w:t>
      </w:r>
      <w:r>
        <w:rPr>
          <w:rFonts w:ascii="Times New Roman"/>
          <w:b w:val="false"/>
          <w:i/>
          <w:color w:val="000000"/>
          <w:sz w:val="28"/>
        </w:rPr>
        <w:t>лица с инвалидностью</w:t>
      </w:r>
      <w:r>
        <w:rPr>
          <w:rFonts w:ascii="Times New Roman"/>
          <w:b w:val="false"/>
          <w:i w:val="false"/>
          <w:color w:val="000000"/>
          <w:sz w:val="28"/>
        </w:rPr>
        <w:t xml:space="preserve"> с детства, </w:t>
      </w:r>
      <w:r>
        <w:rPr>
          <w:rFonts w:ascii="Times New Roman"/>
          <w:b w:val="false"/>
          <w:i/>
          <w:color w:val="000000"/>
          <w:sz w:val="28"/>
        </w:rPr>
        <w:t>ребенка с инвалидностью</w:t>
      </w:r>
      <w:r>
        <w:rPr>
          <w:rFonts w:ascii="Times New Roman"/>
          <w:b w:val="false"/>
          <w:i w:val="false"/>
          <w:color w:val="000000"/>
          <w:sz w:val="28"/>
        </w:rPr>
        <w:t xml:space="preserve">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жилищным фондом, в том числе строениями и сооружениями при нем;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земельным участкам, занятым под гаражи;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многодетные матери, удостоенные звания "Мать-героиня", награжденные подвеской "Алтын алқа", отдельно проживающие пенсионеры по: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земельным участкам, занятым жилищным фондом, в том числе строениями и сооружениями при нем;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налог исчисляется налоговыми органами в соответствии со </w:t>
      </w:r>
      <w:r>
        <w:rPr>
          <w:rFonts w:ascii="Times New Roman"/>
          <w:b w:val="false"/>
          <w:i w:val="false"/>
          <w:color w:val="000000"/>
          <w:sz w:val="28"/>
        </w:rPr>
        <w:t>статьей 532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физические лица – собственники квартиры (комнаты), по доле собственника квартиры (комнаты), в земельном участке, занятом многоквартирным жилым домом.</w:t>
      </w:r>
    </w:p>
    <w:p>
      <w:pPr>
        <w:spacing w:after="0"/>
        <w:ind w:left="0"/>
        <w:jc w:val="both"/>
      </w:pPr>
      <w:r>
        <w:rPr>
          <w:rFonts w:ascii="Times New Roman"/>
          <w:b w:val="false"/>
          <w:i w:val="false"/>
          <w:color w:val="000000"/>
          <w:sz w:val="28"/>
        </w:rPr>
        <w:t xml:space="preserve">
      3. Положения подпунктов </w:t>
      </w:r>
      <w:r>
        <w:rPr>
          <w:rFonts w:ascii="Times New Roman"/>
          <w:b w:val="false"/>
          <w:i w:val="false"/>
          <w:color w:val="000000"/>
          <w:sz w:val="28"/>
        </w:rPr>
        <w:t>1) – 5)</w:t>
      </w:r>
      <w:r>
        <w:rPr>
          <w:rFonts w:ascii="Times New Roman"/>
          <w:b w:val="false"/>
          <w:i w:val="false"/>
          <w:color w:val="000000"/>
          <w:sz w:val="28"/>
        </w:rPr>
        <w:t xml:space="preserve"> пункта 2 настоящей статьи не применяются по объектам налогообложения, переданным в пользование или имущественный наем (аренду).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526 с заменой слов "</w:t>
      </w:r>
      <w:r>
        <w:rPr>
          <w:rFonts w:ascii="Times New Roman"/>
          <w:b w:val="false"/>
          <w:i/>
          <w:color w:val="000000"/>
          <w:sz w:val="28"/>
        </w:rPr>
        <w:t xml:space="preserve">участники и </w:t>
      </w:r>
      <w:r>
        <w:rPr>
          <w:rFonts w:ascii="Times New Roman"/>
          <w:b w:val="false"/>
          <w:i/>
          <w:color w:val="000000"/>
          <w:sz w:val="28"/>
        </w:rPr>
        <w:t>инвалиды</w:t>
      </w:r>
      <w:r>
        <w:rPr>
          <w:rFonts w:ascii="Times New Roman"/>
          <w:b w:val="false"/>
          <w:i/>
          <w:color w:val="000000"/>
          <w:sz w:val="28"/>
        </w:rPr>
        <w:t xml:space="preserve"> Великой Отечественной войны и лица, приравненные к ним по льготам и гарантиям,</w:t>
      </w:r>
      <w:r>
        <w:rPr>
          <w:rFonts w:ascii="Times New Roman"/>
          <w:b w:val="false"/>
          <w:i/>
          <w:color w:val="000000"/>
          <w:sz w:val="28"/>
        </w:rPr>
        <w:t>" 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в  подпункте 2) пункта 2,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526 с изложением в новой редакции пункта 2, с заменой слов на цифры в пункте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i w:val="false"/>
          <w:color w:val="000080"/>
          <w:sz w:val="28"/>
        </w:rPr>
        <w:t>Статья 527. Определение налогоплательщика в отдельных случаях</w:t>
      </w:r>
    </w:p>
    <w:p>
      <w:pPr>
        <w:spacing w:after="0"/>
        <w:ind w:left="0"/>
        <w:jc w:val="both"/>
      </w:pPr>
      <w:r>
        <w:rPr>
          <w:rFonts w:ascii="Times New Roman"/>
          <w:b w:val="false"/>
          <w:i w:val="false"/>
          <w:color w:val="000000"/>
          <w:sz w:val="28"/>
        </w:rPr>
        <w:t>
      1. При передаче государственным учреждением объектов налогообложения в доверительное управление налогоплательщик определяется в соответствии со статьей 41 настоящего Кодекса.</w:t>
      </w:r>
    </w:p>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налогоплательщиком признается каждое из этих лиц.</w:t>
      </w:r>
    </w:p>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pPr>
        <w:spacing w:after="0"/>
        <w:ind w:left="0"/>
        <w:jc w:val="both"/>
      </w:pPr>
      <w:r>
        <w:rPr>
          <w:rFonts w:ascii="Times New Roman"/>
          <w:b w:val="false"/>
          <w:i w:val="false"/>
          <w:color w:val="000000"/>
          <w:sz w:val="28"/>
        </w:rPr>
        <w:t>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пользование таким участком на основании: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актов государственных органов о предоставлении земельного участка – при предоставлении земельного участка из государственной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гражданско-правовых сделок или иных оснований, предусмотренных законодательством Республики Казахстан, – в остальных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527 с дополнением пунктом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i w:val="false"/>
          <w:color w:val="000080"/>
          <w:sz w:val="28"/>
        </w:rPr>
        <w:t>Статья 528. Объект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Объектом обложения налогом на имущество физических лиц являются находящиеся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жилища, здания, дачные постройки, гаражи</w:t>
      </w:r>
      <w:r>
        <w:rPr>
          <w:rFonts w:ascii="Times New Roman"/>
          <w:b w:val="false"/>
          <w:i/>
          <w:color w:val="000000"/>
          <w:sz w:val="28"/>
        </w:rPr>
        <w:t>, парковочные места</w:t>
      </w:r>
      <w:r>
        <w:rPr>
          <w:rFonts w:ascii="Times New Roman"/>
          <w:b w:val="false"/>
          <w:i w:val="false"/>
          <w:color w:val="000000"/>
          <w:sz w:val="28"/>
        </w:rPr>
        <w:t xml:space="preserve"> и иные строения, сооружения, помещения, принадлежащие им на праве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земельные участки, принадлежащие физическим лицам на праве собственности.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528 с изложением в новой редакции,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528 с дополнением словами </w:t>
      </w:r>
      <w:r>
        <w:rPr>
          <w:rFonts w:ascii="Times New Roman"/>
          <w:b w:val="false"/>
          <w:i/>
          <w:color w:val="000000"/>
          <w:sz w:val="28"/>
        </w:rPr>
        <w:t>", парковочные места"</w:t>
      </w:r>
      <w:r>
        <w:rPr>
          <w:rFonts w:ascii="Times New Roman"/>
          <w:b w:val="false"/>
          <w:i w:val="false"/>
          <w:color w:val="000000"/>
          <w:sz w:val="28"/>
        </w:rPr>
        <w:t xml:space="preserve"> </w:t>
      </w:r>
      <w:r>
        <w:rPr>
          <w:rFonts w:ascii="Times New Roman"/>
          <w:b w:val="false"/>
          <w:i/>
          <w:color w:val="000000"/>
          <w:sz w:val="28"/>
        </w:rPr>
        <w:t xml:space="preserve">после слова "гаражи" в подпункте 1),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i w:val="false"/>
          <w:color w:val="000080"/>
          <w:sz w:val="28"/>
        </w:rPr>
        <w:t>Статья 529. Налоговая база</w:t>
      </w:r>
    </w:p>
    <w:p>
      <w:pPr>
        <w:spacing w:after="0"/>
        <w:ind w:left="0"/>
        <w:jc w:val="both"/>
      </w:pPr>
      <w:r>
        <w:rPr>
          <w:rFonts w:ascii="Times New Roman"/>
          <w:b w:val="false"/>
          <w:i w:val="false"/>
          <w:color w:val="000000"/>
          <w:sz w:val="28"/>
        </w:rPr>
        <w:t>
      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p>
      <w:pPr>
        <w:spacing w:after="0"/>
        <w:ind w:left="0"/>
        <w:jc w:val="both"/>
      </w:pPr>
      <w:r>
        <w:rPr>
          <w:rFonts w:ascii="Times New Roman"/>
          <w:b w:val="false"/>
          <w:i w:val="false"/>
          <w:color w:val="000000"/>
          <w:sz w:val="28"/>
        </w:rPr>
        <w:t>
      C = C б x S x K физ х К функц х К зон х К изм. Мрп, где:</w:t>
      </w:r>
    </w:p>
    <w:p>
      <w:pPr>
        <w:spacing w:after="0"/>
        <w:ind w:left="0"/>
        <w:jc w:val="both"/>
      </w:pPr>
      <w:r>
        <w:rPr>
          <w:rFonts w:ascii="Times New Roman"/>
          <w:b w:val="false"/>
          <w:i w:val="false"/>
          <w:color w:val="000000"/>
          <w:sz w:val="28"/>
        </w:rPr>
        <w:t>
      С – стоимость имущества для целей налогообложения;</w:t>
      </w:r>
    </w:p>
    <w:p>
      <w:pPr>
        <w:spacing w:after="0"/>
        <w:ind w:left="0"/>
        <w:jc w:val="both"/>
      </w:pPr>
      <w:r>
        <w:rPr>
          <w:rFonts w:ascii="Times New Roman"/>
          <w:b w:val="false"/>
          <w:i w:val="false"/>
          <w:color w:val="000000"/>
          <w:sz w:val="28"/>
        </w:rPr>
        <w:t>
      С б – базовая стоимость одного квадратного метра жилища, дачной постройки;</w:t>
      </w:r>
    </w:p>
    <w:p>
      <w:pPr>
        <w:spacing w:after="0"/>
        <w:ind w:left="0"/>
        <w:jc w:val="both"/>
      </w:pPr>
      <w:r>
        <w:rPr>
          <w:rFonts w:ascii="Times New Roman"/>
          <w:b w:val="false"/>
          <w:i w:val="false"/>
          <w:color w:val="000000"/>
          <w:sz w:val="28"/>
        </w:rPr>
        <w:t>
      S – полезная площадь жилища, дачной постройки в квадратных метрах;</w:t>
      </w:r>
    </w:p>
    <w:p>
      <w:pPr>
        <w:spacing w:after="0"/>
        <w:ind w:left="0"/>
        <w:jc w:val="both"/>
      </w:pPr>
      <w:r>
        <w:rPr>
          <w:rFonts w:ascii="Times New Roman"/>
          <w:b w:val="false"/>
          <w:i w:val="false"/>
          <w:color w:val="000000"/>
          <w:sz w:val="28"/>
        </w:rPr>
        <w:t>
      К физ – коэффициент физического износа;</w:t>
      </w:r>
    </w:p>
    <w:p>
      <w:pPr>
        <w:spacing w:after="0"/>
        <w:ind w:left="0"/>
        <w:jc w:val="both"/>
      </w:pPr>
      <w:r>
        <w:rPr>
          <w:rFonts w:ascii="Times New Roman"/>
          <w:b w:val="false"/>
          <w:i w:val="false"/>
          <w:color w:val="000000"/>
          <w:sz w:val="28"/>
        </w:rPr>
        <w:t>
      К функц – коэффициент функционального износа;</w:t>
      </w:r>
    </w:p>
    <w:p>
      <w:pPr>
        <w:spacing w:after="0"/>
        <w:ind w:left="0"/>
        <w:jc w:val="both"/>
      </w:pPr>
      <w:r>
        <w:rPr>
          <w:rFonts w:ascii="Times New Roman"/>
          <w:b w:val="false"/>
          <w:i w:val="false"/>
          <w:color w:val="000000"/>
          <w:sz w:val="28"/>
        </w:rPr>
        <w:t>
      К зон – коэффициент зонирования;</w:t>
      </w:r>
    </w:p>
    <w:p>
      <w:pPr>
        <w:spacing w:after="0"/>
        <w:ind w:left="0"/>
        <w:jc w:val="both"/>
      </w:pPr>
      <w:r>
        <w:rPr>
          <w:rFonts w:ascii="Times New Roman"/>
          <w:b w:val="false"/>
          <w:i w:val="false"/>
          <w:color w:val="000000"/>
          <w:sz w:val="28"/>
        </w:rPr>
        <w:t>
      К изм. мрп – коэффициент изменения месячного расчетного показателя.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Категория населенного пункта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Базовая стоимость в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Алматы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Шымкент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Астана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Актау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Актобе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Атырау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Жезказган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Кокшетау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Караганда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Қонаев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Костанай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Кызылорда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Уральск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Усть-Каменогорск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Павлодар</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Петропавловск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Семей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w:t>
            </w:r>
            <w:r>
              <w:rPr>
                <w:rFonts w:ascii="Times New Roman"/>
                <w:b w:val="false"/>
                <w:i/>
                <w:color w:val="000000"/>
                <w:sz w:val="20"/>
              </w:rPr>
              <w:t xml:space="preserve">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Талдыкорган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Тараз</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Туркестан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Поселки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4 200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Села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2 700</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Налоговой базой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парковочному месту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p>
      <w:pPr>
        <w:spacing w:after="0"/>
        <w:ind w:left="0"/>
        <w:jc w:val="both"/>
      </w:pPr>
      <w:r>
        <w:rPr>
          <w:rFonts w:ascii="Times New Roman"/>
          <w:b w:val="false"/>
          <w:i w:val="false"/>
          <w:color w:val="000000"/>
          <w:sz w:val="28"/>
        </w:rPr>
        <w:t>
      C = C б Ч S Ч К физ Ч К изм. мрп Ч К зон, где:</w:t>
      </w:r>
    </w:p>
    <w:p>
      <w:pPr>
        <w:spacing w:after="0"/>
        <w:ind w:left="0"/>
        <w:jc w:val="both"/>
      </w:pPr>
      <w:r>
        <w:rPr>
          <w:rFonts w:ascii="Times New Roman"/>
          <w:b w:val="false"/>
          <w:i w:val="false"/>
          <w:color w:val="000000"/>
          <w:sz w:val="28"/>
        </w:rPr>
        <w:t>
      С – стоимость для целей налогообложения;</w:t>
      </w:r>
    </w:p>
    <w:p>
      <w:pPr>
        <w:spacing w:after="0"/>
        <w:ind w:left="0"/>
        <w:jc w:val="both"/>
      </w:pPr>
      <w:r>
        <w:rPr>
          <w:rFonts w:ascii="Times New Roman"/>
          <w:b w:val="false"/>
          <w:i w:val="false"/>
          <w:color w:val="000000"/>
          <w:sz w:val="28"/>
        </w:rPr>
        <w:t>
      С б – базовая стоимость одного квадратного метра, определенная в следующем размере от базовой стоимости, установленной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w:t>
      </w:r>
    </w:p>
    <w:p>
      <w:pPr>
        <w:spacing w:after="0"/>
        <w:ind w:left="0"/>
        <w:jc w:val="both"/>
      </w:pPr>
      <w:r>
        <w:rPr>
          <w:rFonts w:ascii="Times New Roman"/>
          <w:b w:val="false"/>
          <w:i w:val="false"/>
          <w:color w:val="000000"/>
          <w:sz w:val="28"/>
        </w:rPr>
        <w:t>
      по гаражу</w:t>
      </w:r>
      <w:r>
        <w:rPr>
          <w:rFonts w:ascii="Times New Roman"/>
          <w:b w:val="false"/>
          <w:i w:val="false"/>
          <w:color w:val="000000"/>
          <w:sz w:val="28"/>
        </w:rPr>
        <w:t>, парковочному месту</w:t>
      </w:r>
      <w:r>
        <w:rPr>
          <w:rFonts w:ascii="Times New Roman"/>
          <w:b w:val="false"/>
          <w:i w:val="false"/>
          <w:color w:val="000000"/>
          <w:sz w:val="28"/>
        </w:rPr>
        <w:t xml:space="preserve"> – 15 процентов;</w:t>
      </w:r>
    </w:p>
    <w:p>
      <w:pPr>
        <w:spacing w:after="0"/>
        <w:ind w:left="0"/>
        <w:jc w:val="both"/>
      </w:pPr>
      <w:r>
        <w:rPr>
          <w:rFonts w:ascii="Times New Roman"/>
          <w:b w:val="false"/>
          <w:i w:val="false"/>
          <w:color w:val="000000"/>
          <w:sz w:val="28"/>
        </w:rPr>
        <w:t>
      S – общая площадь холодной пристройки, хозяйственной (служебной) постройки, цокольного этажа, подвала жилища, гаража в квадратных метрах;</w:t>
      </w:r>
    </w:p>
    <w:p>
      <w:pPr>
        <w:spacing w:after="0"/>
        <w:ind w:left="0"/>
        <w:jc w:val="both"/>
      </w:pPr>
      <w:r>
        <w:rPr>
          <w:rFonts w:ascii="Times New Roman"/>
          <w:b w:val="false"/>
          <w:i w:val="false"/>
          <w:color w:val="000000"/>
          <w:sz w:val="28"/>
        </w:rPr>
        <w:t>
      К физ – коэффициент физического износа, установленный в порядке, определенном пунктом 4 настоящей статьи;</w:t>
      </w:r>
    </w:p>
    <w:p>
      <w:pPr>
        <w:spacing w:after="0"/>
        <w:ind w:left="0"/>
        <w:jc w:val="both"/>
      </w:pPr>
      <w:r>
        <w:rPr>
          <w:rFonts w:ascii="Times New Roman"/>
          <w:b w:val="false"/>
          <w:i w:val="false"/>
          <w:color w:val="000000"/>
          <w:sz w:val="28"/>
        </w:rPr>
        <w:t>
      К изм. мрп – коэффициент изменения месячного расчетного показателя, определенный в порядке, установленном пунктом 7 настоящей статьи;</w:t>
      </w:r>
    </w:p>
    <w:p>
      <w:pPr>
        <w:spacing w:after="0"/>
        <w:ind w:left="0"/>
        <w:jc w:val="both"/>
      </w:pPr>
      <w:r>
        <w:rPr>
          <w:rFonts w:ascii="Times New Roman"/>
          <w:b w:val="false"/>
          <w:i w:val="false"/>
          <w:color w:val="000000"/>
          <w:sz w:val="28"/>
        </w:rPr>
        <w:t>
      К зон – коэффициент зонирования, установленный в порядке, определенном пунктом 6 настоящей статьи.</w:t>
      </w:r>
    </w:p>
    <w:p>
      <w:pPr>
        <w:spacing w:after="0"/>
        <w:ind w:left="0"/>
        <w:jc w:val="both"/>
      </w:pPr>
      <w:r>
        <w:rPr>
          <w:rFonts w:ascii="Times New Roman"/>
          <w:b w:val="false"/>
          <w:i w:val="false"/>
          <w:color w:val="000000"/>
          <w:sz w:val="28"/>
        </w:rPr>
        <w:t>
      4. Коэффициент физического износа жилища, дачной постройки определяется с учетом норм амортизации и эффективного возраста по формуле:</w:t>
      </w:r>
    </w:p>
    <w:p>
      <w:pPr>
        <w:spacing w:after="0"/>
        <w:ind w:left="0"/>
        <w:jc w:val="both"/>
      </w:pPr>
      <w:r>
        <w:rPr>
          <w:rFonts w:ascii="Times New Roman"/>
          <w:b w:val="false"/>
          <w:i w:val="false"/>
          <w:color w:val="000000"/>
          <w:sz w:val="28"/>
        </w:rPr>
        <w:t>
      К физ = 1 - И физ,</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xml:space="preserve">
      И физ – физический износ жилища, дачной постройки. </w:t>
      </w:r>
    </w:p>
    <w:p>
      <w:pPr>
        <w:spacing w:after="0"/>
        <w:ind w:left="0"/>
        <w:jc w:val="both"/>
      </w:pPr>
      <w:r>
        <w:rPr>
          <w:rFonts w:ascii="Times New Roman"/>
          <w:b w:val="false"/>
          <w:i w:val="false"/>
          <w:color w:val="000000"/>
          <w:sz w:val="28"/>
        </w:rPr>
        <w:t xml:space="preserve">
      Физический износ определяется по формуле: </w:t>
      </w:r>
    </w:p>
    <w:p>
      <w:pPr>
        <w:spacing w:after="0"/>
        <w:ind w:left="0"/>
        <w:jc w:val="both"/>
      </w:pPr>
      <w:r>
        <w:rPr>
          <w:rFonts w:ascii="Times New Roman"/>
          <w:b w:val="false"/>
          <w:i w:val="false"/>
          <w:color w:val="000000"/>
          <w:sz w:val="28"/>
        </w:rPr>
        <w:t>
      И физ = (Т баз - Т ввода) х Н аморт/100,</w:t>
      </w:r>
    </w:p>
    <w:p>
      <w:pPr>
        <w:spacing w:after="0"/>
        <w:ind w:left="0"/>
        <w:jc w:val="both"/>
      </w:pPr>
      <w:r>
        <w:rPr>
          <w:rFonts w:ascii="Times New Roman"/>
          <w:b w:val="false"/>
          <w:i w:val="false"/>
          <w:color w:val="000000"/>
          <w:sz w:val="28"/>
        </w:rPr>
        <w:t xml:space="preserve">
      где: </w:t>
      </w:r>
    </w:p>
    <w:p>
      <w:pPr>
        <w:spacing w:after="0"/>
        <w:ind w:left="0"/>
        <w:jc w:val="both"/>
      </w:pPr>
      <w:r>
        <w:rPr>
          <w:rFonts w:ascii="Times New Roman"/>
          <w:b w:val="false"/>
          <w:i w:val="false"/>
          <w:color w:val="000000"/>
          <w:sz w:val="28"/>
        </w:rPr>
        <w:t>
      Т баз – год начисления налога;</w:t>
      </w:r>
    </w:p>
    <w:p>
      <w:pPr>
        <w:spacing w:after="0"/>
        <w:ind w:left="0"/>
        <w:jc w:val="both"/>
      </w:pPr>
      <w:r>
        <w:rPr>
          <w:rFonts w:ascii="Times New Roman"/>
          <w:b w:val="false"/>
          <w:i w:val="false"/>
          <w:color w:val="000000"/>
          <w:sz w:val="28"/>
        </w:rPr>
        <w:t>
      Т ввода – год ввода объекта налогообложения в эксплуатацию;</w:t>
      </w:r>
    </w:p>
    <w:p>
      <w:pPr>
        <w:spacing w:after="0"/>
        <w:ind w:left="0"/>
        <w:jc w:val="both"/>
      </w:pPr>
      <w:r>
        <w:rPr>
          <w:rFonts w:ascii="Times New Roman"/>
          <w:b w:val="false"/>
          <w:i w:val="false"/>
          <w:color w:val="000000"/>
          <w:sz w:val="28"/>
        </w:rPr>
        <w:t>
      Н аморт – норма амортизации.</w:t>
      </w:r>
    </w:p>
    <w:p>
      <w:pPr>
        <w:spacing w:after="0"/>
        <w:ind w:left="0"/>
        <w:jc w:val="both"/>
      </w:pPr>
      <w:r>
        <w:rPr>
          <w:rFonts w:ascii="Times New Roman"/>
          <w:b w:val="false"/>
          <w:i w:val="false"/>
          <w:color w:val="000000"/>
          <w:sz w:val="28"/>
        </w:rPr>
        <w:t>
      В зависимости от характеристики здания при определении физического износа применяются следующие нормы амортизации: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Группа капитальности</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Характеристика здания</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 аморт,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Срок службы</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143</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125</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со стенами смешанными, деревянными рублеными или брусчатыми</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сырцовые, сборно-щитовые, каркасно-засыпные, глинобитные, саманные</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Здания каркасно-камышитовые и другие облегченные</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pPr>
        <w:spacing w:after="0"/>
        <w:ind w:left="0"/>
        <w:jc w:val="both"/>
      </w:pPr>
      <w:r>
        <w:rPr>
          <w:rFonts w:ascii="Times New Roman"/>
          <w:b w:val="false"/>
          <w:i w:val="false"/>
          <w:color w:val="000000"/>
          <w:sz w:val="28"/>
        </w:rPr>
        <w:t>
      5. Коэффициент функционального износа (К функц), учитывающий изменения требований к качеству жилища, дачной постройки, рассчитывается по формуле:</w:t>
      </w:r>
    </w:p>
    <w:p>
      <w:pPr>
        <w:spacing w:after="0"/>
        <w:ind w:left="0"/>
        <w:jc w:val="both"/>
      </w:pPr>
      <w:r>
        <w:rPr>
          <w:rFonts w:ascii="Times New Roman"/>
          <w:b w:val="false"/>
          <w:i w:val="false"/>
          <w:color w:val="000000"/>
          <w:sz w:val="28"/>
        </w:rPr>
        <w:t>
      К функц = К этаж х К угл х К мат. ст х К благ х К отопл,</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К этаж – коэффициент, учитывающий изменения базовой стоимости в зависимости от этажа расположения жилища;</w:t>
      </w:r>
    </w:p>
    <w:p>
      <w:pPr>
        <w:spacing w:after="0"/>
        <w:ind w:left="0"/>
        <w:jc w:val="both"/>
      </w:pPr>
      <w:r>
        <w:rPr>
          <w:rFonts w:ascii="Times New Roman"/>
          <w:b w:val="false"/>
          <w:i w:val="false"/>
          <w:color w:val="000000"/>
          <w:sz w:val="28"/>
        </w:rPr>
        <w:t>
      К угл – коэффициент, учитывающий расположение жилища на угловых участках здания;</w:t>
      </w:r>
    </w:p>
    <w:p>
      <w:pPr>
        <w:spacing w:after="0"/>
        <w:ind w:left="0"/>
        <w:jc w:val="both"/>
      </w:pPr>
      <w:r>
        <w:rPr>
          <w:rFonts w:ascii="Times New Roman"/>
          <w:b w:val="false"/>
          <w:i w:val="false"/>
          <w:color w:val="000000"/>
          <w:sz w:val="28"/>
        </w:rPr>
        <w:t>
      К мат.ст – коэффициент, учитывающий материал стен;</w:t>
      </w:r>
    </w:p>
    <w:p>
      <w:pPr>
        <w:spacing w:after="0"/>
        <w:ind w:left="0"/>
        <w:jc w:val="both"/>
      </w:pPr>
      <w:r>
        <w:rPr>
          <w:rFonts w:ascii="Times New Roman"/>
          <w:b w:val="false"/>
          <w:i w:val="false"/>
          <w:color w:val="000000"/>
          <w:sz w:val="28"/>
        </w:rPr>
        <w:t>
      К благ – коэффициент, учитывающий уровень благоустроенности жилища, дачной постройки и обеспеченности его инженерно-техническими устройствами;</w:t>
      </w:r>
    </w:p>
    <w:p>
      <w:pPr>
        <w:spacing w:after="0"/>
        <w:ind w:left="0"/>
        <w:jc w:val="both"/>
      </w:pPr>
      <w:r>
        <w:rPr>
          <w:rFonts w:ascii="Times New Roman"/>
          <w:b w:val="false"/>
          <w:i w:val="false"/>
          <w:color w:val="000000"/>
          <w:sz w:val="28"/>
        </w:rPr>
        <w:t>
      К отопл – коэффициент, учитывающий вид отопления.</w:t>
      </w:r>
    </w:p>
    <w:p>
      <w:pPr>
        <w:spacing w:after="0"/>
        <w:ind w:left="0"/>
        <w:jc w:val="both"/>
      </w:pPr>
      <w:r>
        <w:rPr>
          <w:rFonts w:ascii="Times New Roman"/>
          <w:b w:val="false"/>
          <w:i w:val="false"/>
          <w:color w:val="000000"/>
          <w:sz w:val="28"/>
        </w:rPr>
        <w:t>
      В зависимости от этажности применяются следующие поправочные коэффициенты этажности (К этаж):</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Этаж</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 этаж</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Первый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Промежуточный или индивидуальный жилой дом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Последний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w:t>
            </w:r>
          </w:p>
        </w:tc>
      </w:tr>
    </w:tbl>
    <w:p>
      <w:pPr>
        <w:spacing w:after="0"/>
        <w:ind w:left="0"/>
        <w:jc w:val="both"/>
      </w:pPr>
      <w:r>
        <w:rPr>
          <w:rFonts w:ascii="Times New Roman"/>
          <w:b w:val="false"/>
          <w:i w:val="false"/>
          <w:color w:val="000000"/>
          <w:sz w:val="28"/>
        </w:rPr>
        <w:t>
      Для многоквартирных жилых зданий высотой не более трех этажей для любого этажа коэффициент этажности принимается равным 1.</w:t>
      </w:r>
    </w:p>
    <w:p>
      <w:pPr>
        <w:spacing w:after="0"/>
        <w:ind w:left="0"/>
        <w:jc w:val="both"/>
      </w:pPr>
      <w:r>
        <w:rPr>
          <w:rFonts w:ascii="Times New Roman"/>
          <w:b w:val="false"/>
          <w:i w:val="false"/>
          <w:color w:val="000000"/>
          <w:sz w:val="28"/>
        </w:rPr>
        <w:t>
      В зависимости от расположения жилища на угловых участках здания применяются следующие поправочные коэффициенты (К угл):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Расположение жилища на угловых участках здания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 угл</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Угловое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Неугловое или индивидуальный жилой дом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В зависимости от материала стен применяются следующие поправочные коэффициенты (К мат. ст):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Материал стен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Коэффициент</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кирпича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Сборный из керамзитобетонных блоков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Сборный из керамзитобетонных блоков, облицованный кирпичом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Железобетонные панели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железобетонных панелей, облицованных кирпичом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Саманно-глинобитные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Саманные, облицованные снаружи в 0,5 кирпича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Монолитные шлакобетонные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 железобетонных блоков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Сборно-щитовые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Сборно-щитовые, облицованные в 0,5 кирпича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Деревянные рубленые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0,85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Шпальные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Шпальные, облицованные кирпичом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Каркасно-камышитовые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Прочие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pPr>
        <w:spacing w:after="0"/>
        <w:ind w:left="0"/>
        <w:jc w:val="both"/>
      </w:pPr>
      <w:r>
        <w:rPr>
          <w:rFonts w:ascii="Times New Roman"/>
          <w:b w:val="false"/>
          <w:i w:val="false"/>
          <w:color w:val="000000"/>
          <w:sz w:val="28"/>
        </w:rPr>
        <w:t>
      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pPr>
        <w:spacing w:after="0"/>
        <w:ind w:left="0"/>
        <w:jc w:val="both"/>
      </w:pPr>
      <w:r>
        <w:rPr>
          <w:rFonts w:ascii="Times New Roman"/>
          <w:b w:val="false"/>
          <w:i w:val="false"/>
          <w:color w:val="000000"/>
          <w:sz w:val="28"/>
        </w:rPr>
        <w:t>
      В зависимости от вида отопления применяются следующие поправочные коэффициенты отопления (К отопл):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 отопления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 отопл</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Центральное отопление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Местное отопление на газе или мазуте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Местное водяное отопление на твердом топливе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Печное отопление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w:t>
            </w:r>
          </w:p>
        </w:tc>
      </w:tr>
    </w:tbl>
    <w:p>
      <w:pPr>
        <w:spacing w:after="0"/>
        <w:ind w:left="0"/>
        <w:jc w:val="both"/>
      </w:pPr>
      <w:r>
        <w:rPr>
          <w:rFonts w:ascii="Times New Roman"/>
          <w:b w:val="false"/>
          <w:i w:val="false"/>
          <w:color w:val="000000"/>
          <w:sz w:val="28"/>
        </w:rPr>
        <w:t>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pPr>
        <w:spacing w:after="0"/>
        <w:ind w:left="0"/>
        <w:jc w:val="both"/>
      </w:pPr>
      <w:r>
        <w:rPr>
          <w:rFonts w:ascii="Times New Roman"/>
          <w:b w:val="false"/>
          <w:i w:val="false"/>
          <w:color w:val="000000"/>
          <w:sz w:val="28"/>
        </w:rPr>
        <w:t>
      Утвержденные коэффициенты зонирования подлежат официальному опубликованию.</w:t>
      </w:r>
    </w:p>
    <w:p>
      <w:pPr>
        <w:spacing w:after="0"/>
        <w:ind w:left="0"/>
        <w:jc w:val="both"/>
      </w:pPr>
      <w:r>
        <w:rPr>
          <w:rFonts w:ascii="Times New Roman"/>
          <w:b w:val="false"/>
          <w:i w:val="false"/>
          <w:color w:val="000000"/>
          <w:sz w:val="28"/>
        </w:rPr>
        <w:t>
      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pPr>
        <w:spacing w:after="0"/>
        <w:ind w:left="0"/>
        <w:jc w:val="both"/>
      </w:pPr>
      <w:r>
        <w:rPr>
          <w:rFonts w:ascii="Times New Roman"/>
          <w:b w:val="false"/>
          <w:i w:val="false"/>
          <w:color w:val="000000"/>
          <w:sz w:val="28"/>
        </w:rPr>
        <w:t>
      7. Коэффициент изменения месячного расчетного показателя (далее – К изм. мрп) определяется по формуле:</w:t>
      </w:r>
    </w:p>
    <w:p>
      <w:pPr>
        <w:spacing w:after="0"/>
        <w:ind w:left="0"/>
        <w:jc w:val="both"/>
      </w:pPr>
      <w:r>
        <w:rPr>
          <w:rFonts w:ascii="Times New Roman"/>
          <w:b w:val="false"/>
          <w:i w:val="false"/>
          <w:color w:val="000000"/>
          <w:sz w:val="28"/>
        </w:rPr>
        <w:t>
      К изм. мрп = мрп тек. г. / мрп предыд. г.,</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p>
      <w:pPr>
        <w:spacing w:after="0"/>
        <w:ind w:left="0"/>
        <w:jc w:val="both"/>
      </w:pPr>
      <w:r>
        <w:rPr>
          <w:rFonts w:ascii="Times New Roman"/>
          <w:b w:val="false"/>
          <w:i w:val="false"/>
          <w:color w:val="000000"/>
          <w:sz w:val="28"/>
        </w:rPr>
        <w:t>
      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p>
      <w:pPr>
        <w:spacing w:after="0"/>
        <w:ind w:left="0"/>
        <w:jc w:val="both"/>
      </w:pPr>
      <w:r>
        <w:rPr>
          <w:rFonts w:ascii="Times New Roman"/>
          <w:b w:val="false"/>
          <w:i w:val="false"/>
          <w:color w:val="000000"/>
          <w:sz w:val="28"/>
        </w:rPr>
        <w:t>
      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p>
      <w:pPr>
        <w:spacing w:after="0"/>
        <w:ind w:left="0"/>
        <w:jc w:val="both"/>
      </w:pPr>
      <w:r>
        <w:rPr>
          <w:rFonts w:ascii="Times New Roman"/>
          <w:b w:val="false"/>
          <w:i w:val="false"/>
          <w:color w:val="000000"/>
          <w:sz w:val="28"/>
        </w:rPr>
        <w:t>
      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налоговой базой является площадь земельного участка и (или) земельной доли.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529 с приостановлением действия части первой пункта</w:t>
      </w:r>
      <w:r>
        <w:rPr>
          <w:rFonts w:ascii="Times New Roman"/>
          <w:b w:val="false"/>
          <w:i/>
          <w:color w:val="000000"/>
          <w:sz w:val="28"/>
        </w:rPr>
        <w:t xml:space="preserve"> 6 с 1 января 2018 года до 1 июн</w:t>
      </w:r>
      <w:r>
        <w:rPr>
          <w:rFonts w:ascii="Times New Roman"/>
          <w:b w:val="false"/>
          <w:i/>
          <w:color w:val="000000"/>
          <w:sz w:val="28"/>
        </w:rPr>
        <w:t>я 2018 года. В период приостановления действовала следующая редакция: "</w:t>
      </w:r>
      <w:r>
        <w:rPr>
          <w:rFonts w:ascii="Times New Roman"/>
          <w:b w:val="false"/>
          <w:i/>
          <w:color w:val="000000"/>
          <w:sz w:val="28"/>
        </w:rPr>
        <w:t>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июня и вводится в действие с 1 января года его утверждения.</w:t>
      </w:r>
      <w:r>
        <w:rPr>
          <w:rFonts w:ascii="Times New Roman"/>
          <w:b w:val="false"/>
          <w:i/>
          <w:color w:val="000000"/>
          <w:sz w:val="28"/>
        </w:rPr>
        <w:t xml:space="preserve">". Данное изменение внесено подпунктом 3) пункта 120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 xml:space="preserve">ЗРК </w:t>
      </w:r>
      <w:r>
        <w:rPr>
          <w:rFonts w:ascii="Times New Roman"/>
          <w:b w:val="false"/>
          <w:i/>
          <w:color w:val="000000"/>
          <w:sz w:val="28"/>
        </w:rPr>
        <w:t xml:space="preserve">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дополнением </w:t>
      </w:r>
      <w:r>
        <w:rPr>
          <w:rFonts w:ascii="Times New Roman"/>
          <w:b/>
          <w:i/>
          <w:color w:val="000000"/>
          <w:sz w:val="28"/>
        </w:rPr>
        <w:t>ст</w:t>
      </w:r>
      <w:r>
        <w:rPr>
          <w:rFonts w:ascii="Times New Roman"/>
          <w:b/>
          <w:i/>
          <w:color w:val="000000"/>
          <w:sz w:val="28"/>
        </w:rPr>
        <w:t>атьи 43-3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529 с изложением в новой редакции пункта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(вводится в действие с 01.01.2019).</w:t>
      </w:r>
      <w:r>
        <w:rPr>
          <w:rFonts w:ascii="Times New Roman"/>
          <w:b w:val="false"/>
          <w:i/>
          <w:color w:val="000000"/>
          <w:sz w:val="28"/>
        </w:rPr>
        <w:t xml:space="preserve"> </w:t>
      </w:r>
      <w:r>
        <w:rPr>
          <w:rFonts w:ascii="Times New Roman"/>
          <w:b w:val="false"/>
          <w:i/>
          <w:color w:val="000000"/>
          <w:sz w:val="28"/>
        </w:rPr>
        <w:t xml:space="preserve">Одновременно с 01.07.2018 </w:t>
      </w:r>
      <w:r>
        <w:rPr>
          <w:rFonts w:ascii="Times New Roman"/>
          <w:b w:val="false"/>
          <w:i/>
          <w:color w:val="000000"/>
          <w:sz w:val="28"/>
        </w:rPr>
        <w:t>подпунктом 2</w:t>
      </w:r>
      <w:r>
        <w:rPr>
          <w:rFonts w:ascii="Times New Roman"/>
          <w:b w:val="false"/>
          <w:i/>
          <w:color w:val="000000"/>
          <w:sz w:val="28"/>
        </w:rPr>
        <w:t xml:space="preserve">) пункта 55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 xml:space="preserve">дополняется </w:t>
      </w:r>
      <w:r>
        <w:rPr>
          <w:rFonts w:ascii="Times New Roman"/>
          <w:b/>
          <w:i/>
          <w:color w:val="000000"/>
          <w:sz w:val="28"/>
        </w:rPr>
        <w:t>статьей 43-3</w:t>
      </w:r>
      <w:r>
        <w:rPr>
          <w:rFonts w:ascii="Times New Roman"/>
          <w:b w:val="false"/>
          <w:i/>
          <w:color w:val="000000"/>
          <w:sz w:val="28"/>
        </w:rPr>
        <w:t xml:space="preserve">, которая приостанавливает действие пункта 2 статьи 529 до 01.01.2020.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43-3 </w:t>
      </w:r>
      <w:r>
        <w:rPr>
          <w:rFonts w:ascii="Times New Roman"/>
          <w:b w:val="false"/>
          <w:i/>
          <w:color w:val="000000"/>
          <w:sz w:val="28"/>
        </w:rPr>
        <w:t>приостановлено ее действие подпунктом 3) пункта 2 статьи 1, до 01.01.2020 действие пункта 2 статьи 529 стало в следующей редакции, внесенной Законом</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С 3 мая 2022 до 01.01.2024 приостановлено действие части первой,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 xml:space="preserve">первоначальной редакции </w:t>
      </w:r>
      <w:r>
        <w:rPr>
          <w:rFonts w:ascii="Times New Roman"/>
          <w:b w:val="false"/>
          <w:i/>
          <w:color w:val="000000"/>
          <w:sz w:val="28"/>
        </w:rPr>
        <w:t>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25 марта 2019 в </w:t>
      </w:r>
      <w:r>
        <w:rPr>
          <w:rFonts w:ascii="Times New Roman"/>
          <w:b/>
          <w:i/>
          <w:color w:val="000000"/>
          <w:sz w:val="28"/>
        </w:rPr>
        <w:t xml:space="preserve">статье 43-3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слово "Астана" заменяется на слово "Нур-Султан" подпунктом 3) пункта 29 статьи 1 Закона Республики Казахстан от 27 декабря 2019 года № 291</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25.03.2019).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529</w:t>
      </w:r>
      <w:r>
        <w:rPr>
          <w:rFonts w:ascii="Times New Roman"/>
          <w:b w:val="false"/>
          <w:i/>
          <w:color w:val="000000"/>
          <w:sz w:val="28"/>
        </w:rPr>
        <w:t xml:space="preserve"> с заменой слова "Астана" на слово "Нур-Султан" </w:t>
      </w:r>
      <w:r>
        <w:rPr>
          <w:rFonts w:ascii="Times New Roman"/>
          <w:b w:val="false"/>
          <w:i/>
          <w:color w:val="000000"/>
          <w:sz w:val="28"/>
        </w:rPr>
        <w:t>в графе 2 строки 3 таблицы пункта 2, внесенным Законом</w:t>
      </w:r>
      <w:r>
        <w:rPr>
          <w:rFonts w:ascii="Times New Roman"/>
          <w:b w:val="false"/>
          <w:i/>
          <w:color w:val="000000"/>
          <w:sz w:val="28"/>
        </w:rPr>
        <w:t xml:space="preserve">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w:t>
      </w:r>
      <w:r>
        <w:rPr>
          <w:rFonts w:ascii="Times New Roman"/>
          <w:b w:val="false"/>
          <w:i/>
          <w:color w:val="000000"/>
          <w:sz w:val="28"/>
        </w:rPr>
        <w:t>29</w:t>
      </w:r>
      <w:r>
        <w:rPr>
          <w:rFonts w:ascii="Times New Roman"/>
          <w:b w:val="false"/>
          <w:i/>
          <w:color w:val="000000"/>
          <w:sz w:val="28"/>
        </w:rPr>
        <w:t xml:space="preserve"> с исключением слов </w:t>
      </w:r>
      <w:r>
        <w:rPr>
          <w:rFonts w:ascii="Times New Roman"/>
          <w:b w:val="false"/>
          <w:i/>
          <w:color w:val="000000"/>
          <w:sz w:val="28"/>
        </w:rPr>
        <w:t>"по согласованию с уполномоченным органом"</w:t>
      </w:r>
      <w:r>
        <w:rPr>
          <w:rFonts w:ascii="Times New Roman"/>
          <w:b w:val="false"/>
          <w:i/>
          <w:color w:val="000000"/>
          <w:sz w:val="28"/>
        </w:rPr>
        <w:t xml:space="preserve"> </w:t>
      </w:r>
      <w:r>
        <w:rPr>
          <w:rFonts w:ascii="Times New Roman"/>
          <w:b w:val="false"/>
          <w:i/>
          <w:color w:val="000000"/>
          <w:sz w:val="28"/>
        </w:rPr>
        <w:t xml:space="preserve">в части первой пункта 6, с дополнением пунктом 10,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529 в пункте 3: изложить в новой редакции абзацы первый и пятый, после слова "гаражу" дополнить словами ", парковочному месту" в абзаце шестом</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529 с изложением таблицы пункта 2 в новой редакции, внесенным</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530. Исчисление и уплата налога в отдельных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w:t>
      </w:r>
      <w:r>
        <w:rPr>
          <w:rFonts w:ascii="Times New Roman"/>
          <w:b w:val="false"/>
          <w:i w:val="false"/>
          <w:color w:val="000000"/>
          <w:sz w:val="28"/>
        </w:rPr>
        <w:t>главами 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и </w:t>
      </w:r>
      <w:r>
        <w:rPr>
          <w:rFonts w:ascii="Times New Roman"/>
          <w:b w:val="false"/>
          <w:i w:val="false"/>
          <w:color w:val="000000"/>
          <w:sz w:val="28"/>
        </w:rPr>
        <w:t>64</w:t>
      </w:r>
      <w:r>
        <w:rPr>
          <w:rFonts w:ascii="Times New Roman"/>
          <w:b w:val="false"/>
          <w:i w:val="false"/>
          <w:color w:val="000000"/>
          <w:sz w:val="28"/>
        </w:rPr>
        <w:t xml:space="preserve"> настоящего Кодекса для индивидуальных предпринимателей, применяющих специальный налоговый режим для субъектов малого бизнеса.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Налоговая база по объектам 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определяется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занят жилищем и другими объектами, налоговая база по которым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исчисление налога производится налоговыми органами;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предоставлен в аренду (пользование) исключительно для целей проживания и не выведен из жилого фонда.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530 с изложением в новой редакции,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i w:val="false"/>
          <w:color w:val="000080"/>
          <w:sz w:val="28"/>
        </w:rPr>
        <w:t>Статья 531. Налоговые ставки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 на имущество физических лиц, налоговая база по которым определяется в соответствии со статьей 529 настоящего Кодекса, исчисляется в зависимости от стоимости объектов налогообложения по следующим ставкам: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2 000 000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0,05 процента от стоимости объектов налогообложения</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2 000 000 тенге до 4 000 000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1 000 тенге + 0,08 процента с суммы, превышающей 2 000 000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4 000 000 тенге до 6 000 000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2 600 тенге + 0,1 процента с суммы, превышающей 4 000 000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6 000 000 тенге до 8 000 000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4 600 тенге + 0,15 процента с суммы, превышающей 6 000 000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8 000 000 тенге до 10 000 000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7 600 тенге + 0,2 процента с суммы, превышающей 8 000 000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10 000 000 тенге до 12 000 000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11 600 тенге + 0,25 процента с суммы, превышающей 10 000 000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12 000 000 тенге до 14 000 000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16 600 тенге + 0,3 процента с суммы, превышающей 12 000 000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14 000 000 тенге до 16 000 000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22 600 тенге + 0,35 процента с суммы, превышающей 14 000 000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16 000 000 тенге до 18 000 000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29 600 тенге + 0,4 процента с суммы, превышающей 16 000 000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18 000 000 тенге до 20 000 000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37 600 тенге + 0,45 процента с суммы, превышающей 18 000 000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20 000 000 тенге до 75 000 000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46 600 тенге + 0,5 процента с суммы, превышающей 20 000 000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75 000 000 тенге до 100 000 000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321 600 тенге + 0,6 процента с суммы, превышающей 75 000 000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100 000 000 тенге до 150 000 000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471 600 тенге + 0,65 процента с суммы, превышающей 100 000 000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150 000 000 тенге до 350 000 000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796 600 тенге + 0,7 процента с суммы, превышающей 150 000 000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350 000 000 тенге до 450 000 000 тенге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2 196 600 тенге + 0,75 процента с суммы, превышающей 350 000 000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450 000 000 тенге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2 946 600 тенге + 2 процента с суммы, превышающей 450 000 000 тенге</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2. Базовые налоговые ставки на земли, занятые жилищным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размерах: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Категория населенного пункта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Базовые налоговые ставки на земли, занятые жилищным фондом, в том числе строениями и сооружениями при нем (тенге)</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Алматы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0,96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Шымкент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Астана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0,96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Актау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Актобе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Атырау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Жезказган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Кокшетау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Караганда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Қонаев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Костанай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Кызылорда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Уральск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Усть-Каменогорск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Павлодар</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Петропавловск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Семей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Талдыкорган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Тараз</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Туркестан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Алматинская область: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Акмолинская область: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0,19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Поселки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0,13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Села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0,09</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Придомовые земельные участки подлежат налогообложению по следующим базовым налоговым ставкам: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городов республиканского значения, столицы и городов областного значения: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площади до 1000 квадратных метров включительно – 0,20 тенге за 1 квадратный метр;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площадь, превышающую 1000 квадратных метров, – 6,00 тенге за 1 квадратный метр.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остальных населенных пунктов: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площади до 5000 квадратных метров включительно – 0,20 тенге за 1 квадратный метр;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площадь, превышающую 5000 квадратных метров, – 1,00 тенге за 1 квадратный метр.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площади до 0,50 гектара включительно – 20 тенге за 0,01 гектара;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на площадь, превышающую 0,50 гектара, – 100 тенге за 0,01 гектара.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земельного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запрещаются понижение или повышение ставок индивидуально для отдельных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 местного представительного органа о понижении или повышении ставок подлежит официальному опубликованию.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w:t>
      </w:r>
      <w:r>
        <w:rPr>
          <w:rFonts w:ascii="Times New Roman"/>
          <w:b w:val="false"/>
          <w:i/>
          <w:color w:val="000000"/>
          <w:sz w:val="28"/>
        </w:rPr>
        <w:t>31</w:t>
      </w:r>
      <w:r>
        <w:rPr>
          <w:rFonts w:ascii="Times New Roman"/>
          <w:b w:val="false"/>
          <w:i/>
          <w:color w:val="000000"/>
          <w:sz w:val="28"/>
        </w:rPr>
        <w:t xml:space="preserve"> с изложением в новой редакции,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43-10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4)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 С 3. 05.2022 до 01.01 2024</w:t>
      </w:r>
      <w:r>
        <w:rPr>
          <w:rFonts w:ascii="Times New Roman"/>
          <w:b w:val="false"/>
          <w:i/>
          <w:color w:val="000000"/>
          <w:sz w:val="28"/>
        </w:rPr>
        <w:t xml:space="preserve"> приостанавливает действие части первой пункта 2.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531</w:t>
      </w:r>
      <w:r>
        <w:rPr>
          <w:rFonts w:ascii="Times New Roman"/>
          <w:b w:val="false"/>
          <w:i/>
          <w:color w:val="000000"/>
          <w:sz w:val="28"/>
        </w:rPr>
        <w:t xml:space="preserve"> с изложением таблицы пункта 2 в новой редакции, внесенным</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532. Порядок исчисления и уплаты налога</w:t>
      </w:r>
    </w:p>
    <w:p>
      <w:pPr>
        <w:spacing w:after="0"/>
        <w:ind w:left="0"/>
        <w:jc w:val="both"/>
      </w:pPr>
      <w:r>
        <w:rPr>
          <w:rFonts w:ascii="Times New Roman"/>
          <w:b w:val="false"/>
          <w:i w:val="false"/>
          <w:color w:val="000000"/>
          <w:sz w:val="28"/>
        </w:rPr>
        <w:t>
      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Налог на имущество физических лиц включает суммы налогов, исчисленных отдельно по каждому объекту налогообложения, указанному в </w:t>
      </w:r>
      <w:r>
        <w:rPr>
          <w:rFonts w:ascii="Times New Roman"/>
          <w:b w:val="false"/>
          <w:i w:val="false"/>
          <w:color w:val="000000"/>
          <w:sz w:val="28"/>
        </w:rPr>
        <w:t>статье 528</w:t>
      </w:r>
      <w:r>
        <w:rPr>
          <w:rFonts w:ascii="Times New Roman"/>
          <w:b w:val="false"/>
          <w:i w:val="false"/>
          <w:color w:val="000000"/>
          <w:sz w:val="28"/>
        </w:rPr>
        <w:t xml:space="preserve"> настоящего Кодекса, за налоговый период.</w:t>
      </w:r>
    </w:p>
    <w:p>
      <w:pPr>
        <w:spacing w:after="0"/>
        <w:ind w:left="0"/>
        <w:jc w:val="both"/>
      </w:pPr>
      <w:r>
        <w:rPr>
          <w:rFonts w:ascii="Times New Roman"/>
          <w:b w:val="false"/>
          <w:i w:val="false"/>
          <w:color w:val="000000"/>
          <w:sz w:val="28"/>
        </w:rPr>
        <w:t>
      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pPr>
        <w:spacing w:after="0"/>
        <w:ind w:left="0"/>
        <w:jc w:val="both"/>
      </w:pPr>
      <w:r>
        <w:rPr>
          <w:rFonts w:ascii="Times New Roman"/>
          <w:b w:val="false"/>
          <w:i w:val="false"/>
          <w:color w:val="000000"/>
          <w:sz w:val="28"/>
        </w:rPr>
        <w:t>
      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p>
      <w:pPr>
        <w:spacing w:after="0"/>
        <w:ind w:left="0"/>
        <w:jc w:val="both"/>
      </w:pPr>
      <w:r>
        <w:rPr>
          <w:rFonts w:ascii="Times New Roman"/>
          <w:b w:val="false"/>
          <w:i w:val="false"/>
          <w:color w:val="000000"/>
          <w:sz w:val="28"/>
        </w:rPr>
        <w:t>
      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pPr>
        <w:spacing w:after="0"/>
        <w:ind w:left="0"/>
        <w:jc w:val="both"/>
      </w:pPr>
      <w:r>
        <w:rPr>
          <w:rFonts w:ascii="Times New Roman"/>
          <w:b w:val="false"/>
          <w:i w:val="false"/>
          <w:color w:val="000000"/>
          <w:sz w:val="28"/>
        </w:rPr>
        <w:t>
      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pPr>
        <w:spacing w:after="0"/>
        <w:ind w:left="0"/>
        <w:jc w:val="both"/>
      </w:pPr>
      <w:r>
        <w:rPr>
          <w:rFonts w:ascii="Times New Roman"/>
          <w:b w:val="false"/>
          <w:i w:val="false"/>
          <w:color w:val="000000"/>
          <w:sz w:val="28"/>
        </w:rPr>
        <w:t xml:space="preserve">
      5. В случае возникновения или прекращения в течение налогового периода права на применение положений подпунктов </w:t>
      </w:r>
      <w:r>
        <w:rPr>
          <w:rFonts w:ascii="Times New Roman"/>
          <w:b w:val="false"/>
          <w:i w:val="false"/>
          <w:color w:val="000000"/>
          <w:sz w:val="28"/>
        </w:rPr>
        <w:t>1) – 5)</w:t>
      </w:r>
      <w:r>
        <w:rPr>
          <w:rFonts w:ascii="Times New Roman"/>
          <w:b w:val="false"/>
          <w:i w:val="false"/>
          <w:color w:val="000000"/>
          <w:sz w:val="28"/>
        </w:rPr>
        <w:t xml:space="preserve"> пункта 2 статьи 526 настоящего Кодекса такие положения:</w:t>
      </w:r>
    </w:p>
    <w:p>
      <w:pPr>
        <w:spacing w:after="0"/>
        <w:ind w:left="0"/>
        <w:jc w:val="both"/>
      </w:pPr>
      <w:r>
        <w:rPr>
          <w:rFonts w:ascii="Times New Roman"/>
          <w:b w:val="false"/>
          <w:i w:val="false"/>
          <w:color w:val="000000"/>
          <w:sz w:val="28"/>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p>
      <w:pPr>
        <w:spacing w:after="0"/>
        <w:ind w:left="0"/>
        <w:jc w:val="both"/>
      </w:pPr>
      <w:r>
        <w:rPr>
          <w:rFonts w:ascii="Times New Roman"/>
          <w:b w:val="false"/>
          <w:i w:val="false"/>
          <w:color w:val="000000"/>
          <w:sz w:val="28"/>
        </w:rPr>
        <w:t>
      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pPr>
        <w:spacing w:after="0"/>
        <w:ind w:left="0"/>
        <w:jc w:val="both"/>
      </w:pPr>
      <w:r>
        <w:rPr>
          <w:rFonts w:ascii="Times New Roman"/>
          <w:b w:val="false"/>
          <w:i w:val="false"/>
          <w:color w:val="000000"/>
          <w:sz w:val="28"/>
        </w:rPr>
        <w:t>
      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p>
      <w:pPr>
        <w:spacing w:after="0"/>
        <w:ind w:left="0"/>
        <w:jc w:val="both"/>
      </w:pPr>
      <w:r>
        <w:rPr>
          <w:rFonts w:ascii="Times New Roman"/>
          <w:b w:val="false"/>
          <w:i w:val="false"/>
          <w:color w:val="000000"/>
          <w:sz w:val="28"/>
        </w:rPr>
        <w:t>
      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p>
      <w:pPr>
        <w:spacing w:after="0"/>
        <w:ind w:left="0"/>
        <w:jc w:val="both"/>
      </w:pPr>
      <w:r>
        <w:rPr>
          <w:rFonts w:ascii="Times New Roman"/>
          <w:b w:val="false"/>
          <w:i w:val="false"/>
          <w:color w:val="000000"/>
          <w:sz w:val="28"/>
        </w:rPr>
        <w:t>
      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При переводе в течение налогового года населенного пункта из одной категории поселений в другую налог на имущество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532 с дополнением пунктом 1-1 и 9, с заменой слов на цифры в абзаце первом пункта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01.01.2020).</w:t>
      </w:r>
    </w:p>
    <w:p>
      <w:pPr>
        <w:spacing w:after="0"/>
        <w:ind w:left="0"/>
        <w:jc w:val="both"/>
      </w:pPr>
      <w:r>
        <w:rPr>
          <w:rFonts w:ascii="Times New Roman"/>
          <w:b/>
          <w:i w:val="false"/>
          <w:color w:val="000080"/>
          <w:sz w:val="28"/>
        </w:rPr>
        <w:t>Статья 533. Налоговый период</w:t>
      </w:r>
    </w:p>
    <w:p>
      <w:pPr>
        <w:spacing w:after="0"/>
        <w:ind w:left="0"/>
        <w:jc w:val="both"/>
      </w:pPr>
      <w:r>
        <w:rPr>
          <w:rFonts w:ascii="Times New Roman"/>
          <w:b w:val="false"/>
          <w:i w:val="false"/>
          <w:color w:val="000000"/>
          <w:sz w:val="28"/>
        </w:rPr>
        <w:t>
      1. Налоговым периодом для исчисления налога на имущество физических лиц является календарный год с 1 января по 31 декабря.</w:t>
      </w:r>
    </w:p>
    <w:p>
      <w:pPr>
        <w:spacing w:after="0"/>
        <w:ind w:left="0"/>
        <w:jc w:val="both"/>
      </w:pPr>
      <w:r>
        <w:rPr>
          <w:rFonts w:ascii="Times New Roman"/>
          <w:b w:val="false"/>
          <w:i w:val="false"/>
          <w:color w:val="000000"/>
          <w:sz w:val="28"/>
        </w:rPr>
        <w:t>
      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pPr>
        <w:spacing w:after="0"/>
        <w:ind w:left="0"/>
        <w:jc w:val="both"/>
      </w:pPr>
      <w:r>
        <w:rPr>
          <w:rFonts w:ascii="Times New Roman"/>
          <w:b/>
          <w:i w:val="false"/>
          <w:color w:val="000080"/>
          <w:sz w:val="28"/>
        </w:rPr>
        <w:t>РАЗДЕЛ 16. НАЛОГ НА ИГОРНЫЙ БИЗНЕС</w:t>
      </w:r>
      <w:r>
        <w:br/>
      </w:r>
      <w:r>
        <w:rPr>
          <w:rFonts w:ascii="Times New Roman"/>
          <w:b/>
          <w:i w:val="false"/>
          <w:color w:val="000080"/>
          <w:sz w:val="28"/>
        </w:rPr>
        <w:t xml:space="preserve"> Глава 66. НАЛОГ НА ИГОРНЫЙ БИЗНЕС</w:t>
      </w:r>
    </w:p>
    <w:p>
      <w:pPr>
        <w:spacing w:after="0"/>
        <w:ind w:left="0"/>
        <w:jc w:val="both"/>
      </w:pPr>
      <w:r>
        <w:rPr>
          <w:rFonts w:ascii="Times New Roman"/>
          <w:b/>
          <w:i w:val="false"/>
          <w:color w:val="000080"/>
          <w:sz w:val="28"/>
        </w:rPr>
        <w:t>Статья 534. Плательщики</w:t>
      </w:r>
    </w:p>
    <w:p>
      <w:pPr>
        <w:spacing w:after="0"/>
        <w:ind w:left="0"/>
        <w:jc w:val="both"/>
      </w:pPr>
      <w:r>
        <w:rPr>
          <w:rFonts w:ascii="Times New Roman"/>
          <w:b w:val="false"/>
          <w:i w:val="false"/>
          <w:color w:val="000000"/>
          <w:sz w:val="28"/>
        </w:rPr>
        <w:t>
      Плательщиками налога на игорный бизнес являются юридические лица, осуществляющие деятельность по оказанию услуг:</w:t>
      </w:r>
    </w:p>
    <w:p>
      <w:pPr>
        <w:spacing w:after="0"/>
        <w:ind w:left="0"/>
        <w:jc w:val="both"/>
      </w:pPr>
      <w:r>
        <w:rPr>
          <w:rFonts w:ascii="Times New Roman"/>
          <w:b w:val="false"/>
          <w:i w:val="false"/>
          <w:color w:val="000000"/>
          <w:sz w:val="28"/>
        </w:rPr>
        <w:t>
      1) казино;</w:t>
      </w:r>
    </w:p>
    <w:p>
      <w:pPr>
        <w:spacing w:after="0"/>
        <w:ind w:left="0"/>
        <w:jc w:val="both"/>
      </w:pPr>
      <w:r>
        <w:rPr>
          <w:rFonts w:ascii="Times New Roman"/>
          <w:b w:val="false"/>
          <w:i w:val="false"/>
          <w:color w:val="000000"/>
          <w:sz w:val="28"/>
        </w:rPr>
        <w:t>
      2) зала игровых автоматов;</w:t>
      </w:r>
    </w:p>
    <w:p>
      <w:pPr>
        <w:spacing w:after="0"/>
        <w:ind w:left="0"/>
        <w:jc w:val="both"/>
      </w:pPr>
      <w:r>
        <w:rPr>
          <w:rFonts w:ascii="Times New Roman"/>
          <w:b w:val="false"/>
          <w:i w:val="false"/>
          <w:color w:val="000000"/>
          <w:sz w:val="28"/>
        </w:rPr>
        <w:t>
      3) тотализатора;</w:t>
      </w:r>
    </w:p>
    <w:p>
      <w:pPr>
        <w:spacing w:after="0"/>
        <w:ind w:left="0"/>
        <w:jc w:val="both"/>
      </w:pPr>
      <w:r>
        <w:rPr>
          <w:rFonts w:ascii="Times New Roman"/>
          <w:b w:val="false"/>
          <w:i w:val="false"/>
          <w:color w:val="000000"/>
          <w:sz w:val="28"/>
        </w:rPr>
        <w:t>
      4) букмекерской конторы.</w:t>
      </w:r>
    </w:p>
    <w:p>
      <w:pPr>
        <w:spacing w:after="0"/>
        <w:ind w:left="0"/>
        <w:jc w:val="both"/>
      </w:pPr>
      <w:r>
        <w:rPr>
          <w:rFonts w:ascii="Times New Roman"/>
          <w:b/>
          <w:i w:val="false"/>
          <w:color w:val="000080"/>
          <w:sz w:val="28"/>
        </w:rPr>
        <w:t>Статья 535. Объекты налогообложения</w:t>
      </w:r>
    </w:p>
    <w:p>
      <w:pPr>
        <w:spacing w:after="0"/>
        <w:ind w:left="0"/>
        <w:jc w:val="both"/>
      </w:pPr>
      <w:r>
        <w:rPr>
          <w:rFonts w:ascii="Times New Roman"/>
          <w:b w:val="false"/>
          <w:i w:val="false"/>
          <w:color w:val="000000"/>
          <w:sz w:val="28"/>
        </w:rPr>
        <w:t>
      Объектами обложения налогом на игорный бизнес при осуществлении деятельности в сфере игорного бизнеса являются:</w:t>
      </w:r>
    </w:p>
    <w:p>
      <w:pPr>
        <w:spacing w:after="0"/>
        <w:ind w:left="0"/>
        <w:jc w:val="both"/>
      </w:pPr>
      <w:r>
        <w:rPr>
          <w:rFonts w:ascii="Times New Roman"/>
          <w:b w:val="false"/>
          <w:i w:val="false"/>
          <w:color w:val="000000"/>
          <w:sz w:val="28"/>
        </w:rPr>
        <w:t>
      1) игровой стол;</w:t>
      </w:r>
    </w:p>
    <w:p>
      <w:pPr>
        <w:spacing w:after="0"/>
        <w:ind w:left="0"/>
        <w:jc w:val="both"/>
      </w:pPr>
      <w:r>
        <w:rPr>
          <w:rFonts w:ascii="Times New Roman"/>
          <w:b w:val="false"/>
          <w:i w:val="false"/>
          <w:color w:val="000000"/>
          <w:sz w:val="28"/>
        </w:rPr>
        <w:t>
      2) игровой автомат;</w:t>
      </w:r>
    </w:p>
    <w:p>
      <w:pPr>
        <w:spacing w:after="0"/>
        <w:ind w:left="0"/>
        <w:jc w:val="both"/>
      </w:pPr>
      <w:r>
        <w:rPr>
          <w:rFonts w:ascii="Times New Roman"/>
          <w:b w:val="false"/>
          <w:i w:val="false"/>
          <w:color w:val="000000"/>
          <w:sz w:val="28"/>
        </w:rPr>
        <w:t xml:space="preserve">
      3) касса тотализатора; </w:t>
      </w:r>
    </w:p>
    <w:p>
      <w:pPr>
        <w:spacing w:after="0"/>
        <w:ind w:left="0"/>
        <w:jc w:val="both"/>
      </w:pPr>
      <w:r>
        <w:rPr>
          <w:rFonts w:ascii="Times New Roman"/>
          <w:b w:val="false"/>
          <w:i w:val="false"/>
          <w:color w:val="000000"/>
          <w:sz w:val="28"/>
        </w:rPr>
        <w:t>
      4) электронная касса тотализатора;</w:t>
      </w:r>
    </w:p>
    <w:p>
      <w:pPr>
        <w:spacing w:after="0"/>
        <w:ind w:left="0"/>
        <w:jc w:val="both"/>
      </w:pPr>
      <w:r>
        <w:rPr>
          <w:rFonts w:ascii="Times New Roman"/>
          <w:b w:val="false"/>
          <w:i w:val="false"/>
          <w:color w:val="000000"/>
          <w:sz w:val="28"/>
        </w:rPr>
        <w:t>
      5) касса букмекерской конторы;</w:t>
      </w:r>
    </w:p>
    <w:p>
      <w:pPr>
        <w:spacing w:after="0"/>
        <w:ind w:left="0"/>
        <w:jc w:val="both"/>
      </w:pPr>
      <w:r>
        <w:rPr>
          <w:rFonts w:ascii="Times New Roman"/>
          <w:b w:val="false"/>
          <w:i w:val="false"/>
          <w:color w:val="000000"/>
          <w:sz w:val="28"/>
        </w:rPr>
        <w:t>
      6) электронная касса букмекерской конторы.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10. </w:t>
      </w:r>
      <w:r>
        <w:rPr>
          <w:rFonts w:ascii="Times New Roman"/>
          <w:b w:val="false"/>
          <w:i w:val="false"/>
          <w:color w:val="000000"/>
          <w:sz w:val="28"/>
        </w:rPr>
        <w:t>Установить, что налогоплательщики, являющиеся на 31 декабря 2019 года плательщиками фиксированного налога, налога на игорный бизнес, на 1 января 2020 года определяют первоначальную стоимость фиксированных активов как стоимость приобретения активов, уменьшенную на расчетную сумму амортизации.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Для целей настоящей статьи стоимостью приобретения актива является совокупность затрат на приобретение, производство, строительство, реконструкцию, модернизацию основных средств, инвестиций в недвижимость, нематериальных и биологических активов, которые использовались в деятельности, направленной на получение дохода, а также других затрат, увеличивающих стоимость таких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115 Кодекса Республики Казахстан "О налогах и других обязательных платежах в бюджет" (Налоговый кодекс).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Расчетная сумма амортизации определяется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стоимость приобретения актива, определенная в соответствии с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умножить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предельную норму амортизации, предусмотренную </w:t>
      </w:r>
      <w:r>
        <w:rPr>
          <w:rFonts w:ascii="Times New Roman"/>
          <w:b w:val="false"/>
          <w:i w:val="false"/>
          <w:color w:val="000000"/>
          <w:sz w:val="28"/>
        </w:rPr>
        <w:t>пунктом 2</w:t>
      </w:r>
      <w:r>
        <w:rPr>
          <w:rFonts w:ascii="Times New Roman"/>
          <w:b w:val="false"/>
          <w:i w:val="false"/>
          <w:color w:val="000000"/>
          <w:sz w:val="28"/>
        </w:rPr>
        <w:t xml:space="preserve"> статьи 120 Кодекса Республики Казахстан "О налогах и других обязательных платежах в бюджет" (Налоговый кодекс) для группы фиксированных активов, к которой относится актив в соответствии с классификацией, установленной уполномоченным государственным органом по техническому регулированию и метрологии,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умножить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количество полных лет эксплуатации актива таким налогоплательщиком.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Закон Республики Казахстан от 18 ноября 2015 г. № 412-</w:t>
      </w:r>
      <w:r>
        <w:rPr>
          <w:rFonts w:ascii="Times New Roman"/>
          <w:b w:val="false"/>
          <w:i/>
          <w:color w:val="000000"/>
          <w:sz w:val="28"/>
        </w:rPr>
        <w:t>V</w:t>
      </w:r>
      <w:r>
        <w:rPr>
          <w:rFonts w:ascii="Times New Roman"/>
          <w:b w:val="false"/>
          <w:i/>
          <w:color w:val="000000"/>
          <w:sz w:val="28"/>
        </w:rPr>
        <w:t xml:space="preserve"> </w:t>
      </w:r>
      <w:r>
        <w:rPr>
          <w:rFonts w:ascii="Times New Roman"/>
          <w:b w:val="false"/>
          <w:i/>
          <w:color w:val="000000"/>
          <w:sz w:val="28"/>
        </w:rPr>
        <w:t>ЗРК (вводится в действие с 01.01.2021).</w:t>
      </w:r>
    </w:p>
    <w:p>
      <w:pPr>
        <w:spacing w:after="0"/>
        <w:ind w:left="0"/>
        <w:jc w:val="both"/>
      </w:pPr>
      <w:r>
        <w:rPr>
          <w:rFonts w:ascii="Times New Roman"/>
          <w:b/>
          <w:i w:val="false"/>
          <w:color w:val="000080"/>
          <w:sz w:val="28"/>
        </w:rPr>
        <w:t>Статья 536. Ставки налога</w:t>
      </w:r>
    </w:p>
    <w:p>
      <w:pPr>
        <w:spacing w:after="0"/>
        <w:ind w:left="0"/>
        <w:jc w:val="both"/>
      </w:pPr>
      <w:r>
        <w:rPr>
          <w:rFonts w:ascii="Times New Roman"/>
          <w:b w:val="false"/>
          <w:i w:val="false"/>
          <w:color w:val="000000"/>
          <w:sz w:val="28"/>
        </w:rPr>
        <w:t>
      1. Ставка налога на игорный бизнес с единицы объекта налогообложения составляет на:</w:t>
      </w:r>
    </w:p>
    <w:p>
      <w:pPr>
        <w:spacing w:after="0"/>
        <w:ind w:left="0"/>
        <w:jc w:val="both"/>
      </w:pPr>
      <w:r>
        <w:rPr>
          <w:rFonts w:ascii="Times New Roman"/>
          <w:b w:val="false"/>
          <w:i w:val="false"/>
          <w:color w:val="000000"/>
          <w:sz w:val="28"/>
        </w:rPr>
        <w:t>
      1) игровой стол – 1 660-кратный размер месячного расчетного показателя в месяц;</w:t>
      </w:r>
    </w:p>
    <w:p>
      <w:pPr>
        <w:spacing w:after="0"/>
        <w:ind w:left="0"/>
        <w:jc w:val="both"/>
      </w:pPr>
      <w:r>
        <w:rPr>
          <w:rFonts w:ascii="Times New Roman"/>
          <w:b w:val="false"/>
          <w:i w:val="false"/>
          <w:color w:val="000000"/>
          <w:sz w:val="28"/>
        </w:rPr>
        <w:t>
      2) игровой автомат – 60-кратный размер месячного расчетного показателя в месяц;</w:t>
      </w:r>
    </w:p>
    <w:p>
      <w:pPr>
        <w:spacing w:after="0"/>
        <w:ind w:left="0"/>
        <w:jc w:val="both"/>
      </w:pPr>
      <w:r>
        <w:rPr>
          <w:rFonts w:ascii="Times New Roman"/>
          <w:b w:val="false"/>
          <w:i w:val="false"/>
          <w:color w:val="000000"/>
          <w:sz w:val="28"/>
        </w:rPr>
        <w:t>
      3) кассу тотализатора – 300-кратный размер месячного расчетного показателя в месяц;</w:t>
      </w:r>
    </w:p>
    <w:p>
      <w:pPr>
        <w:spacing w:after="0"/>
        <w:ind w:left="0"/>
        <w:jc w:val="both"/>
      </w:pPr>
      <w:r>
        <w:rPr>
          <w:rFonts w:ascii="Times New Roman"/>
          <w:b w:val="false"/>
          <w:i w:val="false"/>
          <w:color w:val="000000"/>
          <w:sz w:val="28"/>
        </w:rPr>
        <w:t>
      4) электронную кассу тотализатора – 4 000-кратный размер месячного расчетного показателя в месяц;</w:t>
      </w:r>
    </w:p>
    <w:p>
      <w:pPr>
        <w:spacing w:after="0"/>
        <w:ind w:left="0"/>
        <w:jc w:val="both"/>
      </w:pPr>
      <w:r>
        <w:rPr>
          <w:rFonts w:ascii="Times New Roman"/>
          <w:b w:val="false"/>
          <w:i w:val="false"/>
          <w:color w:val="000000"/>
          <w:sz w:val="28"/>
        </w:rPr>
        <w:t>
      5) кассу букмекерской конторы – 300-кратный размер месячного расчетного показателя в месяц;</w:t>
      </w:r>
    </w:p>
    <w:p>
      <w:pPr>
        <w:spacing w:after="0"/>
        <w:ind w:left="0"/>
        <w:jc w:val="both"/>
      </w:pPr>
      <w:r>
        <w:rPr>
          <w:rFonts w:ascii="Times New Roman"/>
          <w:b w:val="false"/>
          <w:i w:val="false"/>
          <w:color w:val="000000"/>
          <w:sz w:val="28"/>
        </w:rPr>
        <w:t>
      6) электронную кассу букмекерской конторы – 3 000-кратный размер месячного расчетного показателя в месяц.</w:t>
      </w:r>
    </w:p>
    <w:p>
      <w:pPr>
        <w:spacing w:after="0"/>
        <w:ind w:left="0"/>
        <w:jc w:val="both"/>
      </w:pPr>
      <w:r>
        <w:rPr>
          <w:rFonts w:ascii="Times New Roman"/>
          <w:b w:val="false"/>
          <w:i w:val="false"/>
          <w:color w:val="000000"/>
          <w:sz w:val="28"/>
        </w:rPr>
        <w:t>
      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p>
      <w:pPr>
        <w:spacing w:after="0"/>
        <w:ind w:left="0"/>
        <w:jc w:val="both"/>
      </w:pPr>
      <w:r>
        <w:rPr>
          <w:rFonts w:ascii="Times New Roman"/>
          <w:b/>
          <w:i w:val="false"/>
          <w:color w:val="000080"/>
          <w:sz w:val="28"/>
        </w:rPr>
        <w:t>Статья 537. Налоговый период</w:t>
      </w:r>
    </w:p>
    <w:p>
      <w:pPr>
        <w:spacing w:after="0"/>
        <w:ind w:left="0"/>
        <w:jc w:val="both"/>
      </w:pPr>
      <w:r>
        <w:rPr>
          <w:rFonts w:ascii="Times New Roman"/>
          <w:b w:val="false"/>
          <w:i w:val="false"/>
          <w:color w:val="000000"/>
          <w:sz w:val="28"/>
        </w:rPr>
        <w:t>
      Налоговым периодом для налога на игорный бизнес является календарный квартал.</w:t>
      </w:r>
    </w:p>
    <w:p>
      <w:pPr>
        <w:spacing w:after="0"/>
        <w:ind w:left="0"/>
        <w:jc w:val="both"/>
      </w:pPr>
      <w:r>
        <w:rPr>
          <w:rFonts w:ascii="Times New Roman"/>
          <w:b/>
          <w:i w:val="false"/>
          <w:color w:val="000080"/>
          <w:sz w:val="28"/>
        </w:rPr>
        <w:t>Статья 538. Порядок исчисления налога</w:t>
      </w:r>
    </w:p>
    <w:p>
      <w:pPr>
        <w:spacing w:after="0"/>
        <w:ind w:left="0"/>
        <w:jc w:val="both"/>
      </w:pPr>
      <w:r>
        <w:rPr>
          <w:rFonts w:ascii="Times New Roman"/>
          <w:b w:val="false"/>
          <w:i w:val="false"/>
          <w:color w:val="000000"/>
          <w:sz w:val="28"/>
        </w:rPr>
        <w:t>
      1. Исчисление налога на игорный бизнес производится путем применения соответствующей ставки налога к каждому объекту налогообложения, определенному в статье 535 настоящего Кодекса, если иное не установлено пунктом 2 настоящей статьи.</w:t>
      </w:r>
    </w:p>
    <w:p>
      <w:pPr>
        <w:spacing w:after="0"/>
        <w:ind w:left="0"/>
        <w:jc w:val="both"/>
      </w:pPr>
      <w:r>
        <w:rPr>
          <w:rFonts w:ascii="Times New Roman"/>
          <w:b w:val="false"/>
          <w:i w:val="false"/>
          <w:color w:val="000000"/>
          <w:sz w:val="28"/>
        </w:rPr>
        <w:t xml:space="preserve">
      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p>
      <w:pPr>
        <w:spacing w:after="0"/>
        <w:ind w:left="0"/>
        <w:jc w:val="both"/>
      </w:pPr>
      <w:r>
        <w:rPr>
          <w:rFonts w:ascii="Times New Roman"/>
          <w:b w:val="false"/>
          <w:i w:val="false"/>
          <w:color w:val="000000"/>
          <w:sz w:val="28"/>
        </w:rPr>
        <w:t>
      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p>
      <w:pPr>
        <w:spacing w:after="0"/>
        <w:ind w:left="0"/>
        <w:jc w:val="both"/>
      </w:pPr>
      <w:r>
        <w:rPr>
          <w:rFonts w:ascii="Times New Roman"/>
          <w:b/>
          <w:i w:val="false"/>
          <w:color w:val="000080"/>
          <w:sz w:val="28"/>
        </w:rPr>
        <w:t>Статья 539. Дополнительный платеж плательщиков налога на игорный бизнес</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w:t>
      </w:r>
      <w:r>
        <w:rPr>
          <w:rFonts w:ascii="Times New Roman"/>
          <w:b w:val="false"/>
          <w:i/>
          <w:color w:val="000000"/>
          <w:sz w:val="28"/>
        </w:rPr>
        <w:t>татья 539 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статьи 539.</w:t>
      </w:r>
    </w:p>
    <w:p>
      <w:pPr>
        <w:spacing w:after="0"/>
        <w:ind w:left="0"/>
        <w:jc w:val="both"/>
      </w:pPr>
      <w:r>
        <w:rPr>
          <w:rFonts w:ascii="Times New Roman"/>
          <w:b/>
          <w:i w:val="false"/>
          <w:color w:val="000080"/>
          <w:sz w:val="28"/>
        </w:rPr>
        <w:t>Статья 540. Порядок исчисления и уплаты дополнительного платежа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с</w:t>
      </w:r>
      <w:r>
        <w:rPr>
          <w:rFonts w:ascii="Times New Roman"/>
          <w:b w:val="false"/>
          <w:i/>
          <w:color w:val="000000"/>
          <w:sz w:val="28"/>
        </w:rPr>
        <w:t>татья 540 действует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w:t>
      </w:r>
      <w:r>
        <w:rPr>
          <w:rFonts w:ascii="Times New Roman"/>
          <w:b w:val="false"/>
          <w:i/>
          <w:color w:val="000000"/>
          <w:sz w:val="28"/>
        </w:rPr>
        <w:t>0 прекращено действие статьи 540</w:t>
      </w:r>
      <w:r>
        <w:rPr>
          <w:rFonts w:ascii="Times New Roman"/>
          <w:b w:val="false"/>
          <w:i/>
          <w:color w:val="000000"/>
          <w:sz w:val="28"/>
        </w:rPr>
        <w:t>.</w:t>
      </w:r>
    </w:p>
    <w:p>
      <w:pPr>
        <w:spacing w:after="0"/>
        <w:ind w:left="0"/>
        <w:jc w:val="both"/>
      </w:pPr>
      <w:r>
        <w:rPr>
          <w:rFonts w:ascii="Times New Roman"/>
          <w:b/>
          <w:i w:val="false"/>
          <w:color w:val="000080"/>
          <w:sz w:val="28"/>
        </w:rPr>
        <w:t>Статья 541. Срок представления налоговой декларации</w:t>
      </w:r>
    </w:p>
    <w:p>
      <w:pPr>
        <w:spacing w:after="0"/>
        <w:ind w:left="0"/>
        <w:jc w:val="both"/>
      </w:pPr>
      <w:r>
        <w:rPr>
          <w:rFonts w:ascii="Times New Roman"/>
          <w:b w:val="false"/>
          <w:i w:val="false"/>
          <w:color w:val="000000"/>
          <w:sz w:val="28"/>
        </w:rPr>
        <w:t>
      Декларация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pPr>
        <w:spacing w:after="0"/>
        <w:ind w:left="0"/>
        <w:jc w:val="both"/>
      </w:pPr>
      <w:r>
        <w:rPr>
          <w:rFonts w:ascii="Times New Roman"/>
          <w:b/>
          <w:i w:val="false"/>
          <w:color w:val="000080"/>
          <w:sz w:val="28"/>
        </w:rPr>
        <w:t xml:space="preserve">Статья 542. Срок уплаты налога </w:t>
      </w:r>
    </w:p>
    <w:p>
      <w:pPr>
        <w:spacing w:after="0"/>
        <w:ind w:left="0"/>
        <w:jc w:val="both"/>
      </w:pPr>
      <w:r>
        <w:rPr>
          <w:rFonts w:ascii="Times New Roman"/>
          <w:b w:val="false"/>
          <w:i w:val="false"/>
          <w:color w:val="000000"/>
          <w:sz w:val="28"/>
        </w:rPr>
        <w:t>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pPr>
        <w:spacing w:after="0"/>
        <w:ind w:left="0"/>
        <w:jc w:val="both"/>
      </w:pPr>
      <w:r>
        <w:rPr>
          <w:rFonts w:ascii="Times New Roman"/>
          <w:b/>
          <w:i w:val="false"/>
          <w:color w:val="000080"/>
          <w:sz w:val="28"/>
        </w:rPr>
        <w:t>РАЗДЕЛ 17. ФИКСИРОВАННЫЙ НАЛОГ</w:t>
      </w:r>
    </w:p>
    <w:p>
      <w:pPr>
        <w:spacing w:after="0"/>
        <w:ind w:left="0"/>
        <w:jc w:val="both"/>
      </w:pPr>
      <w:r>
        <w:rPr>
          <w:rFonts w:ascii="Times New Roman"/>
          <w:b/>
          <w:i/>
          <w:color w:val="000080"/>
          <w:sz w:val="28"/>
        </w:rPr>
        <w:t>Статья 2</w:t>
      </w:r>
      <w:r>
        <w:rPr>
          <w:rFonts w:ascii="Times New Roman"/>
          <w:b/>
          <w:i/>
          <w:color w:val="000080"/>
          <w:sz w:val="28"/>
        </w:rPr>
        <w:t xml:space="preserve"> подпункт 2) </w:t>
      </w:r>
      <w:r>
        <w:rPr>
          <w:rFonts w:ascii="Times New Roman"/>
          <w:b/>
          <w:i/>
          <w:color w:val="000080"/>
          <w:sz w:val="28"/>
        </w:rPr>
        <w:t xml:space="preserve">Закона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r>
        <w:rPr>
          <w:rFonts w:ascii="Times New Roman"/>
          <w:b/>
          <w:i/>
          <w:color w:val="000080"/>
          <w:sz w:val="28"/>
        </w:rPr>
        <w:t xml:space="preserve"> Раздел 17</w:t>
      </w:r>
      <w:r>
        <w:rPr>
          <w:rFonts w:ascii="Times New Roman"/>
          <w:b/>
          <w:i/>
          <w:color w:val="000080"/>
          <w:sz w:val="28"/>
        </w:rPr>
        <w:t xml:space="preserve"> действует до 01.01.2020.</w:t>
      </w:r>
    </w:p>
    <w:p>
      <w:pPr>
        <w:spacing w:after="0"/>
        <w:ind w:left="0"/>
        <w:jc w:val="both"/>
      </w:pPr>
      <w:r>
        <w:rPr>
          <w:rFonts w:ascii="Times New Roman"/>
          <w:b/>
          <w:i/>
          <w:color w:val="000080"/>
          <w:sz w:val="28"/>
        </w:rPr>
        <w:t>С 01.01.2020 прекращено действие раздела 17.</w:t>
      </w:r>
    </w:p>
    <w:p>
      <w:pPr>
        <w:spacing w:after="0"/>
        <w:ind w:left="0"/>
        <w:jc w:val="both"/>
      </w:pPr>
      <w:r>
        <w:rPr>
          <w:rFonts w:ascii="Times New Roman"/>
          <w:b/>
          <w:i w:val="false"/>
          <w:color w:val="000080"/>
          <w:sz w:val="28"/>
        </w:rPr>
        <w:t>Глава 67. ФИКСИРОВАННЫЙ НАЛОГ</w:t>
      </w:r>
    </w:p>
    <w:p>
      <w:pPr>
        <w:spacing w:after="0"/>
        <w:ind w:left="0"/>
        <w:jc w:val="both"/>
      </w:pPr>
      <w:r>
        <w:rPr>
          <w:rFonts w:ascii="Times New Roman"/>
          <w:b/>
          <w:i w:val="false"/>
          <w:color w:val="000080"/>
          <w:sz w:val="28"/>
        </w:rPr>
        <w:t xml:space="preserve">Статья 543. Основные понятия, применяемые в настоящей главе </w:t>
      </w:r>
    </w:p>
    <w:p>
      <w:pPr>
        <w:spacing w:after="0"/>
        <w:ind w:left="0"/>
        <w:jc w:val="both"/>
      </w:pPr>
      <w:r>
        <w:rPr>
          <w:rFonts w:ascii="Times New Roman"/>
          <w:b/>
          <w:i w:val="false"/>
          <w:color w:val="000080"/>
          <w:sz w:val="28"/>
        </w:rPr>
        <w:t xml:space="preserve">Статья 544. Плательщики </w:t>
      </w:r>
    </w:p>
    <w:p>
      <w:pPr>
        <w:spacing w:after="0"/>
        <w:ind w:left="0"/>
        <w:jc w:val="both"/>
      </w:pPr>
      <w:r>
        <w:rPr>
          <w:rFonts w:ascii="Times New Roman"/>
          <w:b/>
          <w:i w:val="false"/>
          <w:color w:val="000080"/>
          <w:sz w:val="28"/>
        </w:rPr>
        <w:t xml:space="preserve">Статья 545. Объект налогообложения фиксированным налогом </w:t>
      </w:r>
    </w:p>
    <w:p>
      <w:pPr>
        <w:spacing w:after="0"/>
        <w:ind w:left="0"/>
        <w:jc w:val="both"/>
      </w:pPr>
      <w:r>
        <w:rPr>
          <w:rFonts w:ascii="Times New Roman"/>
          <w:b/>
          <w:i w:val="false"/>
          <w:color w:val="000080"/>
          <w:sz w:val="28"/>
        </w:rPr>
        <w:t>Статья 546. Ставки фиксированного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546 с заменой слова </w:t>
      </w:r>
      <w:r>
        <w:rPr>
          <w:rFonts w:ascii="Times New Roman"/>
          <w:b w:val="false"/>
          <w:i/>
          <w:color w:val="000000"/>
          <w:sz w:val="28"/>
        </w:rPr>
        <w:t>"Астане</w:t>
      </w:r>
      <w:r>
        <w:rPr>
          <w:rFonts w:ascii="Times New Roman"/>
          <w:b w:val="false"/>
          <w:i/>
          <w:color w:val="000000"/>
          <w:sz w:val="28"/>
        </w:rPr>
        <w:t>" на слово "Нур-Султан</w:t>
      </w:r>
      <w:r>
        <w:rPr>
          <w:rFonts w:ascii="Times New Roman"/>
          <w:b w:val="false"/>
          <w:i/>
          <w:color w:val="000000"/>
          <w:sz w:val="28"/>
        </w:rPr>
        <w:t>е" в строке</w:t>
      </w:r>
      <w:r>
        <w:rPr>
          <w:rFonts w:ascii="Times New Roman"/>
          <w:b w:val="false"/>
          <w:i/>
          <w:color w:val="000000"/>
          <w:sz w:val="28"/>
        </w:rPr>
        <w:t xml:space="preserve"> 7 </w:t>
      </w:r>
      <w:r>
        <w:rPr>
          <w:rFonts w:ascii="Times New Roman"/>
          <w:b w:val="false"/>
          <w:i/>
          <w:color w:val="000000"/>
          <w:sz w:val="28"/>
        </w:rPr>
        <w:t xml:space="preserve">графы 2 </w:t>
      </w:r>
      <w:r>
        <w:rPr>
          <w:rFonts w:ascii="Times New Roman"/>
          <w:b w:val="false"/>
          <w:i/>
          <w:color w:val="000000"/>
          <w:sz w:val="28"/>
        </w:rPr>
        <w:t xml:space="preserve">и </w:t>
      </w:r>
      <w:r>
        <w:rPr>
          <w:rFonts w:ascii="Times New Roman"/>
          <w:b w:val="false"/>
          <w:i/>
          <w:color w:val="000000"/>
          <w:sz w:val="28"/>
        </w:rPr>
        <w:t xml:space="preserve">слова "Астаны" на слово "Нур-Султана" </w:t>
      </w:r>
      <w:r>
        <w:rPr>
          <w:rFonts w:ascii="Times New Roman"/>
          <w:b w:val="false"/>
          <w:i/>
          <w:color w:val="000000"/>
          <w:sz w:val="28"/>
        </w:rPr>
        <w:t xml:space="preserve">в строке </w:t>
      </w:r>
      <w:r>
        <w:rPr>
          <w:rFonts w:ascii="Times New Roman"/>
          <w:b w:val="false"/>
          <w:i/>
          <w:color w:val="000000"/>
          <w:sz w:val="28"/>
        </w:rPr>
        <w:t xml:space="preserve">9 графы 2 таблицы пункта 1, внесенной подпунктом 5) пункта 5 статьи 1 </w:t>
      </w:r>
      <w:r>
        <w:rPr>
          <w:rFonts w:ascii="Times New Roman"/>
          <w:b w:val="false"/>
          <w:i/>
          <w:color w:val="000000"/>
          <w:sz w:val="28"/>
        </w:rPr>
        <w:t>Закона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 (вводится</w:t>
      </w:r>
      <w:r>
        <w:rPr>
          <w:rFonts w:ascii="Times New Roman"/>
          <w:b w:val="false"/>
          <w:i/>
          <w:color w:val="000000"/>
          <w:sz w:val="28"/>
        </w:rPr>
        <w:t xml:space="preserve"> в действие с 25.03.2019).</w:t>
      </w:r>
    </w:p>
    <w:p>
      <w:pPr>
        <w:spacing w:after="0"/>
        <w:ind w:left="0"/>
        <w:jc w:val="both"/>
      </w:pPr>
      <w:r>
        <w:rPr>
          <w:rFonts w:ascii="Times New Roman"/>
          <w:b/>
          <w:i w:val="false"/>
          <w:color w:val="000080"/>
          <w:sz w:val="28"/>
        </w:rPr>
        <w:t xml:space="preserve">Статья 547. Налоговый период </w:t>
      </w:r>
    </w:p>
    <w:p>
      <w:pPr>
        <w:spacing w:after="0"/>
        <w:ind w:left="0"/>
        <w:jc w:val="both"/>
      </w:pPr>
      <w:r>
        <w:rPr>
          <w:rFonts w:ascii="Times New Roman"/>
          <w:b/>
          <w:i w:val="false"/>
          <w:color w:val="000080"/>
          <w:sz w:val="28"/>
        </w:rPr>
        <w:t>Статья 548. Порядок исчисления и срок уплаты фиксированного налога</w:t>
      </w:r>
    </w:p>
    <w:p>
      <w:pPr>
        <w:spacing w:after="0"/>
        <w:ind w:left="0"/>
        <w:jc w:val="both"/>
      </w:pPr>
      <w:r>
        <w:rPr>
          <w:rFonts w:ascii="Times New Roman"/>
          <w:b/>
          <w:i w:val="false"/>
          <w:color w:val="000080"/>
          <w:sz w:val="28"/>
        </w:rPr>
        <w:t xml:space="preserve">Статья 549. Срок представления налоговой декларации </w:t>
      </w:r>
    </w:p>
    <w:p>
      <w:pPr>
        <w:spacing w:after="0"/>
        <w:ind w:left="0"/>
        <w:jc w:val="both"/>
      </w:pPr>
      <w:r>
        <w:rPr>
          <w:rFonts w:ascii="Times New Roman"/>
          <w:b/>
          <w:i w:val="false"/>
          <w:color w:val="000080"/>
          <w:sz w:val="28"/>
        </w:rPr>
        <w:t>РАЗДЕЛ 18. ПЛАТЕЖИ В БЮДЖЕТ</w:t>
      </w:r>
      <w:r>
        <w:br/>
      </w:r>
      <w:r>
        <w:rPr>
          <w:rFonts w:ascii="Times New Roman"/>
          <w:b/>
          <w:i w:val="false"/>
          <w:color w:val="000080"/>
          <w:sz w:val="28"/>
        </w:rPr>
        <w:t xml:space="preserve"> Глава 68. СБОРЫ</w:t>
      </w:r>
    </w:p>
    <w:p>
      <w:pPr>
        <w:spacing w:after="0"/>
        <w:ind w:left="0"/>
        <w:jc w:val="both"/>
      </w:pPr>
      <w:r>
        <w:rPr>
          <w:rFonts w:ascii="Times New Roman"/>
          <w:b/>
          <w:i w:val="false"/>
          <w:color w:val="000080"/>
          <w:sz w:val="28"/>
        </w:rPr>
        <w:t>Статья 550. Общие положения о сборах</w:t>
      </w:r>
    </w:p>
    <w:p>
      <w:pPr>
        <w:spacing w:after="0"/>
        <w:ind w:left="0"/>
        <w:jc w:val="both"/>
      </w:pPr>
      <w:r>
        <w:rPr>
          <w:rFonts w:ascii="Times New Roman"/>
          <w:b w:val="false"/>
          <w:i w:val="false"/>
          <w:color w:val="000000"/>
          <w:sz w:val="28"/>
        </w:rPr>
        <w:t>
      1. Сборами являются разовые платежи в бюджет, которые взимаются налоговыми органами</w:t>
      </w:r>
      <w:r>
        <w:rPr>
          <w:rFonts w:ascii="Times New Roman"/>
          <w:b w:val="false"/>
          <w:i w:val="false"/>
          <w:color w:val="000000"/>
          <w:sz w:val="28"/>
        </w:rPr>
        <w:t xml:space="preserve">, местными исполнительными органами </w:t>
      </w:r>
      <w:r>
        <w:rPr>
          <w:rFonts w:ascii="Times New Roman"/>
          <w:b w:val="false"/>
          <w:i w:val="false"/>
          <w:color w:val="000000"/>
          <w:sz w:val="28"/>
        </w:rPr>
        <w:t>и другими уполномоченными государственными органами при совершении:</w:t>
      </w:r>
    </w:p>
    <w:p>
      <w:pPr>
        <w:spacing w:after="0"/>
        <w:ind w:left="0"/>
        <w:jc w:val="both"/>
      </w:pPr>
      <w:r>
        <w:rPr>
          <w:rFonts w:ascii="Times New Roman"/>
          <w:b w:val="false"/>
          <w:i w:val="false"/>
          <w:color w:val="000000"/>
          <w:sz w:val="28"/>
        </w:rPr>
        <w:t xml:space="preserve">
      1) регистрационных действий; </w:t>
      </w:r>
    </w:p>
    <w:p>
      <w:pPr>
        <w:spacing w:after="0"/>
        <w:ind w:left="0"/>
        <w:jc w:val="both"/>
      </w:pPr>
      <w:r>
        <w:rPr>
          <w:rFonts w:ascii="Times New Roman"/>
          <w:b w:val="false"/>
          <w:i w:val="false"/>
          <w:color w:val="000000"/>
          <w:sz w:val="28"/>
        </w:rPr>
        <w:t>
      2) действий по выдаче разрешительных документов или их дубликатов.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Казахстан, не относящиеся к разрешениям.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p>
    <w:p>
      <w:pPr>
        <w:spacing w:after="0"/>
        <w:ind w:left="0"/>
        <w:jc w:val="both"/>
      </w:pPr>
      <w:r>
        <w:rPr>
          <w:rFonts w:ascii="Times New Roman"/>
          <w:b w:val="false"/>
          <w:i w:val="false"/>
          <w:color w:val="000000"/>
          <w:sz w:val="28"/>
        </w:rPr>
        <w:t>
      1) государственной регистрации юридических лиц и учетной регистрации филиалов и представительств, а также их перерегистрации;</w:t>
      </w:r>
    </w:p>
    <w:p>
      <w:pPr>
        <w:spacing w:after="0"/>
        <w:ind w:left="0"/>
        <w:jc w:val="both"/>
      </w:pPr>
      <w:r>
        <w:rPr>
          <w:rFonts w:ascii="Times New Roman"/>
          <w:b w:val="false"/>
          <w:i w:val="false"/>
          <w:color w:val="000000"/>
          <w:sz w:val="28"/>
        </w:rPr>
        <w:t xml:space="preserve">
      2) </w:t>
      </w:r>
      <w:r>
        <w:rPr>
          <w:rFonts w:ascii="Times New Roman"/>
          <w:b w:val="false"/>
          <w:i/>
          <w:color w:val="000000"/>
          <w:sz w:val="28"/>
        </w:rPr>
        <w:t>С</w:t>
      </w:r>
      <w:r>
        <w:rPr>
          <w:rFonts w:ascii="Times New Roman"/>
          <w:b w:val="false"/>
          <w:i/>
          <w:color w:val="000000"/>
          <w:sz w:val="28"/>
        </w:rPr>
        <w:t xml:space="preserve"> 01.07.2018</w:t>
      </w:r>
      <w:r>
        <w:rPr>
          <w:rFonts w:ascii="Times New Roman"/>
          <w:b w:val="false"/>
          <w:i/>
          <w:color w:val="000000"/>
          <w:sz w:val="28"/>
        </w:rPr>
        <w:t xml:space="preserve">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государственной регистрации залога движимого имущества и ипотеки судна;</w:t>
      </w:r>
    </w:p>
    <w:p>
      <w:pPr>
        <w:spacing w:after="0"/>
        <w:ind w:left="0"/>
        <w:jc w:val="both"/>
      </w:pPr>
      <w:r>
        <w:rPr>
          <w:rFonts w:ascii="Times New Roman"/>
          <w:b w:val="false"/>
          <w:i w:val="false"/>
          <w:color w:val="000000"/>
          <w:sz w:val="28"/>
        </w:rPr>
        <w:t>
      4) государственной регистрации космических объектов и прав на них;</w:t>
      </w:r>
    </w:p>
    <w:p>
      <w:pPr>
        <w:spacing w:after="0"/>
        <w:ind w:left="0"/>
        <w:jc w:val="both"/>
      </w:pPr>
      <w:r>
        <w:rPr>
          <w:rFonts w:ascii="Times New Roman"/>
          <w:b w:val="false"/>
          <w:i w:val="false"/>
          <w:color w:val="000000"/>
          <w:sz w:val="28"/>
        </w:rPr>
        <w:t xml:space="preserve">
      5) государственной регистрации транспортных средств, а также их перерегистрации; </w:t>
      </w:r>
    </w:p>
    <w:p>
      <w:pPr>
        <w:spacing w:after="0"/>
        <w:ind w:left="0"/>
        <w:jc w:val="both"/>
      </w:pPr>
      <w:r>
        <w:rPr>
          <w:rFonts w:ascii="Times New Roman"/>
          <w:b w:val="false"/>
          <w:i w:val="false"/>
          <w:color w:val="000000"/>
          <w:sz w:val="28"/>
        </w:rPr>
        <w:t xml:space="preserve">
      6) государственной регистрации лекарственных средств </w:t>
      </w:r>
      <w:r>
        <w:rPr>
          <w:rFonts w:ascii="Times New Roman"/>
          <w:b w:val="false"/>
          <w:i w:val="false"/>
          <w:color w:val="000000"/>
          <w:sz w:val="28"/>
        </w:rPr>
        <w:t>и медицинских изделий</w:t>
      </w:r>
      <w:r>
        <w:rPr>
          <w:rFonts w:ascii="Times New Roman"/>
          <w:b w:val="false"/>
          <w:i w:val="false"/>
          <w:color w:val="000000"/>
          <w:sz w:val="28"/>
        </w:rPr>
        <w:t>, а также их перерегистрации;</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w:t>
      </w:r>
      <w:r>
        <w:rPr>
          <w:rFonts w:ascii="Times New Roman"/>
          <w:b w:val="false"/>
          <w:i/>
          <w:color w:val="000000"/>
          <w:sz w:val="28"/>
        </w:rPr>
        <w:t xml:space="preserve"> 24.09.2018</w:t>
      </w:r>
      <w:r>
        <w:rPr>
          <w:rFonts w:ascii="Times New Roman"/>
          <w:b w:val="false"/>
          <w:i/>
          <w:color w:val="000000"/>
          <w:sz w:val="28"/>
        </w:rPr>
        <w:t xml:space="preserve"> и</w:t>
      </w:r>
      <w:r>
        <w:rPr>
          <w:rFonts w:ascii="Times New Roman"/>
          <w:b w:val="false"/>
          <w:i/>
          <w:color w:val="000000"/>
          <w:sz w:val="28"/>
        </w:rPr>
        <w:t>сключен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val="false"/>
          <w:color w:val="000000"/>
          <w:sz w:val="28"/>
        </w:rPr>
        <w:t>;</w:t>
      </w:r>
    </w:p>
    <w:p>
      <w:pPr>
        <w:spacing w:after="0"/>
        <w:ind w:left="0"/>
        <w:jc w:val="both"/>
      </w:pPr>
      <w:r>
        <w:rPr>
          <w:rFonts w:ascii="Times New Roman"/>
          <w:b w:val="false"/>
          <w:i w:val="false"/>
          <w:color w:val="000000"/>
          <w:sz w:val="28"/>
        </w:rPr>
        <w:t>
      8) постановки на учет теле-радиоканала, периодического печатного издания, информационного агентства и сетевого издания;</w:t>
      </w:r>
    </w:p>
    <w:p>
      <w:pPr>
        <w:spacing w:after="0"/>
        <w:ind w:left="0"/>
        <w:jc w:val="both"/>
      </w:pPr>
      <w:r>
        <w:rPr>
          <w:rFonts w:ascii="Times New Roman"/>
          <w:b w:val="false"/>
          <w:i w:val="false"/>
          <w:color w:val="000000"/>
          <w:sz w:val="28"/>
        </w:rPr>
        <w:t xml:space="preserve">
      9) </w:t>
      </w:r>
      <w:r>
        <w:rPr>
          <w:rFonts w:ascii="Times New Roman"/>
          <w:b w:val="false"/>
          <w:i/>
          <w:color w:val="000000"/>
          <w:sz w:val="28"/>
        </w:rPr>
        <w:t>С 01.01.2021</w:t>
      </w:r>
      <w:r>
        <w:rPr>
          <w:rFonts w:ascii="Times New Roman"/>
          <w:b w:val="false"/>
          <w:i/>
          <w:color w:val="000000"/>
          <w:sz w:val="28"/>
        </w:rPr>
        <w:t xml:space="preserve"> 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Сборы взимаются при выдаче соответствующими уполномоченными государственными органами, налоговыми органами, местными исполнительными органами в порядке, определенном законодательством Республики Казахстан, следующих документов или их дубликатов:</w:t>
      </w:r>
    </w:p>
    <w:p>
      <w:pPr>
        <w:spacing w:after="0"/>
        <w:ind w:left="0"/>
        <w:jc w:val="both"/>
      </w:pPr>
      <w:r>
        <w:rPr>
          <w:rFonts w:ascii="Times New Roman"/>
          <w:b w:val="false"/>
          <w:i w:val="false"/>
          <w:color w:val="000000"/>
          <w:sz w:val="28"/>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w:t>
      </w:r>
    </w:p>
    <w:p>
      <w:pPr>
        <w:spacing w:after="0"/>
        <w:ind w:left="0"/>
        <w:jc w:val="both"/>
      </w:pPr>
      <w:r>
        <w:rPr>
          <w:rFonts w:ascii="Times New Roman"/>
          <w:b w:val="false"/>
          <w:i w:val="false"/>
          <w:color w:val="000000"/>
          <w:sz w:val="28"/>
        </w:rPr>
        <w:t xml:space="preserve">
      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w:t>
      </w:r>
    </w:p>
    <w:p>
      <w:pPr>
        <w:spacing w:after="0"/>
        <w:ind w:left="0"/>
        <w:jc w:val="both"/>
      </w:pPr>
      <w:r>
        <w:rPr>
          <w:rFonts w:ascii="Times New Roman"/>
          <w:b w:val="false"/>
          <w:i w:val="false"/>
          <w:color w:val="000000"/>
          <w:sz w:val="28"/>
        </w:rPr>
        <w:t>
      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p>
      <w:pPr>
        <w:spacing w:after="0"/>
        <w:ind w:left="0"/>
        <w:jc w:val="both"/>
      </w:pPr>
      <w:r>
        <w:rPr>
          <w:rFonts w:ascii="Times New Roman"/>
          <w:b w:val="false"/>
          <w:i w:val="false"/>
          <w:color w:val="000000"/>
          <w:sz w:val="28"/>
        </w:rPr>
        <w:t xml:space="preserve">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pPr>
        <w:spacing w:after="0"/>
        <w:ind w:left="0"/>
        <w:jc w:val="both"/>
      </w:pPr>
      <w:r>
        <w:rPr>
          <w:rFonts w:ascii="Times New Roman"/>
          <w:b w:val="false"/>
          <w:i w:val="false"/>
          <w:color w:val="000000"/>
          <w:sz w:val="28"/>
        </w:rPr>
        <w:t>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pPr>
        <w:spacing w:after="0"/>
        <w:ind w:left="0"/>
        <w:jc w:val="both"/>
      </w:pPr>
      <w:r>
        <w:rPr>
          <w:rFonts w:ascii="Times New Roman"/>
          <w:b w:val="false"/>
          <w:i w:val="false"/>
          <w:color w:val="000000"/>
          <w:sz w:val="28"/>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p>
      <w:pPr>
        <w:spacing w:after="0"/>
        <w:ind w:left="0"/>
        <w:jc w:val="both"/>
      </w:pPr>
      <w:r>
        <w:rPr>
          <w:rFonts w:ascii="Times New Roman"/>
          <w:b w:val="false"/>
          <w:i w:val="false"/>
          <w:color w:val="000000"/>
          <w:sz w:val="28"/>
        </w:rPr>
        <w:t xml:space="preserve">
      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w:t>
      </w:r>
      <w:r>
        <w:rPr>
          <w:rFonts w:ascii="Times New Roman"/>
          <w:b w:val="false"/>
          <w:i w:val="false"/>
          <w:color w:val="000000"/>
          <w:sz w:val="28"/>
        </w:rPr>
        <w:t>использование</w:t>
      </w:r>
      <w:r>
        <w:rPr>
          <w:rFonts w:ascii="Times New Roman"/>
          <w:b w:val="false"/>
          <w:i w:val="false"/>
          <w:color w:val="000000"/>
          <w:sz w:val="28"/>
        </w:rPr>
        <w:t xml:space="preserve"> радиочастотного спектра для исполнения возложенных на них функциональных обязанностей);</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 xml:space="preserve">Исключен с 01.07.2023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w:t>
      </w:r>
    </w:p>
    <w:p>
      <w:pPr>
        <w:spacing w:after="0"/>
        <w:ind w:left="0"/>
        <w:jc w:val="both"/>
      </w:pPr>
      <w:r>
        <w:rPr>
          <w:rFonts w:ascii="Times New Roman"/>
          <w:b w:val="false"/>
          <w:i w:val="false"/>
          <w:color w:val="000000"/>
          <w:sz w:val="28"/>
        </w:rPr>
        <w:t>
      6) разрешения на привлечение иностранной рабочей силы в Республику Казахстан (его продления).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p>
      <w:pPr>
        <w:spacing w:after="0"/>
        <w:ind w:left="0"/>
        <w:jc w:val="both"/>
      </w:pPr>
      <w:r>
        <w:rPr>
          <w:rFonts w:ascii="Times New Roman"/>
          <w:b w:val="false"/>
          <w:i w:val="false"/>
          <w:color w:val="000000"/>
          <w:sz w:val="28"/>
        </w:rPr>
        <w:t xml:space="preserve">
      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pPr>
        <w:spacing w:after="0"/>
        <w:ind w:left="0"/>
        <w:jc w:val="both"/>
      </w:pPr>
      <w:r>
        <w:rPr>
          <w:rFonts w:ascii="Times New Roman"/>
          <w:b w:val="false"/>
          <w:i w:val="false"/>
          <w:color w:val="000000"/>
          <w:sz w:val="28"/>
        </w:rPr>
        <w:t>
      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статьей 26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исключением подпункта 2) пункта 2, внесенным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(вводится в действие с 01.07.2018).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исключением подпункта 7) пункта 2, внесенным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24.09.2018).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заменой слов ", изделий медицинского назначения" на слова "и медицинских изделий" в подпункте 6) пункта 2,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дополнением слов "и уполномоченной организацией в сфере гражданской авиации" после слов "уполномоченными государственными органами</w:t>
      </w:r>
      <w:r>
        <w:rPr>
          <w:rFonts w:ascii="Times New Roman"/>
          <w:b w:val="false"/>
          <w:i/>
          <w:color w:val="000000"/>
          <w:sz w:val="28"/>
        </w:rPr>
        <w:t xml:space="preserve">" в абзаце первом пункта 2 и в абзаце первом пункта 3; с заменой слов "уполномоченным органом" на слова "уполномоченной организацией" в подпункте 5) пункта 3; с дополнением слов "и уполномоченная организация в сфере гражданской авиации" после слов "Уполномоченные государственные органы" в пункта 4 и 5 </w:t>
      </w:r>
      <w:r>
        <w:rPr>
          <w:rFonts w:ascii="Times New Roman"/>
          <w:b w:val="false"/>
          <w:i/>
          <w:color w:val="000000"/>
          <w:sz w:val="28"/>
        </w:rPr>
        <w:t xml:space="preserve">, внесенными </w:t>
      </w:r>
      <w:r>
        <w:rPr>
          <w:rFonts w:ascii="Times New Roman"/>
          <w:b w:val="false"/>
          <w:i/>
          <w:color w:val="000000"/>
          <w:sz w:val="28"/>
        </w:rPr>
        <w:t>Законом Республики Казахстан от 19 апреля 2019 года № 249-VІ ЗРК (вводятся в действие с 01.08.2019).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заменой слов "</w:t>
      </w:r>
      <w:r>
        <w:rPr>
          <w:rFonts w:ascii="Times New Roman"/>
          <w:b w:val="false"/>
          <w:i/>
          <w:color w:val="000000"/>
          <w:sz w:val="28"/>
        </w:rPr>
        <w:t>микрофинансовых организаций"</w:t>
      </w:r>
      <w:r>
        <w:rPr>
          <w:rFonts w:ascii="Times New Roman"/>
          <w:b w:val="false"/>
          <w:i/>
          <w:color w:val="000000"/>
          <w:sz w:val="28"/>
        </w:rPr>
        <w:t xml:space="preserve"> на слова "</w:t>
      </w:r>
      <w:r>
        <w:rPr>
          <w:rFonts w:ascii="Times New Roman"/>
          <w:b w:val="false"/>
          <w:i/>
          <w:color w:val="000000"/>
          <w:sz w:val="28"/>
        </w:rPr>
        <w:t>организаций, осуществляющих микрофинансовую деятельность"</w:t>
      </w:r>
      <w:r>
        <w:rPr>
          <w:rFonts w:ascii="Times New Roman"/>
          <w:b w:val="false"/>
          <w:i/>
          <w:color w:val="000000"/>
          <w:sz w:val="28"/>
        </w:rPr>
        <w:t xml:space="preserve"> в подпункте 9) пункта 2</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550 с исключением подпункта 9) пункта 2, внесенным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550 с дополнением слов в абзац первый части первой и изложением в новой редакции части второй пункта 1, с изложением в новой редакции абзаца первого и дополнением подпунктом 7) в пункте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550 с изложением в</w:t>
      </w:r>
      <w:r>
        <w:rPr>
          <w:rFonts w:ascii="Times New Roman"/>
          <w:b w:val="false"/>
          <w:i/>
          <w:color w:val="000000"/>
          <w:sz w:val="28"/>
        </w:rPr>
        <w:t xml:space="preserve"> новой редакции: абзаца первого и подпункта 3) в пункте 2, абзаца первого в пункте 3; с исключением: подпункта 5)</w:t>
      </w:r>
      <w:r>
        <w:rPr>
          <w:rFonts w:ascii="Times New Roman"/>
          <w:b w:val="false"/>
          <w:i/>
          <w:color w:val="000000"/>
          <w:sz w:val="28"/>
        </w:rPr>
        <w:t xml:space="preserve"> </w:t>
      </w:r>
      <w:r>
        <w:rPr>
          <w:rFonts w:ascii="Times New Roman"/>
          <w:b w:val="false"/>
          <w:i/>
          <w:color w:val="000000"/>
          <w:sz w:val="28"/>
        </w:rPr>
        <w:t>в пункте 3,</w:t>
      </w:r>
      <w:r>
        <w:rPr>
          <w:rFonts w:ascii="Times New Roman"/>
          <w:b w:val="false"/>
          <w:i/>
          <w:color w:val="000000"/>
          <w:sz w:val="28"/>
        </w:rPr>
        <w:t xml:space="preserve"> </w:t>
      </w:r>
      <w:r>
        <w:rPr>
          <w:rFonts w:ascii="Times New Roman"/>
          <w:b w:val="false"/>
          <w:i/>
          <w:color w:val="000000"/>
          <w:sz w:val="28"/>
        </w:rPr>
        <w:t xml:space="preserve">слов </w:t>
      </w:r>
      <w:r>
        <w:rPr>
          <w:rFonts w:ascii="Times New Roman"/>
          <w:b w:val="false"/>
          <w:i/>
          <w:color w:val="000000"/>
          <w:sz w:val="28"/>
        </w:rPr>
        <w:t>"</w:t>
      </w:r>
      <w:r>
        <w:rPr>
          <w:rFonts w:ascii="Times New Roman"/>
          <w:b w:val="false"/>
          <w:i/>
          <w:color w:val="000000"/>
          <w:sz w:val="28"/>
        </w:rPr>
        <w:t>и уполномоченная организация в сфере гражданской авиации,</w:t>
      </w:r>
      <w:r>
        <w:rPr>
          <w:rFonts w:ascii="Times New Roman"/>
          <w:b w:val="false"/>
          <w:i/>
          <w:color w:val="000000"/>
          <w:sz w:val="28"/>
        </w:rPr>
        <w:t>" в пункте 4</w:t>
      </w:r>
      <w:r>
        <w:rPr>
          <w:rFonts w:ascii="Times New Roman"/>
          <w:b w:val="false"/>
          <w:i/>
          <w:color w:val="000000"/>
          <w:sz w:val="28"/>
        </w:rPr>
        <w:t xml:space="preserve">, </w:t>
      </w:r>
      <w:r>
        <w:rPr>
          <w:rFonts w:ascii="Times New Roman"/>
          <w:b w:val="false"/>
          <w:i/>
          <w:color w:val="000000"/>
          <w:sz w:val="28"/>
        </w:rPr>
        <w:t xml:space="preserve">слов </w:t>
      </w:r>
      <w:r>
        <w:rPr>
          <w:rFonts w:ascii="Times New Roman"/>
          <w:b w:val="false"/>
          <w:i/>
          <w:color w:val="000000"/>
          <w:sz w:val="28"/>
        </w:rPr>
        <w:t>"</w:t>
      </w:r>
      <w:r>
        <w:rPr>
          <w:rFonts w:ascii="Times New Roman"/>
          <w:b w:val="false"/>
          <w:i/>
          <w:color w:val="000000"/>
          <w:sz w:val="28"/>
        </w:rPr>
        <w:t>и уполномоченная организация в сфере гражданской авиации</w:t>
      </w:r>
      <w:r>
        <w:rPr>
          <w:rFonts w:ascii="Times New Roman"/>
          <w:b w:val="false"/>
          <w:i/>
          <w:color w:val="000000"/>
          <w:sz w:val="28"/>
        </w:rPr>
        <w:t xml:space="preserve">" в пункте 5,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(вводя</w:t>
      </w:r>
      <w:r>
        <w:rPr>
          <w:rFonts w:ascii="Times New Roman"/>
          <w:b w:val="false"/>
          <w:i/>
          <w:color w:val="000000"/>
          <w:sz w:val="28"/>
        </w:rPr>
        <w:t>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w:t>
      </w:r>
      <w:r>
        <w:rPr>
          <w:rFonts w:ascii="Times New Roman"/>
          <w:b/>
          <w:i w:val="false"/>
          <w:color w:val="000000"/>
          <w:sz w:val="28"/>
        </w:rPr>
        <w:t xml:space="preserve"> 57-15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 xml:space="preserve">В </w:t>
      </w:r>
      <w:r>
        <w:rPr>
          <w:rFonts w:ascii="Times New Roman"/>
          <w:b w:val="false"/>
          <w:i w:val="false"/>
          <w:color w:val="000000"/>
          <w:sz w:val="28"/>
        </w:rPr>
        <w:t>статье 550</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приостановить с 1 апреля 2023 года до 31 декабря 2023 года действие пункта 1,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Сборами являются разовые платежи в бюджет, которые взимаются налоговыми органами, местными исполнительными органами и другими уполномоченными государственными органами при совершении: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регистрационных действий;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действий по выдаче разрешительных документов или их дубликатов, за исключением разрешительных документов, выдаваемых цифровым майнерам.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Казахстан, не относящиеся к разрешениям.";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дополнить на период с 1 апреля 2023 года до 31 декабря 2023 года пунктом 3-1 следующего содержания: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Несмотря на положения пунктов 1 и 3 настоящей статьи, сбор за выдачу лицензий на осуществление деятельности цифрового майнинга, выдаваемых с 1 апреля 2023 года по 31 декабря 2023 года, уплачивается в размере, предусмотренном </w:t>
      </w:r>
      <w:r>
        <w:rPr>
          <w:rFonts w:ascii="Times New Roman"/>
          <w:b w:val="false"/>
          <w:i w:val="false"/>
          <w:color w:val="000000"/>
          <w:sz w:val="28"/>
        </w:rPr>
        <w:t>пунктом 4</w:t>
      </w:r>
      <w:r>
        <w:rPr>
          <w:rFonts w:ascii="Times New Roman"/>
          <w:b w:val="false"/>
          <w:i w:val="false"/>
          <w:color w:val="000000"/>
          <w:sz w:val="28"/>
        </w:rPr>
        <w:t xml:space="preserve"> статьи 554 настоящего Кодекса, до 15 февраля года, следующего за годом получения лицензии.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Ставка сбора определяется в размере, кратном месячному расчетному показателю, установленному законом о республиканском бюджете и действующему на дату уплаты лицензионного сбора.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57-15</w:t>
      </w:r>
      <w:r>
        <w:rPr>
          <w:rFonts w:ascii="Times New Roman"/>
          <w:b/>
          <w:i/>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w:t>
      </w:r>
      <w:r>
        <w:rPr>
          <w:rFonts w:ascii="Times New Roman"/>
          <w:b w:val="false"/>
          <w:i/>
          <w:color w:val="000000"/>
          <w:sz w:val="28"/>
        </w:rPr>
        <w:t xml:space="preserve"> </w:t>
      </w:r>
      <w:r>
        <w:rPr>
          <w:rFonts w:ascii="Times New Roman"/>
          <w:b w:val="false"/>
          <w:i/>
          <w:color w:val="000000"/>
          <w:sz w:val="28"/>
        </w:rPr>
        <w:t>Закона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01.04.2023).</w:t>
      </w:r>
    </w:p>
    <w:p>
      <w:pPr>
        <w:spacing w:after="0"/>
        <w:ind w:left="0"/>
        <w:jc w:val="both"/>
      </w:pPr>
      <w:r>
        <w:rPr>
          <w:rFonts w:ascii="Times New Roman"/>
          <w:b/>
          <w:i w:val="false"/>
          <w:color w:val="000080"/>
          <w:sz w:val="28"/>
        </w:rPr>
        <w:t>Статья 551. Плательщики сборов</w:t>
      </w:r>
    </w:p>
    <w:p>
      <w:pPr>
        <w:spacing w:after="0"/>
        <w:ind w:left="0"/>
        <w:jc w:val="both"/>
      </w:pPr>
      <w:r>
        <w:rPr>
          <w:rFonts w:ascii="Times New Roman"/>
          <w:b w:val="false"/>
          <w:i w:val="false"/>
          <w:color w:val="000000"/>
          <w:sz w:val="28"/>
        </w:rPr>
        <w:t xml:space="preserve">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w:t>
      </w:r>
      <w:r>
        <w:rPr>
          <w:rFonts w:ascii="Times New Roman"/>
          <w:b w:val="false"/>
          <w:i/>
          <w:color w:val="000000"/>
          <w:sz w:val="28"/>
        </w:rPr>
        <w:t>законодательством</w:t>
      </w:r>
      <w:r>
        <w:rPr>
          <w:rFonts w:ascii="Times New Roman"/>
          <w:b w:val="false"/>
          <w:i/>
          <w:color w:val="000000"/>
          <w:sz w:val="28"/>
        </w:rPr>
        <w:t xml:space="preserve"> Республики Казахстан о социальной защите</w:t>
      </w:r>
      <w:r>
        <w:rPr>
          <w:rFonts w:ascii="Times New Roman"/>
          <w:b w:val="false"/>
          <w:i w:val="false"/>
          <w:color w:val="000000"/>
          <w:sz w:val="28"/>
        </w:rPr>
        <w:t xml:space="preserve"> и в области миграции населения.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551 с изложением в новой редакции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551 с заменой слов </w:t>
      </w:r>
      <w:r>
        <w:rPr>
          <w:rFonts w:ascii="Times New Roman"/>
          <w:b w:val="false"/>
          <w:i w:val="false"/>
          <w:color w:val="000000"/>
          <w:sz w:val="28"/>
        </w:rPr>
        <w:t>"</w:t>
      </w:r>
      <w:r>
        <w:rPr>
          <w:rFonts w:ascii="Times New Roman"/>
          <w:b w:val="false"/>
          <w:i/>
          <w:color w:val="000000"/>
          <w:sz w:val="28"/>
        </w:rPr>
        <w:t>законодательством Республики Казахстан о занятости населения"</w:t>
      </w:r>
      <w:r>
        <w:rPr>
          <w:rFonts w:ascii="Times New Roman"/>
          <w:b w:val="false"/>
          <w:i/>
          <w:color w:val="000000"/>
          <w:sz w:val="28"/>
        </w:rPr>
        <w:t xml:space="preserve"> на слова </w:t>
      </w:r>
      <w:r>
        <w:rPr>
          <w:rFonts w:ascii="Times New Roman"/>
          <w:b w:val="false"/>
          <w:i w:val="false"/>
          <w:color w:val="000000"/>
          <w:sz w:val="28"/>
        </w:rPr>
        <w:t xml:space="preserve"> </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 xml:space="preserve"> в пункте 2</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01.07.2023).</w:t>
      </w:r>
    </w:p>
    <w:p>
      <w:pPr>
        <w:spacing w:after="0"/>
        <w:ind w:left="0"/>
        <w:jc w:val="both"/>
      </w:pPr>
      <w:r>
        <w:rPr>
          <w:rFonts w:ascii="Times New Roman"/>
          <w:b/>
          <w:i w:val="false"/>
          <w:color w:val="000080"/>
          <w:sz w:val="28"/>
        </w:rPr>
        <w:t>Статья 552. Порядок исчисления и уплаты сборов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w:t>
      </w:r>
      <w:r>
        <w:rPr>
          <w:rFonts w:ascii="Times New Roman"/>
          <w:b w:val="false"/>
          <w:i/>
          <w:color w:val="000000"/>
          <w:sz w:val="28"/>
        </w:rPr>
        <w:t>и местный исполнительный орган</w:t>
      </w:r>
      <w:r>
        <w:rPr>
          <w:rFonts w:ascii="Times New Roman"/>
          <w:b w:val="false"/>
          <w:i w:val="false"/>
          <w:color w:val="000000"/>
          <w:sz w:val="28"/>
        </w:rPr>
        <w:t xml:space="preserve"> или до получения разрешительных документов.</w:t>
      </w:r>
    </w:p>
    <w:p>
      <w:pPr>
        <w:spacing w:after="0"/>
        <w:ind w:left="0"/>
        <w:jc w:val="both"/>
      </w:pPr>
      <w:r>
        <w:rPr>
          <w:rFonts w:ascii="Times New Roman"/>
          <w:b w:val="false"/>
          <w:i w:val="false"/>
          <w:color w:val="000000"/>
          <w:sz w:val="28"/>
        </w:rPr>
        <w:t>
      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pPr>
        <w:spacing w:after="0"/>
        <w:ind w:left="0"/>
        <w:jc w:val="both"/>
      </w:pPr>
      <w:r>
        <w:rPr>
          <w:rFonts w:ascii="Times New Roman"/>
          <w:b w:val="false"/>
          <w:i w:val="false"/>
          <w:color w:val="000000"/>
          <w:sz w:val="28"/>
        </w:rPr>
        <w:t xml:space="preserve">
      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pPr>
        <w:spacing w:after="0"/>
        <w:ind w:left="0"/>
        <w:jc w:val="both"/>
      </w:pPr>
      <w:r>
        <w:rPr>
          <w:rFonts w:ascii="Times New Roman"/>
          <w:b w:val="false"/>
          <w:i w:val="false"/>
          <w:color w:val="000000"/>
          <w:sz w:val="28"/>
        </w:rPr>
        <w:t xml:space="preserve">
      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pPr>
        <w:spacing w:after="0"/>
        <w:ind w:left="0"/>
        <w:jc w:val="both"/>
      </w:pPr>
      <w:r>
        <w:rPr>
          <w:rFonts w:ascii="Times New Roman"/>
          <w:b w:val="false"/>
          <w:i w:val="false"/>
          <w:color w:val="000000"/>
          <w:sz w:val="28"/>
        </w:rPr>
        <w:t>
      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p>
      <w:pPr>
        <w:spacing w:after="0"/>
        <w:ind w:left="0"/>
        <w:jc w:val="both"/>
      </w:pPr>
      <w:r>
        <w:rPr>
          <w:rFonts w:ascii="Times New Roman"/>
          <w:b w:val="false"/>
          <w:i w:val="false"/>
          <w:color w:val="000000"/>
          <w:sz w:val="28"/>
        </w:rPr>
        <w:t xml:space="preserve">
      4. Сбор за выдачу </w:t>
      </w:r>
      <w:r>
        <w:rPr>
          <w:rFonts w:ascii="Times New Roman"/>
          <w:b w:val="false"/>
          <w:i w:val="false"/>
          <w:color w:val="000000"/>
          <w:sz w:val="28"/>
        </w:rPr>
        <w:t>или</w:t>
      </w:r>
      <w:r>
        <w:rPr>
          <w:rFonts w:ascii="Times New Roman"/>
          <w:b w:val="false"/>
          <w:i w:val="false"/>
          <w:color w:val="000000"/>
          <w:sz w:val="28"/>
        </w:rPr>
        <w:t xml:space="preserve">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w:t>
      </w:r>
      <w:r>
        <w:rPr>
          <w:rFonts w:ascii="Times New Roman"/>
          <w:b w:val="false"/>
          <w:i w:val="false"/>
          <w:color w:val="000000"/>
          <w:sz w:val="28"/>
        </w:rPr>
        <w:t>законодательством Республики Казахстан о социальной защите</w:t>
      </w:r>
      <w:r>
        <w:rPr>
          <w:rFonts w:ascii="Times New Roman"/>
          <w:b w:val="false"/>
          <w:i w:val="false"/>
          <w:color w:val="000000"/>
          <w:sz w:val="28"/>
        </w:rPr>
        <w:t xml:space="preserve"> и в области миграции населения.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Сбор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уплачивается по месту нахождения Международного финансового центра "Астана" до подачи соответствующих документов в налоговый орган.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552 с заменой слова в пункте 4, с дополнением пунктом 5,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552 с изложением в новой редакции пункта 1</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552 с заменой слов </w:t>
      </w:r>
      <w:r>
        <w:rPr>
          <w:rFonts w:ascii="Times New Roman"/>
          <w:b w:val="false"/>
          <w:i/>
          <w:color w:val="000000"/>
          <w:sz w:val="28"/>
        </w:rPr>
        <w:t>", местный исполнительный орган и уполномоченную организацию в сфере гражданской авиации"</w:t>
      </w:r>
      <w:r>
        <w:rPr>
          <w:rFonts w:ascii="Times New Roman"/>
          <w:b w:val="false"/>
          <w:i/>
          <w:color w:val="000000"/>
          <w:sz w:val="28"/>
        </w:rPr>
        <w:t xml:space="preserve"> на слова </w:t>
      </w:r>
      <w:r>
        <w:rPr>
          <w:rFonts w:ascii="Times New Roman"/>
          <w:b w:val="false"/>
          <w:i/>
          <w:color w:val="000000"/>
          <w:sz w:val="28"/>
        </w:rPr>
        <w:t>"и местный исполнительный орган"</w:t>
      </w:r>
      <w:r>
        <w:rPr>
          <w:rFonts w:ascii="Times New Roman"/>
          <w:b w:val="false"/>
          <w:i/>
          <w:color w:val="000000"/>
          <w:sz w:val="28"/>
        </w:rPr>
        <w:t xml:space="preserve"> в пункте 1</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(вводится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552 с заменой слов</w:t>
      </w:r>
      <w:r>
        <w:rPr>
          <w:rFonts w:ascii="Times New Roman"/>
          <w:b w:val="false"/>
          <w:i/>
          <w:color w:val="000000"/>
          <w:sz w:val="28"/>
        </w:rPr>
        <w:t xml:space="preserve"> </w:t>
      </w:r>
      <w:r>
        <w:rPr>
          <w:rFonts w:ascii="Times New Roman"/>
          <w:b w:val="false"/>
          <w:i w:val="false"/>
          <w:color w:val="000000"/>
          <w:sz w:val="28"/>
        </w:rPr>
        <w:t>"</w:t>
      </w:r>
      <w:r>
        <w:rPr>
          <w:rFonts w:ascii="Times New Roman"/>
          <w:b w:val="false"/>
          <w:i/>
          <w:color w:val="000000"/>
          <w:sz w:val="28"/>
        </w:rPr>
        <w:t>законодательством Республики Казахстан о занятости населения"</w:t>
      </w:r>
      <w:r>
        <w:rPr>
          <w:rFonts w:ascii="Times New Roman"/>
          <w:b w:val="false"/>
          <w:i/>
          <w:color w:val="000000"/>
          <w:sz w:val="28"/>
        </w:rPr>
        <w:t xml:space="preserve"> на слова </w:t>
      </w:r>
      <w:r>
        <w:rPr>
          <w:rFonts w:ascii="Times New Roman"/>
          <w:b w:val="false"/>
          <w:i w:val="false"/>
          <w:color w:val="000000"/>
          <w:sz w:val="28"/>
        </w:rPr>
        <w:t xml:space="preserve"> </w:t>
      </w:r>
      <w:r>
        <w:rPr>
          <w:rFonts w:ascii="Times New Roman"/>
          <w:b w:val="false"/>
          <w:i/>
          <w:color w:val="000000"/>
          <w:sz w:val="28"/>
        </w:rPr>
        <w:t>"законодательством Республики Казахстан о социальной защите"</w:t>
      </w:r>
      <w:r>
        <w:rPr>
          <w:rFonts w:ascii="Times New Roman"/>
          <w:b w:val="false"/>
          <w:i/>
          <w:color w:val="000000"/>
          <w:sz w:val="28"/>
        </w:rPr>
        <w:t xml:space="preserve"> в пункте 4</w:t>
      </w:r>
      <w:r>
        <w:rPr>
          <w:rFonts w:ascii="Times New Roman"/>
          <w:b w:val="false"/>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57-16.</w:t>
      </w:r>
      <w:r>
        <w:rPr>
          <w:rFonts w:ascii="Times New Roman"/>
          <w:b w:val="false"/>
          <w:i w:val="false"/>
          <w:color w:val="000000"/>
          <w:sz w:val="28"/>
        </w:rPr>
        <w:t xml:space="preserve"> Приостановить с 1 апреля 2023 года до 31 декабря 2023 года действие </w:t>
      </w:r>
      <w:r>
        <w:rPr>
          <w:rFonts w:ascii="Times New Roman"/>
          <w:b w:val="false"/>
          <w:i w:val="false"/>
          <w:color w:val="000000"/>
          <w:sz w:val="28"/>
        </w:rPr>
        <w:t>пункта 1</w:t>
      </w:r>
      <w:r>
        <w:rPr>
          <w:rFonts w:ascii="Times New Roman"/>
          <w:b w:val="false"/>
          <w:i w:val="false"/>
          <w:color w:val="000000"/>
          <w:sz w:val="28"/>
        </w:rPr>
        <w:t xml:space="preserve"> статьи 552 Налогового кодекса,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местный исполнительный орган и уполномоченную организацию в сфере гражданской авиации или до получения разрешительных документов, за исключением случаев, предусмотренных пунктом 3-1 </w:t>
      </w:r>
      <w:r>
        <w:rPr>
          <w:rFonts w:ascii="Times New Roman"/>
          <w:b w:val="false"/>
          <w:i w:val="false"/>
          <w:color w:val="000000"/>
          <w:sz w:val="28"/>
        </w:rPr>
        <w:t>статьи 550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57-16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2 статьи 1</w:t>
      </w:r>
      <w:r>
        <w:rPr>
          <w:rFonts w:ascii="Times New Roman"/>
          <w:b w:val="false"/>
          <w:i/>
          <w:color w:val="000000"/>
          <w:sz w:val="28"/>
        </w:rPr>
        <w:t xml:space="preserve"> </w:t>
      </w:r>
      <w:r>
        <w:rPr>
          <w:rFonts w:ascii="Times New Roman"/>
          <w:b w:val="false"/>
          <w:i/>
          <w:color w:val="000000"/>
          <w:sz w:val="28"/>
        </w:rPr>
        <w:t>Закона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01.04.2023).</w:t>
      </w:r>
    </w:p>
    <w:p>
      <w:pPr>
        <w:spacing w:after="0"/>
        <w:ind w:left="0"/>
        <w:jc w:val="both"/>
      </w:pPr>
      <w:r>
        <w:rPr>
          <w:rFonts w:ascii="Times New Roman"/>
          <w:b/>
          <w:i w:val="false"/>
          <w:color w:val="000080"/>
          <w:sz w:val="28"/>
        </w:rPr>
        <w:t>Статья 553. Ставки регистрационных сборов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регистрационных действий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юридических лиц,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политических партий,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w:t>
            </w:r>
            <w:r>
              <w:rPr>
                <w:rFonts w:ascii="Times New Roman"/>
                <w:b w:val="false"/>
                <w:i/>
                <w:color w:val="000000"/>
                <w:sz w:val="20"/>
              </w:rPr>
              <w:t>нных предприятий</w:t>
            </w:r>
            <w:r>
              <w:rPr>
                <w:rFonts w:ascii="Times New Roman"/>
                <w:b w:val="false"/>
                <w:i/>
                <w:color w:val="000000"/>
                <w:sz w:val="20"/>
              </w:rPr>
              <w:t xml:space="preserve"> и объединений собственников имущества многоквартирного жилого дома, учетную регистрацию (перерегистрацию), снятие с учетной регистрации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государственную регистрацию, регистрацию прекращения деятельности, учетную регистрацию, снятие с учетной регистрации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перерегистрацию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w:t>
            </w:r>
            <w:r>
              <w:rPr>
                <w:rFonts w:ascii="Times New Roman"/>
                <w:b w:val="false"/>
                <w:i/>
                <w:color w:val="000000"/>
                <w:sz w:val="20"/>
              </w:rPr>
              <w:t>лиц с инвалидностью</w:t>
            </w:r>
            <w:r>
              <w:rPr>
                <w:rFonts w:ascii="Times New Roman"/>
                <w:b w:val="false"/>
                <w:i w:val="false"/>
                <w:color w:val="000000"/>
                <w:sz w:val="20"/>
              </w:rPr>
              <w:t>,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регистрацию (в том числе при реорганизации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 Нулевая ставка применяется при государственной регистрации и регистрации прекращения деятельности юридических лиц, являющихся субъектами малого и среднего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Ставки сбора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01.07.2018</w:t>
            </w:r>
            <w:r>
              <w:rPr>
                <w:rFonts w:ascii="Times New Roman"/>
                <w:b w:val="false"/>
                <w:i/>
                <w:color w:val="000000"/>
                <w:sz w:val="20"/>
              </w:rPr>
              <w:t xml:space="preserve"> </w:t>
            </w:r>
            <w:r>
              <w:rPr>
                <w:rFonts w:ascii="Times New Roman"/>
                <w:b w:val="false"/>
                <w:i/>
                <w:color w:val="000000"/>
                <w:sz w:val="20"/>
              </w:rPr>
              <w:t>и</w:t>
            </w:r>
            <w:r>
              <w:rPr>
                <w:rFonts w:ascii="Times New Roman"/>
                <w:b w:val="false"/>
                <w:i/>
                <w:color w:val="000000"/>
                <w:sz w:val="20"/>
              </w:rPr>
              <w:t xml:space="preserve">сключен </w:t>
            </w:r>
            <w:r>
              <w:rPr>
                <w:rFonts w:ascii="Times New Roman"/>
                <w:b w:val="false"/>
                <w:i/>
                <w:color w:val="000000"/>
                <w:sz w:val="20"/>
              </w:rPr>
              <w:t xml:space="preserve">Законом Республики Казахстан от 24 мая 2018 </w:t>
            </w:r>
            <w:r>
              <w:rPr>
                <w:rFonts w:ascii="Times New Roman"/>
                <w:b w:val="false"/>
                <w:i/>
                <w:color w:val="000000"/>
                <w:sz w:val="20"/>
              </w:rPr>
              <w:t>года</w:t>
            </w:r>
            <w:r>
              <w:rPr>
                <w:rFonts w:ascii="Times New Roman"/>
                <w:b w:val="false"/>
                <w:i/>
                <w:color w:val="000000"/>
                <w:sz w:val="20"/>
              </w:rPr>
              <w:t xml:space="preserve"> № 156-</w:t>
            </w:r>
            <w:r>
              <w:rPr>
                <w:rFonts w:ascii="Times New Roman"/>
                <w:b w:val="false"/>
                <w:i/>
                <w:color w:val="000000"/>
                <w:sz w:val="20"/>
              </w:rPr>
              <w:t>VI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государственную регистрацию залога движимого имущества и ипотеки судна: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регистрацию залога движимого имущества и ипотеки судна, а также изменений, дополнений и прекращения зарегистрированного залога: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физических лиц**</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юридических лиц</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выдачу дубликата документа, удостоверяющего государственную регистрацию залога движимого имущества и ипотеки судна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0,5</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Нулевая ставка применяется при государственной регистрации:</w:t>
      </w:r>
    </w:p>
    <w:p>
      <w:pPr>
        <w:spacing w:after="0"/>
        <w:ind w:left="0"/>
        <w:jc w:val="both"/>
      </w:pPr>
      <w:r>
        <w:rPr>
          <w:rFonts w:ascii="Times New Roman"/>
          <w:b w:val="false"/>
          <w:i w:val="false"/>
          <w:color w:val="000000"/>
          <w:sz w:val="28"/>
        </w:rPr>
        <w:t xml:space="preserve">
      1) </w:t>
      </w:r>
      <w:r>
        <w:rPr>
          <w:rFonts w:ascii="Times New Roman"/>
          <w:b w:val="false"/>
          <w:i/>
          <w:color w:val="000000"/>
          <w:sz w:val="28"/>
        </w:rPr>
        <w:t>С</w:t>
      </w:r>
      <w:r>
        <w:rPr>
          <w:rFonts w:ascii="Times New Roman"/>
          <w:b w:val="false"/>
          <w:i/>
          <w:color w:val="000000"/>
          <w:sz w:val="28"/>
        </w:rPr>
        <w:t xml:space="preserve"> 01.07.2018</w:t>
      </w:r>
      <w:r>
        <w:rPr>
          <w:rFonts w:ascii="Times New Roman"/>
          <w:b w:val="false"/>
          <w:i/>
          <w:color w:val="000000"/>
          <w:sz w:val="28"/>
        </w:rPr>
        <w:t xml:space="preserve">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2) залога движимого имущества, ипотеки судна или строящегося судна следующих лиц: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w:t>
      </w:r>
      <w:r>
        <w:rPr>
          <w:rFonts w:ascii="Times New Roman"/>
          <w:b w:val="false"/>
          <w:i/>
          <w:color w:val="000000"/>
          <w:sz w:val="28"/>
        </w:rPr>
        <w:t xml:space="preserve"> </w:t>
      </w:r>
      <w:r>
        <w:rPr>
          <w:rFonts w:ascii="Times New Roman"/>
          <w:b w:val="false"/>
          <w:i w:val="false"/>
          <w:color w:val="000000"/>
          <w:sz w:val="28"/>
        </w:rPr>
        <w:t xml:space="preserve">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 с инвалидностью</w:t>
      </w:r>
      <w:r>
        <w:rPr>
          <w:rFonts w:ascii="Times New Roman"/>
          <w:b w:val="false"/>
          <w:i w:val="false"/>
          <w:color w:val="000000"/>
          <w:sz w:val="28"/>
        </w:rPr>
        <w:t xml:space="preserve">, а также одного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ребенка</w:t>
      </w:r>
      <w:r>
        <w:rPr>
          <w:rFonts w:ascii="Times New Roman"/>
          <w:b w:val="false"/>
          <w:i w:val="false"/>
          <w:color w:val="000000"/>
          <w:sz w:val="28"/>
        </w:rPr>
        <w:t xml:space="preserve"> </w:t>
      </w:r>
      <w:r>
        <w:rPr>
          <w:rFonts w:ascii="Times New Roman"/>
          <w:b w:val="false"/>
          <w:i w:val="false"/>
          <w:color w:val="000000"/>
          <w:sz w:val="28"/>
        </w:rPr>
        <w:t>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кандасов</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Ставки сбора за государственную регистрацию космических объектов и прав на них, транспортных средств, а также их перерегистрацию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Виды регистрационных действий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Ставки</w:t>
            </w:r>
          </w:p>
          <w:p>
            <w:pPr>
              <w:spacing w:after="20"/>
              <w:ind w:left="20"/>
              <w:jc w:val="both"/>
            </w:pPr>
            <w:r>
              <w:rPr>
                <w:rFonts w:ascii="Times New Roman"/>
                <w:b w:val="false"/>
                <w:i w:val="false"/>
                <w:color w:val="000000"/>
                <w:sz w:val="20"/>
              </w:rPr>
              <w:t>
</w:t>
            </w:r>
            <w:r>
              <w:rPr>
                <w:rFonts w:ascii="Times New Roman"/>
                <w:b w:val="false"/>
                <w:i/>
                <w:color w:val="000000"/>
                <w:sz w:val="20"/>
              </w:rPr>
              <w:t>(МРП)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За государственную регистрацию: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морских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речных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судов маломерного флота: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несамоходных маломерных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 01.07.2023 </w:t>
            </w:r>
            <w:r>
              <w:rPr>
                <w:rFonts w:ascii="Times New Roman"/>
                <w:b w:val="false"/>
                <w:i/>
                <w:color w:val="000000"/>
                <w:sz w:val="20"/>
              </w:rPr>
              <w:t xml:space="preserve">исключена </w:t>
            </w:r>
            <w:r>
              <w:rPr>
                <w:rFonts w:ascii="Times New Roman"/>
                <w:b w:val="false"/>
                <w:i/>
                <w:color w:val="000000"/>
                <w:sz w:val="20"/>
              </w:rPr>
              <w:t>Законом Республики Казахстан от 21 декабря 2022 года № 165-VІ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космических объектов и прав на них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За перерегистрацию: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механического транспортного средства или прицепа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морских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речных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судов маломерного флота: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самоходных маломерных судов мощностью свыше 50 лошадиных сил (37 кВт)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самоходных маломерных судов мощностью до 50 лошадиных сил (37 кВт)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несамоходных маломерных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 01.07.2023 </w:t>
            </w:r>
            <w:r>
              <w:rPr>
                <w:rFonts w:ascii="Times New Roman"/>
                <w:b w:val="false"/>
                <w:i/>
                <w:color w:val="000000"/>
                <w:sz w:val="20"/>
              </w:rPr>
              <w:t xml:space="preserve">исключена </w:t>
            </w:r>
            <w:r>
              <w:rPr>
                <w:rFonts w:ascii="Times New Roman"/>
                <w:b w:val="false"/>
                <w:i/>
                <w:color w:val="000000"/>
                <w:sz w:val="20"/>
              </w:rPr>
              <w:t>Законом Республики Казахстан от 21 декабря 2022 года № 165-VІ ЗРК</w:t>
            </w:r>
            <w:r>
              <w:rPr>
                <w:rFonts w:ascii="Times New Roman"/>
                <w:b w:val="false"/>
                <w:i/>
                <w:color w:val="000000"/>
                <w:sz w:val="20"/>
              </w:rPr>
              <w:t xml:space="preserve">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механического транспортного средства или прицепа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морских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речных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судов маломерного флота: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несамоходных маломерных судов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0,38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 01.07.2023 </w:t>
            </w:r>
            <w:r>
              <w:rPr>
                <w:rFonts w:ascii="Times New Roman"/>
                <w:b w:val="false"/>
                <w:i/>
                <w:color w:val="000000"/>
                <w:sz w:val="20"/>
              </w:rPr>
              <w:t xml:space="preserve">исключена </w:t>
            </w:r>
            <w:r>
              <w:rPr>
                <w:rFonts w:ascii="Times New Roman"/>
                <w:b w:val="false"/>
                <w:i/>
                <w:color w:val="000000"/>
                <w:sz w:val="20"/>
              </w:rPr>
              <w:t>Законом Республики Казахстан от 21 декабря 2022 года № 165-VІ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За первичную государственную регистрацию механических транспортных средств: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транспортные средства категории М1 с электродвигателями, за исключением гибридных транспортных средств: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до 2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2 до 3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w:t>
            </w:r>
            <w:r>
              <w:rPr>
                <w:rFonts w:ascii="Times New Roman"/>
                <w:b w:val="false"/>
                <w:i/>
                <w:color w:val="000000"/>
                <w:sz w:val="20"/>
              </w:rPr>
              <w:t>т</w:t>
            </w:r>
            <w:r>
              <w:rPr>
                <w:rFonts w:ascii="Times New Roman"/>
                <w:b w:val="false"/>
                <w:i/>
                <w:color w:val="000000"/>
                <w:sz w:val="20"/>
              </w:rPr>
              <w:t xml:space="preserve"> </w:t>
            </w:r>
            <w:r>
              <w:rPr>
                <w:rFonts w:ascii="Times New Roman"/>
                <w:b w:val="false"/>
                <w:i/>
                <w:color w:val="000000"/>
                <w:sz w:val="20"/>
              </w:rPr>
              <w:t>3 лет и выше,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транспортные средства категории М1, за исключением транспортных средств с электродвигателями: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до 2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2 до 3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3 лет и выше,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транспортные средства категории М2, М3, N1, N2, N3</w:t>
            </w:r>
            <w:r>
              <w:rPr>
                <w:rFonts w:ascii="Times New Roman"/>
                <w:b w:val="false"/>
                <w:i/>
                <w:color w:val="000000"/>
                <w:sz w:val="20"/>
              </w:rPr>
              <w:t xml:space="preserve"> (за исключением седельных тягачей)</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до 2 лет, включая год</w:t>
            </w:r>
          </w:p>
          <w:p>
            <w:pPr>
              <w:spacing w:after="20"/>
              <w:ind w:left="20"/>
              <w:jc w:val="both"/>
            </w:pPr>
            <w:r>
              <w:rPr>
                <w:rFonts w:ascii="Times New Roman"/>
                <w:b w:val="false"/>
                <w:i w:val="false"/>
                <w:color w:val="000000"/>
                <w:sz w:val="20"/>
              </w:rPr>
              <w:t>
</w:t>
            </w:r>
            <w:r>
              <w:rPr>
                <w:rFonts w:ascii="Times New Roman"/>
                <w:b w:val="false"/>
                <w:i/>
                <w:color w:val="000000"/>
                <w:sz w:val="20"/>
              </w:rPr>
              <w:t>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2 до 3 лет, включая</w:t>
            </w:r>
          </w:p>
          <w:p>
            <w:pPr>
              <w:spacing w:after="20"/>
              <w:ind w:left="20"/>
              <w:jc w:val="both"/>
            </w:pPr>
            <w:r>
              <w:rPr>
                <w:rFonts w:ascii="Times New Roman"/>
                <w:b w:val="false"/>
                <w:i w:val="false"/>
                <w:color w:val="000000"/>
                <w:sz w:val="20"/>
              </w:rPr>
              <w:t>
</w:t>
            </w:r>
            <w:r>
              <w:rPr>
                <w:rFonts w:ascii="Times New Roman"/>
                <w:b w:val="false"/>
                <w:i/>
                <w:color w:val="000000"/>
                <w:sz w:val="20"/>
              </w:rPr>
              <w:t>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3 до 5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5 лет и выше,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транспортные средства категории N3 (седельные тягачи):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до 2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0,25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2 до 3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3 до 7 лет,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от 7 и выше, включая год выпуска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2500</w:t>
            </w:r>
          </w:p>
        </w:tc>
      </w:tr>
    </w:tbl>
    <w:p>
      <w:pPr>
        <w:spacing w:after="0"/>
        <w:ind w:left="0"/>
        <w:jc w:val="both"/>
      </w:pPr>
      <w:r>
        <w:rPr>
          <w:rFonts w:ascii="Times New Roman"/>
          <w:b w:val="false"/>
          <w:i w:val="false"/>
          <w:color w:val="000000"/>
          <w:sz w:val="28"/>
        </w:rPr>
        <w:t xml:space="preserve">
      5. Ставки сбора за государственную регистрацию лекарственных средств </w:t>
      </w:r>
      <w:r>
        <w:rPr>
          <w:rFonts w:ascii="Times New Roman"/>
          <w:b w:val="false"/>
          <w:i w:val="false"/>
          <w:color w:val="000000"/>
          <w:sz w:val="28"/>
        </w:rPr>
        <w:t>и медицинских изделий</w:t>
      </w:r>
      <w:r>
        <w:rPr>
          <w:rFonts w:ascii="Times New Roman"/>
          <w:b w:val="false"/>
          <w:i w:val="false"/>
          <w:color w:val="000000"/>
          <w:sz w:val="28"/>
        </w:rPr>
        <w:t>, а также их перерегистрацию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регистрацию лекарственных средств, изделий медицинского назначения и медицинской техники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перерегистрацию лекарственных средств, изделий медицинского назначения и медицинской техники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0,7</w:t>
            </w:r>
          </w:p>
        </w:tc>
      </w:tr>
    </w:tbl>
    <w:p>
      <w:pPr>
        <w:spacing w:after="0"/>
        <w:ind w:left="0"/>
        <w:jc w:val="both"/>
      </w:pPr>
      <w:r>
        <w:rPr>
          <w:rFonts w:ascii="Times New Roman"/>
          <w:b w:val="false"/>
          <w:i w:val="false"/>
          <w:color w:val="000000"/>
          <w:sz w:val="28"/>
        </w:rPr>
        <w:t xml:space="preserve">
      6. </w:t>
      </w:r>
      <w:r>
        <w:rPr>
          <w:rFonts w:ascii="Times New Roman"/>
          <w:b w:val="false"/>
          <w:i/>
          <w:color w:val="000000"/>
          <w:sz w:val="28"/>
        </w:rPr>
        <w:t>С 24.09.2018 и</w:t>
      </w:r>
      <w:r>
        <w:rPr>
          <w:rFonts w:ascii="Times New Roman"/>
          <w:b w:val="false"/>
          <w:i/>
          <w:color w:val="000000"/>
          <w:sz w:val="28"/>
        </w:rPr>
        <w:t>сключен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7. Ставки сбора за постановку на учет теле-, радиоканала, периодического печатного издания, информационного агентства и сетевого издания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Постановка на учет теле-, радиоканала, периодического печатного издания, информационного агентства и сетевого издания: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детской и научной тематики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иной тематики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Выдача 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детской и научной тематики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иной тематики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xml:space="preserve">
      8. </w:t>
      </w:r>
      <w:r>
        <w:rPr>
          <w:rFonts w:ascii="Times New Roman"/>
          <w:b w:val="false"/>
          <w:i/>
          <w:color w:val="000000"/>
          <w:sz w:val="28"/>
        </w:rPr>
        <w:t xml:space="preserve">С 01.01.2021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изложением в новой редакции </w:t>
      </w:r>
      <w:r>
        <w:rPr>
          <w:rFonts w:ascii="Times New Roman"/>
          <w:b w:val="false"/>
          <w:i/>
          <w:color w:val="000000"/>
          <w:sz w:val="28"/>
        </w:rPr>
        <w:t xml:space="preserve">абзаца первого </w:t>
      </w:r>
      <w:r>
        <w:rPr>
          <w:rFonts w:ascii="Times New Roman"/>
          <w:b w:val="false"/>
          <w:i/>
          <w:color w:val="000000"/>
          <w:sz w:val="28"/>
        </w:rPr>
        <w:t>пункта 3, исключением</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строк в таблице пункта 3: 1, 1.1, 1.1.1, 1.1.2, 1.1.3, 1.2, 1.2.1, 1.2.2, 1.2.3, 1.3, 1.3.1, 1.3.2, 1.3.3, 1.4, 1.4.1, 1.4.1.1, 1.4.1.2, 1.4.1.3, 1.4.2, 1.4.2.1, 1.4.2.2, 1.4.2.3, 1.4.3, 1.4.3.1, 1.4.3.2, 1.4.3.3, 1.4.4, 1.4.4.1, 1.4.4.2, 1.4.4.3, 2, 2.1, 3, 3.1, 3.2, 3.3, 4, 5, 6, 6.1, 6.2, 6.3, 7, 7.1, 7.2, 7.3, 8, 8.1, 8.2, 8.3, 9, 9.1, 9.2, 9.3, 10, 10.1, 10.2, 10.3, 11, 11.1, 11.2, 11.3, 12, 12.1, 12.2, 12.3, 13, 14, 15 и 16; подпункта 1) в примечании; строки 3.6 таблицы пункта 4</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01.07.2018).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Статья 553</w:t>
      </w:r>
      <w:r>
        <w:rPr>
          <w:rFonts w:ascii="Times New Roman"/>
          <w:b w:val="false"/>
          <w:i/>
          <w:color w:val="000000"/>
          <w:sz w:val="28"/>
        </w:rPr>
        <w:t xml:space="preserve"> с и</w:t>
      </w:r>
      <w:r>
        <w:rPr>
          <w:rFonts w:ascii="Times New Roman"/>
          <w:b w:val="false"/>
          <w:i/>
          <w:color w:val="000000"/>
          <w:sz w:val="28"/>
        </w:rPr>
        <w:t>сключением пункта 6</w:t>
      </w:r>
      <w:r>
        <w:rPr>
          <w:rFonts w:ascii="Times New Roman"/>
          <w:b w:val="false"/>
          <w:i/>
          <w:color w:val="000000"/>
          <w:sz w:val="28"/>
        </w:rPr>
        <w:t>, внесенным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24.09.2018).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заменой слов ", изделий медицинского назначения" на слова "и </w:t>
      </w:r>
      <w:r>
        <w:rPr>
          <w:rFonts w:ascii="Times New Roman"/>
          <w:b w:val="false"/>
          <w:i/>
          <w:color w:val="000000"/>
          <w:sz w:val="28"/>
        </w:rPr>
        <w:t xml:space="preserve">                                                           </w:t>
      </w:r>
      <w:r>
        <w:rPr>
          <w:rFonts w:ascii="Times New Roman"/>
          <w:b w:val="false"/>
          <w:i/>
          <w:color w:val="000000"/>
          <w:sz w:val="28"/>
        </w:rPr>
        <w:t>медицинских изделий"</w:t>
      </w:r>
      <w:r>
        <w:rPr>
          <w:rFonts w:ascii="Times New Roman"/>
          <w:b w:val="false"/>
          <w:i/>
          <w:color w:val="000000"/>
          <w:sz w:val="28"/>
        </w:rPr>
        <w:t xml:space="preserve"> в пункте 5</w:t>
      </w:r>
      <w:r>
        <w:rPr>
          <w:rFonts w:ascii="Times New Roman"/>
          <w:b w:val="false"/>
          <w:i/>
          <w:color w:val="000000"/>
          <w:sz w:val="28"/>
        </w:rPr>
        <w:t>, внесенным Законом Республики Казахстан от 28 декабря 2018 года № 211-VІ ЗРК (вводится в действие с 19.01.2019).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 xml:space="preserve">Статья 553 с изложением в новой редакции строки 4.3, с дополнением строками 4.4, 4.4.1, 4.4.2, 4.4.3, 4.4.4, внесенными </w:t>
      </w:r>
      <w:r>
        <w:rPr>
          <w:rFonts w:ascii="Times New Roman"/>
          <w:b w:val="false"/>
          <w:i/>
          <w:color w:val="000000"/>
          <w:sz w:val="28"/>
        </w:rPr>
        <w:t>Законом Республики Казахстан от 19 апреля 2019 года № 249-</w:t>
      </w:r>
      <w:r>
        <w:rPr>
          <w:rFonts w:ascii="Times New Roman"/>
          <w:b w:val="false"/>
          <w:i/>
          <w:color w:val="000000"/>
          <w:sz w:val="28"/>
        </w:rPr>
        <w:t>VI</w:t>
      </w:r>
      <w:r>
        <w:rPr>
          <w:rFonts w:ascii="Times New Roman"/>
          <w:b w:val="false"/>
          <w:i/>
          <w:color w:val="000000"/>
          <w:sz w:val="28"/>
        </w:rPr>
        <w:t xml:space="preserve"> ЗРК (вводятся в действие с 04.05.2019).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Статья 553 с изложением в новой редакции пунктов 1 и 2, внесенными Законом Республики Казахстан от 2 апреля 2019 года № 241-VІ ЗРК (вводятся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 с</w:t>
      </w:r>
      <w:r>
        <w:rPr>
          <w:rFonts w:ascii="Times New Roman"/>
          <w:b w:val="false"/>
          <w:i/>
          <w:color w:val="000000"/>
          <w:sz w:val="28"/>
        </w:rPr>
        <w:t xml:space="preserve"> </w:t>
      </w:r>
      <w:r>
        <w:rPr>
          <w:rFonts w:ascii="Times New Roman"/>
          <w:b w:val="false"/>
          <w:i/>
          <w:color w:val="000000"/>
          <w:sz w:val="28"/>
        </w:rPr>
        <w:t>заменой слов "</w:t>
      </w:r>
      <w:r>
        <w:rPr>
          <w:rFonts w:ascii="Times New Roman"/>
          <w:b w:val="false"/>
          <w:i/>
          <w:color w:val="000000"/>
          <w:sz w:val="28"/>
        </w:rPr>
        <w:t>микрофинансовых организаций"</w:t>
      </w:r>
      <w:r>
        <w:rPr>
          <w:rFonts w:ascii="Times New Roman"/>
          <w:b w:val="false"/>
          <w:i/>
          <w:color w:val="000000"/>
          <w:sz w:val="28"/>
        </w:rPr>
        <w:t xml:space="preserve"> на слова "</w:t>
      </w:r>
      <w:r>
        <w:rPr>
          <w:rFonts w:ascii="Times New Roman"/>
          <w:b w:val="false"/>
          <w:i/>
          <w:color w:val="000000"/>
          <w:sz w:val="28"/>
        </w:rPr>
        <w:t>организаций, осуществляющих микрофинансовую деятельность,</w:t>
      </w:r>
      <w:r>
        <w:rPr>
          <w:rFonts w:ascii="Times New Roman"/>
          <w:b w:val="false"/>
          <w:i/>
          <w:color w:val="000000"/>
          <w:sz w:val="28"/>
        </w:rPr>
        <w:t>" в абзаце первом и слова "</w:t>
      </w:r>
      <w:r>
        <w:rPr>
          <w:rFonts w:ascii="Times New Roman"/>
          <w:b w:val="false"/>
          <w:i/>
          <w:color w:val="000000"/>
          <w:sz w:val="28"/>
        </w:rPr>
        <w:t>микрофинансовой организации"</w:t>
      </w:r>
      <w:r>
        <w:rPr>
          <w:rFonts w:ascii="Times New Roman"/>
          <w:b w:val="false"/>
          <w:i/>
          <w:color w:val="000000"/>
          <w:sz w:val="28"/>
        </w:rPr>
        <w:t xml:space="preserve"> на слова "</w:t>
      </w:r>
      <w:r>
        <w:rPr>
          <w:rFonts w:ascii="Times New Roman"/>
          <w:b w:val="false"/>
          <w:i/>
          <w:color w:val="000000"/>
          <w:sz w:val="28"/>
        </w:rPr>
        <w:t>организации, осуществляющей микрофинансовую деятельность"</w:t>
      </w:r>
      <w:r>
        <w:rPr>
          <w:rFonts w:ascii="Times New Roman"/>
          <w:b w:val="false"/>
          <w:i/>
          <w:color w:val="000000"/>
          <w:sz w:val="28"/>
        </w:rPr>
        <w:t xml:space="preserve"> в графе 2 таблицы пункта 8</w:t>
      </w:r>
      <w:r>
        <w:rPr>
          <w:rFonts w:ascii="Times New Roman"/>
          <w:b w:val="false"/>
          <w:i/>
          <w:color w:val="000000"/>
          <w:sz w:val="28"/>
        </w:rPr>
        <w:t>,</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 Республики Казахстан от 3 июля 2019 года № 262-VІ ЗРК</w:t>
      </w:r>
      <w:r>
        <w:rPr>
          <w:rFonts w:ascii="Times New Roman"/>
          <w:b w:val="false"/>
          <w:i/>
          <w:color w:val="000000"/>
          <w:sz w:val="28"/>
        </w:rPr>
        <w:t xml:space="preserve"> (вводя</w:t>
      </w:r>
      <w:r>
        <w:rPr>
          <w:rFonts w:ascii="Times New Roman"/>
          <w:b w:val="false"/>
          <w:i/>
          <w:color w:val="000000"/>
          <w:sz w:val="28"/>
        </w:rPr>
        <w:t>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 с изложением в новой редакции графы 2 строки 2 таблицы пункта 2 и приостановлением ее действия до 01.01.2022</w:t>
      </w:r>
      <w:r>
        <w:rPr>
          <w:rFonts w:ascii="Times New Roman"/>
          <w:b w:val="false"/>
          <w:i/>
          <w:color w:val="000000"/>
          <w:sz w:val="28"/>
        </w:rPr>
        <w:t>,</w:t>
      </w:r>
      <w:r>
        <w:rPr>
          <w:rFonts w:ascii="Times New Roman"/>
          <w:b w:val="false"/>
          <w:i/>
          <w:color w:val="000000"/>
          <w:sz w:val="28"/>
        </w:rPr>
        <w:t xml:space="preserve"> с изложением редакции, действующей с 07.01.2020,</w:t>
      </w:r>
      <w:r>
        <w:rPr>
          <w:rFonts w:ascii="Times New Roman"/>
          <w:b w:val="false"/>
          <w:i/>
          <w:color w:val="000000"/>
          <w:sz w:val="28"/>
        </w:rPr>
        <w:t xml:space="preserve"> внесенными За</w:t>
      </w:r>
      <w:r>
        <w:rPr>
          <w:rFonts w:ascii="Times New Roman"/>
          <w:b w:val="false"/>
          <w:i/>
          <w:color w:val="000000"/>
          <w:sz w:val="28"/>
        </w:rPr>
        <w:t>коном Республики Казахстан от 26 декабря 2019 года № 284</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восстановлено действие </w:t>
      </w:r>
      <w:r>
        <w:rPr>
          <w:rFonts w:ascii="Times New Roman"/>
          <w:b w:val="false"/>
          <w:i/>
          <w:color w:val="000000"/>
          <w:sz w:val="28"/>
        </w:rPr>
        <w:t>графы 2 строки 2 таблицы пункта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w:t>
      </w:r>
      <w:r>
        <w:rPr>
          <w:rFonts w:ascii="Times New Roman"/>
          <w:b w:val="false"/>
          <w:i/>
          <w:color w:val="000000"/>
          <w:sz w:val="28"/>
        </w:rPr>
        <w:t xml:space="preserve"> с заменой слов "</w:t>
      </w:r>
      <w:r>
        <w:rPr>
          <w:rFonts w:ascii="Times New Roman"/>
          <w:b w:val="false"/>
          <w:i/>
          <w:color w:val="000000"/>
          <w:sz w:val="28"/>
        </w:rPr>
        <w:t>участник</w:t>
      </w:r>
      <w:r>
        <w:rPr>
          <w:rFonts w:ascii="Times New Roman"/>
          <w:b w:val="false"/>
          <w:i/>
          <w:color w:val="000000"/>
          <w:sz w:val="28"/>
        </w:rPr>
        <w:t>ов</w:t>
      </w:r>
      <w:r>
        <w:rPr>
          <w:rFonts w:ascii="Times New Roman"/>
          <w:b w:val="false"/>
          <w:i/>
          <w:color w:val="000000"/>
          <w:sz w:val="28"/>
        </w:rPr>
        <w:t xml:space="preserve"> и </w:t>
      </w:r>
      <w:r>
        <w:rPr>
          <w:rFonts w:ascii="Times New Roman"/>
          <w:b w:val="false"/>
          <w:i/>
          <w:color w:val="000000"/>
          <w:sz w:val="28"/>
        </w:rPr>
        <w:t>инвалид</w:t>
      </w:r>
      <w:r>
        <w:rPr>
          <w:rFonts w:ascii="Times New Roman"/>
          <w:b w:val="false"/>
          <w:i/>
          <w:color w:val="000000"/>
          <w:sz w:val="28"/>
        </w:rPr>
        <w:t>ов</w:t>
      </w:r>
      <w:r>
        <w:rPr>
          <w:rFonts w:ascii="Times New Roman"/>
          <w:b w:val="false"/>
          <w:i/>
          <w:color w:val="000000"/>
          <w:sz w:val="28"/>
        </w:rPr>
        <w:t xml:space="preserve"> Великой Отечественной войны и </w:t>
      </w:r>
      <w:r>
        <w:rPr>
          <w:rFonts w:ascii="Times New Roman"/>
          <w:b w:val="false"/>
          <w:i/>
          <w:color w:val="000000"/>
          <w:sz w:val="28"/>
        </w:rPr>
        <w:t>лиц</w:t>
      </w:r>
      <w:r>
        <w:rPr>
          <w:rFonts w:ascii="Times New Roman"/>
          <w:b w:val="false"/>
          <w:i/>
          <w:color w:val="000000"/>
          <w:sz w:val="28"/>
        </w:rPr>
        <w:t xml:space="preserve">, </w:t>
      </w:r>
      <w:r>
        <w:rPr>
          <w:rFonts w:ascii="Times New Roman"/>
          <w:b w:val="false"/>
          <w:i/>
          <w:color w:val="000000"/>
          <w:sz w:val="28"/>
        </w:rPr>
        <w:t>приравненны</w:t>
      </w:r>
      <w:r>
        <w:rPr>
          <w:rFonts w:ascii="Times New Roman"/>
          <w:b w:val="false"/>
          <w:i/>
          <w:color w:val="000000"/>
          <w:sz w:val="28"/>
        </w:rPr>
        <w:t>х</w:t>
      </w:r>
      <w:r>
        <w:rPr>
          <w:rFonts w:ascii="Times New Roman"/>
          <w:b w:val="false"/>
          <w:i/>
          <w:color w:val="000000"/>
          <w:sz w:val="28"/>
        </w:rPr>
        <w:t xml:space="preserve"> к ним по льготам и гарантиям,</w:t>
      </w:r>
      <w:r>
        <w:rPr>
          <w:rFonts w:ascii="Times New Roman"/>
          <w:b w:val="false"/>
          <w:i/>
          <w:color w:val="000000"/>
          <w:sz w:val="28"/>
        </w:rPr>
        <w:t>" на слова "</w:t>
      </w:r>
      <w:r>
        <w:rPr>
          <w:rFonts w:ascii="Times New Roman"/>
          <w:b w:val="false"/>
          <w:i/>
          <w:color w:val="000000"/>
          <w:sz w:val="28"/>
        </w:rPr>
        <w:t>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w:t>
      </w:r>
      <w:r>
        <w:rPr>
          <w:rFonts w:ascii="Times New Roman"/>
          <w:b w:val="false"/>
          <w:i/>
          <w:color w:val="000000"/>
          <w:sz w:val="28"/>
        </w:rPr>
        <w:t>"</w:t>
      </w:r>
      <w:r>
        <w:rPr>
          <w:rFonts w:ascii="Times New Roman"/>
          <w:b w:val="false"/>
          <w:i/>
          <w:color w:val="000000"/>
          <w:sz w:val="28"/>
        </w:rPr>
        <w:t xml:space="preserve"> в  </w:t>
      </w:r>
      <w:r>
        <w:rPr>
          <w:rFonts w:ascii="Times New Roman"/>
          <w:b w:val="false"/>
          <w:i/>
          <w:color w:val="000000"/>
          <w:sz w:val="28"/>
        </w:rPr>
        <w:t xml:space="preserve">абзаце втором </w:t>
      </w:r>
      <w:r>
        <w:rPr>
          <w:rFonts w:ascii="Times New Roman"/>
          <w:b w:val="false"/>
          <w:i/>
          <w:color w:val="000000"/>
          <w:sz w:val="28"/>
        </w:rPr>
        <w:t>подпункта</w:t>
      </w:r>
      <w:r>
        <w:rPr>
          <w:rFonts w:ascii="Times New Roman"/>
          <w:b w:val="false"/>
          <w:i/>
          <w:color w:val="000000"/>
          <w:sz w:val="28"/>
        </w:rPr>
        <w:t xml:space="preserve"> 2) </w:t>
      </w:r>
      <w:r>
        <w:rPr>
          <w:rFonts w:ascii="Times New Roman"/>
          <w:b w:val="false"/>
          <w:i/>
          <w:color w:val="000000"/>
          <w:sz w:val="28"/>
        </w:rPr>
        <w:t>пункта 3</w:t>
      </w:r>
      <w:r>
        <w:rPr>
          <w:rFonts w:ascii="Times New Roman"/>
          <w:b w:val="false"/>
          <w:i/>
          <w:color w:val="000000"/>
          <w:sz w:val="28"/>
        </w:rPr>
        <w:t>,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w:t>
      </w:r>
      <w:r>
        <w:rPr>
          <w:rFonts w:ascii="Times New Roman"/>
          <w:b w:val="false"/>
          <w:i/>
          <w:color w:val="000000"/>
          <w:sz w:val="28"/>
        </w:rPr>
        <w:t xml:space="preserve"> с </w:t>
      </w:r>
      <w:r>
        <w:rPr>
          <w:rFonts w:ascii="Times New Roman"/>
          <w:b w:val="false"/>
          <w:i/>
          <w:color w:val="000000"/>
          <w:sz w:val="28"/>
        </w:rPr>
        <w:t>изложением в новой редакции строки 4.4 таблицы пункта 4</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w:t>
      </w:r>
      <w:r>
        <w:rPr>
          <w:rFonts w:ascii="Times New Roman"/>
          <w:b w:val="false"/>
          <w:i/>
          <w:color w:val="000000"/>
          <w:sz w:val="28"/>
        </w:rPr>
        <w:t xml:space="preserve"> Республики Казахстан от 2 июл</w:t>
      </w:r>
      <w:r>
        <w:rPr>
          <w:rFonts w:ascii="Times New Roman"/>
          <w:b w:val="false"/>
          <w:i/>
          <w:color w:val="000000"/>
          <w:sz w:val="28"/>
        </w:rPr>
        <w:t>я 2020 года № 354-VІ ЗРК</w:t>
      </w:r>
      <w:r>
        <w:rPr>
          <w:rFonts w:ascii="Times New Roman"/>
          <w:b w:val="false"/>
          <w:i/>
          <w:color w:val="000000"/>
          <w:sz w:val="28"/>
        </w:rPr>
        <w:t xml:space="preserve"> (вводится в действие с 01.07.2020 и действует до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возвращена первоначальная редакция строки 4.4. таблицы пункта 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исключением пункта 8, внесенным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553 с изложением в новой редакции пункта 4,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553 с изложением в новой редакции строк 17., 17.1., 17.2. таблицы пункта 3, с исключением строк 1.5., 2.5., 3.5. таблицы пункта 4</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w:t>
      </w:r>
      <w:r>
        <w:rPr>
          <w:rFonts w:ascii="Times New Roman"/>
          <w:b w:val="false"/>
          <w:i/>
          <w:color w:val="000000"/>
          <w:sz w:val="28"/>
        </w:rPr>
        <w:t>коном Республики Казахстан от 21 декабря 2022 года № 165</w:t>
      </w:r>
      <w:r>
        <w:rPr>
          <w:rFonts w:ascii="Times New Roman"/>
          <w:b w:val="false"/>
          <w:i/>
          <w:color w:val="000000"/>
          <w:sz w:val="28"/>
        </w:rPr>
        <w:t>-</w:t>
      </w:r>
      <w:r>
        <w:rPr>
          <w:rFonts w:ascii="Times New Roman"/>
          <w:b w:val="false"/>
          <w:i/>
          <w:color w:val="000000"/>
          <w:sz w:val="28"/>
        </w:rPr>
        <w:t>VІ ЗРК (вводя</w:t>
      </w:r>
      <w:r>
        <w:rPr>
          <w:rFonts w:ascii="Times New Roman"/>
          <w:b w:val="false"/>
          <w:i/>
          <w:color w:val="000000"/>
          <w:sz w:val="28"/>
        </w:rPr>
        <w:t>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57-11.</w:t>
      </w:r>
      <w:r>
        <w:rPr>
          <w:rFonts w:ascii="Times New Roman"/>
          <w:b w:val="false"/>
          <w:i w:val="false"/>
          <w:color w:val="000000"/>
          <w:sz w:val="28"/>
        </w:rPr>
        <w:t xml:space="preserve"> Установить, что до 1 января 2028 года в отношении транспортных средств категории N3 (седельные тягачи) возрастом до 7 лет, включая год выпуска, регистрируемых плательщиками, имеющими удостоверение допуска к осуществлению международных автомобильных перевозок грузов, ставки сбора за первичную государственную регистрацию механических транспортных средств, установленные пунктом 4 статьи 553 Налогового кодекса, не применяются.</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2.</w:t>
      </w:r>
      <w:r>
        <w:rPr>
          <w:rFonts w:ascii="Times New Roman"/>
          <w:b w:val="false"/>
          <w:i w:val="false"/>
          <w:color w:val="000000"/>
          <w:sz w:val="28"/>
        </w:rPr>
        <w:t xml:space="preserve"> Установить, что сбор за первичную регистрацию отдельных категорий механических транспортных средств, ввезенных на территорию Республики Казахстан до 1 сентября 2022 года, уплачивается в размере 200 000 тенге и положение строки 4 таблицы </w:t>
      </w:r>
      <w:r>
        <w:rPr>
          <w:rFonts w:ascii="Times New Roman"/>
          <w:b w:val="false"/>
          <w:i w:val="false"/>
          <w:color w:val="000000"/>
          <w:sz w:val="28"/>
        </w:rPr>
        <w:t>пункта 4</w:t>
      </w:r>
      <w:r>
        <w:rPr>
          <w:rFonts w:ascii="Times New Roman"/>
          <w:b w:val="false"/>
          <w:i w:val="false"/>
          <w:color w:val="000000"/>
          <w:sz w:val="28"/>
        </w:rPr>
        <w:t xml:space="preserve"> статьи 553 Кодекса Республики Казахстан "О налогах и других обязательных платежах в бюджет" (Налоговый кодекс) на них не распространяется.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механических транспортных средств, порядок, условия и сроки применения ставки сбора, указанные в настоящей статье, определяются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2 </w:t>
      </w:r>
      <w:r>
        <w:rPr>
          <w:rFonts w:ascii="Times New Roman"/>
          <w:b w:val="false"/>
          <w:i/>
          <w:color w:val="000000"/>
          <w:sz w:val="28"/>
        </w:rPr>
        <w:t>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554. Ставки сборов за выдачу разрешительных документов</w:t>
      </w:r>
    </w:p>
    <w:p>
      <w:pPr>
        <w:spacing w:after="0"/>
        <w:ind w:left="0"/>
        <w:jc w:val="both"/>
      </w:pPr>
      <w:r>
        <w:rPr>
          <w:rFonts w:ascii="Times New Roman"/>
          <w:b w:val="false"/>
          <w:i w:val="false"/>
          <w:color w:val="000000"/>
          <w:sz w:val="28"/>
        </w:rPr>
        <w:t>
      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pPr>
        <w:spacing w:after="0"/>
        <w:ind w:left="0"/>
        <w:jc w:val="both"/>
      </w:pPr>
      <w:r>
        <w:rPr>
          <w:rFonts w:ascii="Times New Roman"/>
          <w:b w:val="false"/>
          <w:i w:val="false"/>
          <w:color w:val="000000"/>
          <w:sz w:val="28"/>
        </w:rPr>
        <w:t>
      2. Ставки сбора за проезд автотранспортных средств по территории Республики Казахстан составляют:</w:t>
      </w:r>
    </w:p>
    <w:p>
      <w:pPr>
        <w:spacing w:after="0"/>
        <w:ind w:left="0"/>
        <w:jc w:val="both"/>
      </w:pPr>
      <w:r>
        <w:rPr>
          <w:rFonts w:ascii="Times New Roman"/>
          <w:b w:val="false"/>
          <w:i w:val="false"/>
          <w:color w:val="000000"/>
          <w:sz w:val="28"/>
        </w:rPr>
        <w:t>
      1) за выезд с территории Республики Казахстан отечественных автотранспортных средств, осуществляющих перевозку: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пассажиров и грузов в международном сообщении, – 1-кратный размер МРП;</w:t>
      </w:r>
    </w:p>
    <w:p>
      <w:pPr>
        <w:spacing w:after="0"/>
        <w:ind w:left="0"/>
        <w:jc w:val="both"/>
      </w:pPr>
      <w:r>
        <w:rPr>
          <w:rFonts w:ascii="Times New Roman"/>
          <w:b w:val="false"/>
          <w:i w:val="false"/>
          <w:color w:val="000000"/>
          <w:sz w:val="28"/>
        </w:rPr>
        <w:t>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pPr>
        <w:spacing w:after="0"/>
        <w:ind w:left="0"/>
        <w:jc w:val="both"/>
      </w:pPr>
      <w:r>
        <w:rPr>
          <w:rFonts w:ascii="Times New Roman"/>
          <w:b w:val="false"/>
          <w:i w:val="false"/>
          <w:color w:val="000000"/>
          <w:sz w:val="28"/>
        </w:rPr>
        <w:t xml:space="preserve">
      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w:t>
      </w:r>
      <w:r>
        <w:rPr>
          <w:rFonts w:ascii="Times New Roman"/>
          <w:b w:val="false"/>
          <w:i w:val="false"/>
          <w:color w:val="000000"/>
          <w:sz w:val="28"/>
        </w:rPr>
        <w:t>30</w:t>
      </w:r>
      <w:r>
        <w:rPr>
          <w:rFonts w:ascii="Times New Roman"/>
          <w:b w:val="false"/>
          <w:i w:val="false"/>
          <w:color w:val="000000"/>
          <w:sz w:val="28"/>
        </w:rPr>
        <w:t>-кратный размер МРП;</w:t>
      </w:r>
    </w:p>
    <w:p>
      <w:pPr>
        <w:spacing w:after="0"/>
        <w:ind w:left="0"/>
        <w:jc w:val="both"/>
      </w:pPr>
      <w:r>
        <w:rPr>
          <w:rFonts w:ascii="Times New Roman"/>
          <w:b w:val="false"/>
          <w:i w:val="false"/>
          <w:color w:val="000000"/>
          <w:sz w:val="28"/>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pPr>
        <w:spacing w:after="0"/>
        <w:ind w:left="0"/>
        <w:jc w:val="both"/>
      </w:pPr>
      <w:r>
        <w:rPr>
          <w:rFonts w:ascii="Times New Roman"/>
          <w:b w:val="false"/>
          <w:i w:val="false"/>
          <w:color w:val="000000"/>
          <w:sz w:val="28"/>
        </w:rPr>
        <w:t xml:space="preserve">
      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pPr>
        <w:spacing w:after="0"/>
        <w:ind w:left="0"/>
        <w:jc w:val="both"/>
      </w:pPr>
      <w:r>
        <w:rPr>
          <w:rFonts w:ascii="Times New Roman"/>
          <w:b w:val="false"/>
          <w:i w:val="false"/>
          <w:color w:val="000000"/>
          <w:sz w:val="28"/>
        </w:rPr>
        <w:t xml:space="preserve">
      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 </w:t>
      </w:r>
    </w:p>
    <w:p>
      <w:pPr>
        <w:spacing w:after="0"/>
        <w:ind w:left="0"/>
        <w:jc w:val="both"/>
      </w:pPr>
      <w:r>
        <w:rPr>
          <w:rFonts w:ascii="Times New Roman"/>
          <w:b w:val="false"/>
          <w:i w:val="false"/>
          <w:color w:val="000000"/>
          <w:sz w:val="28"/>
        </w:rPr>
        <w:t>
      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pPr>
        <w:spacing w:after="0"/>
        <w:ind w:left="0"/>
        <w:jc w:val="both"/>
      </w:pPr>
      <w:r>
        <w:rPr>
          <w:rFonts w:ascii="Times New Roman"/>
          <w:b w:val="false"/>
          <w:i w:val="false"/>
          <w:color w:val="000000"/>
          <w:sz w:val="28"/>
        </w:rPr>
        <w:t>
      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Фактическое превышение над допускаемыми осевыми нагрузками, 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Тариф за превышение над допускаемыми осевыми нагрузками</w:t>
            </w:r>
          </w:p>
          <w:p>
            <w:pPr>
              <w:spacing w:after="20"/>
              <w:ind w:left="20"/>
              <w:jc w:val="both"/>
            </w:pPr>
            <w:r>
              <w:rPr>
                <w:rFonts w:ascii="Times New Roman"/>
                <w:b w:val="false"/>
                <w:i w:val="false"/>
                <w:color w:val="000000"/>
                <w:sz w:val="20"/>
              </w:rPr>
              <w:t>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от 10,0 % до 20,0 % включительно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 до 30,0 %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0,190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30,0 % до 40,0 %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0,380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от 40,0 % до 50,0% включительно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свыше 50,0%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pPr>
        <w:spacing w:after="0"/>
        <w:ind w:left="0"/>
        <w:jc w:val="both"/>
      </w:pPr>
      <w:r>
        <w:rPr>
          <w:rFonts w:ascii="Times New Roman"/>
          <w:b w:val="false"/>
          <w:i w:val="false"/>
          <w:color w:val="000000"/>
          <w:sz w:val="28"/>
        </w:rPr>
        <w:t>
      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Габаритные параметры</w:t>
            </w:r>
          </w:p>
          <w:p>
            <w:pPr>
              <w:spacing w:after="20"/>
              <w:ind w:left="20"/>
              <w:jc w:val="both"/>
            </w:pPr>
            <w:r>
              <w:rPr>
                <w:rFonts w:ascii="Times New Roman"/>
                <w:b w:val="false"/>
                <w:i w:val="false"/>
                <w:color w:val="000000"/>
                <w:sz w:val="20"/>
              </w:rPr>
              <w:t xml:space="preserve">
автотранспортных средств, </w:t>
            </w:r>
          </w:p>
          <w:p>
            <w:pPr>
              <w:spacing w:after="20"/>
              <w:ind w:left="20"/>
              <w:jc w:val="both"/>
            </w:pPr>
            <w:r>
              <w:rPr>
                <w:rFonts w:ascii="Times New Roman"/>
                <w:b w:val="false"/>
                <w:i w:val="false"/>
                <w:color w:val="000000"/>
                <w:sz w:val="20"/>
              </w:rPr>
              <w:t>
в метрах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за превышение допустимых габаритных параметров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Высота: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4 до 4,5</w:t>
            </w:r>
          </w:p>
          <w:p>
            <w:pPr>
              <w:spacing w:after="20"/>
              <w:ind w:left="20"/>
              <w:jc w:val="both"/>
            </w:pPr>
            <w:r>
              <w:rPr>
                <w:rFonts w:ascii="Times New Roman"/>
                <w:b w:val="false"/>
                <w:i w:val="false"/>
                <w:color w:val="000000"/>
                <w:sz w:val="20"/>
              </w:rPr>
              <w:t>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4,5 до 5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0,036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Ширина: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2,55 (2,6 для изометрических кузовов) до 3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3 до 3,75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3,75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0,038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Длина: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каждый метр (включая неполный), превышающий допустимую длину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0,004</w:t>
            </w:r>
          </w:p>
        </w:tc>
      </w:tr>
    </w:tbl>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p>
    <w:p>
      <w:pPr>
        <w:spacing w:after="0"/>
        <w:ind w:left="0"/>
        <w:jc w:val="both"/>
      </w:pPr>
      <w:r>
        <w:rPr>
          <w:rFonts w:ascii="Times New Roman"/>
          <w:b w:val="false"/>
          <w:i w:val="false"/>
          <w:color w:val="000000"/>
          <w:sz w:val="28"/>
        </w:rPr>
        <w:t>
      плюс</w:t>
      </w:r>
    </w:p>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p>
      <w:pPr>
        <w:spacing w:after="0"/>
        <w:ind w:left="0"/>
        <w:jc w:val="both"/>
      </w:pPr>
      <w:r>
        <w:rPr>
          <w:rFonts w:ascii="Times New Roman"/>
          <w:b w:val="false"/>
          <w:i w:val="false"/>
          <w:color w:val="000000"/>
          <w:sz w:val="28"/>
        </w:rPr>
        <w:t xml:space="preserve">
      плюс </w:t>
      </w:r>
    </w:p>
    <w:p>
      <w:pPr>
        <w:spacing w:after="0"/>
        <w:ind w:left="0"/>
        <w:jc w:val="both"/>
      </w:pPr>
      <w:r>
        <w:rPr>
          <w:rFonts w:ascii="Times New Roman"/>
          <w:b w:val="false"/>
          <w:i w:val="false"/>
          <w:color w:val="000000"/>
          <w:sz w:val="28"/>
        </w:rPr>
        <w:t xml:space="preserve">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pPr>
        <w:spacing w:after="0"/>
        <w:ind w:left="0"/>
        <w:jc w:val="both"/>
      </w:pPr>
      <w:r>
        <w:rPr>
          <w:rFonts w:ascii="Times New Roman"/>
          <w:b w:val="false"/>
          <w:i w:val="false"/>
          <w:color w:val="000000"/>
          <w:sz w:val="28"/>
        </w:rPr>
        <w:t>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сбора</w:t>
            </w:r>
          </w:p>
          <w:p>
            <w:pPr>
              <w:spacing w:after="20"/>
              <w:ind w:left="20"/>
              <w:jc w:val="both"/>
            </w:pPr>
            <w:r>
              <w:rPr>
                <w:rFonts w:ascii="Times New Roman"/>
                <w:b w:val="false"/>
                <w:i w:val="false"/>
                <w:color w:val="000000"/>
                <w:sz w:val="20"/>
              </w:rPr>
              <w:t>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лицензионного сбора за право занятия отдельными видами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01.01.2021 и</w:t>
            </w:r>
            <w:r>
              <w:rPr>
                <w:rFonts w:ascii="Times New Roman"/>
                <w:b w:val="false"/>
                <w:i/>
                <w:color w:val="000000"/>
                <w:sz w:val="20"/>
              </w:rPr>
              <w:t xml:space="preserve">сключена </w:t>
            </w:r>
            <w:r>
              <w:rPr>
                <w:rFonts w:ascii="Times New Roman"/>
                <w:b w:val="false"/>
                <w:i/>
                <w:color w:val="000000"/>
                <w:sz w:val="20"/>
              </w:rPr>
              <w:t>Законом Республики Казахстан от 10 декабря 2020 года № 382-</w:t>
            </w:r>
            <w:r>
              <w:rPr>
                <w:rFonts w:ascii="Times New Roman"/>
                <w:b w:val="false"/>
                <w:i/>
                <w:color w:val="000000"/>
                <w:sz w:val="20"/>
              </w:rPr>
              <w:t>VI</w:t>
            </w:r>
            <w:r>
              <w:rPr>
                <w:rFonts w:ascii="Times New Roman"/>
                <w:b w:val="false"/>
                <w:i/>
                <w:color w:val="000000"/>
                <w:sz w:val="20"/>
              </w:rPr>
              <w:t xml:space="preserve">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01.01.2021 и</w:t>
            </w:r>
            <w:r>
              <w:rPr>
                <w:rFonts w:ascii="Times New Roman"/>
                <w:b w:val="false"/>
                <w:i/>
                <w:color w:val="000000"/>
                <w:sz w:val="20"/>
              </w:rPr>
              <w:t xml:space="preserve">сключена </w:t>
            </w:r>
            <w:r>
              <w:rPr>
                <w:rFonts w:ascii="Times New Roman"/>
                <w:b w:val="false"/>
                <w:i/>
                <w:color w:val="000000"/>
                <w:sz w:val="20"/>
              </w:rPr>
              <w:t>Законом Республики Казахстан от 10 декабря 2020 года № 382-</w:t>
            </w:r>
            <w:r>
              <w:rPr>
                <w:rFonts w:ascii="Times New Roman"/>
                <w:b w:val="false"/>
                <w:i/>
                <w:color w:val="000000"/>
                <w:sz w:val="20"/>
              </w:rPr>
              <w:t>VI</w:t>
            </w:r>
            <w:r>
              <w:rPr>
                <w:rFonts w:ascii="Times New Roman"/>
                <w:b w:val="false"/>
                <w:i/>
                <w:color w:val="000000"/>
                <w:sz w:val="20"/>
              </w:rPr>
              <w:t xml:space="preserve">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Эксплуатация горных и химических производств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Покупка электрической энергии в целях энергоснабжения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Выполнение работ, связанных с этапами жизненного цикла объектов использования атомной энергии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Обращение с ядерными материалами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Обращение с радиоактивными веществами, приборами и установками, содержащими радиоактивные вещества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Обращение с приборами и установками, генерирующими ионизирующее излучение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Предоставление услуг в области использования атомной энергии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Обращение с радиоактивными отходами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01.01.2021 и</w:t>
            </w:r>
            <w:r>
              <w:rPr>
                <w:rFonts w:ascii="Times New Roman"/>
                <w:b w:val="false"/>
                <w:i/>
                <w:color w:val="000000"/>
                <w:sz w:val="20"/>
              </w:rPr>
              <w:t xml:space="preserve">сключена </w:t>
            </w:r>
            <w:r>
              <w:rPr>
                <w:rFonts w:ascii="Times New Roman"/>
                <w:b w:val="false"/>
                <w:i/>
                <w:color w:val="000000"/>
                <w:sz w:val="20"/>
              </w:rPr>
              <w:t>Законом Республики Казахстан от 10 декабря 2020 года № 382-</w:t>
            </w:r>
            <w:r>
              <w:rPr>
                <w:rFonts w:ascii="Times New Roman"/>
                <w:b w:val="false"/>
                <w:i/>
                <w:color w:val="000000"/>
                <w:sz w:val="20"/>
              </w:rPr>
              <w:t>VI</w:t>
            </w:r>
            <w:r>
              <w:rPr>
                <w:rFonts w:ascii="Times New Roman"/>
                <w:b w:val="false"/>
                <w:i/>
                <w:color w:val="000000"/>
                <w:sz w:val="20"/>
              </w:rPr>
              <w:t xml:space="preserve">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01.01.2021 и</w:t>
            </w:r>
            <w:r>
              <w:rPr>
                <w:rFonts w:ascii="Times New Roman"/>
                <w:b w:val="false"/>
                <w:i/>
                <w:color w:val="000000"/>
                <w:sz w:val="20"/>
              </w:rPr>
              <w:t xml:space="preserve">сключена </w:t>
            </w:r>
            <w:r>
              <w:rPr>
                <w:rFonts w:ascii="Times New Roman"/>
                <w:b w:val="false"/>
                <w:i/>
                <w:color w:val="000000"/>
                <w:sz w:val="20"/>
              </w:rPr>
              <w:t>Законом Республики Казахстан от 10 декабря 2020 года № 382-</w:t>
            </w:r>
            <w:r>
              <w:rPr>
                <w:rFonts w:ascii="Times New Roman"/>
                <w:b w:val="false"/>
                <w:i/>
                <w:color w:val="000000"/>
                <w:sz w:val="20"/>
              </w:rPr>
              <w:t>VI</w:t>
            </w:r>
            <w:r>
              <w:rPr>
                <w:rFonts w:ascii="Times New Roman"/>
                <w:b w:val="false"/>
                <w:i/>
                <w:color w:val="000000"/>
                <w:sz w:val="20"/>
              </w:rPr>
              <w:t xml:space="preserve">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Производство, переработка, приобретение, хранение, реализация, использование, уничтожение ядов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Производство (формуляция) пестицидов, реализация пестицидов, применение пестицидов аэрозольным и фумигационным способами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перевозке грузов железнодорожным транспортом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связанная с оборотом наркотических средств, психотропных веществ и прекурсоров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Разработка и реализация (в том числе иная передача) средств криптографической защиты информации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Регистрация нотификаций о характеристиках товаров (продукции), содержащих шифровальные (криптографические) средства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Разработка, производство, ремонт, торговля, коллекционирование, экспонирование гражданского и служебного оружия и патронов к нему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Разработка, производство, торговля, использование гражданских пиротехнических веществ и изделий с их применением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сфере использования космического пространства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Предоставление услуг в области связи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Образовательная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распространению теле-, радиоканалов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01.01.2022 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w:t>
            </w:r>
            <w:r>
              <w:rPr>
                <w:rFonts w:ascii="Times New Roman"/>
                <w:b w:val="false"/>
                <w:i/>
                <w:color w:val="000000"/>
                <w:sz w:val="20"/>
              </w:rPr>
              <w:t>Законом Республики Казахстан от 24 июня 2021 года № 53-</w:t>
            </w:r>
            <w:r>
              <w:rPr>
                <w:rFonts w:ascii="Times New Roman"/>
                <w:b w:val="false"/>
                <w:i/>
                <w:color w:val="000000"/>
                <w:sz w:val="20"/>
              </w:rPr>
              <w:t>VII</w:t>
            </w:r>
            <w:r>
              <w:rPr>
                <w:rFonts w:ascii="Times New Roman"/>
                <w:b w:val="false"/>
                <w:i/>
                <w:color w:val="000000"/>
                <w:sz w:val="20"/>
              </w:rPr>
              <w:t xml:space="preserve">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Медицинская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Фармацевтическая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Адвокатская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Нотариальная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исполнению исполнительных документов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03.02.2019 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Законом Республики Казахстан </w:t>
            </w:r>
            <w:r>
              <w:rPr>
                <w:rFonts w:ascii="Times New Roman"/>
                <w:b w:val="false"/>
                <w:i/>
                <w:color w:val="000000"/>
                <w:sz w:val="20"/>
              </w:rPr>
              <w:t>от 21 января 2019 года № 217-VІ З</w:t>
            </w:r>
            <w:r>
              <w:rPr>
                <w:rFonts w:ascii="Times New Roman"/>
                <w:b w:val="false"/>
                <w:i/>
                <w:color w:val="000000"/>
                <w:sz w:val="20"/>
              </w:rPr>
              <w:t>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03.02.2019 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Законом Республики Казахстан </w:t>
            </w:r>
            <w:r>
              <w:rPr>
                <w:rFonts w:ascii="Times New Roman"/>
                <w:b w:val="false"/>
                <w:i/>
                <w:color w:val="000000"/>
                <w:sz w:val="20"/>
              </w:rPr>
              <w:t xml:space="preserve">от 21 </w:t>
            </w:r>
            <w:r>
              <w:rPr>
                <w:rFonts w:ascii="Times New Roman"/>
                <w:b w:val="false"/>
                <w:i/>
                <w:color w:val="000000"/>
                <w:sz w:val="20"/>
              </w:rPr>
              <w:t>января 2019 года № 217-VІ ЗРК</w:t>
            </w:r>
            <w:r>
              <w:rPr>
                <w:rFonts w:ascii="Times New Roman"/>
                <w:b w:val="false"/>
                <w:i/>
                <w:color w:val="000000"/>
                <w:sz w:val="20"/>
              </w:rPr>
              <w:t>.</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Аудиторская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Выполнение работ и оказание услуг в области охраны окружающей среды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Осуществление охранной деятельности юридическими лицами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Туроператорская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области ветеринарии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Судебно-экспертная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Осуществление научно-реставрационных работ на памятниках истории и культуры и (или) археологических работ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Банковские операции, осуществляемые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банками второго уровня, филиалами банков-нерезидентов Республики Казахстан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организациями, осуществляющими отдельные виды банковских операций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Иные операции, осуществляемые банками, филиалами банков – нерезидентов Республики Казахстан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Микрофинансовая деятельность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Операции юридических лиц, </w:t>
            </w:r>
            <w:r>
              <w:rPr>
                <w:rFonts w:ascii="Times New Roman"/>
                <w:b w:val="false"/>
                <w:i w:val="false"/>
                <w:color w:val="000000"/>
                <w:sz w:val="20"/>
              </w:rPr>
              <w:t>осуществляющих деятельность исключительно через обменные пункты на основании лицензии Национального Банка Республики Казахстан на обменные операции</w:t>
            </w:r>
            <w:r>
              <w:rPr>
                <w:rFonts w:ascii="Times New Roman"/>
                <w:b w:val="false"/>
                <w:i w:val="false"/>
                <w:color w:val="000000"/>
                <w:sz w:val="20"/>
              </w:rPr>
              <w:t xml:space="preserve"> с наличной иностранной валютой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сфере страхования жизни**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сфере общего страхования**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перестрахованию как исключительный вид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перестрахованию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страхового брокера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Актуарная деятельность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Брокерская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Дилерская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управлению инвестиционным портфелем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Кастодиальная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Трансферагентская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организации торговли с ценными бумагами и иными финансовыми инструментами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Клиринговая деятельность по сделкам с финансовыми инструментами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Изыскательская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Строительно-монтажные работы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Проектная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по организации строительства жилых зданий за счет привлечения денег дольщиков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Изготовление Государственного Флага Республики Казахстан и Государственного Герба Республики Казахстан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Производство этилового спирта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Производство алкогольной продукции, кроме пивоваренной продукции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Производство пивоваренной продукции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200</w:t>
            </w:r>
          </w:p>
        </w:tc>
      </w:tr>
      <w:tr>
        <w:trPr>
          <w:trHeight w:val="120" w:hRule="atLeast"/>
        </w:trPr>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1.77.</w:t>
            </w:r>
          </w:p>
        </w:tc>
        <w:tc>
          <w:tcPr>
            <w:tcW w:w="410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1.77.1.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столице, городах республиканского и областного значения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1.77.2.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городах районного значения и поселках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1.77.3.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сельских населенных пунктах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Производство табачных изделий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Экспорт и импорт товаров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Оказание услуг по складской деятельности с выпуском зерновых расписок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3 845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сфере товарных бирж:</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товарной биржи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14.04.2019 </w:t>
            </w:r>
            <w:r>
              <w:rPr>
                <w:rFonts w:ascii="Times New Roman"/>
                <w:b w:val="false"/>
                <w:i/>
                <w:color w:val="000000"/>
                <w:sz w:val="20"/>
              </w:rPr>
              <w:t>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w:t>
            </w:r>
            <w:r>
              <w:rPr>
                <w:rFonts w:ascii="Times New Roman"/>
                <w:b w:val="false"/>
                <w:i/>
                <w:color w:val="000000"/>
                <w:sz w:val="20"/>
              </w:rPr>
              <w:t>Законом Республики Казахстан от 2 апреля 2019 года № 241-VІ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 14.04.2019 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w:t>
            </w:r>
            <w:r>
              <w:rPr>
                <w:rFonts w:ascii="Times New Roman"/>
                <w:b w:val="false"/>
                <w:i/>
                <w:color w:val="000000"/>
                <w:sz w:val="20"/>
              </w:rPr>
              <w:t>Законом Республики Казахстан от 2 апреля 2019 года № 241-VІ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color w:val="000000"/>
                <w:sz w:val="20"/>
              </w:rPr>
              <w:t xml:space="preserve"> 01.01.2020 </w:t>
            </w:r>
            <w:r>
              <w:rPr>
                <w:rFonts w:ascii="Times New Roman"/>
                <w:b w:val="false"/>
                <w:i/>
                <w:color w:val="000000"/>
                <w:sz w:val="20"/>
              </w:rPr>
              <w:t>и</w:t>
            </w:r>
            <w:r>
              <w:rPr>
                <w:rFonts w:ascii="Times New Roman"/>
                <w:b w:val="false"/>
                <w:i/>
                <w:color w:val="000000"/>
                <w:sz w:val="20"/>
              </w:rPr>
              <w:t>сключен</w:t>
            </w:r>
            <w:r>
              <w:rPr>
                <w:rFonts w:ascii="Times New Roman"/>
                <w:b w:val="false"/>
                <w:i/>
                <w:color w:val="000000"/>
                <w:sz w:val="20"/>
              </w:rPr>
              <w:t>а</w:t>
            </w:r>
            <w:r>
              <w:rPr>
                <w:rFonts w:ascii="Times New Roman"/>
                <w:b w:val="false"/>
                <w:i/>
                <w:color w:val="000000"/>
                <w:sz w:val="20"/>
              </w:rPr>
              <w:t xml:space="preserve"> Законом Республики Казахстан от 18 марта 2019 года № 237-VІ ЗРК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Оказание услуг по дезинфекции, дезинсекции и дератизации в области здравоохранения</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I подвид – осуществление деятельности по цифровому майнингу цифровым майнером, имеющим на праве собственности или других законных основаниях центр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2 000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II подвид – осуществление деятельности по цифровому майнингу цифровым майнером, не имеющим на праве собственности или других законных основаниях центр обработки данных цифрового майнинга и осуществляющим цифровой майнинг с использованием принадлежащего ему на праве собственности аппаратно-программного комплекса для цифрового майнинга, размещенного в центре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сбора за выдачу дубликата лицензии: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на все виды деятельности, за исключением указанных в пунктах 1.51. – 1.53., 1.55. – 1.59., 1.79. – 1.80.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100% от соответствующей ставки, установленной в пункте 1 настоящей таблицы</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на виды деятельности, указанные в пункт</w:t>
            </w:r>
            <w:r>
              <w:rPr>
                <w:rFonts w:ascii="Times New Roman"/>
                <w:b w:val="false"/>
                <w:i/>
                <w:color w:val="000000"/>
                <w:sz w:val="20"/>
              </w:rPr>
              <w:t>ах 1.51. – 1.53., 1.55. – 1.59.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 от соответствующей ставки, установленной в пункте 1 настоящей таблицы</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 виды деятельности, указанные в пунктах 1.79. – 1.80.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Ставки за переоформление лицензий: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 от соответствующей ставки, установленной в пункте 1 настоящей таблицы</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переоформление лицензии на экспорт и импорт товаров, а также на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 За каждую банковскую операцию; ** за каждый класс страхования.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Ставки лицензионного сбора за выдачу лицензии, связанной с правом занятия отдельными подвидами деятельности в сфере углеводородов,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Подвиды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сбора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лицензионного сбора за право занятия отдельными подвидами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промысловые исследования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сейсморазведочные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геофизические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прострелочно-взрывные работы в скважинах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бурение скважин на суше, на море и на внутренних водоемах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подземный ремонт, испытание, освоение, опробование, консервация, ликвидация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цементация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повышение нефтеотдачи нефтяных пластов и увеличение производительности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работы по предотвращению и ликвидации разливов на месторождениях углеводородов на море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эксплуатация нефтегазохимических производств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составление базовых проектных документов для месторождений углеводородов и анализ разработки месторождений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составление технических проектных документов для месторождений углеводородов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эксплуатация магистральных трубопроводов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 от 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выдаче лицензии</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сбора за выдачу дубликата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80% от 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выдаче лицензии</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Ставки сбора за выдачу разрешения на использование радиочастотного спектра телевизионным и радиовещательным организациям составляют:</w:t>
      </w:r>
    </w:p>
    <w:p>
      <w:pPr>
        <w:spacing w:after="0"/>
        <w:ind w:left="0"/>
        <w:jc w:val="both"/>
      </w:pPr>
      <w:r>
        <w:rPr>
          <w:rFonts w:ascii="Times New Roman"/>
          <w:b w:val="false"/>
          <w:i w:val="false"/>
          <w:color w:val="000000"/>
          <w:sz w:val="28"/>
        </w:rPr>
        <w:t>
      1) для телевидения с метровым диапазоном радиочастот: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Численность населения</w:t>
            </w:r>
          </w:p>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сбора за один канал (МРП)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249</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828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1243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2367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3550</w:t>
            </w:r>
          </w:p>
        </w:tc>
      </w:tr>
    </w:tbl>
    <w:p>
      <w:pPr>
        <w:spacing w:after="0"/>
        <w:ind w:left="0"/>
        <w:jc w:val="both"/>
      </w:pPr>
      <w:r>
        <w:rPr>
          <w:rFonts w:ascii="Times New Roman"/>
          <w:b w:val="false"/>
          <w:i w:val="false"/>
          <w:color w:val="000000"/>
          <w:sz w:val="28"/>
        </w:rPr>
        <w:t>
      2) для телевидения с дециметровым диапазоном радиочастот: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Численность населения</w:t>
            </w:r>
          </w:p>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сбора за один канал (МРП)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1479</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2219</w:t>
            </w:r>
          </w:p>
        </w:tc>
      </w:tr>
    </w:tbl>
    <w:p>
      <w:pPr>
        <w:spacing w:after="0"/>
        <w:ind w:left="0"/>
        <w:jc w:val="both"/>
      </w:pPr>
      <w:r>
        <w:rPr>
          <w:rFonts w:ascii="Times New Roman"/>
          <w:b w:val="false"/>
          <w:i w:val="false"/>
          <w:color w:val="000000"/>
          <w:sz w:val="28"/>
        </w:rPr>
        <w:t>
      3) для радиовещания с УКВ ЧМ (FM) – диапазоном радиочастот: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Численность населения</w:t>
            </w:r>
          </w:p>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сбора за один канал (МРП)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266</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488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732</w:t>
            </w:r>
          </w:p>
        </w:tc>
      </w:tr>
    </w:tbl>
    <w:p>
      <w:pPr>
        <w:spacing w:after="0"/>
        <w:ind w:left="0"/>
        <w:jc w:val="both"/>
      </w:pPr>
      <w:r>
        <w:rPr>
          <w:rFonts w:ascii="Times New Roman"/>
          <w:b w:val="false"/>
          <w:i w:val="false"/>
          <w:color w:val="000000"/>
          <w:sz w:val="28"/>
        </w:rPr>
        <w:t>
      4) для радиовещания с KB, СВ, ДВ – диапазоном радиочастот: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Численность населения</w:t>
            </w:r>
          </w:p>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сбора за один канал (МРП)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 до 1000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1000 до 10000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10000 до 100000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100000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89</w:t>
            </w:r>
          </w:p>
        </w:tc>
      </w:tr>
    </w:tbl>
    <w:p>
      <w:pPr>
        <w:spacing w:after="0"/>
        <w:ind w:left="0"/>
        <w:jc w:val="both"/>
      </w:pPr>
      <w:r>
        <w:rPr>
          <w:rFonts w:ascii="Times New Roman"/>
          <w:b w:val="false"/>
          <w:i w:val="false"/>
          <w:color w:val="000000"/>
          <w:sz w:val="28"/>
        </w:rPr>
        <w:t>
      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pPr>
        <w:spacing w:after="0"/>
        <w:ind w:left="0"/>
        <w:jc w:val="both"/>
      </w:pPr>
      <w:r>
        <w:rPr>
          <w:rFonts w:ascii="Times New Roman"/>
          <w:b w:val="false"/>
          <w:i w:val="false"/>
          <w:color w:val="000000"/>
          <w:sz w:val="28"/>
        </w:rPr>
        <w:t xml:space="preserve">
      7. </w:t>
      </w:r>
      <w:r>
        <w:rPr>
          <w:rFonts w:ascii="Times New Roman"/>
          <w:b w:val="false"/>
          <w:i/>
          <w:color w:val="000000"/>
          <w:sz w:val="28"/>
        </w:rPr>
        <w:t>С 01.07</w:t>
      </w:r>
      <w:r>
        <w:rPr>
          <w:rFonts w:ascii="Times New Roman"/>
          <w:b w:val="false"/>
          <w:i/>
          <w:color w:val="000000"/>
          <w:sz w:val="28"/>
        </w:rPr>
        <w:t>.2023 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8. Ставки сбора за выдачу разрешительных документов, согласия для участников банковского и страхового рынков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разрешительных документов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сбора</w:t>
            </w:r>
          </w:p>
          <w:p>
            <w:pPr>
              <w:spacing w:after="20"/>
              <w:ind w:left="20"/>
              <w:jc w:val="both"/>
            </w:pPr>
            <w:r>
              <w:rPr>
                <w:rFonts w:ascii="Times New Roman"/>
                <w:b w:val="false"/>
                <w:i w:val="false"/>
                <w:color w:val="000000"/>
                <w:sz w:val="20"/>
              </w:rPr>
              <w:t>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Разрешение на создание или приобретение банком и (или) банковским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Разрешение на создание или приобретение страховой (перестраховочной) организацией и (или) страховым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Согласие на приобретение статуса банковского холдинга или крупного участника банка: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юридических лиц</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Согласие на приобретение статуса страхового холдинга или крупного участника страховой (перестраховочной) организации: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для юридических лиц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Согласие на избрание (назначение) руководящих работников банка, страховой (перестраховочной) организации, страхового брокера, филиала банка – нерезидента Республики Казахстан, филиала страховой (перестраховочной) организации – нерезидента Республики Казахстан, филиала страхового брокера – нерезидента Республики Казахстан, банковских, страховых холдингов, акционерного общества "Фонд гарантирования страховых выплат"</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25</w:t>
            </w:r>
          </w:p>
        </w:tc>
      </w:tr>
    </w:tbl>
    <w:p>
      <w:pPr>
        <w:spacing w:after="0"/>
        <w:ind w:left="0"/>
        <w:jc w:val="both"/>
      </w:pPr>
      <w:r>
        <w:rPr>
          <w:rFonts w:ascii="Times New Roman"/>
          <w:b w:val="false"/>
          <w:i w:val="false"/>
          <w:color w:val="000000"/>
          <w:sz w:val="28"/>
        </w:rPr>
        <w:t xml:space="preserve">
      9. Ставки сбора за выдачу </w:t>
      </w:r>
      <w:r>
        <w:rPr>
          <w:rFonts w:ascii="Times New Roman"/>
          <w:b w:val="false"/>
          <w:i w:val="false"/>
          <w:color w:val="000000"/>
          <w:sz w:val="28"/>
        </w:rPr>
        <w:t>или</w:t>
      </w:r>
      <w:r>
        <w:rPr>
          <w:rFonts w:ascii="Times New Roman"/>
          <w:b w:val="false"/>
          <w:i w:val="false"/>
          <w:color w:val="000000"/>
          <w:sz w:val="28"/>
        </w:rPr>
        <w:t xml:space="preserve"> продление разрешения на привлечение иностранной рабочей силы в Республику Казахстан устанавливаются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Ставка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составляет 7000 МРП.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изложением в новой редакции абзаца второго подпункта 1) пункта 2,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08.06.2018).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554 с </w:t>
      </w:r>
      <w:r>
        <w:rPr>
          <w:rFonts w:ascii="Times New Roman"/>
          <w:b w:val="false"/>
          <w:i/>
          <w:color w:val="000000"/>
          <w:sz w:val="28"/>
        </w:rPr>
        <w:t>исключением</w:t>
      </w:r>
      <w:r>
        <w:rPr>
          <w:rFonts w:ascii="Times New Roman"/>
          <w:b w:val="false"/>
          <w:i/>
          <w:color w:val="000000"/>
          <w:sz w:val="28"/>
        </w:rPr>
        <w:t xml:space="preserve"> строк 1.42 и 1.43 в пункте 4, внесенным </w:t>
      </w:r>
      <w:r>
        <w:rPr>
          <w:rFonts w:ascii="Times New Roman"/>
          <w:b w:val="false"/>
          <w:i/>
          <w:color w:val="000000"/>
          <w:sz w:val="28"/>
        </w:rPr>
        <w:t xml:space="preserve">Законом Республики Казахстан </w:t>
      </w:r>
      <w:r>
        <w:rPr>
          <w:rFonts w:ascii="Times New Roman"/>
          <w:b w:val="false"/>
          <w:i/>
          <w:color w:val="000000"/>
          <w:sz w:val="28"/>
        </w:rPr>
        <w:t>от 21 января 2019 года № 217-VІ ЗРК</w:t>
      </w:r>
      <w:r>
        <w:rPr>
          <w:rFonts w:ascii="Times New Roman"/>
          <w:b w:val="false"/>
          <w:i/>
          <w:color w:val="000000"/>
          <w:sz w:val="28"/>
        </w:rPr>
        <w:t xml:space="preserve"> (вводи</w:t>
      </w:r>
      <w:r>
        <w:rPr>
          <w:rFonts w:ascii="Times New Roman"/>
          <w:b w:val="false"/>
          <w:i/>
          <w:color w:val="000000"/>
          <w:sz w:val="28"/>
        </w:rPr>
        <w:t>тся в действие с 03.02.2019).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554 </w:t>
      </w:r>
      <w:r>
        <w:rPr>
          <w:rFonts w:ascii="Times New Roman"/>
          <w:b w:val="false"/>
          <w:i/>
          <w:color w:val="000000"/>
          <w:sz w:val="28"/>
        </w:rPr>
        <w:t xml:space="preserve">в таблице пункта 4: </w:t>
      </w:r>
      <w:r>
        <w:rPr>
          <w:rFonts w:ascii="Times New Roman"/>
          <w:b w:val="false"/>
          <w:i/>
          <w:color w:val="000000"/>
          <w:sz w:val="28"/>
        </w:rPr>
        <w:t>с исключением строк 1.83.2 и 1.83.3 (</w:t>
      </w:r>
      <w:r>
        <w:rPr>
          <w:rFonts w:ascii="Times New Roman"/>
          <w:b w:val="false"/>
          <w:i/>
          <w:color w:val="000000"/>
          <w:sz w:val="28"/>
        </w:rPr>
        <w:t>вводи</w:t>
      </w:r>
      <w:r>
        <w:rPr>
          <w:rFonts w:ascii="Times New Roman"/>
          <w:b w:val="false"/>
          <w:i/>
          <w:color w:val="000000"/>
          <w:sz w:val="28"/>
        </w:rPr>
        <w:t xml:space="preserve">тся в действие с 14.04.2019); </w:t>
      </w:r>
      <w:r>
        <w:rPr>
          <w:rFonts w:ascii="Times New Roman"/>
          <w:b w:val="false"/>
          <w:i/>
          <w:color w:val="000000"/>
          <w:sz w:val="28"/>
        </w:rPr>
        <w:t>с изложением в новой редакции строк 2.1, 2.2, 2.3, 3 и 3.1 (вводятся в действие с 01.01.2018)</w:t>
      </w:r>
      <w:r>
        <w:rPr>
          <w:rFonts w:ascii="Times New Roman"/>
          <w:b w:val="false"/>
          <w:i/>
          <w:color w:val="000000"/>
          <w:sz w:val="28"/>
        </w:rPr>
        <w:t>, внесенными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554 с заменой слов "уполномоченным органом" на слова "уполномоченной организацией" в абзаце первом пункта 7, внесенными </w:t>
      </w:r>
      <w:r>
        <w:rPr>
          <w:rFonts w:ascii="Times New Roman"/>
          <w:b w:val="false"/>
          <w:i/>
          <w:color w:val="000000"/>
          <w:sz w:val="28"/>
        </w:rPr>
        <w:t>Законом Республики Казахстан от 19 апреля 2019 года № 249-VІ ЗРК (вводятся в действие с 01.08.2019).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исключением слова "(ядохимикаты)" в строке 1.16 таблицы пункта 4, внесенным Законом Республики Казахстан от 28 октября 2019 года № 268-VІ ЗРК (вводится в действие с 16.11.2019).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w:t>
      </w:r>
      <w:r>
        <w:rPr>
          <w:rFonts w:ascii="Times New Roman"/>
          <w:b w:val="false"/>
          <w:i/>
          <w:color w:val="000000"/>
          <w:sz w:val="28"/>
        </w:rPr>
        <w:t>4</w:t>
      </w:r>
      <w:r>
        <w:rPr>
          <w:rFonts w:ascii="Times New Roman"/>
          <w:b w:val="false"/>
          <w:i/>
          <w:color w:val="000000"/>
          <w:sz w:val="28"/>
        </w:rPr>
        <w:t xml:space="preserve"> с заменой слов "</w:t>
      </w:r>
      <w:r>
        <w:rPr>
          <w:rFonts w:ascii="Times New Roman"/>
          <w:b w:val="false"/>
          <w:i/>
          <w:color w:val="000000"/>
          <w:sz w:val="28"/>
        </w:rPr>
        <w:t>исключительным видом деятельности которых является организация обменных операций"</w:t>
      </w:r>
      <w:r>
        <w:rPr>
          <w:rFonts w:ascii="Times New Roman"/>
          <w:b w:val="false"/>
          <w:i/>
          <w:color w:val="000000"/>
          <w:sz w:val="28"/>
        </w:rPr>
        <w:t xml:space="preserve"> на слова "</w:t>
      </w:r>
      <w:r>
        <w:rPr>
          <w:rFonts w:ascii="Times New Roman"/>
          <w:b w:val="false"/>
          <w:i/>
          <w:color w:val="000000"/>
          <w:sz w:val="28"/>
        </w:rPr>
        <w:t>осуществляющих деятельность исключительно через обменные пункты на основании лицензии Национального Банка Республики Казахстан на обменные операции"</w:t>
      </w:r>
      <w:r>
        <w:rPr>
          <w:rFonts w:ascii="Times New Roman"/>
          <w:b w:val="false"/>
          <w:i/>
          <w:color w:val="000000"/>
          <w:sz w:val="28"/>
        </w:rPr>
        <w:t xml:space="preserve"> в строке 1.54 таблицы пункта 4,</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3 июля 2019 года № 262-VІ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изложением в новой редакции</w:t>
      </w:r>
      <w:r>
        <w:rPr>
          <w:rFonts w:ascii="Times New Roman"/>
          <w:b w:val="false"/>
          <w:i/>
          <w:color w:val="000000"/>
          <w:sz w:val="28"/>
        </w:rPr>
        <w:t xml:space="preserve"> графы 2 строки 1.50 пункта 4</w:t>
      </w:r>
      <w:r>
        <w:rPr>
          <w:rFonts w:ascii="Times New Roman"/>
          <w:b w:val="false"/>
          <w:i/>
          <w:color w:val="000000"/>
          <w:sz w:val="28"/>
        </w:rPr>
        <w:t>, внесенным Законом Республики Казахстан от 18 марта 2019 года № 237-VІ ЗРК (вводится</w:t>
      </w:r>
      <w:r>
        <w:rPr>
          <w:rFonts w:ascii="Times New Roman"/>
          <w:b w:val="false"/>
          <w:i/>
          <w:color w:val="000000"/>
          <w:sz w:val="28"/>
        </w:rPr>
        <w:t xml:space="preserve"> в действие с 10</w:t>
      </w:r>
      <w:r>
        <w:rPr>
          <w:rFonts w:ascii="Times New Roman"/>
          <w:b w:val="false"/>
          <w:i/>
          <w:color w:val="000000"/>
          <w:sz w:val="28"/>
        </w:rPr>
        <w:t>.01.2020).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554 с изложением в новой редакции строк 1.51.1, 1.52, 1.53 и дополнением строкой 1.53.1. в таблице пункта 4; с изложением в новой редакции строки 6 таблицы пункта 8, внесенными </w:t>
      </w:r>
      <w:r>
        <w:rPr>
          <w:rFonts w:ascii="Times New Roman"/>
          <w:b w:val="false"/>
          <w:i/>
          <w:color w:val="000000"/>
          <w:sz w:val="28"/>
        </w:rPr>
        <w:t>З</w:t>
      </w:r>
      <w:r>
        <w:rPr>
          <w:rFonts w:ascii="Times New Roman"/>
          <w:b w:val="false"/>
          <w:i/>
          <w:color w:val="000000"/>
          <w:sz w:val="28"/>
        </w:rPr>
        <w:t>аконом Республики Казахстан от 2 июля 2020 года № 354</w:t>
      </w:r>
      <w:r>
        <w:rPr>
          <w:rFonts w:ascii="Times New Roman"/>
          <w:b w:val="false"/>
          <w:i/>
          <w:color w:val="000000"/>
          <w:sz w:val="28"/>
        </w:rPr>
        <w:t>-</w:t>
      </w:r>
      <w:r>
        <w:rPr>
          <w:rFonts w:ascii="Times New Roman"/>
          <w:b w:val="false"/>
          <w:i/>
          <w:color w:val="000000"/>
          <w:sz w:val="28"/>
        </w:rPr>
        <w:t>VІ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исключением строк 1.1., 1.2.</w:t>
      </w:r>
      <w:r>
        <w:rPr>
          <w:rFonts w:ascii="Times New Roman"/>
          <w:b w:val="false"/>
          <w:i/>
          <w:color w:val="000000"/>
          <w:sz w:val="28"/>
        </w:rPr>
        <w:t>, 1.13., 1.14. в таблице</w:t>
      </w:r>
      <w:r>
        <w:rPr>
          <w:rFonts w:ascii="Times New Roman"/>
          <w:b w:val="false"/>
          <w:i/>
          <w:color w:val="000000"/>
          <w:sz w:val="28"/>
        </w:rPr>
        <w:t xml:space="preserve"> и изложением в новой редакции строки 1.81. пункта 4,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w:t>
      </w:r>
      <w:r>
        <w:rPr>
          <w:rFonts w:ascii="Times New Roman"/>
          <w:b w:val="false"/>
          <w:i/>
          <w:color w:val="000000"/>
          <w:sz w:val="28"/>
        </w:rPr>
        <w:t>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дополнением пунктом 4-1 и заменой слова в пункте 9</w:t>
      </w:r>
      <w:r>
        <w:rPr>
          <w:rFonts w:ascii="Times New Roman"/>
          <w:b w:val="false"/>
          <w:i/>
          <w:color w:val="000000"/>
          <w:sz w:val="28"/>
        </w:rPr>
        <w:t xml:space="preserve"> (вводятся в действие с 01.01.2022)</w:t>
      </w:r>
      <w:r>
        <w:rPr>
          <w:rFonts w:ascii="Times New Roman"/>
          <w:b w:val="false"/>
          <w:i/>
          <w:color w:val="000000"/>
          <w:sz w:val="28"/>
        </w:rPr>
        <w:t xml:space="preserve">, </w:t>
      </w:r>
      <w:r>
        <w:rPr>
          <w:rFonts w:ascii="Times New Roman"/>
          <w:b w:val="false"/>
          <w:i/>
          <w:color w:val="000000"/>
          <w:sz w:val="28"/>
        </w:rPr>
        <w:t xml:space="preserve">дополнением пунктом 10 (вводится в действие с 01.01.2021), </w:t>
      </w:r>
      <w:r>
        <w:rPr>
          <w:rFonts w:ascii="Times New Roman"/>
          <w:b w:val="false"/>
          <w:i/>
          <w:color w:val="000000"/>
          <w:sz w:val="28"/>
        </w:rPr>
        <w:t>внесенными пунктом 10 статьи 1 Закона Республики Казахстан от 24</w:t>
      </w:r>
      <w:r>
        <w:rPr>
          <w:rFonts w:ascii="Times New Roman"/>
          <w:b w:val="false"/>
          <w:i/>
          <w:color w:val="000000"/>
          <w:sz w:val="28"/>
        </w:rPr>
        <w:t xml:space="preserve"> </w:t>
      </w:r>
      <w:r>
        <w:rPr>
          <w:rFonts w:ascii="Times New Roman"/>
          <w:b w:val="false"/>
          <w:i/>
          <w:color w:val="000000"/>
          <w:sz w:val="28"/>
        </w:rPr>
        <w:t>ма</w:t>
      </w:r>
      <w:r>
        <w:rPr>
          <w:rFonts w:ascii="Times New Roman"/>
          <w:b w:val="false"/>
          <w:i/>
          <w:color w:val="000000"/>
          <w:sz w:val="28"/>
        </w:rPr>
        <w:t>я</w:t>
      </w:r>
      <w:r>
        <w:rPr>
          <w:rFonts w:ascii="Times New Roman"/>
          <w:b w:val="false"/>
          <w:i/>
          <w:color w:val="000000"/>
          <w:sz w:val="28"/>
        </w:rPr>
        <w:t xml:space="preserve"> 2021 года №</w:t>
      </w:r>
      <w:r>
        <w:rPr>
          <w:rFonts w:ascii="Times New Roman"/>
          <w:b w:val="false"/>
          <w:i/>
          <w:color w:val="000000"/>
          <w:sz w:val="28"/>
        </w:rPr>
        <w:t xml:space="preserve"> 43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в подпункт 8) пункта 1 статьи 2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исключением строки 1.36 в таблице пункта 4</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изложением в новой редакции строк 1.74 и 1.75 таблицы пункта 4</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заменой цифры</w:t>
      </w:r>
      <w:r>
        <w:rPr>
          <w:rFonts w:ascii="Times New Roman"/>
          <w:b w:val="false"/>
          <w:i/>
          <w:color w:val="000000"/>
          <w:sz w:val="28"/>
        </w:rPr>
        <w:t xml:space="preserve"> "</w:t>
      </w:r>
      <w:r>
        <w:rPr>
          <w:rFonts w:ascii="Times New Roman"/>
          <w:b w:val="false"/>
          <w:i/>
          <w:color w:val="000000"/>
          <w:sz w:val="28"/>
        </w:rPr>
        <w:t>20" на цифру "30" в подпункте 2) пункта 2</w:t>
      </w:r>
      <w:r>
        <w:rPr>
          <w:rFonts w:ascii="Times New Roman"/>
          <w:b w:val="false"/>
          <w:i/>
          <w:color w:val="000000"/>
          <w:sz w:val="28"/>
        </w:rPr>
        <w:t xml:space="preserve">, внесенным абзацем вторым подпункта 55) пункта 1 статьи 1 </w:t>
      </w:r>
      <w:r>
        <w:rPr>
          <w:rFonts w:ascii="Times New Roman"/>
          <w:b w:val="false"/>
          <w:i/>
          <w:color w:val="000000"/>
          <w:sz w:val="28"/>
        </w:rPr>
        <w:t>Закона Республики Казахстан от 20</w:t>
      </w:r>
      <w:r>
        <w:rPr>
          <w:rFonts w:ascii="Times New Roman"/>
          <w:b w:val="false"/>
          <w:i/>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с исключением пункта 7,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01.07</w:t>
      </w:r>
      <w:r>
        <w:rPr>
          <w:rFonts w:ascii="Times New Roman"/>
          <w:b w:val="false"/>
          <w:i/>
          <w:color w:val="000000"/>
          <w:sz w:val="28"/>
        </w:rPr>
        <w:t>.2023)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 в таблице пункта 4: с дополнением строки 1.85., с изложением в новой редакции строк 2.1. и 2.2., внесенными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554</w:t>
      </w:r>
      <w:r>
        <w:rPr>
          <w:rFonts w:ascii="Times New Roman"/>
          <w:b w:val="false"/>
          <w:i/>
          <w:color w:val="000000"/>
          <w:sz w:val="28"/>
        </w:rPr>
        <w:t xml:space="preserve"> с дополнением строками 1.86. и 1.87. в таблицу пункта 4</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Глава 69. ПЛАТЫ</w:t>
      </w:r>
    </w:p>
    <w:p>
      <w:pPr>
        <w:spacing w:after="0"/>
        <w:ind w:left="0"/>
        <w:jc w:val="both"/>
      </w:pPr>
      <w:r>
        <w:rPr>
          <w:rFonts w:ascii="Times New Roman"/>
          <w:b/>
          <w:i w:val="false"/>
          <w:color w:val="000080"/>
          <w:sz w:val="28"/>
        </w:rPr>
        <w:t xml:space="preserve"> Параграф 1. Плата за пользование лицензиями на занятие</w:t>
      </w:r>
    </w:p>
    <w:p>
      <w:pPr>
        <w:spacing w:after="0"/>
        <w:ind w:left="0"/>
        <w:jc w:val="both"/>
      </w:pPr>
      <w:r>
        <w:rPr>
          <w:rFonts w:ascii="Times New Roman"/>
          <w:b/>
          <w:i w:val="false"/>
          <w:color w:val="000080"/>
          <w:sz w:val="28"/>
        </w:rPr>
        <w:t>отдельными видами деятельности</w:t>
      </w:r>
    </w:p>
    <w:p>
      <w:pPr>
        <w:spacing w:after="0"/>
        <w:ind w:left="0"/>
        <w:jc w:val="both"/>
      </w:pPr>
      <w:r>
        <w:rPr>
          <w:rFonts w:ascii="Times New Roman"/>
          <w:b/>
          <w:i w:val="false"/>
          <w:color w:val="000080"/>
          <w:sz w:val="28"/>
        </w:rPr>
        <w:t>Статья 555. Общие положения</w:t>
      </w:r>
    </w:p>
    <w:p>
      <w:pPr>
        <w:spacing w:after="0"/>
        <w:ind w:left="0"/>
        <w:jc w:val="both"/>
      </w:pPr>
      <w:r>
        <w:rPr>
          <w:rFonts w:ascii="Times New Roman"/>
          <w:b w:val="false"/>
          <w:i w:val="false"/>
          <w:color w:val="000000"/>
          <w:sz w:val="28"/>
        </w:rPr>
        <w:t>
      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p>
      <w:pPr>
        <w:spacing w:after="0"/>
        <w:ind w:left="0"/>
        <w:jc w:val="both"/>
      </w:pPr>
      <w:r>
        <w:rPr>
          <w:rFonts w:ascii="Times New Roman"/>
          <w:b w:val="false"/>
          <w:i w:val="false"/>
          <w:color w:val="000000"/>
          <w:sz w:val="28"/>
        </w:rPr>
        <w:t>
      1) в сфере игорного бизнеса;</w:t>
      </w:r>
    </w:p>
    <w:p>
      <w:pPr>
        <w:spacing w:after="0"/>
        <w:ind w:left="0"/>
        <w:jc w:val="both"/>
      </w:pPr>
      <w:r>
        <w:rPr>
          <w:rFonts w:ascii="Times New Roman"/>
          <w:b w:val="false"/>
          <w:i w:val="false"/>
          <w:color w:val="000000"/>
          <w:sz w:val="28"/>
        </w:rPr>
        <w:t>
      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2. Лицензиары 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p>
      <w:pPr>
        <w:spacing w:after="0"/>
        <w:ind w:left="0"/>
        <w:jc w:val="both"/>
      </w:pPr>
      <w:r>
        <w:rPr>
          <w:rFonts w:ascii="Times New Roman"/>
          <w:b/>
          <w:i w:val="false"/>
          <w:color w:val="000080"/>
          <w:sz w:val="28"/>
        </w:rPr>
        <w:t>Статья 556. Плательщики платы</w:t>
      </w:r>
    </w:p>
    <w:p>
      <w:pPr>
        <w:spacing w:after="0"/>
        <w:ind w:left="0"/>
        <w:jc w:val="both"/>
      </w:pPr>
      <w:r>
        <w:rPr>
          <w:rFonts w:ascii="Times New Roman"/>
          <w:b w:val="false"/>
          <w:i w:val="false"/>
          <w:color w:val="000000"/>
          <w:sz w:val="28"/>
        </w:rPr>
        <w:t>
      Плательщиками платы являются физические и юридические лица, получившие лицензию на осуществление соответствующих видов деятельности, указанных в пункте 1 статьи 555 настоящего Кодекса.</w:t>
      </w:r>
    </w:p>
    <w:p>
      <w:pPr>
        <w:spacing w:after="0"/>
        <w:ind w:left="0"/>
        <w:jc w:val="both"/>
      </w:pPr>
      <w:r>
        <w:rPr>
          <w:rFonts w:ascii="Times New Roman"/>
          <w:b/>
          <w:i w:val="false"/>
          <w:color w:val="000080"/>
          <w:sz w:val="28"/>
        </w:rPr>
        <w:t>Статья 557. Ставки платы</w:t>
      </w:r>
    </w:p>
    <w:p>
      <w:pPr>
        <w:spacing w:after="0"/>
        <w:ind w:left="0"/>
        <w:jc w:val="both"/>
      </w:pPr>
      <w:r>
        <w:rPr>
          <w:rFonts w:ascii="Times New Roman"/>
          <w:b w:val="false"/>
          <w:i w:val="false"/>
          <w:color w:val="000000"/>
          <w:sz w:val="28"/>
        </w:rPr>
        <w:t>
      Ставки платы определяются в размере, кратном месячному расчетному показателю, установленному законом о республиканском бюджете (далее в целях настоящей главы – МРП) и действующему на дату уплаты такой платы,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платы, в год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3 845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столице, городах республиканского значения и областных центрах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других городах и поселках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сельских населенных</w:t>
            </w:r>
          </w:p>
          <w:p>
            <w:pPr>
              <w:spacing w:after="20"/>
              <w:ind w:left="20"/>
              <w:jc w:val="both"/>
            </w:pPr>
            <w:r>
              <w:rPr>
                <w:rFonts w:ascii="Times New Roman"/>
                <w:b w:val="false"/>
                <w:i w:val="false"/>
                <w:color w:val="000000"/>
                <w:sz w:val="20"/>
              </w:rPr>
              <w:t>
пунктах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i w:val="false"/>
          <w:color w:val="000080"/>
          <w:sz w:val="28"/>
        </w:rPr>
        <w:t>Статья 558. Порядок исчисления 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Плательщики платы ежегодно уплачивают по месту нахождения налогооблагаемого объекта суммы платы равными долями не позднее 25 марта, 25 июня, 25 сентября и 25 декабря текущего года.</w:t>
      </w:r>
    </w:p>
    <w:p>
      <w:pPr>
        <w:spacing w:after="0"/>
        <w:ind w:left="0"/>
        <w:jc w:val="both"/>
      </w:pPr>
      <w:r>
        <w:rPr>
          <w:rFonts w:ascii="Times New Roman"/>
          <w:b w:val="false"/>
          <w:i w:val="false"/>
          <w:color w:val="000000"/>
          <w:sz w:val="28"/>
        </w:rPr>
        <w:t xml:space="preserve">
      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pPr>
        <w:spacing w:after="0"/>
        <w:ind w:left="0"/>
        <w:jc w:val="both"/>
      </w:pPr>
      <w:r>
        <w:rPr>
          <w:rFonts w:ascii="Times New Roman"/>
          <w:b w:val="false"/>
          <w:i w:val="false"/>
          <w:color w:val="000000"/>
          <w:sz w:val="28"/>
        </w:rPr>
        <w:t>
      При этом при получении лицензии обязательство по уплате платы возникает начиная с календарного года, следующего за годом получения лицензии.</w:t>
      </w:r>
    </w:p>
    <w:p>
      <w:pPr>
        <w:spacing w:after="0"/>
        <w:ind w:left="0"/>
        <w:jc w:val="both"/>
      </w:pPr>
      <w:r>
        <w:rPr>
          <w:rFonts w:ascii="Times New Roman"/>
          <w:b w:val="false"/>
          <w:i w:val="false"/>
          <w:color w:val="000000"/>
          <w:sz w:val="28"/>
        </w:rPr>
        <w:t>
      3. 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 доходов сведений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558 с изложением в новой редакции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Параграф 2. ПЛАТА ЗА ПОЛЬЗОВАНИЕ ЗЕМЕЛЬНЫМИ УЧАСТКАМИ</w:t>
      </w:r>
    </w:p>
    <w:p>
      <w:pPr>
        <w:spacing w:after="0"/>
        <w:ind w:left="0"/>
        <w:jc w:val="both"/>
      </w:pPr>
      <w:r>
        <w:rPr>
          <w:rFonts w:ascii="Times New Roman"/>
          <w:b/>
          <w:i w:val="false"/>
          <w:color w:val="000080"/>
          <w:sz w:val="28"/>
        </w:rPr>
        <w:t>Статья 559. Общие положения</w:t>
      </w:r>
    </w:p>
    <w:p>
      <w:pPr>
        <w:spacing w:after="0"/>
        <w:ind w:left="0"/>
        <w:jc w:val="both"/>
      </w:pPr>
      <w:r>
        <w:rPr>
          <w:rFonts w:ascii="Times New Roman"/>
          <w:b w:val="false"/>
          <w:i w:val="false"/>
          <w:color w:val="000000"/>
          <w:sz w:val="28"/>
        </w:rPr>
        <w:t>
      1. Плата за пользование земельными участками (далее в целях настоящего параграфа – плата) взимается за предоставление государством:</w:t>
      </w:r>
    </w:p>
    <w:p>
      <w:pPr>
        <w:spacing w:after="0"/>
        <w:ind w:left="0"/>
        <w:jc w:val="both"/>
      </w:pPr>
      <w:r>
        <w:rPr>
          <w:rFonts w:ascii="Times New Roman"/>
          <w:b w:val="false"/>
          <w:i w:val="false"/>
          <w:color w:val="000000"/>
          <w:sz w:val="28"/>
        </w:rPr>
        <w:t>
      земельного участка во временное возмездное землепользование (аренду);</w:t>
      </w:r>
    </w:p>
    <w:p>
      <w:pPr>
        <w:spacing w:after="0"/>
        <w:ind w:left="0"/>
        <w:jc w:val="both"/>
      </w:pPr>
      <w:r>
        <w:rPr>
          <w:rFonts w:ascii="Times New Roman"/>
          <w:b w:val="false"/>
          <w:i w:val="false"/>
          <w:color w:val="000000"/>
          <w:sz w:val="28"/>
        </w:rPr>
        <w:t>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p>
      <w:pPr>
        <w:spacing w:after="0"/>
        <w:ind w:left="0"/>
        <w:jc w:val="both"/>
      </w:pPr>
      <w:r>
        <w:rPr>
          <w:rFonts w:ascii="Times New Roman"/>
          <w:b w:val="false"/>
          <w:i w:val="false"/>
          <w:color w:val="000000"/>
          <w:sz w:val="28"/>
        </w:rPr>
        <w:t>
      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p>
      <w:pPr>
        <w:spacing w:after="0"/>
        <w:ind w:left="0"/>
        <w:jc w:val="both"/>
      </w:pPr>
      <w:r>
        <w:rPr>
          <w:rFonts w:ascii="Times New Roman"/>
          <w:b/>
          <w:i w:val="false"/>
          <w:color w:val="000080"/>
          <w:sz w:val="28"/>
        </w:rPr>
        <w:t>Статья 560. Плательщики платы</w:t>
      </w:r>
    </w:p>
    <w:p>
      <w:pPr>
        <w:spacing w:after="0"/>
        <w:ind w:left="0"/>
        <w:jc w:val="both"/>
      </w:pPr>
      <w:r>
        <w:rPr>
          <w:rFonts w:ascii="Times New Roman"/>
          <w:b w:val="false"/>
          <w:i w:val="false"/>
          <w:color w:val="000000"/>
          <w:sz w:val="28"/>
        </w:rPr>
        <w:t>
      1. Плательщиками платы являются лица, получившие:</w:t>
      </w:r>
    </w:p>
    <w:p>
      <w:pPr>
        <w:spacing w:after="0"/>
        <w:ind w:left="0"/>
        <w:jc w:val="both"/>
      </w:pPr>
      <w:r>
        <w:rPr>
          <w:rFonts w:ascii="Times New Roman"/>
          <w:b w:val="false"/>
          <w:i w:val="false"/>
          <w:color w:val="000000"/>
          <w:sz w:val="28"/>
        </w:rPr>
        <w:t>
      земельный участок во временное возмездное землепользование (аренду);</w:t>
      </w:r>
    </w:p>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платы свое структурное подразделение.</w:t>
      </w:r>
    </w:p>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3. Не являются плательщиками платы:</w:t>
      </w:r>
    </w:p>
    <w:p>
      <w:pPr>
        <w:spacing w:after="0"/>
        <w:ind w:left="0"/>
        <w:jc w:val="both"/>
      </w:pPr>
      <w:r>
        <w:rPr>
          <w:rFonts w:ascii="Times New Roman"/>
          <w:b w:val="false"/>
          <w:i w:val="false"/>
          <w:color w:val="000000"/>
          <w:sz w:val="28"/>
        </w:rPr>
        <w:t>
      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color w:val="000000"/>
          <w:sz w:val="28"/>
        </w:rPr>
        <w:t>С 01.01.2020 прекращено действие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560</w:t>
      </w:r>
      <w:r>
        <w:rPr>
          <w:rFonts w:ascii="Times New Roman"/>
          <w:b w:val="false"/>
          <w:i/>
          <w:color w:val="000000"/>
          <w:sz w:val="28"/>
        </w:rPr>
        <w:t xml:space="preserve"> с дополнением пункта 4</w:t>
      </w:r>
      <w:r>
        <w:rPr>
          <w:rFonts w:ascii="Times New Roman"/>
          <w:b w:val="false"/>
          <w:i/>
          <w:color w:val="000000"/>
          <w:sz w:val="28"/>
        </w:rPr>
        <w:t xml:space="preserve"> с 01.01.2018 до 01.01.2020 и действием указанной редакции в перио</w:t>
      </w:r>
      <w:r>
        <w:rPr>
          <w:rFonts w:ascii="Times New Roman"/>
          <w:b w:val="false"/>
          <w:i/>
          <w:color w:val="000000"/>
          <w:sz w:val="28"/>
        </w:rPr>
        <w:t>д дополнения, установленного</w:t>
      </w:r>
      <w:r>
        <w:rPr>
          <w:rFonts w:ascii="Times New Roman"/>
          <w:b w:val="false"/>
          <w:i/>
          <w:color w:val="000000"/>
          <w:sz w:val="28"/>
        </w:rPr>
        <w:t xml:space="preserve"> </w:t>
      </w:r>
      <w:r>
        <w:rPr>
          <w:rFonts w:ascii="Times New Roman"/>
          <w:b/>
          <w:i/>
          <w:color w:val="000000"/>
          <w:sz w:val="28"/>
        </w:rPr>
        <w:t>Статьей</w:t>
      </w:r>
      <w:r>
        <w:rPr>
          <w:rFonts w:ascii="Times New Roman"/>
          <w:b/>
          <w:i/>
          <w:color w:val="000000"/>
          <w:sz w:val="28"/>
        </w:rPr>
        <w:t xml:space="preserve"> 43-7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татьи 43-7</w:t>
      </w:r>
      <w:r>
        <w:rPr>
          <w:rFonts w:ascii="Times New Roman"/>
          <w:b/>
          <w:i/>
          <w:color w:val="000000"/>
          <w:sz w:val="28"/>
        </w:rPr>
        <w:t xml:space="preserve">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w:t>
      </w:r>
      <w:r>
        <w:rPr>
          <w:rFonts w:ascii="Times New Roman"/>
          <w:b w:val="false"/>
          <w:i/>
          <w:color w:val="000000"/>
          <w:sz w:val="28"/>
        </w:rPr>
        <w:t>ено действие пункта 4</w:t>
      </w:r>
      <w:r>
        <w:rPr>
          <w:rFonts w:ascii="Times New Roman"/>
          <w:b w:val="false"/>
          <w:i/>
          <w:color w:val="000000"/>
          <w:sz w:val="28"/>
        </w:rPr>
        <w:t>.</w:t>
      </w:r>
    </w:p>
    <w:p>
      <w:pPr>
        <w:spacing w:after="0"/>
        <w:ind w:left="0"/>
        <w:jc w:val="both"/>
      </w:pPr>
      <w:r>
        <w:rPr>
          <w:rFonts w:ascii="Times New Roman"/>
          <w:b/>
          <w:i w:val="false"/>
          <w:color w:val="000080"/>
          <w:sz w:val="28"/>
        </w:rPr>
        <w:t>Статья 561. Объект обложения</w:t>
      </w:r>
    </w:p>
    <w:p>
      <w:pPr>
        <w:spacing w:after="0"/>
        <w:ind w:left="0"/>
        <w:jc w:val="both"/>
      </w:pPr>
      <w:r>
        <w:rPr>
          <w:rFonts w:ascii="Times New Roman"/>
          <w:b w:val="false"/>
          <w:i w:val="false"/>
          <w:color w:val="000000"/>
          <w:sz w:val="28"/>
        </w:rPr>
        <w:t>
      Объектом обложения является:</w:t>
      </w:r>
    </w:p>
    <w:p>
      <w:pPr>
        <w:spacing w:after="0"/>
        <w:ind w:left="0"/>
        <w:jc w:val="both"/>
      </w:pPr>
      <w:r>
        <w:rPr>
          <w:rFonts w:ascii="Times New Roman"/>
          <w:b w:val="false"/>
          <w:i w:val="false"/>
          <w:color w:val="000000"/>
          <w:sz w:val="28"/>
        </w:rPr>
        <w:t>
      земельный участок, предоставляемый государством во временное возмездное землепользование (аренду);</w:t>
      </w:r>
    </w:p>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p>
      <w:pPr>
        <w:spacing w:after="0"/>
        <w:ind w:left="0"/>
        <w:jc w:val="both"/>
      </w:pPr>
      <w:r>
        <w:rPr>
          <w:rFonts w:ascii="Times New Roman"/>
          <w:b/>
          <w:i w:val="false"/>
          <w:color w:val="000080"/>
          <w:sz w:val="28"/>
        </w:rPr>
        <w:t>Статья 562. Налоговый период</w:t>
      </w:r>
    </w:p>
    <w:p>
      <w:pPr>
        <w:spacing w:after="0"/>
        <w:ind w:left="0"/>
        <w:jc w:val="both"/>
      </w:pPr>
      <w:r>
        <w:rPr>
          <w:rFonts w:ascii="Times New Roman"/>
          <w:b w:val="false"/>
          <w:i w:val="false"/>
          <w:color w:val="000000"/>
          <w:sz w:val="28"/>
        </w:rPr>
        <w:t>
      Налоговый период определяется в соответствии со статьей 314 настоящего Кодекса.</w:t>
      </w:r>
    </w:p>
    <w:p>
      <w:pPr>
        <w:spacing w:after="0"/>
        <w:ind w:left="0"/>
        <w:jc w:val="both"/>
      </w:pPr>
      <w:r>
        <w:rPr>
          <w:rFonts w:ascii="Times New Roman"/>
          <w:b/>
          <w:i w:val="false"/>
          <w:color w:val="000080"/>
          <w:sz w:val="28"/>
        </w:rPr>
        <w:t>Статья 563. Ставки платы</w:t>
      </w:r>
    </w:p>
    <w:p>
      <w:pPr>
        <w:spacing w:after="0"/>
        <w:ind w:left="0"/>
        <w:jc w:val="both"/>
      </w:pPr>
      <w:r>
        <w:rPr>
          <w:rFonts w:ascii="Times New Roman"/>
          <w:b w:val="false"/>
          <w:i w:val="false"/>
          <w:color w:val="000000"/>
          <w:sz w:val="28"/>
        </w:rPr>
        <w:t>
      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Период</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платы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1 по 36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37 по 60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61 по 84 месяцы действия лицензии на разведку, за 1 блок</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85 месяца действия лицензии на разведку и далее, за 1 блок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1 месяца действия лицензии на добычу и далее, за 1 км2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450</w:t>
            </w:r>
          </w:p>
        </w:tc>
      </w:tr>
    </w:tbl>
    <w:p>
      <w:pPr>
        <w:spacing w:after="0"/>
        <w:ind w:left="0"/>
        <w:jc w:val="both"/>
      </w:pPr>
      <w:r>
        <w:rPr>
          <w:rFonts w:ascii="Times New Roman"/>
          <w:b w:val="false"/>
          <w:i w:val="false"/>
          <w:color w:val="000000"/>
          <w:sz w:val="28"/>
        </w:rPr>
        <w:t>
      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p>
      <w:pPr>
        <w:spacing w:after="0"/>
        <w:ind w:left="0"/>
        <w:jc w:val="both"/>
      </w:pPr>
      <w:r>
        <w:rPr>
          <w:rFonts w:ascii="Times New Roman"/>
          <w:b w:val="false"/>
          <w:i w:val="false"/>
          <w:color w:val="000000"/>
          <w:sz w:val="28"/>
        </w:rPr>
        <w:t>
      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и 3 статьи 510 настоящего Кодекса.</w:t>
      </w:r>
    </w:p>
    <w:p>
      <w:pPr>
        <w:spacing w:after="0"/>
        <w:ind w:left="0"/>
        <w:jc w:val="both"/>
      </w:pPr>
      <w:r>
        <w:rPr>
          <w:rFonts w:ascii="Times New Roman"/>
          <w:b/>
          <w:i w:val="false"/>
          <w:color w:val="000080"/>
          <w:sz w:val="28"/>
        </w:rPr>
        <w:t>Статья 564. Порядок исчисления и уплаты платы по земельным участкам, полученным во временное возмездное землепользование (аренду), а также по не используемым в соответствующих целях или используемым с нарушением законодательства Республики Казахстан</w:t>
      </w:r>
    </w:p>
    <w:p>
      <w:pPr>
        <w:spacing w:after="0"/>
        <w:ind w:left="0"/>
        <w:jc w:val="both"/>
      </w:pPr>
      <w:r>
        <w:rPr>
          <w:rFonts w:ascii="Times New Roman"/>
          <w:b w:val="false"/>
          <w:i w:val="false"/>
          <w:color w:val="000000"/>
          <w:sz w:val="28"/>
        </w:rPr>
        <w:t xml:space="preserve">
      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w:t>
      </w:r>
      <w:r>
        <w:rPr>
          <w:rFonts w:ascii="Times New Roman"/>
          <w:b w:val="false"/>
          <w:i w:val="false"/>
          <w:color w:val="000000"/>
          <w:sz w:val="28"/>
        </w:rPr>
        <w:t xml:space="preserve">управляющей компанией </w:t>
      </w:r>
      <w:r>
        <w:rPr>
          <w:rFonts w:ascii="Times New Roman"/>
          <w:b w:val="false"/>
          <w:i w:val="false"/>
          <w:color w:val="000000"/>
          <w:sz w:val="28"/>
        </w:rPr>
        <w:t>специальной экономической зоны.</w:t>
      </w:r>
    </w:p>
    <w:p>
      <w:pPr>
        <w:spacing w:after="0"/>
        <w:ind w:left="0"/>
        <w:jc w:val="both"/>
      </w:pPr>
      <w:r>
        <w:rPr>
          <w:rFonts w:ascii="Times New Roman"/>
          <w:b w:val="false"/>
          <w:i w:val="false"/>
          <w:color w:val="000000"/>
          <w:sz w:val="28"/>
        </w:rPr>
        <w:t xml:space="preserve">
      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pPr>
        <w:spacing w:after="0"/>
        <w:ind w:left="0"/>
        <w:jc w:val="both"/>
      </w:pPr>
      <w:r>
        <w:rPr>
          <w:rFonts w:ascii="Times New Roman"/>
          <w:b w:val="false"/>
          <w:i w:val="false"/>
          <w:color w:val="000000"/>
          <w:sz w:val="28"/>
        </w:rPr>
        <w:t>
      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pPr>
        <w:spacing w:after="0"/>
        <w:ind w:left="0"/>
        <w:jc w:val="both"/>
      </w:pPr>
      <w:r>
        <w:rPr>
          <w:rFonts w:ascii="Times New Roman"/>
          <w:b w:val="false"/>
          <w:i w:val="false"/>
          <w:color w:val="000000"/>
          <w:sz w:val="28"/>
        </w:rPr>
        <w:t>
      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pPr>
        <w:spacing w:after="0"/>
        <w:ind w:left="0"/>
        <w:jc w:val="both"/>
      </w:pPr>
      <w:r>
        <w:rPr>
          <w:rFonts w:ascii="Times New Roman"/>
          <w:b w:val="false"/>
          <w:i w:val="false"/>
          <w:color w:val="000000"/>
          <w:sz w:val="28"/>
        </w:rPr>
        <w:t xml:space="preserve">
      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pPr>
        <w:spacing w:after="0"/>
        <w:ind w:left="0"/>
        <w:jc w:val="both"/>
      </w:pPr>
      <w:r>
        <w:rPr>
          <w:rFonts w:ascii="Times New Roman"/>
          <w:b w:val="false"/>
          <w:i w:val="false"/>
          <w:color w:val="000000"/>
          <w:sz w:val="28"/>
        </w:rPr>
        <w:t>
      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 физическим лицам размер платы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p>
      <w:pPr>
        <w:spacing w:after="0"/>
        <w:ind w:left="0"/>
        <w:jc w:val="both"/>
      </w:pPr>
      <w:r>
        <w:rPr>
          <w:rFonts w:ascii="Times New Roman"/>
          <w:b w:val="false"/>
          <w:i w:val="false"/>
          <w:color w:val="000000"/>
          <w:sz w:val="28"/>
        </w:rPr>
        <w:t xml:space="preserve">
      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w:t>
      </w:r>
      <w:r>
        <w:rPr>
          <w:rFonts w:ascii="Times New Roman"/>
          <w:b w:val="false"/>
          <w:i w:val="false"/>
          <w:color w:val="000000"/>
          <w:sz w:val="28"/>
        </w:rPr>
        <w:t>5 и 6</w:t>
      </w:r>
      <w:r>
        <w:rPr>
          <w:rFonts w:ascii="Times New Roman"/>
          <w:b w:val="false"/>
          <w:i w:val="false"/>
          <w:color w:val="000000"/>
          <w:sz w:val="28"/>
        </w:rPr>
        <w:t xml:space="preserve"> настоящей статьи.</w:t>
      </w:r>
    </w:p>
    <w:p>
      <w:pPr>
        <w:spacing w:after="0"/>
        <w:ind w:left="0"/>
        <w:jc w:val="both"/>
      </w:pPr>
      <w:r>
        <w:rPr>
          <w:rFonts w:ascii="Times New Roman"/>
          <w:b w:val="false"/>
          <w:i w:val="false"/>
          <w:color w:val="000000"/>
          <w:sz w:val="28"/>
        </w:rPr>
        <w:t>
      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pPr>
        <w:spacing w:after="0"/>
        <w:ind w:left="0"/>
        <w:jc w:val="both"/>
      </w:pPr>
      <w:r>
        <w:rPr>
          <w:rFonts w:ascii="Times New Roman"/>
          <w:b w:val="false"/>
          <w:i w:val="false"/>
          <w:color w:val="000000"/>
          <w:sz w:val="28"/>
        </w:rPr>
        <w:t>
      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pPr>
        <w:spacing w:after="0"/>
        <w:ind w:left="0"/>
        <w:jc w:val="both"/>
      </w:pPr>
      <w:r>
        <w:rPr>
          <w:rFonts w:ascii="Times New Roman"/>
          <w:b w:val="false"/>
          <w:i w:val="false"/>
          <w:color w:val="000000"/>
          <w:sz w:val="28"/>
        </w:rPr>
        <w:t>
      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pPr>
        <w:spacing w:after="0"/>
        <w:ind w:left="0"/>
        <w:jc w:val="both"/>
      </w:pPr>
      <w:r>
        <w:rPr>
          <w:rFonts w:ascii="Times New Roman"/>
          <w:b w:val="false"/>
          <w:i w:val="false"/>
          <w:color w:val="000000"/>
          <w:sz w:val="28"/>
        </w:rPr>
        <w:t>
      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Сумма платы уплачивается в бюджет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pPr>
        <w:spacing w:after="0"/>
        <w:ind w:left="0"/>
        <w:jc w:val="both"/>
      </w:pPr>
      <w:r>
        <w:rPr>
          <w:rFonts w:ascii="Times New Roman"/>
          <w:b w:val="false"/>
          <w:i w:val="false"/>
          <w:color w:val="000000"/>
          <w:sz w:val="28"/>
        </w:rPr>
        <w:t>
      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главой 79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десять раз с даты вручения уполномоченным органом по контролю за использованием и охраной земель письменного предписания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3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двадцать раз с даты вручения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Порядок представления в налоговые органы сведений по земельным участкам, указанным в пунктах 9 и 10 настоящей статьи, уполномоченным органом по контролю за использованием и охраной земель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По земельным участкам, указанным в пунктах 9 и 10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плата исчисляется налоговыми органами исходя из исчисленной суммы платы и площади земельного участка с направлением налогоплательщику уведомления о начисленной сумме платы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564 с заменой слова "администрацией" на слова "управляющей компанией" в части первой пункта 1, внесенным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564 с дополнением частью второй в пункт 3,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564 с изложением в новой редакции заголовка и пунктов 7, 9,10, 11, 12; с замено</w:t>
      </w:r>
      <w:r>
        <w:rPr>
          <w:rFonts w:ascii="Times New Roman"/>
          <w:b w:val="false"/>
          <w:i/>
          <w:color w:val="000000"/>
          <w:sz w:val="28"/>
        </w:rPr>
        <w:t>й слов в части первой пункта 4</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w:t>
      </w:r>
      <w:r>
        <w:rPr>
          <w:rFonts w:ascii="Times New Roman"/>
          <w:b w:val="false"/>
          <w:i/>
          <w:color w:val="000000"/>
          <w:sz w:val="28"/>
        </w:rPr>
        <w:t>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564-1. Порядок исчисления и уплаты платы за участки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 и фактического периода действия в отчетном налоговом периоде такой лицензии.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случаях получения или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Сумма платы уплачивается в бюджет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69 дополнена статьей 564-1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80"/>
          <w:sz w:val="28"/>
        </w:rPr>
        <w:t>Статья 565. Налоговая отчетность</w:t>
      </w:r>
    </w:p>
    <w:p>
      <w:pPr>
        <w:spacing w:after="0"/>
        <w:ind w:left="0"/>
        <w:jc w:val="both"/>
      </w:pPr>
      <w:r>
        <w:rPr>
          <w:rFonts w:ascii="Times New Roman"/>
          <w:b w:val="false"/>
          <w:i w:val="false"/>
          <w:color w:val="000000"/>
          <w:sz w:val="28"/>
        </w:rPr>
        <w:t>
      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529 настоящего Кодекса, и (или) выделенным под индивидуальное жилищное строительство, представляют расчет сумм текущих платежей в налоговые органы:</w:t>
      </w:r>
    </w:p>
    <w:p>
      <w:pPr>
        <w:spacing w:after="0"/>
        <w:ind w:left="0"/>
        <w:jc w:val="both"/>
      </w:pPr>
      <w:r>
        <w:rPr>
          <w:rFonts w:ascii="Times New Roman"/>
          <w:b w:val="false"/>
          <w:i w:val="false"/>
          <w:color w:val="000000"/>
          <w:sz w:val="28"/>
        </w:rPr>
        <w:t>
      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pPr>
        <w:spacing w:after="0"/>
        <w:ind w:left="0"/>
        <w:jc w:val="both"/>
      </w:pPr>
      <w:r>
        <w:rPr>
          <w:rFonts w:ascii="Times New Roman"/>
          <w:b w:val="false"/>
          <w:i w:val="false"/>
          <w:color w:val="000000"/>
          <w:sz w:val="28"/>
        </w:rPr>
        <w:t>
      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p>
      <w:pPr>
        <w:spacing w:after="0"/>
        <w:ind w:left="0"/>
        <w:jc w:val="both"/>
      </w:pPr>
      <w:r>
        <w:rPr>
          <w:rFonts w:ascii="Times New Roman"/>
          <w:b w:val="false"/>
          <w:i w:val="false"/>
          <w:color w:val="000000"/>
          <w:sz w:val="28"/>
        </w:rPr>
        <w:t>
      2. Расчет сумм текущих платежей представляется плательщиками платы не позднее 20 февраля отчетного налогового периода.</w:t>
      </w:r>
    </w:p>
    <w:p>
      <w:pPr>
        <w:spacing w:after="0"/>
        <w:ind w:left="0"/>
        <w:jc w:val="both"/>
      </w:pPr>
      <w:r>
        <w:rPr>
          <w:rFonts w:ascii="Times New Roman"/>
          <w:b w:val="false"/>
          <w:i w:val="false"/>
          <w:color w:val="000000"/>
          <w:sz w:val="28"/>
        </w:rPr>
        <w:t>
      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pPr>
        <w:spacing w:after="0"/>
        <w:ind w:left="0"/>
        <w:jc w:val="both"/>
      </w:pPr>
      <w:r>
        <w:rPr>
          <w:rFonts w:ascii="Times New Roman"/>
          <w:b w:val="false"/>
          <w:i w:val="false"/>
          <w:color w:val="000000"/>
          <w:sz w:val="28"/>
        </w:rPr>
        <w:t>
      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pPr>
        <w:spacing w:after="0"/>
        <w:ind w:left="0"/>
        <w:jc w:val="both"/>
      </w:pPr>
      <w:r>
        <w:rPr>
          <w:rFonts w:ascii="Times New Roman"/>
          <w:b/>
          <w:i w:val="false"/>
          <w:color w:val="000080"/>
          <w:sz w:val="28"/>
        </w:rPr>
        <w:t>Параграф 3. ПЛАТА ЗА ПОЛЬЗОВАНИЕ ВОДНЫМИ РЕСУРСАМИ</w:t>
      </w:r>
      <w:r>
        <w:br/>
      </w:r>
      <w:r>
        <w:rPr>
          <w:rFonts w:ascii="Times New Roman"/>
          <w:b/>
          <w:i w:val="false"/>
          <w:color w:val="000080"/>
          <w:sz w:val="28"/>
        </w:rPr>
        <w:t>ПОВЕРХНОСТНЫХ ИСТОЧНИКОВ</w:t>
      </w:r>
    </w:p>
    <w:p>
      <w:pPr>
        <w:spacing w:after="0"/>
        <w:ind w:left="0"/>
        <w:jc w:val="both"/>
      </w:pPr>
      <w:r>
        <w:rPr>
          <w:rFonts w:ascii="Times New Roman"/>
          <w:b/>
          <w:i w:val="false"/>
          <w:color w:val="000080"/>
          <w:sz w:val="28"/>
        </w:rPr>
        <w:t xml:space="preserve">Статья 566. Общие положения </w:t>
      </w:r>
    </w:p>
    <w:p>
      <w:pPr>
        <w:spacing w:after="0"/>
        <w:ind w:left="0"/>
        <w:jc w:val="both"/>
      </w:pPr>
      <w:r>
        <w:rPr>
          <w:rFonts w:ascii="Times New Roman"/>
          <w:b w:val="false"/>
          <w:i w:val="false"/>
          <w:color w:val="000000"/>
          <w:sz w:val="28"/>
        </w:rPr>
        <w:t>
      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p>
    <w:p>
      <w:pPr>
        <w:spacing w:after="0"/>
        <w:ind w:left="0"/>
        <w:jc w:val="both"/>
      </w:pPr>
      <w:r>
        <w:rPr>
          <w:rFonts w:ascii="Times New Roman"/>
          <w:b w:val="false"/>
          <w:i w:val="false"/>
          <w:color w:val="000000"/>
          <w:sz w:val="28"/>
        </w:rPr>
        <w:t>
      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pPr>
        <w:spacing w:after="0"/>
        <w:ind w:left="0"/>
        <w:jc w:val="both"/>
      </w:pPr>
      <w:r>
        <w:rPr>
          <w:rFonts w:ascii="Times New Roman"/>
          <w:b w:val="false"/>
          <w:i w:val="false"/>
          <w:color w:val="000000"/>
          <w:sz w:val="28"/>
        </w:rPr>
        <w:t>
      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w:t>
      </w:r>
    </w:p>
    <w:p>
      <w:pPr>
        <w:spacing w:after="0"/>
        <w:ind w:left="0"/>
        <w:jc w:val="both"/>
      </w:pPr>
      <w:r>
        <w:rPr>
          <w:rFonts w:ascii="Times New Roman"/>
          <w:b/>
          <w:i w:val="false"/>
          <w:color w:val="000080"/>
          <w:sz w:val="28"/>
        </w:rPr>
        <w:t>Статья 567. Плательщики платы</w:t>
      </w:r>
    </w:p>
    <w:p>
      <w:pPr>
        <w:spacing w:after="0"/>
        <w:ind w:left="0"/>
        <w:jc w:val="both"/>
      </w:pPr>
      <w:r>
        <w:rPr>
          <w:rFonts w:ascii="Times New Roman"/>
          <w:b w:val="false"/>
          <w:i w:val="false"/>
          <w:color w:val="000000"/>
          <w:sz w:val="28"/>
        </w:rPr>
        <w:t>
      1. Плательщиками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p>
      <w:pPr>
        <w:spacing w:after="0"/>
        <w:ind w:left="0"/>
        <w:jc w:val="both"/>
      </w:pPr>
      <w:r>
        <w:rPr>
          <w:rFonts w:ascii="Times New Roman"/>
          <w:b w:val="false"/>
          <w:i w:val="false"/>
          <w:color w:val="000000"/>
          <w:sz w:val="28"/>
        </w:rPr>
        <w:t>
      1) с применением стационарных, передвижных и плавучих сооружений по механическому и самотечному забору воды из поверхностных и морских вод;</w:t>
      </w:r>
    </w:p>
    <w:p>
      <w:pPr>
        <w:spacing w:after="0"/>
        <w:ind w:left="0"/>
        <w:jc w:val="both"/>
      </w:pPr>
      <w:r>
        <w:rPr>
          <w:rFonts w:ascii="Times New Roman"/>
          <w:b w:val="false"/>
          <w:i w:val="false"/>
          <w:color w:val="000000"/>
          <w:sz w:val="28"/>
        </w:rPr>
        <w:t>
      2) с применением гидравлических электростанций;</w:t>
      </w:r>
    </w:p>
    <w:p>
      <w:pPr>
        <w:spacing w:after="0"/>
        <w:ind w:left="0"/>
        <w:jc w:val="both"/>
      </w:pPr>
      <w:r>
        <w:rPr>
          <w:rFonts w:ascii="Times New Roman"/>
          <w:b w:val="false"/>
          <w:i w:val="false"/>
          <w:color w:val="000000"/>
          <w:sz w:val="28"/>
        </w:rPr>
        <w:t>
      3) с применением водохозяйственных сооружений для ведения рыбного хозяйства;</w:t>
      </w:r>
    </w:p>
    <w:p>
      <w:pPr>
        <w:spacing w:after="0"/>
        <w:ind w:left="0"/>
        <w:jc w:val="both"/>
      </w:pPr>
      <w:r>
        <w:rPr>
          <w:rFonts w:ascii="Times New Roman"/>
          <w:b w:val="false"/>
          <w:i w:val="false"/>
          <w:color w:val="000000"/>
          <w:sz w:val="28"/>
        </w:rPr>
        <w:t>
      4) для нужд водного транспорта.</w:t>
      </w:r>
    </w:p>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i w:val="false"/>
          <w:color w:val="000080"/>
          <w:sz w:val="28"/>
        </w:rPr>
        <w:t>Статья 568. Объекты обложения</w:t>
      </w:r>
    </w:p>
    <w:p>
      <w:pPr>
        <w:spacing w:after="0"/>
        <w:ind w:left="0"/>
        <w:jc w:val="both"/>
      </w:pPr>
      <w:r>
        <w:rPr>
          <w:rFonts w:ascii="Times New Roman"/>
          <w:b w:val="false"/>
          <w:i w:val="false"/>
          <w:color w:val="000000"/>
          <w:sz w:val="28"/>
        </w:rPr>
        <w:t>
      1. Объектами обложения являются:</w:t>
      </w:r>
    </w:p>
    <w:p>
      <w:pPr>
        <w:spacing w:after="0"/>
        <w:ind w:left="0"/>
        <w:jc w:val="both"/>
      </w:pPr>
      <w:r>
        <w:rPr>
          <w:rFonts w:ascii="Times New Roman"/>
          <w:b w:val="false"/>
          <w:i w:val="false"/>
          <w:color w:val="000000"/>
          <w:sz w:val="28"/>
        </w:rPr>
        <w:t>
      1) объем воды, забранной из поверхностного водного источника, за исключением:</w:t>
      </w:r>
    </w:p>
    <w:p>
      <w:pPr>
        <w:spacing w:after="0"/>
        <w:ind w:left="0"/>
        <w:jc w:val="both"/>
      </w:pPr>
      <w:r>
        <w:rPr>
          <w:rFonts w:ascii="Times New Roman"/>
          <w:b w:val="false"/>
          <w:i w:val="false"/>
          <w:color w:val="000000"/>
          <w:sz w:val="28"/>
        </w:rPr>
        <w:t>
      объема воды, аккумулируемого плотинами и другими подпорными гидротехническими и водорегулирующими сооружениями;</w:t>
      </w:r>
    </w:p>
    <w:p>
      <w:pPr>
        <w:spacing w:after="0"/>
        <w:ind w:left="0"/>
        <w:jc w:val="both"/>
      </w:pPr>
      <w:r>
        <w:rPr>
          <w:rFonts w:ascii="Times New Roman"/>
          <w:b w:val="false"/>
          <w:i w:val="false"/>
          <w:color w:val="000000"/>
          <w:sz w:val="28"/>
        </w:rPr>
        <w:t>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p>
      <w:pPr>
        <w:spacing w:after="0"/>
        <w:ind w:left="0"/>
        <w:jc w:val="both"/>
      </w:pPr>
      <w:r>
        <w:rPr>
          <w:rFonts w:ascii="Times New Roman"/>
          <w:b w:val="false"/>
          <w:i w:val="false"/>
          <w:color w:val="000000"/>
          <w:sz w:val="28"/>
        </w:rPr>
        <w:t>
      объема природоохранного и (или) санитарно-эпидемиологического попуска,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p>
      <w:pPr>
        <w:spacing w:after="0"/>
        <w:ind w:left="0"/>
        <w:jc w:val="both"/>
      </w:pPr>
      <w:r>
        <w:rPr>
          <w:rFonts w:ascii="Times New Roman"/>
          <w:b w:val="false"/>
          <w:i w:val="false"/>
          <w:color w:val="000000"/>
          <w:sz w:val="28"/>
        </w:rPr>
        <w:t>
      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pPr>
        <w:spacing w:after="0"/>
        <w:ind w:left="0"/>
        <w:jc w:val="both"/>
      </w:pPr>
      <w:r>
        <w:rPr>
          <w:rFonts w:ascii="Times New Roman"/>
          <w:b w:val="false"/>
          <w:i w:val="false"/>
          <w:color w:val="000000"/>
          <w:sz w:val="28"/>
        </w:rPr>
        <w:t>
      2) объем выработанной электроэнергии;</w:t>
      </w:r>
    </w:p>
    <w:p>
      <w:pPr>
        <w:spacing w:after="0"/>
        <w:ind w:left="0"/>
        <w:jc w:val="both"/>
      </w:pPr>
      <w:r>
        <w:rPr>
          <w:rFonts w:ascii="Times New Roman"/>
          <w:b w:val="false"/>
          <w:i w:val="false"/>
          <w:color w:val="000000"/>
          <w:sz w:val="28"/>
        </w:rPr>
        <w:t>
      3) объем перевозок водным транспортом.</w:t>
      </w:r>
    </w:p>
    <w:p>
      <w:pPr>
        <w:spacing w:after="0"/>
        <w:ind w:left="0"/>
        <w:jc w:val="both"/>
      </w:pPr>
      <w:r>
        <w:rPr>
          <w:rFonts w:ascii="Times New Roman"/>
          <w:b w:val="false"/>
          <w:i w:val="false"/>
          <w:color w:val="000000"/>
          <w:sz w:val="28"/>
        </w:rPr>
        <w:t>
      2. Плата не взимается за:</w:t>
      </w:r>
    </w:p>
    <w:p>
      <w:pPr>
        <w:spacing w:after="0"/>
        <w:ind w:left="0"/>
        <w:jc w:val="both"/>
      </w:pPr>
      <w:r>
        <w:rPr>
          <w:rFonts w:ascii="Times New Roman"/>
          <w:b w:val="false"/>
          <w:i w:val="false"/>
          <w:color w:val="000000"/>
          <w:sz w:val="28"/>
        </w:rPr>
        <w:t>
      1) сплав древесины без судовой тяги, рекреацию;</w:t>
      </w:r>
    </w:p>
    <w:p>
      <w:pPr>
        <w:spacing w:after="0"/>
        <w:ind w:left="0"/>
        <w:jc w:val="both"/>
      </w:pPr>
      <w:r>
        <w:rPr>
          <w:rFonts w:ascii="Times New Roman"/>
          <w:b w:val="false"/>
          <w:i w:val="false"/>
          <w:color w:val="000000"/>
          <w:sz w:val="28"/>
        </w:rPr>
        <w:t>
      2) применение землеройной техники;</w:t>
      </w:r>
    </w:p>
    <w:p>
      <w:pPr>
        <w:spacing w:after="0"/>
        <w:ind w:left="0"/>
        <w:jc w:val="both"/>
      </w:pPr>
      <w:r>
        <w:rPr>
          <w:rFonts w:ascii="Times New Roman"/>
          <w:b w:val="false"/>
          <w:i w:val="false"/>
          <w:color w:val="000000"/>
          <w:sz w:val="28"/>
        </w:rPr>
        <w:t>
      3) осушение болот.</w:t>
      </w:r>
    </w:p>
    <w:p>
      <w:pPr>
        <w:spacing w:after="0"/>
        <w:ind w:left="0"/>
        <w:jc w:val="both"/>
      </w:pPr>
      <w:r>
        <w:rPr>
          <w:rFonts w:ascii="Times New Roman"/>
          <w:b/>
          <w:i w:val="false"/>
          <w:color w:val="000080"/>
          <w:sz w:val="28"/>
        </w:rPr>
        <w:t>Статья 569. Ставки платы</w:t>
      </w:r>
    </w:p>
    <w:p>
      <w:pPr>
        <w:spacing w:after="0"/>
        <w:ind w:left="0"/>
        <w:jc w:val="both"/>
      </w:pPr>
      <w:r>
        <w:rPr>
          <w:rFonts w:ascii="Times New Roman"/>
          <w:b w:val="false"/>
          <w:i w:val="false"/>
          <w:color w:val="000000"/>
          <w:sz w:val="28"/>
        </w:rPr>
        <w:t>
      Ставки платы устанавливаются местными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w:t>
      </w:r>
    </w:p>
    <w:p>
      <w:pPr>
        <w:spacing w:after="0"/>
        <w:ind w:left="0"/>
        <w:jc w:val="both"/>
      </w:pPr>
      <w:r>
        <w:rPr>
          <w:rFonts w:ascii="Times New Roman"/>
          <w:b w:val="false"/>
          <w:i w:val="false"/>
          <w:color w:val="000000"/>
          <w:sz w:val="28"/>
        </w:rPr>
        <w:t>
      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w:t>
      </w:r>
    </w:p>
    <w:p>
      <w:pPr>
        <w:spacing w:after="0"/>
        <w:ind w:left="0"/>
        <w:jc w:val="both"/>
      </w:pPr>
      <w:r>
        <w:rPr>
          <w:rFonts w:ascii="Times New Roman"/>
          <w:b/>
          <w:i w:val="false"/>
          <w:color w:val="000080"/>
          <w:sz w:val="28"/>
        </w:rPr>
        <w:t>Статья 570. Порядок исчисления и уплаты</w:t>
      </w:r>
    </w:p>
    <w:p>
      <w:pPr>
        <w:spacing w:after="0"/>
        <w:ind w:left="0"/>
        <w:jc w:val="both"/>
      </w:pPr>
      <w:r>
        <w:rPr>
          <w:rFonts w:ascii="Times New Roman"/>
          <w:b w:val="false"/>
          <w:i w:val="false"/>
          <w:color w:val="000000"/>
          <w:sz w:val="28"/>
        </w:rPr>
        <w:t>
      1. Сумма платы исчисляется плательщиками исходя из фактических объемов водопользования и установленных ставок.</w:t>
      </w:r>
    </w:p>
    <w:p>
      <w:pPr>
        <w:spacing w:after="0"/>
        <w:ind w:left="0"/>
        <w:jc w:val="both"/>
      </w:pPr>
      <w:r>
        <w:rPr>
          <w:rFonts w:ascii="Times New Roman"/>
          <w:b w:val="false"/>
          <w:i w:val="false"/>
          <w:color w:val="000000"/>
          <w:sz w:val="28"/>
        </w:rPr>
        <w:t xml:space="preserve">
      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pPr>
        <w:spacing w:after="0"/>
        <w:ind w:left="0"/>
        <w:jc w:val="both"/>
      </w:pPr>
      <w:r>
        <w:rPr>
          <w:rFonts w:ascii="Times New Roman"/>
          <w:b w:val="false"/>
          <w:i w:val="false"/>
          <w:color w:val="000000"/>
          <w:sz w:val="28"/>
        </w:rPr>
        <w:t>
      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p>
      <w:pPr>
        <w:spacing w:after="0"/>
        <w:ind w:left="0"/>
        <w:jc w:val="both"/>
      </w:pPr>
      <w:r>
        <w:rPr>
          <w:rFonts w:ascii="Times New Roman"/>
          <w:b w:val="false"/>
          <w:i w:val="false"/>
          <w:color w:val="000000"/>
          <w:sz w:val="28"/>
        </w:rPr>
        <w:t>
      4. Сумма платы уплачивается в бюджет по месту специального водопользования, указанному в разрешительном документе.</w:t>
      </w:r>
    </w:p>
    <w:p>
      <w:pPr>
        <w:spacing w:after="0"/>
        <w:ind w:left="0"/>
        <w:jc w:val="both"/>
      </w:pPr>
      <w:r>
        <w:rPr>
          <w:rFonts w:ascii="Times New Roman"/>
          <w:b w:val="false"/>
          <w:i w:val="false"/>
          <w:color w:val="000000"/>
          <w:sz w:val="28"/>
        </w:rPr>
        <w:t>
      5. Налогоплательщики, применяющие специальный налоговый режим для крестьянских или фермерских хозяйств, производят уплату платы в сроки, установленные статьей 706 настоящего Кодекса.</w:t>
      </w:r>
    </w:p>
    <w:p>
      <w:pPr>
        <w:spacing w:after="0"/>
        <w:ind w:left="0"/>
        <w:jc w:val="both"/>
      </w:pPr>
      <w:r>
        <w:rPr>
          <w:rFonts w:ascii="Times New Roman"/>
          <w:b w:val="false"/>
          <w:i w:val="false"/>
          <w:color w:val="000000"/>
          <w:sz w:val="28"/>
        </w:rPr>
        <w:t>
      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w:t>
      </w:r>
    </w:p>
    <w:p>
      <w:pPr>
        <w:spacing w:after="0"/>
        <w:ind w:left="0"/>
        <w:jc w:val="both"/>
      </w:pPr>
      <w:r>
        <w:rPr>
          <w:rFonts w:ascii="Times New Roman"/>
          <w:b w:val="false"/>
          <w:i w:val="false"/>
          <w:color w:val="000000"/>
          <w:sz w:val="28"/>
        </w:rPr>
        <w:t>
      За безвозвратное водопотребление размер платы определяется по ставкам, установленным для промышленных предприятий.</w:t>
      </w:r>
    </w:p>
    <w:p>
      <w:pPr>
        <w:spacing w:after="0"/>
        <w:ind w:left="0"/>
        <w:jc w:val="both"/>
      </w:pPr>
      <w:r>
        <w:rPr>
          <w:rFonts w:ascii="Times New Roman"/>
          <w:b/>
          <w:i w:val="false"/>
          <w:color w:val="000080"/>
          <w:sz w:val="28"/>
        </w:rPr>
        <w:t xml:space="preserve">Статья 571. Налоговый период </w:t>
      </w:r>
    </w:p>
    <w:p>
      <w:pPr>
        <w:spacing w:after="0"/>
        <w:ind w:left="0"/>
        <w:jc w:val="both"/>
      </w:pPr>
      <w:r>
        <w:rPr>
          <w:rFonts w:ascii="Times New Roman"/>
          <w:b w:val="false"/>
          <w:i w:val="false"/>
          <w:color w:val="000000"/>
          <w:sz w:val="28"/>
        </w:rPr>
        <w:t>
      Налоговый период определяется в соответствии со статьей 314       настоящего Кодекса.</w:t>
      </w:r>
    </w:p>
    <w:p>
      <w:pPr>
        <w:spacing w:after="0"/>
        <w:ind w:left="0"/>
        <w:jc w:val="both"/>
      </w:pPr>
      <w:r>
        <w:rPr>
          <w:rFonts w:ascii="Times New Roman"/>
          <w:b/>
          <w:i w:val="false"/>
          <w:color w:val="000080"/>
          <w:sz w:val="28"/>
        </w:rPr>
        <w:t xml:space="preserve">Статья 572. Налоговая отчетность </w:t>
      </w:r>
    </w:p>
    <w:p>
      <w:pPr>
        <w:spacing w:after="0"/>
        <w:ind w:left="0"/>
        <w:jc w:val="both"/>
      </w:pPr>
      <w:r>
        <w:rPr>
          <w:rFonts w:ascii="Times New Roman"/>
          <w:b w:val="false"/>
          <w:i w:val="false"/>
          <w:color w:val="000000"/>
          <w:sz w:val="28"/>
        </w:rPr>
        <w:t>
      1. Плательщики платы представляют декларацию по плате в налоговые органы по месту специального водопользования.</w:t>
      </w:r>
    </w:p>
    <w:p>
      <w:pPr>
        <w:spacing w:after="0"/>
        <w:ind w:left="0"/>
        <w:jc w:val="both"/>
      </w:pPr>
      <w:r>
        <w:rPr>
          <w:rFonts w:ascii="Times New Roman"/>
          <w:b w:val="false"/>
          <w:i w:val="false"/>
          <w:color w:val="000000"/>
          <w:sz w:val="28"/>
        </w:rPr>
        <w:t>
      2. Декларация представляется плательщиками платы,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p>
      <w:pPr>
        <w:spacing w:after="0"/>
        <w:ind w:left="0"/>
        <w:jc w:val="both"/>
      </w:pPr>
      <w:r>
        <w:rPr>
          <w:rFonts w:ascii="Times New Roman"/>
          <w:b w:val="false"/>
          <w:i w:val="false"/>
          <w:color w:val="000000"/>
          <w:sz w:val="28"/>
        </w:rPr>
        <w:t>
      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p>
      <w:pPr>
        <w:spacing w:after="0"/>
        <w:ind w:left="0"/>
        <w:jc w:val="both"/>
      </w:pPr>
      <w:r>
        <w:rPr>
          <w:rFonts w:ascii="Times New Roman"/>
          <w:b w:val="false"/>
          <w:i w:val="false"/>
          <w:color w:val="000000"/>
          <w:sz w:val="28"/>
        </w:rPr>
        <w:t>
      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p>
      <w:pPr>
        <w:spacing w:after="0"/>
        <w:ind w:left="0"/>
        <w:jc w:val="both"/>
      </w:pPr>
      <w:r>
        <w:rPr>
          <w:rFonts w:ascii="Times New Roman"/>
          <w:b/>
          <w:i w:val="false"/>
          <w:color w:val="000080"/>
          <w:sz w:val="28"/>
        </w:rPr>
        <w:t>Параграф 4. ПЛАТА ЗА НЕГАТИВНОЕ ВОЗДЕЙСТВИЕ НА ОКРУЖАЮЩУЮ СРЕДУ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параграфа 4 изложен в новой редакции</w:t>
      </w:r>
      <w:r>
        <w:rPr>
          <w:rFonts w:ascii="Times New Roman"/>
          <w:b w:val="false"/>
          <w:i/>
          <w:color w:val="000000"/>
          <w:sz w:val="28"/>
        </w:rPr>
        <w:t xml:space="preserve">,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573.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Плата за негативное воздействие на окружающую среду (далее по тексту настоящего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разрешения и декларации о воздействии на окружающую среду в соответствии с экологическим законодательством Республики Казахстан.</w:t>
      </w:r>
    </w:p>
    <w:p>
      <w:pPr>
        <w:spacing w:after="0"/>
        <w:ind w:left="0"/>
        <w:jc w:val="both"/>
      </w:pPr>
      <w:r>
        <w:rPr>
          <w:rFonts w:ascii="Times New Roman"/>
          <w:b w:val="false"/>
          <w:i w:val="false"/>
          <w:color w:val="000000"/>
          <w:sz w:val="28"/>
        </w:rPr>
        <w:t xml:space="preserve">
      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p>
      <w:pPr>
        <w:spacing w:after="0"/>
        <w:ind w:left="0"/>
        <w:jc w:val="both"/>
      </w:pPr>
      <w:r>
        <w:rPr>
          <w:rFonts w:ascii="Times New Roman"/>
          <w:b w:val="false"/>
          <w:i w:val="false"/>
          <w:color w:val="000000"/>
          <w:sz w:val="28"/>
        </w:rPr>
        <w:t xml:space="preserve">
      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w:t>
      </w:r>
      <w:r>
        <w:rPr>
          <w:rFonts w:ascii="Times New Roman"/>
          <w:b w:val="false"/>
          <w:i w:val="false"/>
          <w:color w:val="000000"/>
          <w:sz w:val="28"/>
        </w:rPr>
        <w:t>негативного воздействия на окружающую среду</w:t>
      </w:r>
      <w:r>
        <w:rPr>
          <w:rFonts w:ascii="Times New Roman"/>
          <w:b w:val="false"/>
          <w:i w:val="false"/>
          <w:color w:val="000000"/>
          <w:sz w:val="28"/>
        </w:rPr>
        <w:t>,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573 с изложением в новой редакции пункта 1, </w:t>
      </w:r>
      <w:r>
        <w:rPr>
          <w:rFonts w:ascii="Times New Roman"/>
          <w:b w:val="false"/>
          <w:i/>
          <w:color w:val="000000"/>
          <w:sz w:val="28"/>
        </w:rPr>
        <w:t>с заменой слов</w:t>
      </w:r>
      <w:r>
        <w:rPr>
          <w:rFonts w:ascii="Times New Roman"/>
          <w:b w:val="false"/>
          <w:i/>
          <w:color w:val="000000"/>
          <w:sz w:val="28"/>
        </w:rPr>
        <w:t xml:space="preserve"> "</w:t>
      </w:r>
      <w:r>
        <w:rPr>
          <w:rFonts w:ascii="Times New Roman"/>
          <w:b w:val="false"/>
          <w:i/>
          <w:color w:val="000000"/>
          <w:sz w:val="28"/>
        </w:rPr>
        <w:t>эмиссий в окружающую среду</w:t>
      </w:r>
      <w:r>
        <w:rPr>
          <w:rFonts w:ascii="Times New Roman"/>
          <w:b w:val="false"/>
          <w:i/>
          <w:color w:val="000000"/>
          <w:sz w:val="28"/>
        </w:rPr>
        <w:t>"</w:t>
      </w:r>
      <w:r>
        <w:rPr>
          <w:rFonts w:ascii="Times New Roman"/>
          <w:b w:val="false"/>
          <w:i/>
          <w:color w:val="000000"/>
          <w:sz w:val="28"/>
        </w:rPr>
        <w:t xml:space="preserve"> на слова</w:t>
      </w:r>
      <w:r>
        <w:rPr>
          <w:rFonts w:ascii="Times New Roman"/>
          <w:b w:val="false"/>
          <w:i/>
          <w:color w:val="000000"/>
          <w:sz w:val="28"/>
        </w:rPr>
        <w:t xml:space="preserve"> "</w:t>
      </w:r>
      <w:r>
        <w:rPr>
          <w:rFonts w:ascii="Times New Roman"/>
          <w:b w:val="false"/>
          <w:i/>
          <w:color w:val="000000"/>
          <w:sz w:val="28"/>
        </w:rPr>
        <w:t>негативного воздействия на окружающую среду</w:t>
      </w:r>
      <w:r>
        <w:rPr>
          <w:rFonts w:ascii="Times New Roman"/>
          <w:b w:val="false"/>
          <w:i/>
          <w:color w:val="000000"/>
          <w:sz w:val="28"/>
        </w:rPr>
        <w:t>"</w:t>
      </w:r>
      <w:r>
        <w:rPr>
          <w:rFonts w:ascii="Times New Roman"/>
          <w:b w:val="false"/>
          <w:i/>
          <w:color w:val="000000"/>
          <w:sz w:val="28"/>
        </w:rPr>
        <w:t xml:space="preserve"> в пункте 3</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01.01.2022).</w:t>
      </w:r>
    </w:p>
    <w:p>
      <w:pPr>
        <w:spacing w:after="0"/>
        <w:ind w:left="0"/>
        <w:jc w:val="both"/>
      </w:pPr>
      <w:r>
        <w:rPr>
          <w:rFonts w:ascii="Times New Roman"/>
          <w:b/>
          <w:i w:val="false"/>
          <w:color w:val="000080"/>
          <w:sz w:val="28"/>
        </w:rPr>
        <w:t>Статья 574. Плательщики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Плательщиками платы являются операторы объектов I, II и III категорий, определенные в соответствии с Экологическим кодексом Республики Казахстан.</w:t>
      </w:r>
    </w:p>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p>
      <w:pPr>
        <w:spacing w:after="0"/>
        <w:ind w:left="0"/>
        <w:jc w:val="both"/>
      </w:pPr>
      <w:r>
        <w:rPr>
          <w:rFonts w:ascii="Times New Roman"/>
          <w:b w:val="false"/>
          <w:i w:val="false"/>
          <w:color w:val="000000"/>
          <w:sz w:val="28"/>
        </w:rPr>
        <w:t>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xml:space="preserve">
      3. Не являются плательщиками платы налогоплательщики, применяющие специальный налоговый режим для крестьянских или фермерских хозяйств, по </w:t>
      </w:r>
      <w:r>
        <w:rPr>
          <w:rFonts w:ascii="Times New Roman"/>
          <w:b w:val="false"/>
          <w:i w:val="false"/>
          <w:color w:val="000000"/>
          <w:sz w:val="28"/>
        </w:rPr>
        <w:t>негативному воздействию на окружающую среду, возникающему</w:t>
      </w:r>
      <w:r>
        <w:rPr>
          <w:rFonts w:ascii="Times New Roman"/>
          <w:b w:val="false"/>
          <w:i w:val="false"/>
          <w:color w:val="000000"/>
          <w:sz w:val="28"/>
        </w:rPr>
        <w:t xml:space="preserve"> в результате осуществления деятельности, на которую распространяется специальный налоговый режим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574 с изложением в новой редакции пункта 1, с заменой слов "</w:t>
      </w:r>
      <w:r>
        <w:rPr>
          <w:rFonts w:ascii="Times New Roman"/>
          <w:b w:val="false"/>
          <w:i/>
          <w:color w:val="000000"/>
          <w:sz w:val="28"/>
        </w:rPr>
        <w:t>эми</w:t>
      </w:r>
      <w:r>
        <w:rPr>
          <w:rFonts w:ascii="Times New Roman"/>
          <w:b w:val="false"/>
          <w:i/>
          <w:color w:val="000000"/>
          <w:sz w:val="28"/>
        </w:rPr>
        <w:t>сси</w:t>
      </w:r>
      <w:r>
        <w:rPr>
          <w:rFonts w:ascii="Times New Roman"/>
          <w:b w:val="false"/>
          <w:i/>
          <w:color w:val="000000"/>
          <w:sz w:val="28"/>
        </w:rPr>
        <w:t>й</w:t>
      </w:r>
      <w:r>
        <w:rPr>
          <w:rFonts w:ascii="Times New Roman"/>
          <w:b w:val="false"/>
          <w:i/>
          <w:color w:val="000000"/>
          <w:sz w:val="28"/>
        </w:rPr>
        <w:t xml:space="preserve"> в окружающую среду</w:t>
      </w:r>
      <w:r>
        <w:rPr>
          <w:rFonts w:ascii="Times New Roman"/>
          <w:b w:val="false"/>
          <w:i/>
          <w:color w:val="000000"/>
          <w:sz w:val="28"/>
        </w:rPr>
        <w:t>, образуемой" на слова "</w:t>
      </w:r>
      <w:r>
        <w:rPr>
          <w:rFonts w:ascii="Times New Roman"/>
          <w:b w:val="false"/>
          <w:i/>
          <w:color w:val="000000"/>
          <w:sz w:val="28"/>
        </w:rPr>
        <w:t>негативно</w:t>
      </w:r>
      <w:r>
        <w:rPr>
          <w:rFonts w:ascii="Times New Roman"/>
          <w:b w:val="false"/>
          <w:i/>
          <w:color w:val="000000"/>
          <w:sz w:val="28"/>
        </w:rPr>
        <w:t>му</w:t>
      </w:r>
      <w:r>
        <w:rPr>
          <w:rFonts w:ascii="Times New Roman"/>
          <w:b w:val="false"/>
          <w:i/>
          <w:color w:val="000000"/>
          <w:sz w:val="28"/>
        </w:rPr>
        <w:t xml:space="preserve"> </w:t>
      </w:r>
      <w:r>
        <w:rPr>
          <w:rFonts w:ascii="Times New Roman"/>
          <w:b w:val="false"/>
          <w:i/>
          <w:color w:val="000000"/>
          <w:sz w:val="28"/>
        </w:rPr>
        <w:t>воздействи</w:t>
      </w:r>
      <w:r>
        <w:rPr>
          <w:rFonts w:ascii="Times New Roman"/>
          <w:b w:val="false"/>
          <w:i/>
          <w:color w:val="000000"/>
          <w:sz w:val="28"/>
        </w:rPr>
        <w:t>ю</w:t>
      </w:r>
      <w:r>
        <w:rPr>
          <w:rFonts w:ascii="Times New Roman"/>
          <w:b w:val="false"/>
          <w:i/>
          <w:color w:val="000000"/>
          <w:sz w:val="28"/>
        </w:rPr>
        <w:t xml:space="preserve"> на окружающую среду</w:t>
      </w:r>
      <w:r>
        <w:rPr>
          <w:rFonts w:ascii="Times New Roman"/>
          <w:b w:val="false"/>
          <w:i/>
          <w:color w:val="000000"/>
          <w:sz w:val="28"/>
        </w:rPr>
        <w:t xml:space="preserve">, возникающему" в пункте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i w:val="false"/>
          <w:color w:val="000080"/>
          <w:sz w:val="28"/>
        </w:rPr>
        <w:t>Статья 575. Объект 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I и II категорий – в пределах установленных нормативов и лимитов, для объектов III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выбросов загрязняющих веществ;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сбросов загрязняющих веществ;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захороненных отходов;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размещенной серы в открытом виде на серных картах, образующейся при проведении операций по разведке и (или) добыче углеводородов.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575 с изложением в новой редакции,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i w:val="false"/>
          <w:color w:val="000080"/>
          <w:sz w:val="28"/>
        </w:rPr>
        <w:t>Статья 576. Ставки платы</w:t>
      </w:r>
    </w:p>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налогового периода.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Ставки платы за выбросы загрязняющих веществ от стационарных источников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загрязняющих веществ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w:t>
            </w:r>
          </w:p>
          <w:p>
            <w:pPr>
              <w:spacing w:after="20"/>
              <w:ind w:left="20"/>
              <w:jc w:val="both"/>
            </w:pPr>
            <w:r>
              <w:rPr>
                <w:rFonts w:ascii="Times New Roman"/>
                <w:b w:val="false"/>
                <w:i w:val="false"/>
                <w:color w:val="000000"/>
                <w:sz w:val="20"/>
              </w:rPr>
              <w:t>
</w:t>
            </w:r>
            <w:r>
              <w:rPr>
                <w:rFonts w:ascii="Times New Roman"/>
                <w:b w:val="false"/>
                <w:i w:val="false"/>
                <w:color w:val="000000"/>
                <w:sz w:val="20"/>
              </w:rPr>
              <w:t>за 1 тонну (МРП)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 за 1 килограмм</w:t>
            </w:r>
          </w:p>
          <w:p>
            <w:pPr>
              <w:spacing w:after="20"/>
              <w:ind w:left="20"/>
              <w:jc w:val="both"/>
            </w:pPr>
            <w:r>
              <w:rPr>
                <w:rFonts w:ascii="Times New Roman"/>
                <w:b w:val="false"/>
                <w:i w:val="false"/>
                <w:color w:val="000000"/>
                <w:sz w:val="20"/>
              </w:rPr>
              <w:t>
</w:t>
            </w:r>
            <w:r>
              <w:rPr>
                <w:rFonts w:ascii="Times New Roman"/>
                <w:b w:val="false"/>
                <w:i w:val="false"/>
                <w:color w:val="000000"/>
                <w:sz w:val="20"/>
              </w:rPr>
              <w:t>(МРП)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Оксиды серы (SO</w:t>
            </w:r>
            <w:r>
              <w:rPr>
                <w:rFonts w:ascii="Times New Roman"/>
                <w:b w:val="false"/>
                <w:i w:val="false"/>
                <w:color w:val="000000"/>
                <w:vertAlign w:val="subscript"/>
              </w:rPr>
              <w:t>x</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Оксиды азота (NO</w:t>
            </w:r>
            <w:r>
              <w:rPr>
                <w:rFonts w:ascii="Times New Roman"/>
                <w:b w:val="false"/>
                <w:i w:val="false"/>
                <w:color w:val="000000"/>
                <w:vertAlign w:val="subscript"/>
              </w:rPr>
              <w:t>x</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Пыль и зола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Свинец и его соединения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1 993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Сероводород</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Фенолы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166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Углеводороды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Формальдегид</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166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Монооксид углерода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Метан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Сажа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Окислы железа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Аммиак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Хром шестивалентный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399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Окислы меди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299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Бенз(а)пирен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498,3</w:t>
            </w:r>
          </w:p>
        </w:tc>
      </w:tr>
    </w:tbl>
    <w:p>
      <w:pPr>
        <w:spacing w:after="0"/>
        <w:ind w:left="0"/>
        <w:jc w:val="both"/>
      </w:pPr>
      <w:r>
        <w:rPr>
          <w:rFonts w:ascii="Times New Roman"/>
          <w:b w:val="false"/>
          <w:i w:val="false"/>
          <w:color w:val="000000"/>
          <w:sz w:val="28"/>
        </w:rPr>
        <w:t>
      3. Ставки платы за выбросы загрязняющих веществ от сжигания попутного и (или) природного газа в факелах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загрязняющих веществ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платы за 1 тонну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Углеводороды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Окислы углерода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Диоксид серы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Диоксид азота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Сажа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1 240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Меркаптан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199 320</w:t>
            </w:r>
          </w:p>
        </w:tc>
      </w:tr>
    </w:tbl>
    <w:p>
      <w:pPr>
        <w:spacing w:after="0"/>
        <w:ind w:left="0"/>
        <w:jc w:val="both"/>
      </w:pPr>
      <w:r>
        <w:rPr>
          <w:rFonts w:ascii="Times New Roman"/>
          <w:b w:val="false"/>
          <w:i w:val="false"/>
          <w:color w:val="000000"/>
          <w:sz w:val="28"/>
        </w:rPr>
        <w:t>
      4. Ставки платы за выбросы загрязняющих веществ в атмосферный воздух от передвижных источников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топлива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за 1 тонну использованного топлива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неэтилированного бензина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дизельного топлива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Для сжиженного, сжатого газа, керосина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0,24</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Ставки платы за сбросы загрязняющих веществ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загрязняющих веществ</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 за 1 тонну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Нитриты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670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Цинк</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Медь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13 402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Биологическое потребление кислорода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Аммоний солевой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Нефтепродукты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268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Нитраты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Железо общее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Сульфаты (анион)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Взвешенные вещества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Синтетические поверхностно-активные вещества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Хлориды (анион)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27</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Ставки платы за захоронение отходов производства и потребления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отходов</w:t>
            </w:r>
          </w:p>
        </w:tc>
        <w:tc>
          <w:tcPr>
            <w:tcW w:w="0" w:type="auto"/>
            <w:gridSpan w:val="2"/>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 (МРП)</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1 тонну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1 гигабеккерель (Гбк)</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За захоронение отходов производства и потребления на полигонах, в накопителях и специально отведенных местах:</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опасные отходы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4,005 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неопасные отходы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0,53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Отдельные виды отходов, по которым для целей исчисления платы свойства опасности не учитываются: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Коммунальные отходы (твердые бытовые отходы, ил канализационных очистных сооружений)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0,19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Отходы горнодобывающей промышленности и разработки карьеров (кроме добычи нефти и природного газа):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вскрышные породы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0,002 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вмещающие породы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0,013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отходы обогащения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шлаки, шламы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0,019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0,019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Зола и золошлаки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0,33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Отходы сельхозпроизводства, в том числе навоз, птичий помет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0,001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Радиоактивные отходы: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трансурановые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0,38 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1.2.6.2.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альфа-радиоактивные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0,19 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1.2.6.3.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бета-радиоактивные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1.2.6.4.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ампульные радиоактивные источники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0,19</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МРП за одну тонну.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Местные представительные органы имеют право повышать ставки, установленные настоящей статьей, не более чем в два раза, за исключением ставок, установленных пунктом 3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576</w:t>
      </w:r>
      <w:r>
        <w:rPr>
          <w:rFonts w:ascii="Times New Roman"/>
          <w:b w:val="false"/>
          <w:i/>
          <w:color w:val="000000"/>
          <w:sz w:val="28"/>
        </w:rPr>
        <w:t xml:space="preserve"> </w:t>
      </w:r>
      <w:r>
        <w:rPr>
          <w:rFonts w:ascii="Times New Roman"/>
          <w:b w:val="false"/>
          <w:i/>
          <w:color w:val="000000"/>
          <w:sz w:val="28"/>
        </w:rPr>
        <w:t xml:space="preserve">с исключением слов </w:t>
      </w:r>
      <w:r>
        <w:rPr>
          <w:rFonts w:ascii="Times New Roman"/>
          <w:b w:val="false"/>
          <w:i/>
          <w:color w:val="000000"/>
          <w:sz w:val="28"/>
        </w:rPr>
        <w:t>"</w:t>
      </w:r>
      <w:r>
        <w:rPr>
          <w:rFonts w:ascii="Times New Roman"/>
          <w:b w:val="false"/>
          <w:i/>
          <w:color w:val="000000"/>
          <w:sz w:val="28"/>
        </w:rPr>
        <w:t>, с учетом положений пункта 2 статьи 577 настоящего Кодекса</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в пункте 1;</w:t>
      </w:r>
      <w:r>
        <w:rPr>
          <w:rFonts w:ascii="Times New Roman"/>
          <w:b w:val="false"/>
          <w:i w:val="false"/>
          <w:color w:val="000000"/>
          <w:sz w:val="28"/>
        </w:rPr>
        <w:t xml:space="preserve"> </w:t>
      </w:r>
      <w:r>
        <w:rPr>
          <w:rFonts w:ascii="Times New Roman"/>
          <w:b w:val="false"/>
          <w:i/>
          <w:color w:val="000000"/>
          <w:sz w:val="28"/>
        </w:rPr>
        <w:t>с изложением в новой редакции</w:t>
      </w:r>
      <w:r>
        <w:rPr>
          <w:rFonts w:ascii="Times New Roman"/>
          <w:b w:val="false"/>
          <w:i/>
          <w:color w:val="000000"/>
          <w:sz w:val="28"/>
        </w:rPr>
        <w:t xml:space="preserve"> пунктов 2, 5</w:t>
      </w:r>
      <w:r>
        <w:rPr>
          <w:rFonts w:ascii="Times New Roman"/>
          <w:b w:val="false"/>
          <w:i/>
          <w:color w:val="000000"/>
          <w:sz w:val="28"/>
        </w:rPr>
        <w:t xml:space="preserve">, 6, 7, </w:t>
      </w:r>
      <w:r>
        <w:rPr>
          <w:rFonts w:ascii="Times New Roman"/>
          <w:b w:val="false"/>
          <w:i/>
          <w:color w:val="000000"/>
          <w:sz w:val="28"/>
        </w:rPr>
        <w:t>8</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576 с приостановлением действия до 01.01.2025 и с изложением в новой редакции </w:t>
      </w:r>
      <w:r>
        <w:rPr>
          <w:rFonts w:ascii="Times New Roman"/>
          <w:b w:val="false"/>
          <w:i/>
          <w:color w:val="000000"/>
          <w:sz w:val="28"/>
        </w:rPr>
        <w:t>пунктов 2, 5, 6, 8</w:t>
      </w:r>
      <w:r>
        <w:rPr>
          <w:rFonts w:ascii="Times New Roman"/>
          <w:b w:val="false"/>
          <w:i/>
          <w:color w:val="000000"/>
          <w:sz w:val="28"/>
        </w:rPr>
        <w:t xml:space="preserve"> </w:t>
      </w:r>
      <w:r>
        <w:rPr>
          <w:rFonts w:ascii="Times New Roman"/>
          <w:b/>
          <w:i/>
          <w:color w:val="000000"/>
          <w:sz w:val="28"/>
        </w:rPr>
        <w:t>статье</w:t>
      </w:r>
      <w:r>
        <w:rPr>
          <w:rFonts w:ascii="Times New Roman"/>
          <w:b/>
          <w:i/>
          <w:color w:val="000000"/>
          <w:sz w:val="28"/>
        </w:rPr>
        <w:t>й</w:t>
      </w:r>
      <w:r>
        <w:rPr>
          <w:rFonts w:ascii="Times New Roman"/>
          <w:b/>
          <w:i/>
          <w:color w:val="000000"/>
          <w:sz w:val="28"/>
        </w:rPr>
        <w:t xml:space="preserve"> 43-8</w:t>
      </w:r>
      <w:r>
        <w:rPr>
          <w:rFonts w:ascii="Times New Roman"/>
          <w:b w:val="false"/>
          <w:i/>
          <w:color w:val="000000"/>
          <w:sz w:val="28"/>
        </w:rPr>
        <w:t>, внесенной</w:t>
      </w:r>
      <w:r>
        <w:rPr>
          <w:rFonts w:ascii="Times New Roman"/>
          <w:b w:val="false"/>
          <w:i/>
          <w:color w:val="000000"/>
          <w:sz w:val="28"/>
        </w:rPr>
        <w:t xml:space="preserve">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Закона</w:t>
      </w:r>
      <w:r>
        <w:rPr>
          <w:rFonts w:ascii="Times New Roman"/>
          <w:b w:val="false"/>
          <w:i/>
          <w:color w:val="000000"/>
          <w:sz w:val="28"/>
        </w:rPr>
        <w:t xml:space="preserve"> Республики Казахстан от 2 февраля 2021 года № 402-</w:t>
      </w:r>
      <w:r>
        <w:rPr>
          <w:rFonts w:ascii="Times New Roman"/>
          <w:b w:val="false"/>
          <w:i/>
          <w:color w:val="000000"/>
          <w:sz w:val="28"/>
        </w:rPr>
        <w:t>VI</w:t>
      </w:r>
      <w:r>
        <w:rPr>
          <w:rFonts w:ascii="Times New Roman"/>
          <w:b w:val="false"/>
          <w:i/>
          <w:color w:val="000000"/>
          <w:sz w:val="28"/>
        </w:rPr>
        <w:t xml:space="preserve"> ЗРК (вводятся в действие с 01.01.2022).</w:t>
      </w:r>
    </w:p>
    <w:p>
      <w:pPr>
        <w:spacing w:after="0"/>
        <w:ind w:left="0"/>
        <w:jc w:val="both"/>
      </w:pPr>
      <w:r>
        <w:rPr>
          <w:rFonts w:ascii="Times New Roman"/>
          <w:b/>
          <w:i w:val="false"/>
          <w:color w:val="000080"/>
          <w:sz w:val="28"/>
        </w:rPr>
        <w:t>Статья 577. Порядок исчисления 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исчисляется плательщиками, являющимися операторами объектов I и II категорий, исходя из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 с применением коэффициентов, предусмотренных настоящей статьей;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исчисляется плательщиками, являющимися операторами объектов III категории, исходя из задекларированных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w:t>
      </w:r>
      <w:r>
        <w:rPr>
          <w:rFonts w:ascii="Times New Roman"/>
          <w:b w:val="false"/>
          <w:i w:val="false"/>
          <w:color w:val="000000"/>
          <w:sz w:val="28"/>
        </w:rPr>
        <w:t>статьей 575</w:t>
      </w:r>
      <w:r>
        <w:rPr>
          <w:rFonts w:ascii="Times New Roman"/>
          <w:b w:val="false"/>
          <w:i w:val="false"/>
          <w:color w:val="000000"/>
          <w:sz w:val="28"/>
        </w:rPr>
        <w:t xml:space="preserve"> настоящего Кодекса, выявленной, в том числе, по сведениям, полученным в результате государственного экологического или налогового контроля и представленным в порядке, по форме и в сроки, которые установлены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коэффициент 0 – к ставкам платы, предусмотренным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576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со дня его выдачи;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коэффициент 0 – к ставкам платы, предусмотренным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 за сбросы загрязняющих веществ в пределах нормативов, установленных в комплексном экологическом разрешении, со дня его выдачи;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коэффициент 0 – к ставкам платы, предусмотренным </w:t>
      </w:r>
      <w:r>
        <w:rPr>
          <w:rFonts w:ascii="Times New Roman"/>
          <w:b w:val="false"/>
          <w:i w:val="false"/>
          <w:color w:val="000000"/>
          <w:sz w:val="28"/>
        </w:rPr>
        <w:t xml:space="preserve">пунктом 6 </w:t>
      </w:r>
      <w:r>
        <w:rPr>
          <w:rFonts w:ascii="Times New Roman"/>
          <w:b w:val="false"/>
          <w:i w:val="false"/>
          <w:color w:val="000000"/>
          <w:sz w:val="28"/>
        </w:rPr>
        <w:t>статьи 576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потребления, со дня выдачи комплексного экологического разрешения;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коэффициент 0 – к ставке платы, предусмотренной </w:t>
      </w:r>
      <w:r>
        <w:rPr>
          <w:rFonts w:ascii="Times New Roman"/>
          <w:b w:val="false"/>
          <w:i w:val="false"/>
          <w:color w:val="000000"/>
          <w:sz w:val="28"/>
        </w:rPr>
        <w:t xml:space="preserve">пунктом 7 </w:t>
      </w:r>
      <w:r>
        <w:rPr>
          <w:rFonts w:ascii="Times New Roman"/>
          <w:b w:val="false"/>
          <w:i w:val="false"/>
          <w:color w:val="000000"/>
          <w:sz w:val="28"/>
        </w:rPr>
        <w:t>статьи 576 настоящего Кодекса,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0,3 – к ставкам, установленным </w:t>
      </w:r>
      <w:r>
        <w:rPr>
          <w:rFonts w:ascii="Times New Roman"/>
          <w:b w:val="false"/>
          <w:i w:val="false"/>
          <w:color w:val="000000"/>
          <w:sz w:val="28"/>
        </w:rPr>
        <w:t>пунктом 2</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0,43 – к ставкам, установленным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0,05 – к ставкам, установленным строкой 1.2.4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плательщиками, являющимися операторами полигонов и осуществляющими захоронение коммунальных отходов: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0,2 – к ставкам, установленным строкой 1.2.1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 за объем твердых бытовых отходов, образуемых физическими лицами по месту их жительства.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территории Республики Казахстан, на территории земель зоны ядерной безопасности, к ставкам платы, установленным строками 1.2.6.1, 1.2.6.2 и 1.2.6.3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применяется коэффициент 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Плательщики платы, являющиеся операторами объектов I и II категорий, с объемами платежей до 100 МРП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pPr>
        <w:spacing w:after="0"/>
        <w:ind w:left="0"/>
        <w:jc w:val="both"/>
      </w:pPr>
      <w:r>
        <w:rPr>
          <w:rFonts w:ascii="Times New Roman"/>
          <w:b w:val="false"/>
          <w:i w:val="false"/>
          <w:color w:val="000000"/>
          <w:sz w:val="28"/>
        </w:rPr>
        <w:t>
      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p>
      <w:pPr>
        <w:spacing w:after="0"/>
        <w:ind w:left="0"/>
        <w:jc w:val="both"/>
      </w:pPr>
      <w:r>
        <w:rPr>
          <w:rFonts w:ascii="Times New Roman"/>
          <w:b w:val="false"/>
          <w:i w:val="false"/>
          <w:color w:val="000000"/>
          <w:sz w:val="28"/>
        </w:rPr>
        <w:t>
      Сумма платы по передвижным источникам загрязнения вносится в бюджет:</w:t>
      </w:r>
    </w:p>
    <w:p>
      <w:pPr>
        <w:spacing w:after="0"/>
        <w:ind w:left="0"/>
        <w:jc w:val="both"/>
      </w:pPr>
      <w:r>
        <w:rPr>
          <w:rFonts w:ascii="Times New Roman"/>
          <w:b w:val="false"/>
          <w:i w:val="false"/>
          <w:color w:val="000000"/>
          <w:sz w:val="28"/>
        </w:rPr>
        <w:t>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pPr>
        <w:spacing w:after="0"/>
        <w:ind w:left="0"/>
        <w:jc w:val="both"/>
      </w:pPr>
      <w:r>
        <w:rPr>
          <w:rFonts w:ascii="Times New Roman"/>
          <w:b w:val="false"/>
          <w:i w:val="false"/>
          <w:color w:val="000000"/>
          <w:sz w:val="28"/>
        </w:rPr>
        <w:t>
      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Текущие суммы платы за фактический объем негативного воздействия на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недостижения к сроку, установленному в графике достижения показателей поэтапного снижения негативного воздействия на окружающую среду в 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I категории, показателя поэтапного снижения негативного воздействия на окружающую среду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1-1 настоящей статьи, приобретает значение соответствующего коэффициента, предусмотренного пунктом 2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маркерных загрязняющих веществ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в отношении эмиссий маркерных загрязняющих веществ, по которым не достигнуты установленные технологические нормативы.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отзыва, лишения или прекращения действия комплексного экологического разрешения, выданного в отношении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I категории, за которые взимается плата, за исключением случая, предусмотренного частью четвертой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I категории, по которым к указанной дате технологические нормативы в рамках выполнения программы были достигнуты.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пункте 2 настоящей статьи, начисляется пеня в размере, определенном настоящим </w:t>
      </w:r>
      <w:r>
        <w:rPr>
          <w:rFonts w:ascii="Times New Roman"/>
          <w:b w:val="false"/>
          <w:i w:val="false"/>
          <w:color w:val="000000"/>
          <w:sz w:val="28"/>
        </w:rPr>
        <w:t>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577 с изложением в новой редакции пункта 1, пункта 2, части первой пункта 3, части первой пункта 4, пункта 5; с дополнением пунктами 1-1 и 6,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577</w:t>
      </w:r>
      <w:r>
        <w:rPr>
          <w:rFonts w:ascii="Times New Roman"/>
          <w:b w:val="false"/>
          <w:i/>
          <w:color w:val="000000"/>
          <w:sz w:val="28"/>
        </w:rPr>
        <w:t xml:space="preserve"> с приостановлением дейст</w:t>
      </w:r>
      <w:r>
        <w:rPr>
          <w:rFonts w:ascii="Times New Roman"/>
          <w:b w:val="false"/>
          <w:i/>
          <w:color w:val="000000"/>
          <w:sz w:val="28"/>
        </w:rPr>
        <w:t>вия до 01.01.2037</w:t>
      </w:r>
      <w:r>
        <w:rPr>
          <w:rFonts w:ascii="Times New Roman"/>
          <w:b w:val="false"/>
          <w:i/>
          <w:color w:val="000000"/>
          <w:sz w:val="28"/>
        </w:rPr>
        <w:t xml:space="preserve"> и с изложением в новой редакции </w:t>
      </w:r>
      <w:r>
        <w:rPr>
          <w:rFonts w:ascii="Times New Roman"/>
          <w:b w:val="false"/>
          <w:i/>
          <w:color w:val="000000"/>
          <w:sz w:val="28"/>
        </w:rPr>
        <w:t>пункта 2</w:t>
      </w:r>
      <w:r>
        <w:rPr>
          <w:rFonts w:ascii="Times New Roman"/>
          <w:b w:val="false"/>
          <w:i/>
          <w:color w:val="000000"/>
          <w:sz w:val="28"/>
        </w:rPr>
        <w:t xml:space="preserve"> </w:t>
      </w:r>
      <w:r>
        <w:rPr>
          <w:rFonts w:ascii="Times New Roman"/>
          <w:b/>
          <w:i/>
          <w:color w:val="000000"/>
          <w:sz w:val="28"/>
        </w:rPr>
        <w:t>статьей 43-9</w:t>
      </w:r>
      <w:r>
        <w:rPr>
          <w:rFonts w:ascii="Times New Roman"/>
          <w:b w:val="false"/>
          <w:i/>
          <w:color w:val="000000"/>
          <w:sz w:val="28"/>
        </w:rPr>
        <w:t>, внесенной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Закона</w:t>
      </w:r>
      <w:r>
        <w:rPr>
          <w:rFonts w:ascii="Times New Roman"/>
          <w:b w:val="false"/>
          <w:i/>
          <w:color w:val="000000"/>
          <w:sz w:val="28"/>
        </w:rPr>
        <w:t xml:space="preserve"> Республики Казахстан от 2 февраля 2021 года № 402-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01.01.2022).</w:t>
      </w:r>
      <w:r>
        <w:rPr>
          <w:rFonts w:ascii="Times New Roman"/>
          <w:b w:val="false"/>
          <w:i/>
          <w:color w:val="000000"/>
          <w:sz w:val="28"/>
        </w:rPr>
        <w:t xml:space="preserve"> Редакция пункта 2 </w:t>
      </w:r>
      <w:r>
        <w:rPr>
          <w:rFonts w:ascii="Times New Roman"/>
          <w:b/>
          <w:i/>
          <w:color w:val="000000"/>
          <w:sz w:val="28"/>
        </w:rPr>
        <w:t xml:space="preserve">статьей 43-9 </w:t>
      </w:r>
      <w:r>
        <w:rPr>
          <w:rFonts w:ascii="Times New Roman"/>
          <w:b w:val="false"/>
          <w:i/>
          <w:color w:val="000000"/>
          <w:sz w:val="28"/>
        </w:rPr>
        <w:t>меняется: с 01.01.2022 до 01.01.2025, с 01.01.2025 до 01.01.2028, с 01.01.208 до 01.01.2031, с 01.01.2031 до 2034, с 2034 до 01.01.2037.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577 с дополнением пунктом 2-1,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 xml:space="preserve">аконом Республики Казахстан от 20 декабря 2021 года № 85-VІ ЗРК (вводится в действие </w:t>
      </w:r>
      <w:r>
        <w:rPr>
          <w:rFonts w:ascii="Times New Roman"/>
          <w:b w:val="false"/>
          <w:i/>
          <w:color w:val="000000"/>
          <w:sz w:val="28"/>
        </w:rPr>
        <w:t>после дня введения в действие законодательного акта, регулирующего создание и функционирование зоны ядерной безопасности</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578. Налоговый период </w:t>
      </w:r>
    </w:p>
    <w:p>
      <w:pPr>
        <w:spacing w:after="0"/>
        <w:ind w:left="0"/>
        <w:jc w:val="both"/>
      </w:pPr>
      <w:r>
        <w:rPr>
          <w:rFonts w:ascii="Times New Roman"/>
          <w:b w:val="false"/>
          <w:i w:val="false"/>
          <w:color w:val="000000"/>
          <w:sz w:val="28"/>
        </w:rPr>
        <w:t>
      Налоговый период определяется в соответствии со статьей 314 настоящего Кодекса.</w:t>
      </w:r>
    </w:p>
    <w:p>
      <w:pPr>
        <w:spacing w:after="0"/>
        <w:ind w:left="0"/>
        <w:jc w:val="both"/>
      </w:pPr>
      <w:r>
        <w:rPr>
          <w:rFonts w:ascii="Times New Roman"/>
          <w:b/>
          <w:i w:val="false"/>
          <w:color w:val="000080"/>
          <w:sz w:val="28"/>
        </w:rPr>
        <w:t xml:space="preserve">Статья 579. Налоговая отчетность </w:t>
      </w:r>
    </w:p>
    <w:p>
      <w:pPr>
        <w:spacing w:after="0"/>
        <w:ind w:left="0"/>
        <w:jc w:val="both"/>
      </w:pPr>
      <w:r>
        <w:rPr>
          <w:rFonts w:ascii="Times New Roman"/>
          <w:b w:val="false"/>
          <w:i w:val="false"/>
          <w:color w:val="000000"/>
          <w:sz w:val="28"/>
        </w:rPr>
        <w:t>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pPr>
        <w:spacing w:after="0"/>
        <w:ind w:left="0"/>
        <w:jc w:val="both"/>
      </w:pPr>
      <w:r>
        <w:rPr>
          <w:rFonts w:ascii="Times New Roman"/>
          <w:b w:val="false"/>
          <w:i w:val="false"/>
          <w:color w:val="000000"/>
          <w:sz w:val="28"/>
        </w:rPr>
        <w:t>
      Декларация представляется в налоговые органы по передвижным источникам загрязнения:</w:t>
      </w:r>
    </w:p>
    <w:p>
      <w:pPr>
        <w:spacing w:after="0"/>
        <w:ind w:left="0"/>
        <w:jc w:val="both"/>
      </w:pPr>
      <w:r>
        <w:rPr>
          <w:rFonts w:ascii="Times New Roman"/>
          <w:b w:val="false"/>
          <w:i w:val="false"/>
          <w:color w:val="000000"/>
          <w:sz w:val="28"/>
        </w:rPr>
        <w:t>
      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pPr>
        <w:spacing w:after="0"/>
        <w:ind w:left="0"/>
        <w:jc w:val="both"/>
      </w:pPr>
      <w:r>
        <w:rPr>
          <w:rFonts w:ascii="Times New Roman"/>
          <w:b w:val="false"/>
          <w:i w:val="false"/>
          <w:color w:val="000000"/>
          <w:sz w:val="28"/>
        </w:rPr>
        <w:t>
      2) не подлежащим государственной регистрации, – по месту нахождения налогоплательщика.</w:t>
      </w:r>
    </w:p>
    <w:p>
      <w:pPr>
        <w:spacing w:after="0"/>
        <w:ind w:left="0"/>
        <w:jc w:val="both"/>
      </w:pPr>
      <w:r>
        <w:rPr>
          <w:rFonts w:ascii="Times New Roman"/>
          <w:b w:val="false"/>
          <w:i w:val="false"/>
          <w:color w:val="000000"/>
          <w:sz w:val="28"/>
        </w:rPr>
        <w:t>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pPr>
        <w:spacing w:after="0"/>
        <w:ind w:left="0"/>
        <w:jc w:val="both"/>
      </w:pPr>
      <w:r>
        <w:rPr>
          <w:rFonts w:ascii="Times New Roman"/>
          <w:b w:val="false"/>
          <w:i w:val="false"/>
          <w:color w:val="000000"/>
          <w:sz w:val="28"/>
        </w:rPr>
        <w:t>
      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p>
      <w:pPr>
        <w:spacing w:after="0"/>
        <w:ind w:left="0"/>
        <w:jc w:val="both"/>
      </w:pPr>
      <w:r>
        <w:rPr>
          <w:rFonts w:ascii="Times New Roman"/>
          <w:b w:val="false"/>
          <w:i w:val="false"/>
          <w:color w:val="000000"/>
          <w:sz w:val="28"/>
        </w:rPr>
        <w:t>
      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pPr>
        <w:spacing w:after="0"/>
        <w:ind w:left="0"/>
        <w:jc w:val="both"/>
      </w:pPr>
      <w:r>
        <w:rPr>
          <w:rFonts w:ascii="Times New Roman"/>
          <w:b/>
          <w:i w:val="false"/>
          <w:color w:val="000080"/>
          <w:sz w:val="28"/>
        </w:rPr>
        <w:t>Параграф 5. ПЛАТА ЗА ПОЛЬЗОВАНИЕ ЖИВОТНЫМ МИРОМ</w:t>
      </w:r>
    </w:p>
    <w:p>
      <w:pPr>
        <w:spacing w:after="0"/>
        <w:ind w:left="0"/>
        <w:jc w:val="both"/>
      </w:pPr>
      <w:r>
        <w:rPr>
          <w:rFonts w:ascii="Times New Roman"/>
          <w:b/>
          <w:i w:val="false"/>
          <w:color w:val="000080"/>
          <w:sz w:val="28"/>
        </w:rPr>
        <w:t xml:space="preserve">Статья 580. Общие положения </w:t>
      </w:r>
    </w:p>
    <w:p>
      <w:pPr>
        <w:spacing w:after="0"/>
        <w:ind w:left="0"/>
        <w:jc w:val="both"/>
      </w:pPr>
      <w:r>
        <w:rPr>
          <w:rFonts w:ascii="Times New Roman"/>
          <w:b w:val="false"/>
          <w:i w:val="false"/>
          <w:color w:val="000000"/>
          <w:sz w:val="28"/>
        </w:rPr>
        <w:t xml:space="preserve">
      1. Плата за пользование животным миром (далее в целях настоящего параграфа – плата) взимается за пользование животным миром в порядке специального пользования животным миром. </w:t>
      </w:r>
    </w:p>
    <w:p>
      <w:pPr>
        <w:spacing w:after="0"/>
        <w:ind w:left="0"/>
        <w:jc w:val="both"/>
      </w:pPr>
      <w:r>
        <w:rPr>
          <w:rFonts w:ascii="Times New Roman"/>
          <w:b w:val="false"/>
          <w:i w:val="false"/>
          <w:color w:val="000000"/>
          <w:sz w:val="28"/>
        </w:rPr>
        <w:t xml:space="preserve">
      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pPr>
        <w:spacing w:after="0"/>
        <w:ind w:left="0"/>
        <w:jc w:val="both"/>
      </w:pPr>
      <w:r>
        <w:rPr>
          <w:rFonts w:ascii="Times New Roman"/>
          <w:b w:val="false"/>
          <w:i w:val="false"/>
          <w:color w:val="000000"/>
          <w:sz w:val="28"/>
        </w:rPr>
        <w:t xml:space="preserve">
      3. Плата не взимается: </w:t>
      </w:r>
    </w:p>
    <w:p>
      <w:pPr>
        <w:spacing w:after="0"/>
        <w:ind w:left="0"/>
        <w:jc w:val="both"/>
      </w:pPr>
      <w:r>
        <w:rPr>
          <w:rFonts w:ascii="Times New Roman"/>
          <w:b w:val="false"/>
          <w:i w:val="false"/>
          <w:color w:val="000000"/>
          <w:sz w:val="28"/>
        </w:rPr>
        <w:t xml:space="preserve">
      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pPr>
        <w:spacing w:after="0"/>
        <w:ind w:left="0"/>
        <w:jc w:val="both"/>
      </w:pPr>
      <w:r>
        <w:rPr>
          <w:rFonts w:ascii="Times New Roman"/>
          <w:b w:val="false"/>
          <w:i w:val="false"/>
          <w:color w:val="000000"/>
          <w:sz w:val="28"/>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pPr>
        <w:spacing w:after="0"/>
        <w:ind w:left="0"/>
        <w:jc w:val="both"/>
      </w:pPr>
      <w:r>
        <w:rPr>
          <w:rFonts w:ascii="Times New Roman"/>
          <w:b w:val="false"/>
          <w:i w:val="false"/>
          <w:color w:val="000000"/>
          <w:sz w:val="28"/>
        </w:rPr>
        <w:t xml:space="preserve">
      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pPr>
        <w:spacing w:after="0"/>
        <w:ind w:left="0"/>
        <w:jc w:val="both"/>
      </w:pPr>
      <w:r>
        <w:rPr>
          <w:rFonts w:ascii="Times New Roman"/>
          <w:b w:val="false"/>
          <w:i w:val="false"/>
          <w:color w:val="000000"/>
          <w:sz w:val="28"/>
        </w:rPr>
        <w:t xml:space="preserve">
      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pPr>
        <w:spacing w:after="0"/>
        <w:ind w:left="0"/>
        <w:jc w:val="both"/>
      </w:pPr>
      <w:r>
        <w:rPr>
          <w:rFonts w:ascii="Times New Roman"/>
          <w:b w:val="false"/>
          <w:i w:val="false"/>
          <w:color w:val="000000"/>
          <w:sz w:val="28"/>
        </w:rPr>
        <w:t>
      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pPr>
        <w:spacing w:after="0"/>
        <w:ind w:left="0"/>
        <w:jc w:val="both"/>
      </w:pPr>
      <w:r>
        <w:rPr>
          <w:rFonts w:ascii="Times New Roman"/>
          <w:b/>
          <w:i w:val="false"/>
          <w:color w:val="000080"/>
          <w:sz w:val="28"/>
        </w:rPr>
        <w:t xml:space="preserve">Статья 581. Плательщики платы </w:t>
      </w:r>
    </w:p>
    <w:p>
      <w:pPr>
        <w:spacing w:after="0"/>
        <w:ind w:left="0"/>
        <w:jc w:val="both"/>
      </w:pPr>
      <w:r>
        <w:rPr>
          <w:rFonts w:ascii="Times New Roman"/>
          <w:b w:val="false"/>
          <w:i w:val="false"/>
          <w:color w:val="000000"/>
          <w:sz w:val="28"/>
        </w:rPr>
        <w:t>
      Плательщиками платы являются лица, получившие в порядке, определенном законодательством Республики Казахстан, право на специальное пользование животным миром.</w:t>
      </w:r>
    </w:p>
    <w:p>
      <w:pPr>
        <w:spacing w:after="0"/>
        <w:ind w:left="0"/>
        <w:jc w:val="both"/>
      </w:pPr>
      <w:r>
        <w:rPr>
          <w:rFonts w:ascii="Times New Roman"/>
          <w:b/>
          <w:i w:val="false"/>
          <w:color w:val="000080"/>
          <w:sz w:val="28"/>
        </w:rPr>
        <w:t>Статья 582. Ставки платы за пользование животным миром</w:t>
      </w:r>
    </w:p>
    <w:p>
      <w:pPr>
        <w:spacing w:after="0"/>
        <w:ind w:left="0"/>
        <w:jc w:val="both"/>
      </w:pPr>
      <w:r>
        <w:rPr>
          <w:rFonts w:ascii="Times New Roman"/>
          <w:b w:val="false"/>
          <w:i w:val="false"/>
          <w:color w:val="000000"/>
          <w:sz w:val="28"/>
        </w:rPr>
        <w:t>
      1. Ставки платы определяются в размере, кратном МРП, установленному законом о республиканском бюджете и действующему на дату уплаты такой платы.</w:t>
      </w:r>
    </w:p>
    <w:p>
      <w:pPr>
        <w:spacing w:after="0"/>
        <w:ind w:left="0"/>
        <w:jc w:val="both"/>
      </w:pPr>
      <w:r>
        <w:rPr>
          <w:rFonts w:ascii="Times New Roman"/>
          <w:b w:val="false"/>
          <w:i w:val="false"/>
          <w:color w:val="000000"/>
          <w:sz w:val="28"/>
        </w:rPr>
        <w:t>
      2. Ставки платы при проведении промысловой, любительской и спортивной охоты в Республике Казахстан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диких животных</w:t>
            </w:r>
          </w:p>
        </w:tc>
        <w:tc>
          <w:tcPr>
            <w:tcW w:w="0" w:type="auto"/>
            <w:gridSpan w:val="2"/>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платы, за одну особь (МРП)</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промысловая охота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любительская и спортивная охота</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лось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лось (самка)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лось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марал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марал (самка)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марал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асканийский олень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асканийский олень (самка)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асканийский олень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косуля (северная часть ареала,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косуля (северная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косуля (южная часть ареала,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косуля (южная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сибирский горный козел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сибирский горный козел (самка,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кабарга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кабан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кабан (самка,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сайгак (самец)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сайгак (самка, сеголетка)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бурый медведь (кроме тянь-шаньского)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речной бобр, выдра (кроме среднеазиатской)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Соболь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сурки (кроме сурка Мензбира)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0,060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ондатра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барсук, лисица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Корсак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американская норка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рысь (кроме туркестанской)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зайцы (толай, русак, беляк)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енотовидная собака, енот-полоскун, росомаха, солонгой, ласка, горностай, колонок, степной хорек, обыкновенная белка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желтый суслик (песчаник)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0,025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Волк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Шакал</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гагара (краснозобая, чернозобая)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0,030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глухарь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тетерев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0,055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гималайский улар</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Фазан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0,060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гуси* (серый, белолобый, гуменник), черная казарка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p>
          <w:p>
            <w:pPr>
              <w:spacing w:after="20"/>
              <w:ind w:left="20"/>
              <w:jc w:val="both"/>
            </w:pPr>
            <w:r>
              <w:rPr>
                <w:rFonts w:ascii="Times New Roman"/>
                <w:b w:val="false"/>
                <w:i w:val="false"/>
                <w:color w:val="000000"/>
                <w:sz w:val="20"/>
              </w:rPr>
              <w:t>
гага-гребенушка, синьга, луток, длинноносый крохаль, большой крохаль)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перепел</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 Кроме видов, занесенных в Красную книгу Республики Казахстан.</w:t>
      </w:r>
    </w:p>
    <w:p>
      <w:pPr>
        <w:spacing w:after="0"/>
        <w:ind w:left="0"/>
        <w:jc w:val="both"/>
      </w:pPr>
      <w:r>
        <w:rPr>
          <w:rFonts w:ascii="Times New Roman"/>
          <w:b w:val="false"/>
          <w:i w:val="false"/>
          <w:color w:val="000000"/>
          <w:sz w:val="28"/>
        </w:rPr>
        <w:t>
      3. Ставки платы за пользование видами животных, являющихся объектами рыболовства,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водных животных</w:t>
            </w:r>
          </w:p>
        </w:tc>
        <w:tc>
          <w:tcPr>
            <w:tcW w:w="0" w:type="auto"/>
            <w:gridSpan w:val="2"/>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платы (МРП)</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один килограмм</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 промысловых, научных и воспроизводственных целях:</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осетровые (белуга, осетр, севрюга, стерлядь, шип, сибирский осетр, сырдарьинский лжелопатонос)</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0,064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сельди (пузанок, бражниковская, черноспинка), кефаль, камбала, килька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лососевые (радужная форель, ленок, хариус, каспийский лосось, аральский лосось, таймень, нельма, белорыбица)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0,017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сиговые (рипус, ряпушка, пелядь, чир, муксун), длиннопалый рак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Вобла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Тюлень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1.7.1.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белый амур, сазан, карп, жерех, берш, сом, налим, толстолобик, щука, змееголов, судак, кутум, щуковидный жерех (лысач), аральский усач, туркестанский усач</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0,013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 илийская маринка (илийская популяция), чуйская остролучка, балхашский окунь (балхаш-илийская популяция), чаткальский подкаменщик, волжская многотычинковая сельдь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0,004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При проведении спортивно-любительского (рекреационного) рыболовства: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 изъятием:</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Белуга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осетровые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сиговые, лососевые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 основе принципа "поймал-отпустил":</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осетровые (белуга, осетр, севрюга, стерлядь, шип)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4,97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сиговые и лососевые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0,068</w:t>
            </w:r>
          </w:p>
        </w:tc>
      </w:tr>
    </w:tbl>
    <w:p>
      <w:pPr>
        <w:spacing w:after="0"/>
        <w:ind w:left="0"/>
        <w:jc w:val="both"/>
      </w:pPr>
      <w:r>
        <w:rPr>
          <w:rFonts w:ascii="Times New Roman"/>
          <w:b w:val="false"/>
          <w:i w:val="false"/>
          <w:color w:val="000000"/>
          <w:sz w:val="28"/>
        </w:rPr>
        <w:t>
      4. Ставки платы за пользование видами животных, используемых в иных хозяйственных целях (кроме охоты и рыболовства),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Виды животных</w:t>
            </w:r>
          </w:p>
        </w:tc>
        <w:tc>
          <w:tcPr>
            <w:tcW w:w="0" w:type="auto"/>
            <w:gridSpan w:val="2"/>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платы (МРП)</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за один килограмм</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пятнистая или степная кошка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лесная соня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малая, черношейная, красношейная, серощекая, большая поганка, большой баклан, большая выпь, кваква, серая и рыжая цапля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большая белая цапля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ястреб-тетеревятник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ястреб-перепелятник, сплюшка, домовой сыч, мохноногий сыч, ушастая сова, болотная сова, канюк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Пресмыкающиеся: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среднеазиатская черепаха, болотная черепаха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степная агама, ушастая круглоголовка, такырная круглоголовка, сцинковый геккон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обыкновенный щитомордник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узорчатый полоз, восточный и песчаный удавчик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0,035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лягушка озерная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Водные беспозвоночные животные: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артемия (цисты)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гаммарус, дафнии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пиявки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0,030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другие водные беспозвоночные и цисты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0,005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артемия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0,0043</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582 с дополнением строки 4.5</w:t>
      </w:r>
      <w:r>
        <w:rPr>
          <w:rFonts w:ascii="Times New Roman"/>
          <w:b w:val="false"/>
          <w:i/>
          <w:color w:val="000000"/>
          <w:sz w:val="28"/>
        </w:rPr>
        <w:t>.</w:t>
      </w:r>
      <w:r>
        <w:rPr>
          <w:rFonts w:ascii="Times New Roman"/>
          <w:b w:val="false"/>
          <w:i/>
          <w:color w:val="000000"/>
          <w:sz w:val="28"/>
        </w:rPr>
        <w:t xml:space="preserve"> в таблицу пункта 4,</w:t>
      </w:r>
      <w:r>
        <w:rPr>
          <w:rFonts w:ascii="Times New Roman"/>
          <w:b/>
          <w:i/>
          <w:color w:val="000000"/>
          <w:sz w:val="28"/>
        </w:rPr>
        <w:t xml:space="preserve"> </w:t>
      </w:r>
      <w:r>
        <w:rPr>
          <w:rFonts w:ascii="Times New Roman"/>
          <w:b w:val="false"/>
          <w:i/>
          <w:color w:val="000000"/>
          <w:sz w:val="28"/>
        </w:rPr>
        <w:t xml:space="preserve">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582 с изложением в новой редакции строк 1., 1.1., 1.3., 1.7.1., 1.8.1. таблицы пункта 3, внесенными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583. Порядок исчисления и уплаты</w:t>
      </w:r>
    </w:p>
    <w:p>
      <w:pPr>
        <w:spacing w:after="0"/>
        <w:ind w:left="0"/>
        <w:jc w:val="both"/>
      </w:pPr>
      <w:r>
        <w:rPr>
          <w:rFonts w:ascii="Times New Roman"/>
          <w:b w:val="false"/>
          <w:i w:val="false"/>
          <w:color w:val="000000"/>
          <w:sz w:val="28"/>
        </w:rPr>
        <w:t>
      1. Сумма платы исчисляется плательщиками исходя из установленных ставок и количества животных или веса (для отдельных видов водных животных).</w:t>
      </w:r>
    </w:p>
    <w:p>
      <w:pPr>
        <w:spacing w:after="0"/>
        <w:ind w:left="0"/>
        <w:jc w:val="both"/>
      </w:pPr>
      <w:r>
        <w:rPr>
          <w:rFonts w:ascii="Times New Roman"/>
          <w:b w:val="false"/>
          <w:i w:val="false"/>
          <w:color w:val="000000"/>
          <w:sz w:val="28"/>
        </w:rPr>
        <w:t>
      При расчете суммы платы для иностранцев при проведении охоты в Республике Казахстан к установленным ставкам применяется коэффициент, равный 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 производится долями в следующие сроки: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25 декабря текущего года – 20 процентов от общей квоты, выданной в текущем году;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25 марта года, следующего за годом, в котором выдана квота – 40 процентов от общей квоты, выданной в текущем году;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 25 июня года, следующего за годом, в котором выдана квота – 40 процентов от общей квоты, выданной в текущем году.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583 с изложением в новой редакции пункта 2,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Параграф 6. ПЛАТА ЗА ПОЛЬЗОВАНИЕ ЛЕСНЫМИ И РАСТИТЕЛЬНЫМИ РЕСУРСАМИ</w:t>
      </w:r>
    </w:p>
    <w:p>
      <w:pPr>
        <w:spacing w:after="0"/>
        <w:ind w:left="0"/>
        <w:jc w:val="both"/>
      </w:pPr>
      <w:r>
        <w:rPr>
          <w:rFonts w:ascii="Times New Roman"/>
          <w:b/>
          <w:i/>
          <w:color w:val="000080"/>
          <w:sz w:val="28"/>
        </w:rPr>
        <w:t>Заголовок изложен в новой редакции Законом Республики Казахстан от 20 марта 2023 года № 213-</w:t>
      </w:r>
      <w:r>
        <w:rPr>
          <w:rFonts w:ascii="Times New Roman"/>
          <w:b/>
          <w:i/>
          <w:color w:val="000080"/>
          <w:sz w:val="28"/>
        </w:rPr>
        <w:t>VII</w:t>
      </w:r>
      <w:r>
        <w:rPr>
          <w:rFonts w:ascii="Times New Roman"/>
          <w:b/>
          <w:i/>
          <w:color w:val="000080"/>
          <w:sz w:val="28"/>
        </w:rPr>
        <w:t xml:space="preserve"> </w:t>
      </w:r>
      <w:r>
        <w:rPr>
          <w:rFonts w:ascii="Times New Roman"/>
          <w:b/>
          <w:i/>
          <w:color w:val="000080"/>
          <w:sz w:val="28"/>
        </w:rPr>
        <w:t>ЗРК (вводится в действие с 01.01.2024).</w:t>
      </w:r>
    </w:p>
    <w:p>
      <w:pPr>
        <w:spacing w:after="0"/>
        <w:ind w:left="0"/>
        <w:jc w:val="both"/>
      </w:pPr>
      <w:r>
        <w:rPr>
          <w:rFonts w:ascii="Times New Roman"/>
          <w:b/>
          <w:i w:val="false"/>
          <w:color w:val="000080"/>
          <w:sz w:val="28"/>
        </w:rPr>
        <w:t>Статья 584.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Плата за пользование растительными и лесными ресурсами (далее по тексту настоящего параграфа – плата) взимается: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пользование растительными ресурсами на участках всех категорий земель, кроме земель государственного лесного фонда и особо охраняемых природных территорий, в порядке специального пользования при заготовке (сборе) дикорастущих видов растений для фармацевтических, продовольственных и технических нужд;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следующие виды лесных пользований на участках государственного лесного фонда:</w:t>
      </w:r>
    </w:p>
    <w:p>
      <w:pPr>
        <w:spacing w:after="0"/>
        <w:ind w:left="0"/>
        <w:jc w:val="both"/>
      </w:pPr>
      <w:r>
        <w:rPr>
          <w:rFonts w:ascii="Times New Roman"/>
          <w:b w:val="false"/>
          <w:i w:val="false"/>
          <w:color w:val="000000"/>
          <w:sz w:val="28"/>
        </w:rPr>
        <w:t xml:space="preserve">
      1) заготовка древесины; </w:t>
      </w:r>
    </w:p>
    <w:p>
      <w:pPr>
        <w:spacing w:after="0"/>
        <w:ind w:left="0"/>
        <w:jc w:val="both"/>
      </w:pPr>
      <w:r>
        <w:rPr>
          <w:rFonts w:ascii="Times New Roman"/>
          <w:b w:val="false"/>
          <w:i w:val="false"/>
          <w:color w:val="000000"/>
          <w:sz w:val="28"/>
        </w:rPr>
        <w:t>
      2) заготовка живицы и древесных соков;</w:t>
      </w:r>
    </w:p>
    <w:p>
      <w:pPr>
        <w:spacing w:after="0"/>
        <w:ind w:left="0"/>
        <w:jc w:val="both"/>
      </w:pPr>
      <w:r>
        <w:rPr>
          <w:rFonts w:ascii="Times New Roman"/>
          <w:b w:val="false"/>
          <w:i w:val="false"/>
          <w:color w:val="000000"/>
          <w:sz w:val="28"/>
        </w:rPr>
        <w:t>
      3) заготовка второстепенных древесных ресурсов (коры, ветвей, пней, корней, листьев, почек деревьев и кустарников);</w:t>
      </w:r>
    </w:p>
    <w:p>
      <w:pPr>
        <w:spacing w:after="0"/>
        <w:ind w:left="0"/>
        <w:jc w:val="both"/>
      </w:pPr>
      <w:r>
        <w:rPr>
          <w:rFonts w:ascii="Times New Roman"/>
          <w:b w:val="false"/>
          <w:i w:val="false"/>
          <w:color w:val="000000"/>
          <w:sz w:val="28"/>
        </w:rPr>
        <w:t>
      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w:t>
      </w:r>
    </w:p>
    <w:p>
      <w:pPr>
        <w:spacing w:after="0"/>
        <w:ind w:left="0"/>
        <w:jc w:val="both"/>
      </w:pPr>
      <w:r>
        <w:rPr>
          <w:rFonts w:ascii="Times New Roman"/>
          <w:b w:val="false"/>
          <w:i w:val="false"/>
          <w:color w:val="000000"/>
          <w:sz w:val="28"/>
        </w:rPr>
        <w:t>
      5) пользование участками государственного лесного фонда для:</w:t>
      </w:r>
    </w:p>
    <w:p>
      <w:pPr>
        <w:spacing w:after="0"/>
        <w:ind w:left="0"/>
        <w:jc w:val="both"/>
      </w:pPr>
      <w:r>
        <w:rPr>
          <w:rFonts w:ascii="Times New Roman"/>
          <w:b w:val="false"/>
          <w:i w:val="false"/>
          <w:color w:val="000000"/>
          <w:sz w:val="28"/>
        </w:rPr>
        <w:t xml:space="preserve">
      культурно-оздоровительных, рекреационных, туристских и спортивных целей; </w:t>
      </w:r>
    </w:p>
    <w:p>
      <w:pPr>
        <w:spacing w:after="0"/>
        <w:ind w:left="0"/>
        <w:jc w:val="both"/>
      </w:pPr>
      <w:r>
        <w:rPr>
          <w:rFonts w:ascii="Times New Roman"/>
          <w:b w:val="false"/>
          <w:i w:val="false"/>
          <w:color w:val="000000"/>
          <w:sz w:val="28"/>
        </w:rPr>
        <w:t>
      нужд охотничьего хозяйства;</w:t>
      </w:r>
    </w:p>
    <w:p>
      <w:pPr>
        <w:spacing w:after="0"/>
        <w:ind w:left="0"/>
        <w:jc w:val="both"/>
      </w:pPr>
      <w:r>
        <w:rPr>
          <w:rFonts w:ascii="Times New Roman"/>
          <w:b w:val="false"/>
          <w:i w:val="false"/>
          <w:color w:val="000000"/>
          <w:sz w:val="28"/>
        </w:rPr>
        <w:t>
      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pPr>
        <w:spacing w:after="0"/>
        <w:ind w:left="0"/>
        <w:jc w:val="both"/>
      </w:pPr>
      <w:r>
        <w:rPr>
          <w:rFonts w:ascii="Times New Roman"/>
          <w:b w:val="false"/>
          <w:i w:val="false"/>
          <w:color w:val="000000"/>
          <w:sz w:val="28"/>
        </w:rPr>
        <w:t>
      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pPr>
        <w:spacing w:after="0"/>
        <w:ind w:left="0"/>
        <w:jc w:val="both"/>
      </w:pPr>
      <w:r>
        <w:rPr>
          <w:rFonts w:ascii="Times New Roman"/>
          <w:b w:val="false"/>
          <w:i w:val="false"/>
          <w:color w:val="000000"/>
          <w:sz w:val="28"/>
        </w:rPr>
        <w:t>
      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p>
      <w:pPr>
        <w:spacing w:after="0"/>
        <w:ind w:left="0"/>
        <w:jc w:val="both"/>
      </w:pPr>
      <w:r>
        <w:rPr>
          <w:rFonts w:ascii="Times New Roman"/>
          <w:b w:val="false"/>
          <w:i w:val="false"/>
          <w:color w:val="000000"/>
          <w:sz w:val="28"/>
        </w:rPr>
        <w:t>
      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Право пользования растительными ресурсами в порядке специального пользования растительным миром предоставляется при условии внесения платы за пользование растительными ресурсами в соответствии с налоговым законодательством Республики Казахстан и направления уведомления о заготовке (сборе) дикорастущих растений для фармацевтических, продовольственных и технических нужд.</w:t>
      </w:r>
    </w:p>
    <w:p>
      <w:pPr>
        <w:spacing w:after="0"/>
        <w:ind w:left="0"/>
        <w:jc w:val="both"/>
      </w:pPr>
      <w:r>
        <w:rPr>
          <w:rFonts w:ascii="Times New Roman"/>
          <w:b w:val="false"/>
          <w:i w:val="false"/>
          <w:color w:val="000000"/>
          <w:sz w:val="28"/>
        </w:rPr>
        <w:t>
      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(годом), представляют налоговым органам по месту своего нахождения сведения о плательщиках платы за пользование растительными ресурсами и объектах обложения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Уполномоченные органы в области лесного хозяйства, особо охраняемых природных территорий и растительного мира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584 с изменениями,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 xml:space="preserve">Статья 585. Плательщики платы </w:t>
      </w:r>
    </w:p>
    <w:p>
      <w:pPr>
        <w:spacing w:after="0"/>
        <w:ind w:left="0"/>
        <w:jc w:val="both"/>
      </w:pPr>
      <w:r>
        <w:rPr>
          <w:rFonts w:ascii="Times New Roman"/>
          <w:b w:val="false"/>
          <w:i w:val="false"/>
          <w:color w:val="000000"/>
          <w:sz w:val="28"/>
        </w:rPr>
        <w:t>
      1. Плательщиками платы являются:</w:t>
      </w:r>
    </w:p>
    <w:p>
      <w:pPr>
        <w:spacing w:after="0"/>
        <w:ind w:left="0"/>
        <w:jc w:val="both"/>
      </w:pPr>
      <w:r>
        <w:rPr>
          <w:rFonts w:ascii="Times New Roman"/>
          <w:b w:val="false"/>
          <w:i w:val="false"/>
          <w:color w:val="000000"/>
          <w:sz w:val="28"/>
        </w:rPr>
        <w:t xml:space="preserve">
      государственные лесовладельцы и лица, получившие право лесопользования в порядке, определенном Лесным кодексом Республики Казахстан; </w:t>
      </w:r>
    </w:p>
    <w:p>
      <w:pPr>
        <w:spacing w:after="0"/>
        <w:ind w:left="0"/>
        <w:jc w:val="both"/>
      </w:pPr>
      <w:r>
        <w:rPr>
          <w:rFonts w:ascii="Times New Roman"/>
          <w:b w:val="false"/>
          <w:i w:val="false"/>
          <w:color w:val="000000"/>
          <w:sz w:val="28"/>
        </w:rPr>
        <w:t>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лица, осуществляющие заготовку (сбор) дикорастущих видов растений для фармацевтических, продовольственных и технических нужд.</w:t>
      </w:r>
    </w:p>
    <w:p>
      <w:pPr>
        <w:spacing w:after="0"/>
        <w:ind w:left="0"/>
        <w:jc w:val="both"/>
      </w:pPr>
      <w:r>
        <w:rPr>
          <w:rFonts w:ascii="Times New Roman"/>
          <w:b w:val="false"/>
          <w:i w:val="false"/>
          <w:color w:val="000000"/>
          <w:sz w:val="28"/>
        </w:rPr>
        <w:t>
      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585 с дополнением абзацем четвертым в пункт 1, внесенным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 xml:space="preserve">Статья 586. Объект обложения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Объектами обложения платой являются: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объем заготовок (сбора) дикорастущих видов растений для фармацевтических, продовольственных и технических нужд вне территории государственного лесного фонда и особо охраняемых природных территорий;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w:t>
      </w:r>
    </w:p>
    <w:p>
      <w:pPr>
        <w:spacing w:after="0"/>
        <w:ind w:left="0"/>
        <w:jc w:val="both"/>
      </w:pPr>
      <w:r>
        <w:rPr>
          <w:rFonts w:ascii="Times New Roman"/>
          <w:b w:val="false"/>
          <w:i w:val="false"/>
          <w:color w:val="000000"/>
          <w:sz w:val="28"/>
        </w:rPr>
        <w:t xml:space="preserve">
      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pPr>
        <w:spacing w:after="0"/>
        <w:ind w:left="0"/>
        <w:jc w:val="both"/>
      </w:pPr>
      <w:r>
        <w:rPr>
          <w:rFonts w:ascii="Times New Roman"/>
          <w:b w:val="false"/>
          <w:i w:val="false"/>
          <w:color w:val="000000"/>
          <w:sz w:val="28"/>
        </w:rPr>
        <w:t>
      2) объема древесных ресурсов, живицы, второстепенных лесных ресурсов, изъятых для проведения научно-исследовательских работ.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586 с </w:t>
      </w:r>
      <w:r>
        <w:rPr>
          <w:rFonts w:ascii="Times New Roman"/>
          <w:b w:val="false"/>
          <w:i/>
          <w:color w:val="000000"/>
          <w:sz w:val="28"/>
        </w:rPr>
        <w:t>изложением в новой редакции абзаца первого, с дополнением абзацами вторым и третьим</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587. Ставки платы за пользование лесными и растительными ресурсами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областей, городов республиканского значения и столицы, составленных в соответствии с порядком, определенным уполномоченными органами в области лесного хозяйства и охраны, защиты, восстановления и использования растительного мира.</w:t>
      </w:r>
    </w:p>
    <w:p>
      <w:pPr>
        <w:spacing w:after="0"/>
        <w:ind w:left="0"/>
        <w:jc w:val="both"/>
      </w:pPr>
      <w:r>
        <w:rPr>
          <w:rFonts w:ascii="Times New Roman"/>
          <w:b w:val="false"/>
          <w:i w:val="false"/>
          <w:color w:val="000000"/>
          <w:sz w:val="28"/>
        </w:rPr>
        <w:t>
      2. 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120" w:hRule="atLeast"/>
        </w:trPr>
        <w:tc>
          <w:tcPr>
            <w:tcW w:w="205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Наименование </w:t>
            </w:r>
          </w:p>
          <w:p>
            <w:pPr>
              <w:spacing w:after="20"/>
              <w:ind w:left="20"/>
              <w:jc w:val="both"/>
            </w:pPr>
            <w:r>
              <w:rPr>
                <w:rFonts w:ascii="Times New Roman"/>
                <w:b w:val="false"/>
                <w:i w:val="false"/>
                <w:color w:val="000000"/>
                <w:sz w:val="20"/>
              </w:rPr>
              <w:t>
древесно-кустарниковых</w:t>
            </w:r>
          </w:p>
          <w:p>
            <w:pPr>
              <w:spacing w:after="20"/>
              <w:ind w:left="20"/>
              <w:jc w:val="both"/>
            </w:pPr>
            <w:r>
              <w:rPr>
                <w:rFonts w:ascii="Times New Roman"/>
                <w:b w:val="false"/>
                <w:i w:val="false"/>
                <w:color w:val="000000"/>
                <w:sz w:val="20"/>
              </w:rPr>
              <w:t>
пород</w:t>
            </w:r>
          </w:p>
        </w:tc>
        <w:tc>
          <w:tcPr>
            <w:tcW w:w="0" w:type="auto"/>
            <w:gridSpan w:val="3"/>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Деловая древесина в зависимости от диаметра отрезков ствола в верхнем торце, без коры (МРП)</w:t>
            </w:r>
          </w:p>
        </w:tc>
        <w:tc>
          <w:tcPr>
            <w:tcW w:w="205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Дровяная древесина в коре (МРП)</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крупная</w:t>
            </w:r>
          </w:p>
          <w:p>
            <w:pPr>
              <w:spacing w:after="20"/>
              <w:ind w:left="20"/>
              <w:jc w:val="both"/>
            </w:pPr>
            <w:r>
              <w:rPr>
                <w:rFonts w:ascii="Times New Roman"/>
                <w:b w:val="false"/>
                <w:i w:val="false"/>
                <w:color w:val="000000"/>
                <w:sz w:val="20"/>
              </w:rPr>
              <w:t>
(25 см и более)</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(от 13 до 24 см)</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мелкая</w:t>
            </w:r>
          </w:p>
          <w:p>
            <w:pPr>
              <w:spacing w:after="20"/>
              <w:ind w:left="20"/>
              <w:jc w:val="both"/>
            </w:pPr>
            <w:r>
              <w:rPr>
                <w:rFonts w:ascii="Times New Roman"/>
                <w:b w:val="false"/>
                <w:i w:val="false"/>
                <w:color w:val="000000"/>
                <w:sz w:val="20"/>
              </w:rPr>
              <w:t>
(от 3 до 12 см)</w:t>
            </w:r>
          </w:p>
        </w:tc>
        <w:tc>
          <w:tcPr>
            <w:tcW w:w="0" w:type="auto"/>
            <w:vMerge/>
            <w:tcBorders>
              <w:top w:val="nil"/>
              <w:left w:val="single" w:color="cfcfcf" w:sz="5"/>
              <w:bottom w:val="single" w:color="cfcfcf" w:sz="5"/>
              <w:right w:val="single" w:color="cfcfcf" w:sz="5"/>
            </w:tcBorders>
          </w:tcP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Сосна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0,21</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Ель Шренка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0,27</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Ель сибирская, пихта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Лиственница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Кедр</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Можжевельник древовидный (арча)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0,27</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Дуб, ясень</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0,41</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Ольха черная, клен, вяз, липа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0,14</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Саксаул</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0,60</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Береза</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0,16</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Осина, ива древовидная, тополь</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0,37</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0,11</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Орех грецкий, фисташка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Абрикос, акация белая, алыча, боярышник, вишня, лох, рябина, слива, черемуха, шелковица, яблоня, прочие древесные породы</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0,23</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Можжевельник, кедровый стланик</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0,18</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Гребенщик</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0,25</w:t>
            </w:r>
          </w:p>
        </w:tc>
      </w:tr>
      <w:tr>
        <w:trPr>
          <w:trHeight w:val="120" w:hRule="atLeast"/>
        </w:trPr>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Акация желтая, ивы кустарниковые, облепиха, жузгун, чингил и прочие кустарники</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0,12</w:t>
            </w:r>
          </w:p>
        </w:tc>
      </w:tr>
    </w:tbl>
    <w:p>
      <w:pPr>
        <w:spacing w:after="0"/>
        <w:ind w:left="0"/>
        <w:jc w:val="both"/>
      </w:pPr>
      <w:r>
        <w:rPr>
          <w:rFonts w:ascii="Times New Roman"/>
          <w:b w:val="false"/>
          <w:i w:val="false"/>
          <w:color w:val="000000"/>
          <w:sz w:val="28"/>
        </w:rPr>
        <w:t>
      3. К ставкам платы применяются следующие коэффициенты:</w:t>
      </w:r>
    </w:p>
    <w:p>
      <w:pPr>
        <w:spacing w:after="0"/>
        <w:ind w:left="0"/>
        <w:jc w:val="both"/>
      </w:pPr>
      <w:r>
        <w:rPr>
          <w:rFonts w:ascii="Times New Roman"/>
          <w:b w:val="false"/>
          <w:i w:val="false"/>
          <w:color w:val="000000"/>
          <w:sz w:val="28"/>
        </w:rPr>
        <w:t>
      1) в зависимости от удаленности лесосек от дорог общего пользования: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Удаленность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Коэффициент</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10,1 - 25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25,1 - 40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40,1 - 60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0,75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60,1 - 80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0,55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80,1 - 100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более 100 км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0,30</w:t>
            </w:r>
          </w:p>
        </w:tc>
      </w:tr>
    </w:tbl>
    <w:p>
      <w:pPr>
        <w:spacing w:after="0"/>
        <w:ind w:left="0"/>
        <w:jc w:val="both"/>
      </w:pPr>
      <w:r>
        <w:rPr>
          <w:rFonts w:ascii="Times New Roman"/>
          <w:b w:val="false"/>
          <w:i w:val="false"/>
          <w:color w:val="000000"/>
          <w:sz w:val="28"/>
        </w:rPr>
        <w:t>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pPr>
        <w:spacing w:after="0"/>
        <w:ind w:left="0"/>
        <w:jc w:val="both"/>
      </w:pPr>
      <w:r>
        <w:rPr>
          <w:rFonts w:ascii="Times New Roman"/>
          <w:b w:val="false"/>
          <w:i w:val="false"/>
          <w:color w:val="000000"/>
          <w:sz w:val="28"/>
        </w:rPr>
        <w:t>
      равнинный рельеф – 1,1;</w:t>
      </w:r>
    </w:p>
    <w:p>
      <w:pPr>
        <w:spacing w:after="0"/>
        <w:ind w:left="0"/>
        <w:jc w:val="both"/>
      </w:pPr>
      <w:r>
        <w:rPr>
          <w:rFonts w:ascii="Times New Roman"/>
          <w:b w:val="false"/>
          <w:i w:val="false"/>
          <w:color w:val="000000"/>
          <w:sz w:val="28"/>
        </w:rPr>
        <w:t>
      холмистый рельеф или заболоченная местность – 1,25;</w:t>
      </w:r>
    </w:p>
    <w:p>
      <w:pPr>
        <w:spacing w:after="0"/>
        <w:ind w:left="0"/>
        <w:jc w:val="both"/>
      </w:pPr>
      <w:r>
        <w:rPr>
          <w:rFonts w:ascii="Times New Roman"/>
          <w:b w:val="false"/>
          <w:i w:val="false"/>
          <w:color w:val="000000"/>
          <w:sz w:val="28"/>
        </w:rPr>
        <w:t>
      горный рельеф – 1,5;</w:t>
      </w:r>
    </w:p>
    <w:p>
      <w:pPr>
        <w:spacing w:after="0"/>
        <w:ind w:left="0"/>
        <w:jc w:val="both"/>
      </w:pPr>
      <w:r>
        <w:rPr>
          <w:rFonts w:ascii="Times New Roman"/>
          <w:b w:val="false"/>
          <w:i w:val="false"/>
          <w:color w:val="000000"/>
          <w:sz w:val="28"/>
        </w:rPr>
        <w:t>
      2) при проведении рубок промежуточного пользования – 0,6;</w:t>
      </w:r>
    </w:p>
    <w:p>
      <w:pPr>
        <w:spacing w:after="0"/>
        <w:ind w:left="0"/>
        <w:jc w:val="both"/>
      </w:pPr>
      <w:r>
        <w:rPr>
          <w:rFonts w:ascii="Times New Roman"/>
          <w:b w:val="false"/>
          <w:i w:val="false"/>
          <w:color w:val="000000"/>
          <w:sz w:val="28"/>
        </w:rPr>
        <w:t>
      3) при проведении выборочных рубок главного пользования – 0,8;</w:t>
      </w:r>
    </w:p>
    <w:p>
      <w:pPr>
        <w:spacing w:after="0"/>
        <w:ind w:left="0"/>
        <w:jc w:val="both"/>
      </w:pPr>
      <w:r>
        <w:rPr>
          <w:rFonts w:ascii="Times New Roman"/>
          <w:b w:val="false"/>
          <w:i w:val="false"/>
          <w:color w:val="000000"/>
          <w:sz w:val="28"/>
        </w:rPr>
        <w:t>
      4) при отпуске древесины на горных склонах с крутизной свыше 20 градусов – 0,7.</w:t>
      </w:r>
    </w:p>
    <w:p>
      <w:pPr>
        <w:spacing w:after="0"/>
        <w:ind w:left="0"/>
        <w:jc w:val="both"/>
      </w:pPr>
      <w:r>
        <w:rPr>
          <w:rFonts w:ascii="Times New Roman"/>
          <w:b w:val="false"/>
          <w:i w:val="false"/>
          <w:color w:val="000000"/>
          <w:sz w:val="28"/>
        </w:rPr>
        <w:t>
      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Ставки платы за пользование растительными ресурсами, находящимися вне территории государственного лесного фонда и особо охраняемых природных территорий,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пользование, за один килограмм.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587 с изложением в новой редакции заголовка и пункта 1, с дополнением пунктом 5,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588. Порядок исчисления 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платы за лесные пользования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Сумма платы за пользование растительными ресурсами вне территории государственного лесного фонда и особо охраняемых природных территорий исчисляется местными исполнительными органами областей, городов республиканского значения, столицы.</w:t>
      </w:r>
    </w:p>
    <w:p>
      <w:pPr>
        <w:spacing w:after="0"/>
        <w:ind w:left="0"/>
        <w:jc w:val="both"/>
      </w:pPr>
      <w:r>
        <w:rPr>
          <w:rFonts w:ascii="Times New Roman"/>
          <w:b w:val="false"/>
          <w:i w:val="false"/>
          <w:color w:val="000000"/>
          <w:sz w:val="28"/>
        </w:rPr>
        <w:t>
      2. Размер платы определяется:</w:t>
      </w:r>
    </w:p>
    <w:p>
      <w:pPr>
        <w:spacing w:after="0"/>
        <w:ind w:left="0"/>
        <w:jc w:val="both"/>
      </w:pPr>
      <w:r>
        <w:rPr>
          <w:rFonts w:ascii="Times New Roman"/>
          <w:b w:val="false"/>
          <w:i w:val="false"/>
          <w:color w:val="000000"/>
          <w:sz w:val="28"/>
        </w:rPr>
        <w:t xml:space="preserve">
      при отпуске древесины на корню – исходя из объема лесопользования и ставок платы с учетом коэффициентов, установленных статьей 587 настоящего Кодекса; </w:t>
      </w:r>
    </w:p>
    <w:p>
      <w:pPr>
        <w:spacing w:after="0"/>
        <w:ind w:left="0"/>
        <w:jc w:val="both"/>
      </w:pPr>
      <w:r>
        <w:rPr>
          <w:rFonts w:ascii="Times New Roman"/>
          <w:b w:val="false"/>
          <w:i w:val="false"/>
          <w:color w:val="000000"/>
          <w:sz w:val="28"/>
        </w:rPr>
        <w:t xml:space="preserve">
      при иных видах лесопользования, за исключением лесных пользований, размер платы по которым определяется в соответствии с пунктом 2 статьи 587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Сумма платы за лесные пользования уплачивается в бюджет по месту нахождения объекта лесопользования в сроки:</w:t>
      </w:r>
    </w:p>
    <w:p>
      <w:pPr>
        <w:spacing w:after="0"/>
        <w:ind w:left="0"/>
        <w:jc w:val="both"/>
      </w:pPr>
      <w:r>
        <w:rPr>
          <w:rFonts w:ascii="Times New Roman"/>
          <w:b w:val="false"/>
          <w:i w:val="false"/>
          <w:color w:val="000000"/>
          <w:sz w:val="28"/>
        </w:rPr>
        <w:t>
      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p>
      <w:pPr>
        <w:spacing w:after="0"/>
        <w:ind w:left="0"/>
        <w:jc w:val="both"/>
      </w:pPr>
      <w:r>
        <w:rPr>
          <w:rFonts w:ascii="Times New Roman"/>
          <w:b w:val="false"/>
          <w:i w:val="false"/>
          <w:color w:val="000000"/>
          <w:sz w:val="28"/>
        </w:rPr>
        <w:t>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pPr>
        <w:spacing w:after="0"/>
        <w:ind w:left="0"/>
        <w:jc w:val="both"/>
      </w:pPr>
      <w:r>
        <w:rPr>
          <w:rFonts w:ascii="Times New Roman"/>
          <w:b w:val="false"/>
          <w:i w:val="false"/>
          <w:color w:val="000000"/>
          <w:sz w:val="28"/>
        </w:rPr>
        <w:t>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p>
      <w:pPr>
        <w:spacing w:after="0"/>
        <w:ind w:left="0"/>
        <w:jc w:val="both"/>
      </w:pPr>
      <w:r>
        <w:rPr>
          <w:rFonts w:ascii="Times New Roman"/>
          <w:b w:val="false"/>
          <w:i w:val="false"/>
          <w:color w:val="000000"/>
          <w:sz w:val="28"/>
        </w:rPr>
        <w:t>
      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Сумма платы за пользование растительными ресурсами вне территории государственного лесного фонда и особо охраняемых природных территорий уплачивается в бюджет по месту нахождения объекта пользования ежеквартально равными долями от годовой суммы платы в срок не позднее 20 числа месяца, следующего за отчетным кварталом.</w:t>
      </w:r>
    </w:p>
    <w:p>
      <w:pPr>
        <w:spacing w:after="0"/>
        <w:ind w:left="0"/>
        <w:jc w:val="both"/>
      </w:pPr>
      <w:r>
        <w:rPr>
          <w:rFonts w:ascii="Times New Roman"/>
          <w:b w:val="false"/>
          <w:i w:val="false"/>
          <w:color w:val="000000"/>
          <w:sz w:val="28"/>
        </w:rPr>
        <w:t>
      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pPr>
        <w:spacing w:after="0"/>
        <w:ind w:left="0"/>
        <w:jc w:val="both"/>
      </w:pPr>
      <w:r>
        <w:rPr>
          <w:rFonts w:ascii="Times New Roman"/>
          <w:b w:val="false"/>
          <w:i w:val="false"/>
          <w:color w:val="000000"/>
          <w:sz w:val="28"/>
        </w:rPr>
        <w:t>
      5.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статьей 587 настоящего Кодекса.</w:t>
      </w:r>
    </w:p>
    <w:p>
      <w:pPr>
        <w:spacing w:after="0"/>
        <w:ind w:left="0"/>
        <w:jc w:val="both"/>
      </w:pPr>
      <w:r>
        <w:rPr>
          <w:rFonts w:ascii="Times New Roman"/>
          <w:b w:val="false"/>
          <w:i w:val="false"/>
          <w:color w:val="000000"/>
          <w:sz w:val="28"/>
        </w:rPr>
        <w:t>
      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pPr>
        <w:spacing w:after="0"/>
        <w:ind w:left="0"/>
        <w:jc w:val="both"/>
      </w:pPr>
      <w:r>
        <w:rPr>
          <w:rFonts w:ascii="Times New Roman"/>
          <w:b w:val="false"/>
          <w:i w:val="false"/>
          <w:color w:val="000000"/>
          <w:sz w:val="28"/>
        </w:rPr>
        <w:t>
      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p>
      <w:pPr>
        <w:spacing w:after="0"/>
        <w:ind w:left="0"/>
        <w:jc w:val="both"/>
      </w:pPr>
      <w:r>
        <w:rPr>
          <w:rFonts w:ascii="Times New Roman"/>
          <w:b w:val="false"/>
          <w:i w:val="false"/>
          <w:color w:val="000000"/>
          <w:sz w:val="28"/>
        </w:rPr>
        <w:t>
      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588 с изменениями,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Параграф 7. ПЛАТА ЗА ИСПОЛЬЗОВАНИЕ ОСОБО ОХРАНЯЕМЫХ</w:t>
      </w:r>
      <w:r>
        <w:br/>
      </w:r>
      <w:r>
        <w:rPr>
          <w:rFonts w:ascii="Times New Roman"/>
          <w:b/>
          <w:i w:val="false"/>
          <w:color w:val="000080"/>
          <w:sz w:val="28"/>
        </w:rPr>
        <w:t>ПРИРОДНЫХ ТЕРРИТОРИЙ</w:t>
      </w:r>
    </w:p>
    <w:p>
      <w:pPr>
        <w:spacing w:after="0"/>
        <w:ind w:left="0"/>
        <w:jc w:val="both"/>
      </w:pPr>
      <w:r>
        <w:rPr>
          <w:rFonts w:ascii="Times New Roman"/>
          <w:b/>
          <w:i w:val="false"/>
          <w:color w:val="000080"/>
          <w:sz w:val="28"/>
        </w:rPr>
        <w:t xml:space="preserve">Статья 589. Общие положения </w:t>
      </w:r>
    </w:p>
    <w:p>
      <w:pPr>
        <w:spacing w:after="0"/>
        <w:ind w:left="0"/>
        <w:jc w:val="both"/>
      </w:pPr>
      <w:r>
        <w:rPr>
          <w:rFonts w:ascii="Times New Roman"/>
          <w:b w:val="false"/>
          <w:i w:val="false"/>
          <w:color w:val="000000"/>
          <w:sz w:val="28"/>
        </w:rPr>
        <w:t>
      1. Плата за использование особо охраняемых природных территорий (далее в целях настоящего параграфа –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Законом Республики Казахстан "Об особо охраняемых природных территориях".</w:t>
      </w:r>
    </w:p>
    <w:p>
      <w:pPr>
        <w:spacing w:after="0"/>
        <w:ind w:left="0"/>
        <w:jc w:val="both"/>
      </w:pPr>
      <w:r>
        <w:rPr>
          <w:rFonts w:ascii="Times New Roman"/>
          <w:b w:val="false"/>
          <w:i w:val="false"/>
          <w:color w:val="000000"/>
          <w:sz w:val="28"/>
        </w:rPr>
        <w:t>
      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настоящей статьи, вне зависимости от целевого назначения земельных участков и их принадлежности к какой-либо категории земель.</w:t>
      </w:r>
    </w:p>
    <w:p>
      <w:pPr>
        <w:spacing w:after="0"/>
        <w:ind w:left="0"/>
        <w:jc w:val="both"/>
      </w:pPr>
      <w:r>
        <w:rPr>
          <w:rFonts w:ascii="Times New Roman"/>
          <w:b w:val="false"/>
          <w:i w:val="false"/>
          <w:color w:val="000000"/>
          <w:sz w:val="28"/>
        </w:rPr>
        <w:t>
      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pPr>
        <w:spacing w:after="0"/>
        <w:ind w:left="0"/>
        <w:jc w:val="both"/>
      </w:pPr>
      <w:r>
        <w:rPr>
          <w:rFonts w:ascii="Times New Roman"/>
          <w:b/>
          <w:i w:val="false"/>
          <w:color w:val="000080"/>
          <w:sz w:val="28"/>
        </w:rPr>
        <w:t>Статья 590. Плательщики платы</w:t>
      </w:r>
    </w:p>
    <w:p>
      <w:pPr>
        <w:spacing w:after="0"/>
        <w:ind w:left="0"/>
        <w:jc w:val="both"/>
      </w:pPr>
      <w:r>
        <w:rPr>
          <w:rFonts w:ascii="Times New Roman"/>
          <w:b w:val="false"/>
          <w:i w:val="false"/>
          <w:color w:val="000000"/>
          <w:sz w:val="28"/>
        </w:rPr>
        <w:t xml:space="preserve">
      1. Плательщиками платы являются физические и юридические лица, использующие особо охраняемые природные территории Республики Казахстан. </w:t>
      </w:r>
    </w:p>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xml:space="preserve">
      3. Не являются плательщиками платы: </w:t>
      </w:r>
    </w:p>
    <w:p>
      <w:pPr>
        <w:spacing w:after="0"/>
        <w:ind w:left="0"/>
        <w:jc w:val="both"/>
      </w:pPr>
      <w:r>
        <w:rPr>
          <w:rFonts w:ascii="Times New Roman"/>
          <w:b w:val="false"/>
          <w:i w:val="false"/>
          <w:color w:val="000000"/>
          <w:sz w:val="28"/>
        </w:rPr>
        <w:t xml:space="preserve">
      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pPr>
        <w:spacing w:after="0"/>
        <w:ind w:left="0"/>
        <w:jc w:val="both"/>
      </w:pPr>
      <w:r>
        <w:rPr>
          <w:rFonts w:ascii="Times New Roman"/>
          <w:b w:val="false"/>
          <w:i w:val="false"/>
          <w:color w:val="000000"/>
          <w:sz w:val="28"/>
        </w:rPr>
        <w:t>
      природоохранные организации, определенные Законом Республики Казахстан "Об особо охраняемых природных территориях".</w:t>
      </w:r>
    </w:p>
    <w:p>
      <w:pPr>
        <w:spacing w:after="0"/>
        <w:ind w:left="0"/>
        <w:jc w:val="both"/>
      </w:pPr>
      <w:r>
        <w:rPr>
          <w:rFonts w:ascii="Times New Roman"/>
          <w:b/>
          <w:i w:val="false"/>
          <w:color w:val="000080"/>
          <w:sz w:val="28"/>
        </w:rPr>
        <w:t xml:space="preserve">Статья 591. Ставки платы за использование особо охраняемых природных </w:t>
      </w:r>
      <w:r>
        <w:rPr>
          <w:rFonts w:ascii="Times New Roman"/>
          <w:b/>
          <w:i w:val="false"/>
          <w:color w:val="000080"/>
          <w:sz w:val="28"/>
        </w:rPr>
        <w:t>территорий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Ставки платы за использование особо охраняемых природных территорий республиканского значения определяются из расчета: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пешехода – 0,1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мотоциклы, мопеды, квадроциклы – 0,2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легковые автомобили – 0,3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микроавтобусы до 16 мест и грузовые автомобили – 1,0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автобусы до 32 мест – 2,0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автобусы свыше 32 мест – 3,0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pPr>
        <w:spacing w:after="0"/>
        <w:ind w:left="0"/>
        <w:jc w:val="both"/>
      </w:pPr>
      <w:r>
        <w:rPr>
          <w:rFonts w:ascii="Times New Roman"/>
          <w:b w:val="false"/>
          <w:i w:val="false"/>
          <w:color w:val="000000"/>
          <w:sz w:val="28"/>
        </w:rPr>
        <w:t>
      2. Ставки платы за использование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значения и столицы.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591 с изложением в ново</w:t>
      </w:r>
      <w:r>
        <w:rPr>
          <w:rFonts w:ascii="Times New Roman"/>
          <w:b w:val="false"/>
          <w:i/>
          <w:color w:val="000000"/>
          <w:sz w:val="28"/>
        </w:rPr>
        <w:t>й редакции пункта 1, внесенным</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592. Порядок исчисления и уплаты</w:t>
      </w:r>
    </w:p>
    <w:p>
      <w:pPr>
        <w:spacing w:after="0"/>
        <w:ind w:left="0"/>
        <w:jc w:val="both"/>
      </w:pPr>
      <w:r>
        <w:rPr>
          <w:rFonts w:ascii="Times New Roman"/>
          <w:b w:val="false"/>
          <w:i w:val="false"/>
          <w:color w:val="000000"/>
          <w:sz w:val="28"/>
        </w:rPr>
        <w:t xml:space="preserve">
      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pPr>
        <w:spacing w:after="0"/>
        <w:ind w:left="0"/>
        <w:jc w:val="both"/>
      </w:pPr>
      <w:r>
        <w:rPr>
          <w:rFonts w:ascii="Times New Roman"/>
          <w:b w:val="false"/>
          <w:i w:val="false"/>
          <w:color w:val="000000"/>
          <w:sz w:val="28"/>
        </w:rPr>
        <w:t xml:space="preserve">
      Для физических и юридических лиц-собственников и землепользователей земельных участков в границах особо охраняемых природных территорий объектом обложения платы является: </w:t>
      </w:r>
    </w:p>
    <w:p>
      <w:pPr>
        <w:spacing w:after="0"/>
        <w:ind w:left="0"/>
        <w:jc w:val="both"/>
      </w:pPr>
      <w:r>
        <w:rPr>
          <w:rFonts w:ascii="Times New Roman"/>
          <w:b w:val="false"/>
          <w:i w:val="false"/>
          <w:color w:val="000000"/>
          <w:sz w:val="28"/>
        </w:rPr>
        <w:t xml:space="preserve">
      1) количество их работников; </w:t>
      </w:r>
    </w:p>
    <w:p>
      <w:pPr>
        <w:spacing w:after="0"/>
        <w:ind w:left="0"/>
        <w:jc w:val="both"/>
      </w:pPr>
      <w:r>
        <w:rPr>
          <w:rFonts w:ascii="Times New Roman"/>
          <w:b w:val="false"/>
          <w:i w:val="false"/>
          <w:color w:val="000000"/>
          <w:sz w:val="28"/>
        </w:rPr>
        <w:t>
      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pPr>
        <w:spacing w:after="0"/>
        <w:ind w:left="0"/>
        <w:jc w:val="both"/>
      </w:pPr>
      <w:r>
        <w:rPr>
          <w:rFonts w:ascii="Times New Roman"/>
          <w:b w:val="false"/>
          <w:i w:val="false"/>
          <w:color w:val="000000"/>
          <w:sz w:val="28"/>
        </w:rPr>
        <w:t xml:space="preserve">
      2. Сумма платы уплачивается в бюджет по месту нахождения особо охраняемой природной территории. </w:t>
      </w:r>
    </w:p>
    <w:p>
      <w:pPr>
        <w:spacing w:after="0"/>
        <w:ind w:left="0"/>
        <w:jc w:val="both"/>
      </w:pPr>
      <w:r>
        <w:rPr>
          <w:rFonts w:ascii="Times New Roman"/>
          <w:b w:val="false"/>
          <w:i w:val="false"/>
          <w:color w:val="000000"/>
          <w:sz w:val="28"/>
        </w:rPr>
        <w:t xml:space="preserve">
      3. Уплата в бюджет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их наличными деньгами на контрольно-пропускных пунктах либо в иных специально оборудованных местах, устанавливаемых природоохранными организациями, определенными Законом Республики Казахстан "Об особо охраняемых природных территориях",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p>
      <w:pPr>
        <w:spacing w:after="0"/>
        <w:ind w:left="0"/>
        <w:jc w:val="both"/>
      </w:pPr>
      <w:r>
        <w:rPr>
          <w:rFonts w:ascii="Times New Roman"/>
          <w:b w:val="false"/>
          <w:i w:val="false"/>
          <w:color w:val="000000"/>
          <w:sz w:val="28"/>
        </w:rPr>
        <w:t xml:space="preserve">
      4. 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территориях",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p>
      <w:pPr>
        <w:spacing w:after="0"/>
        <w:ind w:left="0"/>
        <w:jc w:val="both"/>
      </w:pPr>
      <w:r>
        <w:rPr>
          <w:rFonts w:ascii="Times New Roman"/>
          <w:b w:val="false"/>
          <w:i w:val="false"/>
          <w:color w:val="000000"/>
          <w:sz w:val="28"/>
        </w:rPr>
        <w:t>
      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Законом Республики Казахстан "Об особо охраняемых природных территориях".</w:t>
      </w:r>
    </w:p>
    <w:p>
      <w:pPr>
        <w:spacing w:after="0"/>
        <w:ind w:left="0"/>
        <w:jc w:val="both"/>
      </w:pPr>
      <w:r>
        <w:rPr>
          <w:rFonts w:ascii="Times New Roman"/>
          <w:b/>
          <w:i w:val="false"/>
          <w:color w:val="000080"/>
          <w:sz w:val="28"/>
        </w:rPr>
        <w:t>Параграф 8. ПЛАТА ЗА ИСПОЛЬЗОВАНИЕ РАДИОЧАСТОТНОГО</w:t>
      </w:r>
      <w:r>
        <w:br/>
      </w:r>
      <w:r>
        <w:rPr>
          <w:rFonts w:ascii="Times New Roman"/>
          <w:b/>
          <w:i w:val="false"/>
          <w:color w:val="000080"/>
          <w:sz w:val="28"/>
        </w:rPr>
        <w:t>СПЕКТРА</w:t>
      </w:r>
    </w:p>
    <w:p>
      <w:pPr>
        <w:spacing w:after="0"/>
        <w:ind w:left="0"/>
        <w:jc w:val="both"/>
      </w:pPr>
      <w:r>
        <w:rPr>
          <w:rFonts w:ascii="Times New Roman"/>
          <w:b/>
          <w:i w:val="false"/>
          <w:color w:val="000080"/>
          <w:sz w:val="28"/>
        </w:rPr>
        <w:t>Статья 593. Общие положения</w:t>
      </w:r>
    </w:p>
    <w:p>
      <w:pPr>
        <w:spacing w:after="0"/>
        <w:ind w:left="0"/>
        <w:jc w:val="both"/>
      </w:pPr>
      <w:r>
        <w:rPr>
          <w:rFonts w:ascii="Times New Roman"/>
          <w:b w:val="false"/>
          <w:i w:val="false"/>
          <w:color w:val="000000"/>
          <w:sz w:val="28"/>
        </w:rPr>
        <w:t xml:space="preserve">
      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p>
      <w:pPr>
        <w:spacing w:after="0"/>
        <w:ind w:left="0"/>
        <w:jc w:val="both"/>
      </w:pPr>
      <w:r>
        <w:rPr>
          <w:rFonts w:ascii="Times New Roman"/>
          <w:b w:val="false"/>
          <w:i w:val="false"/>
          <w:color w:val="000000"/>
          <w:sz w:val="28"/>
        </w:rPr>
        <w:t xml:space="preserve">
      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p>
      <w:pPr>
        <w:spacing w:after="0"/>
        <w:ind w:left="0"/>
        <w:jc w:val="both"/>
      </w:pPr>
      <w:r>
        <w:rPr>
          <w:rFonts w:ascii="Times New Roman"/>
          <w:b w:val="false"/>
          <w:i w:val="false"/>
          <w:color w:val="000000"/>
          <w:sz w:val="28"/>
        </w:rPr>
        <w:t>
      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p>
      <w:pPr>
        <w:spacing w:after="0"/>
        <w:ind w:left="0"/>
        <w:jc w:val="both"/>
      </w:pPr>
      <w:r>
        <w:rPr>
          <w:rFonts w:ascii="Times New Roman"/>
          <w:b w:val="false"/>
          <w:i w:val="false"/>
          <w:color w:val="000000"/>
          <w:sz w:val="28"/>
        </w:rPr>
        <w:t>
      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pPr>
        <w:spacing w:after="0"/>
        <w:ind w:left="0"/>
        <w:jc w:val="both"/>
      </w:pPr>
      <w:r>
        <w:rPr>
          <w:rFonts w:ascii="Times New Roman"/>
          <w:b w:val="false"/>
          <w:i w:val="false"/>
          <w:color w:val="000000"/>
          <w:sz w:val="28"/>
        </w:rPr>
        <w:t>
      1) в случае, установленном частью первой пункта 3 статьи 596 настоящего Кодекса, – не позднее 25 февраля налогового периода;</w:t>
      </w:r>
    </w:p>
    <w:p>
      <w:pPr>
        <w:spacing w:after="0"/>
        <w:ind w:left="0"/>
        <w:jc w:val="both"/>
      </w:pPr>
      <w:r>
        <w:rPr>
          <w:rFonts w:ascii="Times New Roman"/>
          <w:b w:val="false"/>
          <w:i w:val="false"/>
          <w:color w:val="000000"/>
          <w:sz w:val="28"/>
        </w:rPr>
        <w:t>
      2) в случае, установленном частью второй пункта 3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pPr>
        <w:spacing w:after="0"/>
        <w:ind w:left="0"/>
        <w:jc w:val="both"/>
      </w:pPr>
      <w:r>
        <w:rPr>
          <w:rFonts w:ascii="Times New Roman"/>
          <w:b w:val="false"/>
          <w:i w:val="false"/>
          <w:color w:val="000000"/>
          <w:sz w:val="28"/>
        </w:rPr>
        <w:t>
      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p>
      <w:pPr>
        <w:spacing w:after="0"/>
        <w:ind w:left="0"/>
        <w:jc w:val="both"/>
      </w:pPr>
      <w:r>
        <w:rPr>
          <w:rFonts w:ascii="Times New Roman"/>
          <w:b/>
          <w:i w:val="false"/>
          <w:color w:val="000080"/>
          <w:sz w:val="28"/>
        </w:rPr>
        <w:t>Статья 594. Плательщики платы</w:t>
      </w:r>
    </w:p>
    <w:p>
      <w:pPr>
        <w:spacing w:after="0"/>
        <w:ind w:left="0"/>
        <w:jc w:val="both"/>
      </w:pPr>
      <w:r>
        <w:rPr>
          <w:rFonts w:ascii="Times New Roman"/>
          <w:b w:val="false"/>
          <w:i w:val="false"/>
          <w:color w:val="000000"/>
          <w:sz w:val="28"/>
        </w:rPr>
        <w:t>
      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xml:space="preserve">
      3. Не являются плательщиками платы: </w:t>
      </w:r>
    </w:p>
    <w:p>
      <w:pPr>
        <w:spacing w:after="0"/>
        <w:ind w:left="0"/>
        <w:jc w:val="both"/>
      </w:pPr>
      <w:r>
        <w:rPr>
          <w:rFonts w:ascii="Times New Roman"/>
          <w:b w:val="false"/>
          <w:i w:val="false"/>
          <w:color w:val="000000"/>
          <w:sz w:val="28"/>
        </w:rPr>
        <w:t xml:space="preserve">
      1) государственные учреждения, использующие радиочастотный спектр при исполнении возложенных на них основных функциональных обязанностей; </w:t>
      </w:r>
    </w:p>
    <w:p>
      <w:pPr>
        <w:spacing w:after="0"/>
        <w:ind w:left="0"/>
        <w:jc w:val="both"/>
      </w:pPr>
      <w:r>
        <w:rPr>
          <w:rFonts w:ascii="Times New Roman"/>
          <w:b w:val="false"/>
          <w:i w:val="false"/>
          <w:color w:val="000000"/>
          <w:sz w:val="28"/>
        </w:rPr>
        <w:t>
      2) плательщики сбора, взимаемого при выдаче разрешения на использование радиочастотного спектра, указанного в подпункте 4) пункта 3 статьи 550 настоящего Кодекса;</w:t>
      </w:r>
    </w:p>
    <w:p>
      <w:pPr>
        <w:spacing w:after="0"/>
        <w:ind w:left="0"/>
        <w:jc w:val="both"/>
      </w:pPr>
      <w:r>
        <w:rPr>
          <w:rFonts w:ascii="Times New Roman"/>
          <w:b w:val="false"/>
          <w:i w:val="false"/>
          <w:color w:val="000000"/>
          <w:sz w:val="28"/>
        </w:rPr>
        <w:t>
      3) владельцы радиостанций СВ-диапазона (27 МГц) за используемые частоты для одной станции.</w:t>
      </w:r>
    </w:p>
    <w:p>
      <w:pPr>
        <w:spacing w:after="0"/>
        <w:ind w:left="0"/>
        <w:jc w:val="both"/>
      </w:pPr>
      <w:r>
        <w:rPr>
          <w:rFonts w:ascii="Times New Roman"/>
          <w:b/>
          <w:i/>
          <w:color w:val="000080"/>
          <w:sz w:val="28"/>
        </w:rPr>
        <w:t>Статья 595. Ставки 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Годовые ставки платы для следующих видов радиосвязи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Виды радиосвязи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Территория использования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Ставка платы (МРП)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Радиосистемы персонального радиовызова (за частотное присвоение шириной 25 кГц)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Транкинговая связь (за радиоканал шириной 25 кГц на прием/25 кГц на передачу)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город республиканского значения и столица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населенный пункт с количеством населения свыше 50 тысяч человек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Радиосвязь УКВ-диапазона </w:t>
            </w:r>
          </w:p>
          <w:p>
            <w:pPr>
              <w:spacing w:after="20"/>
              <w:ind w:left="20"/>
              <w:jc w:val="both"/>
            </w:pPr>
            <w:r>
              <w:rPr>
                <w:rFonts w:ascii="Times New Roman"/>
                <w:b w:val="false"/>
                <w:i/>
                <w:color w:val="000000"/>
                <w:sz w:val="20"/>
              </w:rPr>
              <w:t>(за дуплексный канал шириной 25 кГц на прием/25 кГц на передачу)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Радиосвязь УКВ-диапазона (за симплексный канал шириной 25 кГц)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населенный пункт с количеством населения свыше 50 тысяч человек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KB-связь (за одно частотное присвоение) при выходной мощности передатчика:</w:t>
            </w:r>
          </w:p>
          <w:p>
            <w:pPr>
              <w:spacing w:after="20"/>
              <w:ind w:left="20"/>
              <w:jc w:val="both"/>
            </w:pPr>
            <w:r>
              <w:rPr>
                <w:rFonts w:ascii="Times New Roman"/>
                <w:b w:val="false"/>
                <w:i/>
                <w:color w:val="000000"/>
                <w:sz w:val="20"/>
              </w:rPr>
              <w:t xml:space="preserve">– до 50 Вт; </w:t>
            </w:r>
          </w:p>
          <w:p>
            <w:pPr>
              <w:spacing w:after="20"/>
              <w:ind w:left="20"/>
              <w:jc w:val="both"/>
            </w:pPr>
            <w:r>
              <w:rPr>
                <w:rFonts w:ascii="Times New Roman"/>
                <w:b w:val="false"/>
                <w:i/>
                <w:color w:val="000000"/>
                <w:sz w:val="20"/>
              </w:rPr>
              <w:t>– свыше 50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color w:val="000000"/>
                <w:sz w:val="20"/>
              </w:rPr>
              <w:t>10</w:t>
            </w:r>
          </w:p>
          <w:p>
            <w:pPr>
              <w:spacing w:after="20"/>
              <w:ind w:left="20"/>
              <w:jc w:val="both"/>
            </w:pPr>
            <w:r>
              <w:rPr>
                <w:rFonts w:ascii="Times New Roman"/>
                <w:b w:val="false"/>
                <w:i w:val="false"/>
                <w:color w:val="000000"/>
                <w:sz w:val="20"/>
              </w:rPr>
              <w:t>
</w:t>
            </w:r>
            <w:r>
              <w:rPr>
                <w:rFonts w:ascii="Times New Roman"/>
                <w:b w:val="false"/>
                <w:i/>
                <w:color w:val="000000"/>
                <w:sz w:val="20"/>
              </w:rPr>
              <w:t>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Радиоудлинители (за канал)</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область, город республиканского значения и столица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Сотовая связь (за полосу частот шириной 1 МГц на прием/1 МГц на передачу)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2 30</w:t>
            </w:r>
            <w:r>
              <w:rPr>
                <w:rFonts w:ascii="Times New Roman"/>
                <w:b w:val="false"/>
                <w:i/>
                <w:color w:val="000000"/>
                <w:sz w:val="20"/>
              </w:rPr>
              <w:t>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Глобальная персональная подвижная спутниковая связь (за дуплексную полосу частот шириной 100 кГц на прием/100 кГц на передачу)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Спутниковая связь с HUB-технологией (за ширину полосой 100 кГц на прием/</w:t>
            </w:r>
          </w:p>
          <w:p>
            <w:pPr>
              <w:spacing w:after="20"/>
              <w:ind w:left="20"/>
              <w:jc w:val="both"/>
            </w:pPr>
            <w:r>
              <w:rPr>
                <w:rFonts w:ascii="Times New Roman"/>
                <w:b w:val="false"/>
                <w:i/>
                <w:color w:val="000000"/>
                <w:sz w:val="20"/>
              </w:rPr>
              <w:t>100 кГц на передачу, используемую на HUB)</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Спутниковая связь с применением негеостационарных спутников (за ширину полосой 2 МГц на прием/2 МГц на передачу, на одно приемо-передающее устройство станции сопряжения)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Спутниковая связь без HUB-технологии (за используемые частоты одной станцией)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Радиорелейные линии (за дуплексный ствол на одном пролете):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местные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район, город,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зоновые и магистральные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Республика Казахстан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Системы беспроводного радиодоступа (за дуплексный канал шириной 25 кГц </w:t>
            </w:r>
          </w:p>
          <w:p>
            <w:pPr>
              <w:spacing w:after="20"/>
              <w:ind w:left="20"/>
              <w:jc w:val="both"/>
            </w:pPr>
            <w:r>
              <w:rPr>
                <w:rFonts w:ascii="Times New Roman"/>
                <w:b w:val="false"/>
                <w:i/>
                <w:color w:val="000000"/>
                <w:sz w:val="20"/>
              </w:rPr>
              <w:t xml:space="preserve">на прием/25кГц </w:t>
            </w:r>
          </w:p>
          <w:p>
            <w:pPr>
              <w:spacing w:after="20"/>
              <w:ind w:left="20"/>
              <w:jc w:val="both"/>
            </w:pPr>
            <w:r>
              <w:rPr>
                <w:rFonts w:ascii="Times New Roman"/>
                <w:b w:val="false"/>
                <w:i/>
                <w:color w:val="000000"/>
                <w:sz w:val="20"/>
              </w:rPr>
              <w:t>на передачу)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Системы беспроводного радиодоступа при использовании ШПС-технологии (за дуплексный канал шириной на прием 2 МГц/2 МГц на передачу)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xml:space="preserve">населенный пункт с количеством населения свыше 50 тысяч человек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70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Эфирно-кабельное телевидение (за полосу частот 8 МГц)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населенный пункт с количеством населения свыше 200 тысяч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населенный пункт с количеством населения от 50 тысяч до 200 тысяч человек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районного значения с количеством населения до 50 тысяч человек, район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остальные административно-территориальные единицы (поселок, село, сельский округ)</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Морская радиосвязь (радиомодем, береговая связь, телеметрия, радиолокационная и т. д.), за один радиоканал</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10</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Годовые ставки платы для цифрового эфирного телерадиовещания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Диапазон частот для цифрового эфирного телерадиовещания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Территория использования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Ставка платы (МРП)</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Телевидение/метровый диапазон частот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361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957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174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1 353</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2 344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425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Телевидение/дециметровый диапазон частот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228</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p>
            <w:pPr>
              <w:spacing w:after="20"/>
              <w:ind w:left="20"/>
              <w:jc w:val="both"/>
            </w:pP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855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155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1 481</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область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269</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использовании технологии широкополосного сигнала плата взимается за полосу шириной 2 МГц на прием/2 МГц на передачу.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Приостановлено</w:t>
      </w:r>
      <w:r>
        <w:rPr>
          <w:rFonts w:ascii="Times New Roman"/>
          <w:b w:val="false"/>
          <w:i/>
          <w:color w:val="000000"/>
          <w:sz w:val="28"/>
        </w:rPr>
        <w:t xml:space="preserve"> действие пункта 2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595 до 01.01.202</w:t>
      </w:r>
      <w:r>
        <w:rPr>
          <w:rFonts w:ascii="Times New Roman"/>
          <w:b w:val="false"/>
          <w:i/>
          <w:color w:val="000000"/>
          <w:sz w:val="28"/>
        </w:rPr>
        <w:t xml:space="preserve">1 </w:t>
      </w:r>
      <w:r>
        <w:rPr>
          <w:rFonts w:ascii="Times New Roman"/>
          <w:b/>
          <w:i/>
          <w:color w:val="000000"/>
          <w:sz w:val="28"/>
        </w:rPr>
        <w:t>статьей</w:t>
      </w:r>
      <w:r>
        <w:rPr>
          <w:rFonts w:ascii="Times New Roman"/>
          <w:b/>
          <w:i/>
          <w:color w:val="000000"/>
          <w:sz w:val="28"/>
        </w:rPr>
        <w:t xml:space="preserve"> 44</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w:t>
      </w:r>
      <w:r>
        <w:rPr>
          <w:rFonts w:ascii="Times New Roman"/>
          <w:b w:val="false"/>
          <w:i/>
          <w:color w:val="000000"/>
          <w:sz w:val="28"/>
        </w:rPr>
        <w:t>декабря 2017 года № 121-VI ЗРК</w:t>
      </w:r>
      <w:r>
        <w:rPr>
          <w:rFonts w:ascii="Times New Roman"/>
          <w:b w:val="false"/>
          <w:i/>
          <w:color w:val="000000"/>
          <w:sz w:val="28"/>
        </w:rPr>
        <w:t xml:space="preserve">. </w:t>
      </w:r>
      <w:r>
        <w:rPr>
          <w:rFonts w:ascii="Times New Roman"/>
          <w:b w:val="false"/>
          <w:i/>
          <w:color w:val="000000"/>
          <w:sz w:val="28"/>
        </w:rPr>
        <w:t>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595 изложена в новой редакции</w:t>
      </w:r>
      <w:r>
        <w:rPr>
          <w:rFonts w:ascii="Times New Roman"/>
          <w:b w:val="false"/>
          <w:i/>
          <w:color w:val="000000"/>
          <w:sz w:val="28"/>
        </w:rPr>
        <w:t xml:space="preserve"> </w:t>
      </w:r>
      <w:r>
        <w:rPr>
          <w:rFonts w:ascii="Times New Roman"/>
          <w:b w:val="false"/>
          <w:i/>
          <w:color w:val="000000"/>
          <w:sz w:val="28"/>
        </w:rPr>
        <w:t xml:space="preserve">подпунктом 9) пункта 10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 (вводится в действие с 01.01.2019).</w:t>
      </w:r>
      <w:r>
        <w:rPr>
          <w:rFonts w:ascii="Times New Roman"/>
          <w:b w:val="false"/>
          <w:i/>
          <w:color w:val="000000"/>
          <w:sz w:val="28"/>
        </w:rPr>
        <w:t xml:space="preserve"> </w:t>
      </w:r>
      <w:r>
        <w:rPr>
          <w:rFonts w:ascii="Times New Roman"/>
          <w:b w:val="false"/>
          <w:i/>
          <w:color w:val="000000"/>
          <w:sz w:val="28"/>
        </w:rPr>
        <w:t>О</w:t>
      </w:r>
      <w:r>
        <w:rPr>
          <w:rFonts w:ascii="Times New Roman"/>
          <w:b w:val="false"/>
          <w:i/>
          <w:color w:val="000000"/>
          <w:sz w:val="28"/>
        </w:rPr>
        <w:t xml:space="preserve">дновременно подпунктом 3) пункта 55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 xml:space="preserve">изложением в новой редакции с 01.07.2018 </w:t>
      </w:r>
      <w:r>
        <w:rPr>
          <w:rFonts w:ascii="Times New Roman"/>
          <w:b/>
          <w:i/>
          <w:color w:val="000000"/>
          <w:sz w:val="28"/>
        </w:rPr>
        <w:t>статьи 44</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приостанавливается действие пункта 2 статьи 595 до 01.01.2021. </w:t>
      </w:r>
      <w:r>
        <w:rPr>
          <w:rFonts w:ascii="Times New Roman"/>
          <w:b w:val="false"/>
          <w:i/>
          <w:color w:val="000000"/>
          <w:sz w:val="28"/>
        </w:rPr>
        <w:t>В период приостановления действует указанная редакция</w:t>
      </w:r>
      <w:r>
        <w:rPr>
          <w:rFonts w:ascii="Times New Roman"/>
          <w:b w:val="false"/>
          <w:i/>
          <w:color w:val="000000"/>
          <w:sz w:val="28"/>
        </w:rPr>
        <w:t>.</w:t>
      </w:r>
      <w:r>
        <w:rPr>
          <w:rFonts w:ascii="Times New Roman"/>
          <w:b w:val="false"/>
          <w:i/>
          <w:color w:val="000000"/>
          <w:sz w:val="28"/>
        </w:rPr>
        <w:t xml:space="preserve"> Так же до 01.01.2019 пункт 3 статьи 595 действовал в редакции подпункта 2) </w:t>
      </w:r>
      <w:r>
        <w:rPr>
          <w:rFonts w:ascii="Times New Roman"/>
          <w:b/>
          <w:i/>
          <w:color w:val="000000"/>
          <w:sz w:val="28"/>
        </w:rPr>
        <w:t xml:space="preserve">статьи 44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w:t>
      </w:r>
      <w:r>
        <w:rPr>
          <w:rFonts w:ascii="Times New Roman"/>
          <w:b w:val="false"/>
          <w:i/>
          <w:color w:val="000000"/>
          <w:sz w:val="28"/>
        </w:rPr>
        <w:t xml:space="preserve">021 восстановлена статья 595 в редакции подпункта 9) пункта 10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28 декабря 2018 года № 210-VІ.</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44 </w:t>
      </w:r>
      <w:r>
        <w:rPr>
          <w:rFonts w:ascii="Times New Roman"/>
          <w:b w:val="false"/>
          <w:i/>
          <w:color w:val="000000"/>
          <w:sz w:val="28"/>
        </w:rPr>
        <w:t>с 01.01.2020 была дополнена пунктом 1-1 следующего содержания: "</w:t>
      </w:r>
      <w:r>
        <w:rPr>
          <w:rFonts w:ascii="Times New Roman"/>
          <w:b w:val="false"/>
          <w:i/>
          <w:color w:val="000000"/>
          <w:sz w:val="28"/>
        </w:rPr>
        <w:t xml:space="preserve">1-1) до 1 января 2021 года действие строк седьмой и шестнадцатой таблицы пункта 2 статьи 595 Налогового кодекса и до 1 января 2025 года действие годовой ставки платы за сотовую связь, предусмотренной таблицей </w:t>
      </w:r>
      <w:r>
        <w:rPr>
          <w:rFonts w:ascii="Times New Roman"/>
          <w:b w:val="false"/>
          <w:i w:val="false"/>
          <w:color w:val="000000"/>
          <w:sz w:val="28"/>
        </w:rPr>
        <w:t>пункта 2</w:t>
      </w:r>
      <w:r>
        <w:rPr>
          <w:rFonts w:ascii="Times New Roman"/>
          <w:b w:val="false"/>
          <w:i/>
          <w:color w:val="000000"/>
          <w:sz w:val="28"/>
        </w:rPr>
        <w:t xml:space="preserve"> статьи 595 Налогового кодекса,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или </w:t>
      </w:r>
      <w:r>
        <w:rPr>
          <w:rFonts w:ascii="Times New Roman"/>
          <w:b w:val="false"/>
          <w:i/>
          <w:color w:val="000000"/>
          <w:sz w:val="28"/>
        </w:rPr>
        <w:t>консолидирован</w:t>
      </w:r>
      <w:r>
        <w:rPr>
          <w:rFonts w:ascii="Times New Roman"/>
          <w:b w:val="false"/>
          <w:i/>
          <w:color w:val="000000"/>
          <w:sz w:val="28"/>
        </w:rPr>
        <w:t>о направивших средства не менее высвобожденных средств от снижения соответствующей ставки платы на финансирование проектов широкополосного доступа в Интернет в городских и сельских населенных пунктах, установив, что определенные годовые ставки платы уменьшаются на 90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Возврат уплаченных плательщиками сумм платы не производится.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Операторы связи представляют в уполномоченный орган в области связи ежегодные аудированные сведения по финансированию указанных проектов до и после выполнения соответствующих обязательств, а также на ежемесячной основе представляют информацию по обеспечению широкополосным доступом в Интернет городских и сельских населенных пунктов.</w:t>
      </w:r>
      <w:r>
        <w:rPr>
          <w:rFonts w:ascii="Times New Roman"/>
          <w:b w:val="false"/>
          <w:i/>
          <w:color w:val="000000"/>
          <w:sz w:val="28"/>
        </w:rPr>
        <w:t xml:space="preserve">" (подпункт 13) пункта 2 статьи 1 </w:t>
      </w:r>
      <w:r>
        <w:rPr>
          <w:rFonts w:ascii="Times New Roman"/>
          <w:b w:val="false"/>
          <w:i/>
          <w:color w:val="000000"/>
          <w:sz w:val="28"/>
        </w:rPr>
        <w:t>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595</w:t>
      </w:r>
      <w:r>
        <w:rPr>
          <w:rFonts w:ascii="Times New Roman"/>
          <w:b w:val="false"/>
          <w:i/>
          <w:color w:val="000000"/>
          <w:sz w:val="28"/>
        </w:rPr>
        <w:t xml:space="preserve"> с дополнением строки 9.1 в таблицу пункта 2,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44 </w:t>
      </w:r>
      <w:r>
        <w:rPr>
          <w:rFonts w:ascii="Times New Roman"/>
          <w:b w:val="false"/>
          <w:i/>
          <w:color w:val="000000"/>
          <w:sz w:val="28"/>
        </w:rPr>
        <w:t>с дополнением подпунктом 1-1): "</w:t>
      </w:r>
      <w:r>
        <w:rPr>
          <w:rFonts w:ascii="Times New Roman"/>
          <w:b w:val="false"/>
          <w:i/>
          <w:color w:val="000000"/>
          <w:sz w:val="28"/>
        </w:rPr>
        <w:t xml:space="preserve">1-2) с 1 января 2023 года действие строк 9, 9.1 и 10 таблицы </w:t>
      </w:r>
      <w:r>
        <w:rPr>
          <w:rFonts w:ascii="Times New Roman"/>
          <w:b w:val="false"/>
          <w:i w:val="false"/>
          <w:color w:val="000000"/>
          <w:sz w:val="28"/>
        </w:rPr>
        <w:t>пункта 2</w:t>
      </w:r>
      <w:r>
        <w:rPr>
          <w:rFonts w:ascii="Times New Roman"/>
          <w:b w:val="false"/>
          <w:i/>
          <w:color w:val="000000"/>
          <w:sz w:val="28"/>
        </w:rPr>
        <w:t xml:space="preserve"> статьи 595 Налогового кодекса и до 1 января 2028 года действие годовых ставок плат за спутниковую связь с применением негеостационарных спутников (за ширину полосой 2 МГц на прием/2 МГц на передачу, на одно приемо-передающее устройство), спутниковую связь с HUB-технологией (за ширину полосой 100 кГц на прием/100 кГц на передачу, используемую на HUB) и спутниковую связь без HUB-технологии (за используемые частоты одной станцией), предусмотренных таблицей </w:t>
      </w:r>
      <w:r>
        <w:rPr>
          <w:rFonts w:ascii="Times New Roman"/>
          <w:b w:val="false"/>
          <w:i w:val="false"/>
          <w:color w:val="000000"/>
          <w:sz w:val="28"/>
        </w:rPr>
        <w:t>пункта 2</w:t>
      </w:r>
      <w:r>
        <w:rPr>
          <w:rFonts w:ascii="Times New Roman"/>
          <w:b w:val="false"/>
          <w:i/>
          <w:color w:val="000000"/>
          <w:sz w:val="28"/>
        </w:rPr>
        <w:t xml:space="preserve"> статьи 595 Налогового кодекса,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направивших средства не менее высвобожденных средств от снижения соответствующей ставки платы на финансирование проектов широкополосного доступа в Интернет в сельских населенных пунктах с применением спутниковых технологий, установив, что определенные годовые ставки платы уменьшаются на 90 процентов со дня принятия соответствующих обязательств.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Возврат уплаченных плательщиками сумм платы не производится.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Операторы связи представляют в уполномоченный орган в области связи ежегодные аудированные сведения по финансированию указанных проектов после выполнения соответствующих обязательств;</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внесенным подпунктом 4) пункта 2 статьи 1 </w:t>
      </w:r>
      <w:r>
        <w:rPr>
          <w:rFonts w:ascii="Times New Roman"/>
          <w:b w:val="false"/>
          <w:i/>
          <w:color w:val="000000"/>
          <w:sz w:val="28"/>
        </w:rPr>
        <w:t>З</w:t>
      </w:r>
      <w:r>
        <w:rPr>
          <w:rFonts w:ascii="Times New Roman"/>
          <w:b w:val="false"/>
          <w:i/>
          <w:color w:val="000000"/>
          <w:sz w:val="28"/>
        </w:rPr>
        <w:t>акона Республики Казахстан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i w:val="false"/>
          <w:color w:val="000080"/>
          <w:sz w:val="28"/>
        </w:rPr>
        <w:t>Статья 596. Порядок исчисления и уплаты</w:t>
      </w:r>
    </w:p>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pPr>
        <w:spacing w:after="0"/>
        <w:ind w:left="0"/>
        <w:jc w:val="both"/>
      </w:pPr>
      <w:r>
        <w:rPr>
          <w:rFonts w:ascii="Times New Roman"/>
          <w:b w:val="false"/>
          <w:i w:val="false"/>
          <w:color w:val="000000"/>
          <w:sz w:val="28"/>
        </w:rPr>
        <w:t>
      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pPr>
        <w:spacing w:after="0"/>
        <w:ind w:left="0"/>
        <w:jc w:val="both"/>
      </w:pPr>
      <w:r>
        <w:rPr>
          <w:rFonts w:ascii="Times New Roman"/>
          <w:b w:val="false"/>
          <w:i w:val="false"/>
          <w:color w:val="000000"/>
          <w:sz w:val="28"/>
        </w:rPr>
        <w:t xml:space="preserve">
      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pPr>
        <w:spacing w:after="0"/>
        <w:ind w:left="0"/>
        <w:jc w:val="both"/>
      </w:pPr>
      <w:r>
        <w:rPr>
          <w:rFonts w:ascii="Times New Roman"/>
          <w:b w:val="false"/>
          <w:i w:val="false"/>
          <w:color w:val="000000"/>
          <w:sz w:val="28"/>
        </w:rPr>
        <w:t>
      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p>
      <w:pPr>
        <w:spacing w:after="0"/>
        <w:ind w:left="0"/>
        <w:jc w:val="both"/>
      </w:pPr>
      <w:r>
        <w:rPr>
          <w:rFonts w:ascii="Times New Roman"/>
          <w:b w:val="false"/>
          <w:i w:val="false"/>
          <w:color w:val="000000"/>
          <w:sz w:val="28"/>
        </w:rPr>
        <w:t xml:space="preserve">
      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pPr>
        <w:spacing w:after="0"/>
        <w:ind w:left="0"/>
        <w:jc w:val="both"/>
      </w:pPr>
      <w:r>
        <w:rPr>
          <w:rFonts w:ascii="Times New Roman"/>
          <w:b w:val="false"/>
          <w:i w:val="false"/>
          <w:color w:val="000000"/>
          <w:sz w:val="28"/>
        </w:rPr>
        <w:t xml:space="preserve">
      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pPr>
        <w:spacing w:after="0"/>
        <w:ind w:left="0"/>
        <w:jc w:val="both"/>
      </w:pPr>
      <w:r>
        <w:rPr>
          <w:rFonts w:ascii="Times New Roman"/>
          <w:b w:val="false"/>
          <w:i w:val="false"/>
          <w:color w:val="000000"/>
          <w:sz w:val="28"/>
        </w:rPr>
        <w:t xml:space="preserve">
      При этом сумма платы, подлежащая уплате в бюджет, перераспределяется равными долями на предстоящие сроки уплаты в текущем налоговом периоде. </w:t>
      </w:r>
    </w:p>
    <w:p>
      <w:pPr>
        <w:spacing w:after="0"/>
        <w:ind w:left="0"/>
        <w:jc w:val="both"/>
      </w:pPr>
      <w:r>
        <w:rPr>
          <w:rFonts w:ascii="Times New Roman"/>
          <w:b w:val="false"/>
          <w:i w:val="false"/>
          <w:color w:val="000000"/>
          <w:sz w:val="28"/>
        </w:rPr>
        <w:t>
      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pPr>
        <w:spacing w:after="0"/>
        <w:ind w:left="0"/>
        <w:jc w:val="both"/>
      </w:pPr>
      <w:r>
        <w:rPr>
          <w:rFonts w:ascii="Times New Roman"/>
          <w:b/>
          <w:i w:val="false"/>
          <w:color w:val="000080"/>
          <w:sz w:val="28"/>
        </w:rPr>
        <w:t>Статья 597. Налоговый период</w:t>
      </w:r>
    </w:p>
    <w:p>
      <w:pPr>
        <w:spacing w:after="0"/>
        <w:ind w:left="0"/>
        <w:jc w:val="both"/>
      </w:pPr>
      <w:r>
        <w:rPr>
          <w:rFonts w:ascii="Times New Roman"/>
          <w:b w:val="false"/>
          <w:i w:val="false"/>
          <w:color w:val="000000"/>
          <w:sz w:val="28"/>
        </w:rPr>
        <w:t>
      Налоговый период определяется в соответствии со статьей 314 настоящего Кодекса.</w:t>
      </w:r>
    </w:p>
    <w:p>
      <w:pPr>
        <w:spacing w:after="0"/>
        <w:ind w:left="0"/>
        <w:jc w:val="both"/>
      </w:pPr>
      <w:r>
        <w:rPr>
          <w:rFonts w:ascii="Times New Roman"/>
          <w:b/>
          <w:i w:val="false"/>
          <w:color w:val="000080"/>
          <w:sz w:val="28"/>
        </w:rPr>
        <w:t>Параграф 9. ПЛАТА ЗА ПРЕДОСТАВЛЕНИЕ МЕЖДУГОРОДНЕЙ И (ИЛИ)</w:t>
      </w:r>
      <w:r>
        <w:br/>
      </w:r>
      <w:r>
        <w:rPr>
          <w:rFonts w:ascii="Times New Roman"/>
          <w:b/>
          <w:i w:val="false"/>
          <w:color w:val="000080"/>
          <w:sz w:val="28"/>
        </w:rPr>
        <w:t>МЕЖДУНАРОДНОЙ ТЕЛЕФОННОЙ СВЯЗИ, А ТАКЖЕ</w:t>
      </w:r>
      <w:r>
        <w:br/>
      </w:r>
      <w:r>
        <w:rPr>
          <w:rFonts w:ascii="Times New Roman"/>
          <w:b/>
          <w:i w:val="false"/>
          <w:color w:val="000080"/>
          <w:sz w:val="28"/>
        </w:rPr>
        <w:t>СОТОВОЙ СВЯЗИ</w:t>
      </w:r>
    </w:p>
    <w:p>
      <w:pPr>
        <w:spacing w:after="0"/>
        <w:ind w:left="0"/>
        <w:jc w:val="both"/>
      </w:pPr>
      <w:r>
        <w:rPr>
          <w:rFonts w:ascii="Times New Roman"/>
          <w:b/>
          <w:i w:val="false"/>
          <w:color w:val="000080"/>
          <w:sz w:val="28"/>
        </w:rPr>
        <w:t>Статья 598. Общие положения</w:t>
      </w:r>
    </w:p>
    <w:p>
      <w:pPr>
        <w:spacing w:after="0"/>
        <w:ind w:left="0"/>
        <w:jc w:val="both"/>
      </w:pPr>
      <w:r>
        <w:rPr>
          <w:rFonts w:ascii="Times New Roman"/>
          <w:b w:val="false"/>
          <w:i w:val="false"/>
          <w:color w:val="000000"/>
          <w:sz w:val="28"/>
        </w:rPr>
        <w:t>
      1. 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p>
      <w:pPr>
        <w:spacing w:after="0"/>
        <w:ind w:left="0"/>
        <w:jc w:val="both"/>
      </w:pPr>
      <w:r>
        <w:rPr>
          <w:rFonts w:ascii="Times New Roman"/>
          <w:b w:val="false"/>
          <w:i w:val="false"/>
          <w:color w:val="000000"/>
          <w:sz w:val="28"/>
        </w:rPr>
        <w:t>
      1) междугородной и (или) международной телефонной связи;</w:t>
      </w:r>
    </w:p>
    <w:p>
      <w:pPr>
        <w:spacing w:after="0"/>
        <w:ind w:left="0"/>
        <w:jc w:val="both"/>
      </w:pPr>
      <w:r>
        <w:rPr>
          <w:rFonts w:ascii="Times New Roman"/>
          <w:b w:val="false"/>
          <w:i w:val="false"/>
          <w:color w:val="000000"/>
          <w:sz w:val="28"/>
        </w:rPr>
        <w:t>
      2) сотовой связи.</w:t>
      </w:r>
    </w:p>
    <w:p>
      <w:pPr>
        <w:spacing w:after="0"/>
        <w:ind w:left="0"/>
        <w:jc w:val="both"/>
      </w:pPr>
      <w:r>
        <w:rPr>
          <w:rFonts w:ascii="Times New Roman"/>
          <w:b w:val="false"/>
          <w:i w:val="false"/>
          <w:color w:val="000000"/>
          <w:sz w:val="28"/>
        </w:rPr>
        <w:t>
      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pPr>
        <w:spacing w:after="0"/>
        <w:ind w:left="0"/>
        <w:jc w:val="both"/>
      </w:pPr>
      <w:r>
        <w:rPr>
          <w:rFonts w:ascii="Times New Roman"/>
          <w:b w:val="false"/>
          <w:i w:val="false"/>
          <w:color w:val="000000"/>
          <w:sz w:val="28"/>
        </w:rPr>
        <w:t>
      1) в случае, установленном частью первой пункта 3 статьи 602 настоящего Кодекса, – не позднее 25 февраля налогового периода;</w:t>
      </w:r>
    </w:p>
    <w:p>
      <w:pPr>
        <w:spacing w:after="0"/>
        <w:ind w:left="0"/>
        <w:jc w:val="both"/>
      </w:pPr>
      <w:r>
        <w:rPr>
          <w:rFonts w:ascii="Times New Roman"/>
          <w:b w:val="false"/>
          <w:i w:val="false"/>
          <w:color w:val="000000"/>
          <w:sz w:val="28"/>
        </w:rPr>
        <w:t>
      2) в случае, установленном частью второй пункта 3 статьи 602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pPr>
        <w:spacing w:after="0"/>
        <w:ind w:left="0"/>
        <w:jc w:val="both"/>
      </w:pPr>
      <w:r>
        <w:rPr>
          <w:rFonts w:ascii="Times New Roman"/>
          <w:b/>
          <w:i w:val="false"/>
          <w:color w:val="000080"/>
          <w:sz w:val="28"/>
        </w:rPr>
        <w:t xml:space="preserve">Статья 599. Плательщики платы </w:t>
      </w:r>
    </w:p>
    <w:p>
      <w:pPr>
        <w:spacing w:after="0"/>
        <w:ind w:left="0"/>
        <w:jc w:val="both"/>
      </w:pPr>
      <w:r>
        <w:rPr>
          <w:rFonts w:ascii="Times New Roman"/>
          <w:b w:val="false"/>
          <w:i w:val="false"/>
          <w:color w:val="000000"/>
          <w:sz w:val="28"/>
        </w:rPr>
        <w:t>
      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p>
      <w:pPr>
        <w:spacing w:after="0"/>
        <w:ind w:left="0"/>
        <w:jc w:val="both"/>
      </w:pPr>
      <w:r>
        <w:rPr>
          <w:rFonts w:ascii="Times New Roman"/>
          <w:b/>
          <w:i w:val="false"/>
          <w:color w:val="000080"/>
          <w:sz w:val="28"/>
        </w:rPr>
        <w:t>Статья 600. Налоговый период</w:t>
      </w:r>
    </w:p>
    <w:p>
      <w:pPr>
        <w:spacing w:after="0"/>
        <w:ind w:left="0"/>
        <w:jc w:val="both"/>
      </w:pPr>
      <w:r>
        <w:rPr>
          <w:rFonts w:ascii="Times New Roman"/>
          <w:b w:val="false"/>
          <w:i w:val="false"/>
          <w:color w:val="000000"/>
          <w:sz w:val="28"/>
        </w:rPr>
        <w:t>
      Налоговым периодом для исчисления платы является календарный год с 1 января по 31 декабря.</w:t>
      </w:r>
    </w:p>
    <w:p>
      <w:pPr>
        <w:spacing w:after="0"/>
        <w:ind w:left="0"/>
        <w:jc w:val="both"/>
      </w:pPr>
      <w:r>
        <w:rPr>
          <w:rFonts w:ascii="Times New Roman"/>
          <w:b/>
          <w:i w:val="false"/>
          <w:color w:val="000080"/>
          <w:sz w:val="28"/>
        </w:rPr>
        <w:t xml:space="preserve">Статья 601. Ставки платы </w:t>
      </w:r>
    </w:p>
    <w:p>
      <w:pPr>
        <w:spacing w:after="0"/>
        <w:ind w:left="0"/>
        <w:jc w:val="both"/>
      </w:pPr>
      <w:r>
        <w:rPr>
          <w:rFonts w:ascii="Times New Roman"/>
          <w:b w:val="false"/>
          <w:i w:val="false"/>
          <w:color w:val="000000"/>
          <w:sz w:val="28"/>
        </w:rPr>
        <w:t>
      Ставки платы устанавливаются Правительством Республики Казахстан.</w:t>
      </w:r>
    </w:p>
    <w:p>
      <w:pPr>
        <w:spacing w:after="0"/>
        <w:ind w:left="0"/>
        <w:jc w:val="both"/>
      </w:pPr>
      <w:r>
        <w:rPr>
          <w:rFonts w:ascii="Times New Roman"/>
          <w:b/>
          <w:i w:val="false"/>
          <w:color w:val="000080"/>
          <w:sz w:val="28"/>
        </w:rPr>
        <w:t xml:space="preserve">Статья 602. Порядок исчисления и уплаты </w:t>
      </w:r>
    </w:p>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p>
      <w:pPr>
        <w:spacing w:after="0"/>
        <w:ind w:left="0"/>
        <w:jc w:val="both"/>
      </w:pPr>
      <w:r>
        <w:rPr>
          <w:rFonts w:ascii="Times New Roman"/>
          <w:b w:val="false"/>
          <w:i w:val="false"/>
          <w:color w:val="000000"/>
          <w:sz w:val="28"/>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pPr>
        <w:spacing w:after="0"/>
        <w:ind w:left="0"/>
        <w:jc w:val="both"/>
      </w:pPr>
      <w:r>
        <w:rPr>
          <w:rFonts w:ascii="Times New Roman"/>
          <w:b w:val="false"/>
          <w:i w:val="false"/>
          <w:color w:val="000000"/>
          <w:sz w:val="28"/>
        </w:rPr>
        <w:t>
      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p>
      <w:pPr>
        <w:spacing w:after="0"/>
        <w:ind w:left="0"/>
        <w:jc w:val="both"/>
      </w:pPr>
      <w:r>
        <w:rPr>
          <w:rFonts w:ascii="Times New Roman"/>
          <w:b w:val="false"/>
          <w:i w:val="false"/>
          <w:color w:val="000000"/>
          <w:sz w:val="28"/>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pPr>
        <w:spacing w:after="0"/>
        <w:ind w:left="0"/>
        <w:jc w:val="both"/>
      </w:pPr>
      <w:r>
        <w:rPr>
          <w:rFonts w:ascii="Times New Roman"/>
          <w:b w:val="false"/>
          <w:i w:val="false"/>
          <w:color w:val="000000"/>
          <w:sz w:val="28"/>
        </w:rPr>
        <w:t>
      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pPr>
        <w:spacing w:after="0"/>
        <w:ind w:left="0"/>
        <w:jc w:val="both"/>
      </w:pPr>
      <w:r>
        <w:rPr>
          <w:rFonts w:ascii="Times New Roman"/>
          <w:b w:val="false"/>
          <w:i w:val="false"/>
          <w:color w:val="000000"/>
          <w:sz w:val="28"/>
        </w:rPr>
        <w:t xml:space="preserve">
      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pPr>
        <w:spacing w:after="0"/>
        <w:ind w:left="0"/>
        <w:jc w:val="both"/>
      </w:pPr>
      <w:r>
        <w:rPr>
          <w:rFonts w:ascii="Times New Roman"/>
          <w:b w:val="false"/>
          <w:i w:val="false"/>
          <w:color w:val="000000"/>
          <w:sz w:val="28"/>
        </w:rPr>
        <w:t>
      При этом сумма платы, подлежащая уплате в бюджет, перераспределяется равными долями на предстоящие сроки уплаты в текущем году.</w:t>
      </w:r>
    </w:p>
    <w:p>
      <w:pPr>
        <w:spacing w:after="0"/>
        <w:ind w:left="0"/>
        <w:jc w:val="both"/>
      </w:pPr>
      <w:r>
        <w:rPr>
          <w:rFonts w:ascii="Times New Roman"/>
          <w:b/>
          <w:i w:val="false"/>
          <w:color w:val="000080"/>
          <w:sz w:val="28"/>
        </w:rPr>
        <w:t>Параграф 10. ПЛАТА ЗА РАЗМЕЩЕНИЕ НАРУЖНОЙ (ВИЗУАЛЬНОЙ)</w:t>
      </w:r>
      <w:r>
        <w:br/>
      </w:r>
      <w:r>
        <w:rPr>
          <w:rFonts w:ascii="Times New Roman"/>
          <w:b/>
          <w:i w:val="false"/>
          <w:color w:val="000080"/>
          <w:sz w:val="28"/>
        </w:rPr>
        <w:t>РЕКЛАМЫ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Действие параграфа 10 Главы 69 приостановлено до 1 января 2020 года в отношении городов районного значения, сел</w:t>
      </w:r>
      <w:r>
        <w:rPr>
          <w:rFonts w:ascii="Times New Roman"/>
          <w:b w:val="false"/>
          <w:i/>
          <w:color w:val="000000"/>
          <w:sz w:val="28"/>
        </w:rPr>
        <w:t xml:space="preserve">, поселков, сельских округов с численностью населения две тысячи и менее человек </w:t>
      </w:r>
      <w:r>
        <w:rPr>
          <w:rFonts w:ascii="Times New Roman"/>
          <w:b/>
          <w:i/>
          <w:color w:val="000000"/>
          <w:sz w:val="28"/>
        </w:rPr>
        <w:t>статьей 44-1</w:t>
      </w:r>
      <w:r>
        <w:rPr>
          <w:rFonts w:ascii="Times New Roman"/>
          <w:b w:val="false"/>
          <w:i/>
          <w:color w:val="000000"/>
          <w:sz w:val="28"/>
        </w:rPr>
        <w:t xml:space="preserve">, дополненной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16 Закона Республики Казахстан </w:t>
      </w:r>
      <w:r>
        <w:rPr>
          <w:rFonts w:ascii="Times New Roman"/>
          <w:b w:val="false"/>
          <w:i/>
          <w:color w:val="000000"/>
          <w:sz w:val="28"/>
        </w:rPr>
        <w:t>от 8 января 2019 года № 215</w:t>
      </w:r>
      <w:r>
        <w:rPr>
          <w:rFonts w:ascii="Times New Roman"/>
          <w:b w:val="false"/>
          <w:i/>
          <w:color w:val="000000"/>
          <w:sz w:val="28"/>
        </w:rPr>
        <w:t>-VІ</w:t>
      </w:r>
      <w:r>
        <w:rPr>
          <w:rFonts w:ascii="Times New Roman"/>
          <w:b w:val="false"/>
          <w:i/>
          <w:color w:val="000000"/>
          <w:sz w:val="28"/>
        </w:rPr>
        <w:t xml:space="preserve"> ЗРК (вводится в действие 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восстановлено действие </w:t>
      </w:r>
      <w:r>
        <w:rPr>
          <w:rFonts w:ascii="Times New Roman"/>
          <w:b w:val="false"/>
          <w:i/>
          <w:color w:val="000000"/>
          <w:sz w:val="28"/>
        </w:rPr>
        <w:t>параграфа 10 Главы 69 в отношении городов районного значения, сел, поселков, сельских округов с численностью населения две тысячи и менее человек.</w:t>
      </w:r>
    </w:p>
    <w:p>
      <w:pPr>
        <w:spacing w:after="0"/>
        <w:ind w:left="0"/>
        <w:jc w:val="both"/>
      </w:pPr>
      <w:r>
        <w:rPr>
          <w:rFonts w:ascii="Times New Roman"/>
          <w:b/>
          <w:i w:val="false"/>
          <w:color w:val="000080"/>
          <w:sz w:val="28"/>
        </w:rPr>
        <w:t xml:space="preserve">Статья 603. Общие положения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Плата за размещение наружной (визуальной) рекламы (далее в целях настоящего параграфа – плата) взимается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на открытом пространстве за пределами помещений вне населенных пунктов и вне полосы отвода автомобильных дорог общего 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ненаправления 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уведомления по форме, установленной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603 с изложением в новой редакции, внесенным Законом Республики Казахстан от 8 января 2019 года № 215-VІ ЗРК (вводится в действие с 11.04.2019).</w:t>
      </w:r>
    </w:p>
    <w:p>
      <w:pPr>
        <w:spacing w:after="0"/>
        <w:ind w:left="0"/>
        <w:jc w:val="both"/>
      </w:pPr>
      <w:r>
        <w:rPr>
          <w:rFonts w:ascii="Times New Roman"/>
          <w:b/>
          <w:i w:val="false"/>
          <w:color w:val="000080"/>
          <w:sz w:val="28"/>
        </w:rPr>
        <w:t>Статья 604. Плательщики платы</w:t>
      </w:r>
    </w:p>
    <w:p>
      <w:pPr>
        <w:spacing w:after="0"/>
        <w:ind w:left="0"/>
        <w:jc w:val="both"/>
      </w:pPr>
      <w:r>
        <w:rPr>
          <w:rFonts w:ascii="Times New Roman"/>
          <w:b w:val="false"/>
          <w:i w:val="false"/>
          <w:color w:val="000000"/>
          <w:sz w:val="28"/>
        </w:rPr>
        <w:t>
      1. Плательщиками платы являются лица, размещающие наружную (визуальную) рекламу.</w:t>
      </w:r>
    </w:p>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pPr>
        <w:spacing w:after="0"/>
        <w:ind w:left="0"/>
        <w:jc w:val="both"/>
      </w:pPr>
      <w:r>
        <w:rPr>
          <w:rFonts w:ascii="Times New Roman"/>
          <w:b w:val="false"/>
          <w:i w:val="false"/>
          <w:color w:val="000000"/>
          <w:sz w:val="28"/>
        </w:rPr>
        <w:t>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pPr>
        <w:spacing w:after="0"/>
        <w:ind w:left="0"/>
        <w:jc w:val="both"/>
      </w:pPr>
      <w:r>
        <w:rPr>
          <w:rFonts w:ascii="Times New Roman"/>
          <w:b w:val="false"/>
          <w:i w:val="false"/>
          <w:color w:val="000000"/>
          <w:sz w:val="28"/>
        </w:rPr>
        <w:t xml:space="preserve">
      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 </w:t>
      </w:r>
    </w:p>
    <w:p>
      <w:pPr>
        <w:spacing w:after="0"/>
        <w:ind w:left="0"/>
        <w:jc w:val="both"/>
      </w:pPr>
      <w:r>
        <w:rPr>
          <w:rFonts w:ascii="Times New Roman"/>
          <w:b/>
          <w:i w:val="false"/>
          <w:color w:val="000080"/>
          <w:sz w:val="28"/>
        </w:rPr>
        <w:t>Статья 605. Ставки платы</w:t>
      </w:r>
    </w:p>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 </w:t>
      </w:r>
    </w:p>
    <w:p>
      <w:pPr>
        <w:spacing w:after="0"/>
        <w:ind w:left="0"/>
        <w:jc w:val="both"/>
      </w:pPr>
      <w:r>
        <w:rPr>
          <w:rFonts w:ascii="Times New Roman"/>
          <w:b w:val="false"/>
          <w:i w:val="false"/>
          <w:color w:val="000000"/>
          <w:sz w:val="28"/>
        </w:rPr>
        <w:t xml:space="preserve">
      2. Базовые ежемесячные ставки платы за размещение наружной (визуальной) рекламы в полосе отвода автомобильных дорог общего пользования </w:t>
      </w:r>
      <w:r>
        <w:rPr>
          <w:rFonts w:ascii="Times New Roman"/>
          <w:b w:val="false"/>
          <w:i w:val="false"/>
          <w:color w:val="000000"/>
          <w:sz w:val="28"/>
        </w:rPr>
        <w:t xml:space="preserve">международного и республиканского </w:t>
      </w:r>
      <w:r>
        <w:rPr>
          <w:rFonts w:ascii="Times New Roman"/>
          <w:b w:val="false"/>
          <w:i w:val="false"/>
          <w:color w:val="000000"/>
          <w:sz w:val="28"/>
        </w:rPr>
        <w:t>значения с площадью стороны размещаемой наружной (визуальной) рекламы до трех квадратных метров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Категория дорог</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платы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Подходы к городу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 II</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стороны размещения наружной (визуальной) рекламы: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120" w:hRule="atLeast"/>
        </w:trPr>
        <w:tc>
          <w:tcPr>
            <w:tcW w:w="246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Виды наружной (визуальной) рекламы</w:t>
            </w:r>
          </w:p>
        </w:tc>
        <w:tc>
          <w:tcPr>
            <w:tcW w:w="0" w:type="auto"/>
            <w:gridSpan w:val="3"/>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платы за сторону размещения наружной (визуальной) рекламы (МРП)</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 городе республиканского значения и столице</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 городе областного значения и в полосе отвода автомобильных дорог общего пользования областного значения</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пользования</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Наружная (визуальная) реклама до 2 кв.м, за исключением наружной (визуальной) рекламы, распространяемой посредством видеоизображения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0,5</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Лайтбоксы (сити-формата)</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за исключением наружной (визуальной) рекламы, распространяемой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2 до 5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5 до 10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10 до 20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20 до 30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30 до 50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3.6.</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50 до 70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3.7.</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70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25</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Надкрышная световая наружная (визуальная) реклама (светодинамические панно или объемные неоновые буквы):</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30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30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на 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5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5 до 10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2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2 до 5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от 5 до 10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Выносная передвижная реклама</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распространяемая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8.1.</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до 20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w:t>
            </w:r>
            <w:r>
              <w:rPr>
                <w:rFonts w:ascii="Times New Roman"/>
                <w:b w:val="false"/>
                <w:i/>
                <w:color w:val="000000"/>
                <w:sz w:val="20"/>
              </w:rPr>
              <w:t>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8.2.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свыше 20 кв.м</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24</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16</w:t>
            </w:r>
          </w:p>
        </w:tc>
      </w:tr>
      <w:tr>
        <w:trPr>
          <w:trHeight w:val="120" w:hRule="atLeast"/>
        </w:trPr>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Наружная (визуальная) реклама, распространяемая посредством бегущей строки</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246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пределами помещений в населенных пунктах и в полосе отвода автомобильных дорог общего пользования областного значения,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Под стороной размещения наружной (визуальной) рекламы понимается сторона объекта наружной (визуальной) рекламы исходя из места расположения и площади стороны размещения наружной (визуальной) рекламы, вне зависимости от количества размещаемой наружной (визуальной) рекламы, в том числе изображений, видеоизображений, бегущих строк на казахском и русском языках.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605 с заменой слова "республиканского" на слова "международного и республиканского"</w:t>
      </w:r>
      <w:r>
        <w:rPr>
          <w:rFonts w:ascii="Times New Roman"/>
          <w:b w:val="false"/>
          <w:i/>
          <w:color w:val="000000"/>
          <w:sz w:val="28"/>
        </w:rPr>
        <w:t xml:space="preserve"> в пункте 2; изложением в новой редакции</w:t>
      </w:r>
      <w:r>
        <w:rPr>
          <w:rFonts w:ascii="Times New Roman"/>
          <w:b w:val="false"/>
          <w:i/>
          <w:color w:val="000000"/>
          <w:sz w:val="28"/>
        </w:rPr>
        <w:t xml:space="preserve"> пункта 3</w:t>
      </w:r>
      <w:r>
        <w:rPr>
          <w:rFonts w:ascii="Times New Roman"/>
          <w:b w:val="false"/>
          <w:i/>
          <w:color w:val="000000"/>
          <w:sz w:val="28"/>
        </w:rPr>
        <w:t xml:space="preserve"> </w:t>
      </w:r>
      <w:r>
        <w:rPr>
          <w:rFonts w:ascii="Times New Roman"/>
          <w:b w:val="false"/>
          <w:i/>
          <w:color w:val="000000"/>
          <w:sz w:val="28"/>
        </w:rPr>
        <w:t>и дополнением к нему примечания</w:t>
      </w:r>
      <w:r>
        <w:rPr>
          <w:rFonts w:ascii="Times New Roman"/>
          <w:b w:val="false"/>
          <w:i/>
          <w:color w:val="000000"/>
          <w:sz w:val="28"/>
        </w:rPr>
        <w:t>,</w:t>
      </w:r>
      <w:r>
        <w:rPr>
          <w:rFonts w:ascii="Times New Roman"/>
          <w:b w:val="false"/>
          <w:i/>
          <w:color w:val="000000"/>
          <w:sz w:val="28"/>
        </w:rPr>
        <w:t xml:space="preserve"> внесенными</w:t>
      </w:r>
      <w:r>
        <w:rPr>
          <w:rFonts w:ascii="Times New Roman"/>
          <w:b w:val="false"/>
          <w:i/>
          <w:color w:val="000000"/>
          <w:sz w:val="28"/>
        </w:rPr>
        <w:t xml:space="preserve"> Законом Республики Казахстан от 8 января 2019 года № 215-VІ ЗРК</w:t>
      </w:r>
      <w:r>
        <w:rPr>
          <w:rFonts w:ascii="Times New Roman"/>
          <w:b w:val="false"/>
          <w:i/>
          <w:color w:val="000000"/>
          <w:sz w:val="28"/>
        </w:rPr>
        <w:t xml:space="preserve"> (вводя</w:t>
      </w:r>
      <w:r>
        <w:rPr>
          <w:rFonts w:ascii="Times New Roman"/>
          <w:b w:val="false"/>
          <w:i/>
          <w:color w:val="000000"/>
          <w:sz w:val="28"/>
        </w:rPr>
        <w:t>тся в действие с 11.04.2019).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605 с изложением в новой редакции: строк 8.1. и 8.2. таблицы пункта 3, примечания, внесенными</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606. Порядок исчисления, уплаты и сроки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Размер платы исчисляется исходя из ставок платы и фактического срока размещения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указанного в уведомлении;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установленного местным исполнительным органом города республиканского значения, столицы, города областного значения и района – в случае размещения наружной (визуальной) рекламы без направления уведомления.</w:t>
      </w:r>
    </w:p>
    <w:p>
      <w:pPr>
        <w:spacing w:after="0"/>
        <w:ind w:left="0"/>
        <w:jc w:val="both"/>
      </w:pPr>
      <w:r>
        <w:rPr>
          <w:rFonts w:ascii="Times New Roman"/>
          <w:b w:val="false"/>
          <w:i w:val="false"/>
          <w:color w:val="000000"/>
          <w:sz w:val="28"/>
        </w:rPr>
        <w:t>
      При размещении наружной (визуальной) рекламы на срок менее одного календарного месяца размер платы определяется за один календарный месяц.</w:t>
      </w:r>
    </w:p>
    <w:p>
      <w:pPr>
        <w:spacing w:after="0"/>
        <w:ind w:left="0"/>
        <w:jc w:val="both"/>
      </w:pPr>
      <w:r>
        <w:rPr>
          <w:rFonts w:ascii="Times New Roman"/>
          <w:b w:val="false"/>
          <w:i w:val="false"/>
          <w:color w:val="000000"/>
          <w:sz w:val="28"/>
        </w:rPr>
        <w:t xml:space="preserve">
      2. Сумма платы, подлежащая внесению в бюджет, уплачивается ежемесячно, в срок не позднее 25 числа </w:t>
      </w:r>
      <w:r>
        <w:rPr>
          <w:rFonts w:ascii="Times New Roman"/>
          <w:b w:val="false"/>
          <w:i w:val="false"/>
          <w:color w:val="000000"/>
          <w:sz w:val="28"/>
        </w:rPr>
        <w:t>текущего месяца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направлении уведомления местным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размещения наружной (визуальной) рекламы.</w:t>
      </w:r>
    </w:p>
    <w:p>
      <w:pPr>
        <w:spacing w:after="0"/>
        <w:ind w:left="0"/>
        <w:jc w:val="both"/>
      </w:pPr>
      <w:r>
        <w:rPr>
          <w:rFonts w:ascii="Times New Roman"/>
          <w:b w:val="false"/>
          <w:i w:val="false"/>
          <w:color w:val="000000"/>
          <w:sz w:val="28"/>
        </w:rPr>
        <w:t>
      4. Сумма платы уплачивается в бюджет по месту размещения наружной (визуальной) рекламы.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w:t>
      </w:r>
      <w:r>
        <w:rPr>
          <w:rFonts w:ascii="Times New Roman"/>
          <w:b w:val="false"/>
          <w:i/>
          <w:color w:val="000000"/>
          <w:sz w:val="28"/>
        </w:rPr>
        <w:t xml:space="preserve"> с изложением в новой редакции части первой пункта 1; </w:t>
      </w:r>
      <w:r>
        <w:rPr>
          <w:rFonts w:ascii="Times New Roman"/>
          <w:b w:val="false"/>
          <w:i/>
          <w:color w:val="000000"/>
          <w:sz w:val="28"/>
        </w:rPr>
        <w:t xml:space="preserve">с </w:t>
      </w:r>
      <w:r>
        <w:rPr>
          <w:rFonts w:ascii="Times New Roman"/>
          <w:b w:val="false"/>
          <w:i/>
          <w:color w:val="000000"/>
          <w:sz w:val="28"/>
        </w:rPr>
        <w:t>заменой слов "месяца, следующего за отчетным"</w:t>
      </w:r>
      <w:r>
        <w:rPr>
          <w:rFonts w:ascii="Times New Roman"/>
          <w:b w:val="false"/>
          <w:i/>
          <w:color w:val="000000"/>
          <w:sz w:val="28"/>
        </w:rPr>
        <w:t xml:space="preserve"> на слова "текущего месяца" в части первой и с изложением в новой редакции части второй в пункте 2; изложением в новой редакции пункта 3</w:t>
      </w:r>
      <w:r>
        <w:rPr>
          <w:rFonts w:ascii="Times New Roman"/>
          <w:b w:val="false"/>
          <w:i/>
          <w:color w:val="000000"/>
          <w:sz w:val="28"/>
        </w:rPr>
        <w:t>, внесенными Законом Республики Казахстан от 8 января 2019 года № 215-VІ ЗРК (вводятся в действие с 11.04.2019).</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11. ПЛАТА ЗА ЦИФРОВОЙ МАЙНИНГ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69 дополнена Параграфом 11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606-1.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Плата за цифровой майнинг (далее в целях настоящего параграфа – плата) взимается за объем электрической энергии, потребленной при цифровом майнинге.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w:t>
      </w:r>
      <w:r>
        <w:rPr>
          <w:rFonts w:ascii="Times New Roman"/>
          <w:b w:val="false"/>
          <w:i/>
          <w:color w:val="000000"/>
          <w:sz w:val="28"/>
        </w:rPr>
        <w:t xml:space="preserve">С 01.01.2024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606-1 с изложением в новой редакции пункта 2,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606-1 с исключением пункта 2</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606-2. Плательщики 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настоящей главы плательщиками платы являются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осуществляющие цифровой майнинг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оказывающие услуги по обеспечению комплексной вычислительной инфраструктурой для выполнения вычислительных операций и обработки данных лицам, осуществляющим деятельность цифрового майнинга.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606-2 с изложением в новой редакции, внесенной</w:t>
      </w:r>
      <w:r>
        <w:rPr>
          <w:rFonts w:ascii="Times New Roman"/>
          <w:b w:val="false"/>
          <w:i/>
          <w:color w:val="000000"/>
          <w:sz w:val="28"/>
        </w:rPr>
        <w:t xml:space="preserve"> 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(вводи</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606-3. Ставка платы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Если иное не предусмотрено настоящей статьей, в целях цифрового майнинга исчисление платы производится по ставке в размере 2 тенге за 1 киловатт-час потребленной электрической энергии за отчетный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 целях цифрового майнинга плата исчисляется по ставке 1 тенге за 1 киловатт-час потребленной электрической энергии при использовании электрической энергии, произведенной из возобновляемых источников электрической энергии на собственных электростанциях на территории Республики Казахстан или из генерирующих установок, не подключенных к единой электроэнергетической системе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В случаях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потребления максимальной мощности электрической энергии.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color w:val="000000"/>
          <w:sz w:val="28"/>
        </w:rPr>
        <w:t xml:space="preserve"> С 01.01.2024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606-3 изложена в новой редак</w:t>
      </w:r>
      <w:r>
        <w:rPr>
          <w:rFonts w:ascii="Times New Roman"/>
          <w:b w:val="false"/>
          <w:i/>
          <w:color w:val="000000"/>
          <w:sz w:val="28"/>
        </w:rPr>
        <w:t>ц</w:t>
      </w:r>
      <w:r>
        <w:rPr>
          <w:rFonts w:ascii="Times New Roman"/>
          <w:b w:val="false"/>
          <w:i/>
          <w:color w:val="000000"/>
          <w:sz w:val="28"/>
        </w:rPr>
        <w:t>ии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606-3 с дополнением словами </w:t>
      </w:r>
      <w:r>
        <w:rPr>
          <w:rFonts w:ascii="Times New Roman"/>
          <w:b w:val="false"/>
          <w:i/>
          <w:color w:val="000000"/>
          <w:sz w:val="28"/>
        </w:rPr>
        <w:t>"лицензии на осуществление деятельности по цифровому майнингу,"</w:t>
      </w:r>
      <w:r>
        <w:rPr>
          <w:rFonts w:ascii="Times New Roman"/>
          <w:b w:val="false"/>
          <w:i/>
          <w:color w:val="000000"/>
          <w:sz w:val="28"/>
        </w:rPr>
        <w:t xml:space="preserve"> после слова "отсутствии" в часть вторую пункта 2</w:t>
      </w:r>
      <w:r>
        <w:rPr>
          <w:rFonts w:ascii="Times New Roman"/>
          <w:b w:val="false"/>
          <w:i/>
          <w:color w:val="000000"/>
          <w:sz w:val="28"/>
        </w:rPr>
        <w:t>,</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606-3 с изложением в новой редакции пунктов 1 и 2; исключением пункта 4</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606-4. Налоговый период</w:t>
      </w:r>
      <w:r>
        <w:rPr>
          <w:rFonts w:ascii="Times New Roman"/>
          <w:b/>
          <w:i/>
          <w:color w:val="000000"/>
          <w:sz w:val="28"/>
        </w:rPr>
        <w:t xml:space="preserve"> и налоговая декларация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Налоговым периодом для исчисления платы является квартал.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Декларация представляется в налоговый орган по месту нахождения налогоплательщика ежеквартально не позднее 15 числа второго месяца, следующего за отчетным кварталом.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44-2.</w:t>
      </w:r>
      <w:r>
        <w:rPr>
          <w:rFonts w:ascii="Times New Roman"/>
          <w:b w:val="false"/>
          <w:i w:val="false"/>
          <w:color w:val="000000"/>
          <w:sz w:val="28"/>
        </w:rPr>
        <w:t xml:space="preserve"> Приостановить до 1 января 2023 года действие </w:t>
      </w:r>
      <w:r>
        <w:rPr>
          <w:rFonts w:ascii="Times New Roman"/>
          <w:b w:val="false"/>
          <w:i w:val="false"/>
          <w:color w:val="000000"/>
          <w:sz w:val="28"/>
        </w:rPr>
        <w:t>статьи 606-4</w:t>
      </w:r>
      <w:r>
        <w:rPr>
          <w:rFonts w:ascii="Times New Roman"/>
          <w:b w:val="false"/>
          <w:i w:val="false"/>
          <w:color w:val="000000"/>
          <w:sz w:val="28"/>
        </w:rPr>
        <w:t xml:space="preserve"> Налогового кодекса, установив, что в период приостановления данная статья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"Статья 606-4. Налоговый период и налоговая декларация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Налоговым периодом для исчисления платы является календарный год.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Декларация за 2022 год представляется в налоговый орган по месту нахождения налогоплательщика не позднее 31 марта года, следующего за отчетным годом.</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44-2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5)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606-4 с изложением в новой редакции,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606-5. Порядок исчисления 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Сумма платы исчисляется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Плательщики платы уплачивают в бюджет текущие суммы платы ежеквартально не позднее </w:t>
      </w:r>
      <w:r>
        <w:rPr>
          <w:rFonts w:ascii="Times New Roman"/>
          <w:b w:val="false"/>
          <w:i/>
          <w:color w:val="000000"/>
          <w:sz w:val="28"/>
        </w:rPr>
        <w:t>25 числа второго месяца</w:t>
      </w:r>
      <w:r>
        <w:rPr>
          <w:rFonts w:ascii="Times New Roman"/>
          <w:b w:val="false"/>
          <w:i w:val="false"/>
          <w:color w:val="000000"/>
          <w:sz w:val="28"/>
        </w:rPr>
        <w:t>, следующего за отчетным кварталом.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Сумма платы подлежит уплате в бюджет по месту нахождения налогоплательщика.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44-3.</w:t>
      </w:r>
      <w:r>
        <w:rPr>
          <w:rFonts w:ascii="Times New Roman"/>
          <w:b w:val="false"/>
          <w:i w:val="false"/>
          <w:color w:val="000000"/>
          <w:sz w:val="28"/>
        </w:rPr>
        <w:t xml:space="preserve"> Приостановить до 1 января 2023 года действие </w:t>
      </w:r>
      <w:r>
        <w:rPr>
          <w:rFonts w:ascii="Times New Roman"/>
          <w:b w:val="false"/>
          <w:i w:val="false"/>
          <w:color w:val="000000"/>
          <w:sz w:val="28"/>
        </w:rPr>
        <w:t>пункта 2</w:t>
      </w:r>
      <w:r>
        <w:rPr>
          <w:rFonts w:ascii="Times New Roman"/>
          <w:b w:val="false"/>
          <w:i w:val="false"/>
          <w:color w:val="000000"/>
          <w:sz w:val="28"/>
        </w:rPr>
        <w:t xml:space="preserve"> статьи 606-5 Налогового кодекса, установив, что в период приостановления данный 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Налогоплательщик уплачивает в бюджет суммы платы не позднее десяти календарных дней после срока, установленного для сдачи декларации."</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44-3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5)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606-5</w:t>
      </w:r>
      <w:r>
        <w:rPr>
          <w:rFonts w:ascii="Times New Roman"/>
          <w:b w:val="false"/>
          <w:i/>
          <w:color w:val="000000"/>
          <w:sz w:val="28"/>
        </w:rPr>
        <w:t xml:space="preserve"> с заменой слова "20 числа месяца" на слова "25 числа второго месяца"</w:t>
      </w:r>
      <w:r>
        <w:rPr>
          <w:rFonts w:ascii="Times New Roman"/>
          <w:b w:val="false"/>
          <w:i/>
          <w:color w:val="000000"/>
          <w:sz w:val="28"/>
        </w:rPr>
        <w:t xml:space="preserve"> в пункте 2; дополнением пунктом 3,</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Глава 70. ГОСУДАРСТВЕННАЯ ПОШЛИНА. КОНСУЛЬСКИЙ СБОР</w:t>
      </w:r>
      <w:r>
        <w:br/>
      </w:r>
      <w:r>
        <w:rPr>
          <w:rFonts w:ascii="Times New Roman"/>
          <w:b/>
          <w:i w:val="false"/>
          <w:color w:val="000080"/>
          <w:sz w:val="28"/>
        </w:rPr>
        <w:t xml:space="preserve"> Параграф 1. ГОСУДАРСТВЕННАЯ ПОШЛИНА</w:t>
      </w:r>
    </w:p>
    <w:p>
      <w:pPr>
        <w:spacing w:after="0"/>
        <w:ind w:left="0"/>
        <w:jc w:val="both"/>
      </w:pPr>
      <w:r>
        <w:rPr>
          <w:rFonts w:ascii="Times New Roman"/>
          <w:b/>
          <w:i w:val="false"/>
          <w:color w:val="000080"/>
          <w:sz w:val="28"/>
        </w:rPr>
        <w:t>Статья 607. Общие положения</w:t>
      </w:r>
    </w:p>
    <w:p>
      <w:pPr>
        <w:spacing w:after="0"/>
        <w:ind w:left="0"/>
        <w:jc w:val="both"/>
      </w:pPr>
      <w:r>
        <w:rPr>
          <w:rFonts w:ascii="Times New Roman"/>
          <w:b w:val="false"/>
          <w:i w:val="false"/>
          <w:color w:val="000000"/>
          <w:sz w:val="28"/>
        </w:rPr>
        <w:t>
      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pPr>
        <w:spacing w:after="0"/>
        <w:ind w:left="0"/>
        <w:jc w:val="both"/>
      </w:pPr>
      <w:r>
        <w:rPr>
          <w:rFonts w:ascii="Times New Roman"/>
          <w:b w:val="false"/>
          <w:i w:val="false"/>
          <w:color w:val="000000"/>
          <w:sz w:val="28"/>
        </w:rPr>
        <w:t>
      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p>
      <w:pPr>
        <w:spacing w:after="0"/>
        <w:ind w:left="0"/>
        <w:jc w:val="both"/>
      </w:pPr>
      <w:r>
        <w:rPr>
          <w:rFonts w:ascii="Times New Roman"/>
          <w:b/>
          <w:i w:val="false"/>
          <w:color w:val="000080"/>
          <w:sz w:val="28"/>
        </w:rPr>
        <w:t>Статья 608. Плательщики государственной пошлины</w:t>
      </w:r>
    </w:p>
    <w:p>
      <w:pPr>
        <w:spacing w:after="0"/>
        <w:ind w:left="0"/>
        <w:jc w:val="both"/>
      </w:pPr>
      <w:r>
        <w:rPr>
          <w:rFonts w:ascii="Times New Roman"/>
          <w:b w:val="false"/>
          <w:i w:val="false"/>
          <w:color w:val="000000"/>
          <w:sz w:val="28"/>
        </w:rPr>
        <w:t>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p>
      <w:pPr>
        <w:spacing w:after="0"/>
        <w:ind w:left="0"/>
        <w:jc w:val="both"/>
      </w:pPr>
      <w:r>
        <w:rPr>
          <w:rFonts w:ascii="Times New Roman"/>
          <w:b w:val="false"/>
          <w:i w:val="false"/>
          <w:color w:val="000000"/>
          <w:sz w:val="28"/>
        </w:rPr>
        <w:t>
      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pPr>
        <w:spacing w:after="0"/>
        <w:ind w:left="0"/>
        <w:jc w:val="both"/>
      </w:pPr>
      <w:r>
        <w:rPr>
          <w:rFonts w:ascii="Times New Roman"/>
          <w:b/>
          <w:i w:val="false"/>
          <w:color w:val="000080"/>
          <w:sz w:val="28"/>
        </w:rPr>
        <w:t>Статья 609. Объекты взимания</w:t>
      </w:r>
    </w:p>
    <w:p>
      <w:pPr>
        <w:spacing w:after="0"/>
        <w:ind w:left="0"/>
        <w:jc w:val="both"/>
      </w:pPr>
      <w:r>
        <w:rPr>
          <w:rFonts w:ascii="Times New Roman"/>
          <w:b w:val="false"/>
          <w:i w:val="false"/>
          <w:color w:val="000000"/>
          <w:sz w:val="28"/>
        </w:rPr>
        <w:t xml:space="preserve">
      1. Государственная пошлина взимается: </w:t>
      </w:r>
    </w:p>
    <w:p>
      <w:pPr>
        <w:spacing w:after="0"/>
        <w:ind w:left="0"/>
        <w:jc w:val="both"/>
      </w:pPr>
      <w:r>
        <w:rPr>
          <w:rFonts w:ascii="Times New Roman"/>
          <w:b w:val="false"/>
          <w:i w:val="false"/>
          <w:color w:val="000000"/>
          <w:sz w:val="28"/>
        </w:rPr>
        <w:t xml:space="preserve">
      1) с подаваемых </w:t>
      </w:r>
      <w:r>
        <w:rPr>
          <w:rFonts w:ascii="Times New Roman"/>
          <w:b w:val="false"/>
          <w:i w:val="false"/>
          <w:color w:val="000000"/>
          <w:sz w:val="28"/>
        </w:rPr>
        <w:t xml:space="preserve">в Конституционный Суд Республики Казахстан обращений граждан, </w:t>
      </w:r>
      <w:r>
        <w:rPr>
          <w:rFonts w:ascii="Times New Roman"/>
          <w:b w:val="false"/>
          <w:i w:val="false"/>
          <w:color w:val="000000"/>
          <w:sz w:val="28"/>
        </w:rPr>
        <w:t>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w:t>
      </w:r>
    </w:p>
    <w:p>
      <w:pPr>
        <w:spacing w:after="0"/>
        <w:ind w:left="0"/>
        <w:jc w:val="both"/>
      </w:pPr>
      <w:r>
        <w:rPr>
          <w:rFonts w:ascii="Times New Roman"/>
          <w:b w:val="false"/>
          <w:i w:val="false"/>
          <w:color w:val="000000"/>
          <w:sz w:val="28"/>
        </w:rPr>
        <w:t xml:space="preserve">
      2) за совершение нотариальных действий, а также за выдачу копий (дубликатов) нотариально удостоверенных документов; </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С 01.07.2023 исключен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4) за оформление документов на выезд из Республики Казахстан на постоянное место жительства;</w:t>
      </w:r>
    </w:p>
    <w:p>
      <w:pPr>
        <w:spacing w:after="0"/>
        <w:ind w:left="0"/>
        <w:jc w:val="both"/>
      </w:pPr>
      <w:r>
        <w:rPr>
          <w:rFonts w:ascii="Times New Roman"/>
          <w:b w:val="false"/>
          <w:i w:val="false"/>
          <w:color w:val="000000"/>
          <w:sz w:val="28"/>
        </w:rPr>
        <w:t>
      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pPr>
        <w:spacing w:after="0"/>
        <w:ind w:left="0"/>
        <w:jc w:val="both"/>
      </w:pPr>
      <w:r>
        <w:rPr>
          <w:rFonts w:ascii="Times New Roman"/>
          <w:b w:val="false"/>
          <w:i w:val="false"/>
          <w:color w:val="000000"/>
          <w:sz w:val="28"/>
        </w:rPr>
        <w:t>
      6)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p>
      <w:pPr>
        <w:spacing w:after="0"/>
        <w:ind w:left="0"/>
        <w:jc w:val="both"/>
      </w:pPr>
      <w:r>
        <w:rPr>
          <w:rFonts w:ascii="Times New Roman"/>
          <w:b w:val="false"/>
          <w:i w:val="false"/>
          <w:color w:val="000000"/>
          <w:sz w:val="28"/>
        </w:rPr>
        <w:t xml:space="preserve">
      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pPr>
        <w:spacing w:after="0"/>
        <w:ind w:left="0"/>
        <w:jc w:val="both"/>
      </w:pPr>
      <w:r>
        <w:rPr>
          <w:rFonts w:ascii="Times New Roman"/>
          <w:b w:val="false"/>
          <w:i w:val="false"/>
          <w:color w:val="000000"/>
          <w:sz w:val="28"/>
        </w:rPr>
        <w:t>
      8) за выдачу (переоформление) удостоверения охотника (дубликата удостоверения охотника);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за выдачу: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за выдачу документов, удостоверяющих личность, за исключением удостоверения беженца;</w:t>
      </w:r>
    </w:p>
    <w:p>
      <w:pPr>
        <w:spacing w:after="0"/>
        <w:ind w:left="0"/>
        <w:jc w:val="both"/>
      </w:pPr>
      <w:r>
        <w:rPr>
          <w:rFonts w:ascii="Times New Roman"/>
          <w:b w:val="false"/>
          <w:i w:val="false"/>
          <w:color w:val="000000"/>
          <w:sz w:val="28"/>
        </w:rPr>
        <w:t>
      11) за выдачу разрешений на приобретение, хранение или хранение и ношение, перевозку гражданского, служебного оружия и патронов к нему;</w:t>
      </w:r>
    </w:p>
    <w:p>
      <w:pPr>
        <w:spacing w:after="0"/>
        <w:ind w:left="0"/>
        <w:jc w:val="both"/>
      </w:pPr>
      <w:r>
        <w:rPr>
          <w:rFonts w:ascii="Times New Roman"/>
          <w:b w:val="false"/>
          <w:i w:val="false"/>
          <w:color w:val="000000"/>
          <w:sz w:val="28"/>
        </w:rPr>
        <w:t>
      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pPr>
        <w:spacing w:after="0"/>
        <w:ind w:left="0"/>
        <w:jc w:val="both"/>
      </w:pPr>
      <w:r>
        <w:rPr>
          <w:rFonts w:ascii="Times New Roman"/>
          <w:b w:val="false"/>
          <w:i w:val="false"/>
          <w:color w:val="000000"/>
          <w:sz w:val="28"/>
        </w:rPr>
        <w:t xml:space="preserve">
      13) </w:t>
      </w:r>
      <w:r>
        <w:rPr>
          <w:rFonts w:ascii="Times New Roman"/>
          <w:b w:val="false"/>
          <w:i/>
          <w:color w:val="000000"/>
          <w:sz w:val="28"/>
        </w:rPr>
        <w:t>С</w:t>
      </w:r>
      <w:r>
        <w:rPr>
          <w:rFonts w:ascii="Times New Roman"/>
          <w:b w:val="false"/>
          <w:i/>
          <w:color w:val="000000"/>
          <w:sz w:val="28"/>
        </w:rPr>
        <w:t xml:space="preserve"> 08.12.2019</w:t>
      </w:r>
      <w:r>
        <w:rPr>
          <w:rFonts w:ascii="Times New Roman"/>
          <w:b w:val="false"/>
          <w:i/>
          <w:color w:val="000000"/>
          <w:sz w:val="28"/>
        </w:rPr>
        <w:t xml:space="preserve"> </w:t>
      </w:r>
      <w:r>
        <w:rPr>
          <w:rFonts w:ascii="Times New Roman"/>
          <w:b w:val="false"/>
          <w:i/>
          <w:color w:val="000000"/>
          <w:sz w:val="28"/>
        </w:rPr>
        <w:t>и</w:t>
      </w:r>
      <w:r>
        <w:rPr>
          <w:rFonts w:ascii="Times New Roman"/>
          <w:b w:val="false"/>
          <w:i/>
          <w:color w:val="000000"/>
          <w:sz w:val="28"/>
        </w:rPr>
        <w:t xml:space="preserve">сключен </w:t>
      </w:r>
      <w:r>
        <w:rPr>
          <w:rFonts w:ascii="Times New Roman"/>
          <w:b w:val="false"/>
          <w:i/>
          <w:color w:val="000000"/>
          <w:sz w:val="28"/>
        </w:rPr>
        <w:t>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pPr>
        <w:spacing w:after="0"/>
        <w:ind w:left="0"/>
        <w:jc w:val="both"/>
      </w:pPr>
      <w:r>
        <w:rPr>
          <w:rFonts w:ascii="Times New Roman"/>
          <w:b w:val="false"/>
          <w:i w:val="false"/>
          <w:color w:val="000000"/>
          <w:sz w:val="28"/>
        </w:rPr>
        <w:t xml:space="preserve">
      15)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p>
      <w:pPr>
        <w:spacing w:after="0"/>
        <w:ind w:left="0"/>
        <w:jc w:val="both"/>
      </w:pPr>
      <w:r>
        <w:rPr>
          <w:rFonts w:ascii="Times New Roman"/>
          <w:b w:val="false"/>
          <w:i w:val="false"/>
          <w:color w:val="000000"/>
          <w:sz w:val="28"/>
        </w:rPr>
        <w:t>
      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превышающего срока, установленного для их хранения законодательством Республики Казахстан по учету государственных регистрационных номерных знаков;</w:t>
      </w:r>
    </w:p>
    <w:p>
      <w:pPr>
        <w:spacing w:after="0"/>
        <w:ind w:left="0"/>
        <w:jc w:val="both"/>
      </w:pPr>
      <w:r>
        <w:rPr>
          <w:rFonts w:ascii="Times New Roman"/>
          <w:b w:val="false"/>
          <w:i w:val="false"/>
          <w:color w:val="000000"/>
          <w:sz w:val="28"/>
        </w:rPr>
        <w:t>
      18) за совершение уполномоченным государственным органом в области интеллектуальной собственности юридически значимых действий, предусмотренных статьей 614 настоящего Кодекса;</w:t>
      </w:r>
    </w:p>
    <w:p>
      <w:pPr>
        <w:spacing w:after="0"/>
        <w:ind w:left="0"/>
        <w:jc w:val="both"/>
      </w:pPr>
      <w:r>
        <w:rPr>
          <w:rFonts w:ascii="Times New Roman"/>
          <w:b w:val="false"/>
          <w:i w:val="false"/>
          <w:color w:val="000000"/>
          <w:sz w:val="28"/>
        </w:rPr>
        <w:t>
      19) за выдачу удостоверения допуска к осуществлению международных автомобильных перевозок грузов и его дубликата;</w:t>
      </w:r>
    </w:p>
    <w:p>
      <w:pPr>
        <w:spacing w:after="0"/>
        <w:ind w:left="0"/>
        <w:jc w:val="both"/>
      </w:pPr>
      <w:r>
        <w:rPr>
          <w:rFonts w:ascii="Times New Roman"/>
          <w:b w:val="false"/>
          <w:i w:val="false"/>
          <w:color w:val="000000"/>
          <w:sz w:val="28"/>
        </w:rPr>
        <w:t>
      20) за выдачу удостоверения личности моряка, мореходной книжки Республики Казахстан и профессионального диплома;</w:t>
      </w:r>
    </w:p>
    <w:p>
      <w:pPr>
        <w:spacing w:after="0"/>
        <w:ind w:left="0"/>
        <w:jc w:val="both"/>
      </w:pPr>
      <w:r>
        <w:rPr>
          <w:rFonts w:ascii="Times New Roman"/>
          <w:b w:val="false"/>
          <w:i w:val="false"/>
          <w:color w:val="000000"/>
          <w:sz w:val="28"/>
        </w:rPr>
        <w:t>
      21) за выдачу разрешения на приобретение гражданских пиротехнических веществ и изделий с их применением.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за выдачу разрешения на постоянное проживание в Республике Казахстан.</w:t>
      </w:r>
    </w:p>
    <w:p>
      <w:pPr>
        <w:spacing w:after="0"/>
        <w:ind w:left="0"/>
        <w:jc w:val="both"/>
      </w:pPr>
      <w:r>
        <w:rPr>
          <w:rFonts w:ascii="Times New Roman"/>
          <w:b w:val="false"/>
          <w:i w:val="false"/>
          <w:color w:val="000000"/>
          <w:sz w:val="28"/>
        </w:rPr>
        <w:t>
      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статьей 610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609 с изложением подпункта 9) пункта 1 в новой редакции, внесенным Законом Республики Казахстан от 28 октября 2019 года № 268-VІ ЗРК (вводится в действие с 27.11.2019).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609 с исключением подпункта 13) пункта 1, внесенным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(вводится в действие с 08.12.2019).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609 с изложением в новой редакции подпункта 10) и дополнением подпунктом 22) в пункте 1,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609 с изложением в новой редакции подпункта 17)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609 с исключением подпункта 3) пункта 1, внесенным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609 с дополнением слов </w:t>
      </w:r>
      <w:r>
        <w:rPr>
          <w:rFonts w:ascii="Times New Roman"/>
          <w:b w:val="false"/>
          <w:i/>
          <w:color w:val="000000"/>
          <w:sz w:val="28"/>
        </w:rPr>
        <w:t>"в Конституционный Суд Республики Казахстан обращений граждан,</w:t>
      </w:r>
      <w:r>
        <w:rPr>
          <w:rFonts w:ascii="Times New Roman"/>
          <w:b w:val="false"/>
          <w:i/>
          <w:color w:val="000000"/>
          <w:sz w:val="28"/>
        </w:rPr>
        <w:t xml:space="preserve">" после слова "подаваемых" в подпункте 1) пункта 1, внесенными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 xml:space="preserve">Статья 610. Ставки государственной пошлины </w:t>
      </w:r>
      <w:r>
        <w:rPr>
          <w:rFonts w:ascii="Times New Roman"/>
          <w:b/>
          <w:i w:val="false"/>
          <w:color w:val="000080"/>
          <w:sz w:val="28"/>
        </w:rPr>
        <w:t xml:space="preserve">в Конституционном Суде Республики Казахстан и </w:t>
      </w:r>
      <w:r>
        <w:rPr>
          <w:rFonts w:ascii="Times New Roman"/>
          <w:b/>
          <w:i w:val="false"/>
          <w:color w:val="000080"/>
          <w:sz w:val="28"/>
        </w:rPr>
        <w:t>в судах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 подаваемых в суд административных исков, </w:t>
      </w:r>
      <w:r>
        <w:rPr>
          <w:rFonts w:ascii="Times New Roman"/>
          <w:b w:val="false"/>
          <w:i/>
          <w:color w:val="000000"/>
          <w:sz w:val="28"/>
        </w:rPr>
        <w:t>исков</w:t>
      </w:r>
      <w:r>
        <w:rPr>
          <w:rFonts w:ascii="Times New Roman"/>
          <w:b w:val="false"/>
          <w:i w:val="false"/>
          <w:color w:val="000000"/>
          <w:sz w:val="28"/>
        </w:rPr>
        <w:t>,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установлено настоящим пунктом, с исков имущественного характера: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физических лиц – 1 процент от суммы иска, но не более 10 000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юридических лиц – 3 процента от суммы иска, но не более 20 000 МРП;</w:t>
      </w:r>
    </w:p>
    <w:p>
      <w:pPr>
        <w:spacing w:after="0"/>
        <w:ind w:left="0"/>
        <w:jc w:val="both"/>
      </w:pPr>
      <w:r>
        <w:rPr>
          <w:rFonts w:ascii="Times New Roman"/>
          <w:b w:val="false"/>
          <w:i w:val="false"/>
          <w:color w:val="000000"/>
          <w:sz w:val="28"/>
        </w:rPr>
        <w:t xml:space="preserve">
      2) с жалоб на неправомерные действия (бездействие) и решения государственных органов и их должностных лиц, ущемляющие права физических лиц, – 0,3 МРП; </w:t>
      </w:r>
    </w:p>
    <w:p>
      <w:pPr>
        <w:spacing w:after="0"/>
        <w:ind w:left="0"/>
        <w:jc w:val="both"/>
      </w:pPr>
      <w:r>
        <w:rPr>
          <w:rFonts w:ascii="Times New Roman"/>
          <w:b w:val="false"/>
          <w:i w:val="false"/>
          <w:color w:val="000000"/>
          <w:sz w:val="28"/>
        </w:rPr>
        <w:t xml:space="preserve">
      3) с жалоб на неправомерные действия (бездействие) и решения государственных органов и их должностных лиц, ущемляющие права юридических лиц, – 5 МРП; </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с административных исков об оспаривании уведомлений по актам проверок и (или) уведомлений по результатам горизонтального мониторинга:</w:t>
      </w:r>
    </w:p>
    <w:p>
      <w:pPr>
        <w:spacing w:after="0"/>
        <w:ind w:left="0"/>
        <w:jc w:val="both"/>
      </w:pPr>
      <w:r>
        <w:rPr>
          <w:rFonts w:ascii="Times New Roman"/>
          <w:b w:val="false"/>
          <w:i w:val="false"/>
          <w:color w:val="000000"/>
          <w:sz w:val="28"/>
        </w:rPr>
        <w:t>
      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p>
      <w:pPr>
        <w:spacing w:after="0"/>
        <w:ind w:left="0"/>
        <w:jc w:val="both"/>
      </w:pPr>
      <w:r>
        <w:rPr>
          <w:rFonts w:ascii="Times New Roman"/>
          <w:b w:val="false"/>
          <w:i w:val="false"/>
          <w:color w:val="000000"/>
          <w:sz w:val="28"/>
        </w:rPr>
        <w:t>
      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p>
      <w:pPr>
        <w:spacing w:after="0"/>
        <w:ind w:left="0"/>
        <w:jc w:val="both"/>
      </w:pPr>
      <w:r>
        <w:rPr>
          <w:rFonts w:ascii="Times New Roman"/>
          <w:b w:val="false"/>
          <w:i w:val="false"/>
          <w:color w:val="000000"/>
          <w:sz w:val="28"/>
        </w:rPr>
        <w:t xml:space="preserve">
      5) с исковых заявлений о расторжении брака – 0,3 МРП. </w:t>
      </w:r>
    </w:p>
    <w:p>
      <w:pPr>
        <w:spacing w:after="0"/>
        <w:ind w:left="0"/>
        <w:jc w:val="both"/>
      </w:pPr>
      <w:r>
        <w:rPr>
          <w:rFonts w:ascii="Times New Roman"/>
          <w:b w:val="false"/>
          <w:i w:val="false"/>
          <w:color w:val="000000"/>
          <w:sz w:val="28"/>
        </w:rPr>
        <w:t xml:space="preserve">
      В случаях раздела имущества при расторжении брака пошлина определяется от цены иска согласно подпункту 1) настоящего пункта; </w:t>
      </w:r>
    </w:p>
    <w:p>
      <w:pPr>
        <w:spacing w:after="0"/>
        <w:ind w:left="0"/>
        <w:jc w:val="both"/>
      </w:pPr>
      <w:r>
        <w:rPr>
          <w:rFonts w:ascii="Times New Roman"/>
          <w:b w:val="false"/>
          <w:i w:val="false"/>
          <w:color w:val="000000"/>
          <w:sz w:val="28"/>
        </w:rPr>
        <w:t xml:space="preserve">
      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pPr>
        <w:spacing w:after="0"/>
        <w:ind w:left="0"/>
        <w:jc w:val="both"/>
      </w:pPr>
      <w:r>
        <w:rPr>
          <w:rFonts w:ascii="Times New Roman"/>
          <w:b w:val="false"/>
          <w:i w:val="false"/>
          <w:color w:val="000000"/>
          <w:sz w:val="28"/>
        </w:rPr>
        <w:t>
      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с заявлений особого искового производства, заявлений (жалоб) по делам особого производства, административных исков в рамках </w:t>
      </w:r>
      <w:r>
        <w:rPr>
          <w:rFonts w:ascii="Times New Roman"/>
          <w:b w:val="false"/>
          <w:i w:val="false"/>
          <w:color w:val="000000"/>
          <w:sz w:val="28"/>
        </w:rPr>
        <w:t>Административного процедурно-процессуального кодекса</w:t>
      </w:r>
      <w:r>
        <w:rPr>
          <w:rFonts w:ascii="Times New Roman"/>
          <w:b w:val="false"/>
          <w:i w:val="false"/>
          <w:color w:val="000000"/>
          <w:sz w:val="28"/>
        </w:rPr>
        <w:t xml:space="preserve"> Республики Казахстан, за исключением указанных в подпунктах 2), 3), 4) и 13) настоящего пункта, – 0,5 МРП;</w:t>
      </w:r>
    </w:p>
    <w:p>
      <w:pPr>
        <w:spacing w:after="0"/>
        <w:ind w:left="0"/>
        <w:jc w:val="both"/>
      </w:pPr>
      <w:r>
        <w:rPr>
          <w:rFonts w:ascii="Times New Roman"/>
          <w:b w:val="false"/>
          <w:i w:val="false"/>
          <w:color w:val="000000"/>
          <w:sz w:val="28"/>
        </w:rPr>
        <w:t>
      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pPr>
        <w:spacing w:after="0"/>
        <w:ind w:left="0"/>
        <w:jc w:val="both"/>
      </w:pPr>
      <w:r>
        <w:rPr>
          <w:rFonts w:ascii="Times New Roman"/>
          <w:b w:val="false"/>
          <w:i w:val="false"/>
          <w:color w:val="000000"/>
          <w:sz w:val="28"/>
        </w:rPr>
        <w:t>
      10) с заявлений о вынесении судебного приказа – 50 процентов от ставок государственной пошлины, указанных в подпункте 1) настоящего пункта;</w:t>
      </w:r>
    </w:p>
    <w:p>
      <w:pPr>
        <w:spacing w:after="0"/>
        <w:ind w:left="0"/>
        <w:jc w:val="both"/>
      </w:pPr>
      <w:r>
        <w:rPr>
          <w:rFonts w:ascii="Times New Roman"/>
          <w:b w:val="false"/>
          <w:i w:val="false"/>
          <w:color w:val="000000"/>
          <w:sz w:val="28"/>
        </w:rPr>
        <w:t>
      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pPr>
        <w:spacing w:after="0"/>
        <w:ind w:left="0"/>
        <w:jc w:val="both"/>
      </w:pPr>
      <w:r>
        <w:rPr>
          <w:rFonts w:ascii="Times New Roman"/>
          <w:b w:val="false"/>
          <w:i w:val="false"/>
          <w:color w:val="000000"/>
          <w:sz w:val="28"/>
        </w:rPr>
        <w:t xml:space="preserve">
      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p>
      <w:pPr>
        <w:spacing w:after="0"/>
        <w:ind w:left="0"/>
        <w:jc w:val="both"/>
      </w:pPr>
      <w:r>
        <w:rPr>
          <w:rFonts w:ascii="Times New Roman"/>
          <w:b w:val="false"/>
          <w:i w:val="false"/>
          <w:color w:val="000000"/>
          <w:sz w:val="28"/>
        </w:rPr>
        <w:t>
      13) с заявлений о признании юридических лиц банкротами, применении реабилитационной процедуры – 0,5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13-1) с заявлений о применении процедуры восстановления платежеспособности или процедуры судебного банкротства – 0,3 МРП;</w:t>
      </w:r>
    </w:p>
    <w:p>
      <w:pPr>
        <w:spacing w:after="0"/>
        <w:ind w:left="0"/>
        <w:jc w:val="both"/>
      </w:pPr>
      <w:r>
        <w:rPr>
          <w:rFonts w:ascii="Times New Roman"/>
          <w:b w:val="false"/>
          <w:i w:val="false"/>
          <w:color w:val="000000"/>
          <w:sz w:val="28"/>
        </w:rPr>
        <w:t>
      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pPr>
        <w:spacing w:after="0"/>
        <w:ind w:left="0"/>
        <w:jc w:val="both"/>
      </w:pPr>
      <w:r>
        <w:rPr>
          <w:rFonts w:ascii="Times New Roman"/>
          <w:b w:val="false"/>
          <w:i w:val="false"/>
          <w:color w:val="000000"/>
          <w:sz w:val="28"/>
        </w:rPr>
        <w:t>
      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С подаваемых в Конституционный Суд Республики Казахстан обращений граждан государственная пошлина взимается в размере </w:t>
      </w:r>
      <w:r>
        <w:rPr>
          <w:rFonts w:ascii="Times New Roman"/>
          <w:b w:val="false"/>
          <w:i/>
          <w:color w:val="000000"/>
          <w:sz w:val="28"/>
        </w:rPr>
        <w:t>нулевой ставки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пунктом 1 настоящей статьи для субъекта обращения.</w:t>
      </w:r>
    </w:p>
    <w:p>
      <w:pPr>
        <w:spacing w:after="0"/>
        <w:ind w:left="0"/>
        <w:jc w:val="both"/>
      </w:pPr>
      <w:r>
        <w:rPr>
          <w:rFonts w:ascii="Times New Roman"/>
          <w:b w:val="false"/>
          <w:i w:val="false"/>
          <w:color w:val="000000"/>
          <w:sz w:val="28"/>
        </w:rPr>
        <w:t>
      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610 с приостановлением действия до 01.01.2019 абзаца первого подпункта 4) пункта 1 согласно </w:t>
      </w:r>
      <w:r>
        <w:rPr>
          <w:rFonts w:ascii="Times New Roman"/>
          <w:b/>
          <w:i/>
          <w:color w:val="000000"/>
          <w:sz w:val="28"/>
        </w:rPr>
        <w:t>статье 45</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01.01.2019 восстановлено действие первоначальной редакции</w:t>
      </w:r>
      <w:r>
        <w:rPr>
          <w:rFonts w:ascii="Times New Roman"/>
          <w:b w:val="false"/>
          <w:i/>
          <w:color w:val="000000"/>
          <w:sz w:val="28"/>
        </w:rPr>
        <w:t xml:space="preserve"> абзаца первого подпункта 4) пункта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610 с исключением слов </w:t>
      </w:r>
      <w:r>
        <w:rPr>
          <w:rFonts w:ascii="Times New Roman"/>
          <w:b w:val="false"/>
          <w:i/>
          <w:color w:val="000000"/>
          <w:sz w:val="28"/>
        </w:rPr>
        <w:t>",</w:t>
      </w:r>
      <w:r>
        <w:rPr>
          <w:rFonts w:ascii="Times New Roman"/>
          <w:b w:val="false"/>
          <w:i/>
          <w:color w:val="000000"/>
          <w:sz w:val="28"/>
        </w:rPr>
        <w:t xml:space="preserve"> применении ускоренной реабилитационной процедуры</w:t>
      </w:r>
      <w:r>
        <w:rPr>
          <w:rFonts w:ascii="Times New Roman"/>
          <w:b w:val="false"/>
          <w:i/>
          <w:color w:val="000000"/>
          <w:sz w:val="28"/>
        </w:rPr>
        <w:t>"</w:t>
      </w:r>
      <w:r>
        <w:rPr>
          <w:rFonts w:ascii="Times New Roman"/>
          <w:b w:val="false"/>
          <w:i/>
          <w:color w:val="000000"/>
          <w:sz w:val="28"/>
        </w:rPr>
        <w:t xml:space="preserve"> в подпункте 13) пункта 1, </w:t>
      </w:r>
      <w:r>
        <w:rPr>
          <w:rFonts w:ascii="Times New Roman"/>
          <w:b w:val="false"/>
          <w:i/>
          <w:color w:val="000000"/>
          <w:sz w:val="28"/>
        </w:rPr>
        <w:t>внесенным</w:t>
      </w:r>
      <w:r>
        <w:rPr>
          <w:rFonts w:ascii="Times New Roman"/>
          <w:b w:val="false"/>
          <w:i/>
          <w:color w:val="000000"/>
          <w:sz w:val="28"/>
        </w:rPr>
        <w:t xml:space="preserve"> Законом Республики Казахстан от 2</w:t>
      </w:r>
      <w:r>
        <w:rPr>
          <w:rFonts w:ascii="Times New Roman"/>
          <w:b w:val="false"/>
          <w:i/>
          <w:color w:val="000000"/>
          <w:sz w:val="28"/>
        </w:rPr>
        <w:t>7 декабря 2019 года № 290</w:t>
      </w:r>
      <w:r>
        <w:rPr>
          <w:rFonts w:ascii="Times New Roman"/>
          <w:b w:val="false"/>
          <w:i/>
          <w:color w:val="000000"/>
          <w:sz w:val="28"/>
        </w:rPr>
        <w:t>-</w:t>
      </w:r>
      <w:r>
        <w:rPr>
          <w:rFonts w:ascii="Times New Roman"/>
          <w:b w:val="false"/>
          <w:i/>
          <w:color w:val="000000"/>
          <w:sz w:val="28"/>
        </w:rPr>
        <w:t>VІ ЗРК (вводится в действие с 10.01.2020).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610 с изложением в новой редакции: в пункте 1: абзаца первого, абзаца первого подпункта 4), подпункта 8);пункта 2,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610 с дополнением подпунктом 13-1) в пункт 1</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610 в пункте 1: с заменой слов "исковых заявлений" на слово "исков", с изложением в новой редакции подпункта 1); с изложением в новой редакции пункта 2, внесенными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21.05.2023).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610 с дополнением слов </w:t>
      </w:r>
      <w:r>
        <w:rPr>
          <w:rFonts w:ascii="Times New Roman"/>
          <w:b w:val="false"/>
          <w:i/>
          <w:color w:val="000000"/>
          <w:sz w:val="28"/>
        </w:rPr>
        <w:t xml:space="preserve">"в </w:t>
      </w:r>
      <w:r>
        <w:rPr>
          <w:rFonts w:ascii="Times New Roman"/>
          <w:b w:val="false"/>
          <w:i/>
          <w:color w:val="000000"/>
          <w:sz w:val="28"/>
        </w:rPr>
        <w:t>Конституционн</w:t>
      </w:r>
      <w:r>
        <w:rPr>
          <w:rFonts w:ascii="Times New Roman"/>
          <w:b w:val="false"/>
          <w:i/>
          <w:color w:val="000000"/>
          <w:sz w:val="28"/>
        </w:rPr>
        <w:t>ом</w:t>
      </w:r>
      <w:r>
        <w:rPr>
          <w:rFonts w:ascii="Times New Roman"/>
          <w:b w:val="false"/>
          <w:i/>
          <w:color w:val="000000"/>
          <w:sz w:val="28"/>
        </w:rPr>
        <w:t xml:space="preserve"> Суд</w:t>
      </w:r>
      <w:r>
        <w:rPr>
          <w:rFonts w:ascii="Times New Roman"/>
          <w:b w:val="false"/>
          <w:i/>
          <w:color w:val="000000"/>
          <w:sz w:val="28"/>
        </w:rPr>
        <w:t>е</w:t>
      </w:r>
      <w:r>
        <w:rPr>
          <w:rFonts w:ascii="Times New Roman"/>
          <w:b w:val="false"/>
          <w:i/>
          <w:color w:val="000000"/>
          <w:sz w:val="28"/>
        </w:rPr>
        <w:t xml:space="preserve"> Республики Казахстан </w:t>
      </w:r>
      <w:r>
        <w:rPr>
          <w:rFonts w:ascii="Times New Roman"/>
          <w:b w:val="false"/>
          <w:i/>
          <w:color w:val="000000"/>
          <w:sz w:val="28"/>
        </w:rPr>
        <w:t xml:space="preserve">и" после слова "пошлины" в заголовке и дополнением пунктом 1-1, внесенными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610</w:t>
      </w:r>
      <w:r>
        <w:rPr>
          <w:rFonts w:ascii="Times New Roman"/>
          <w:b w:val="false"/>
          <w:i/>
          <w:color w:val="000000"/>
          <w:sz w:val="28"/>
        </w:rPr>
        <w:t xml:space="preserve"> с </w:t>
      </w:r>
      <w:r>
        <w:rPr>
          <w:rFonts w:ascii="Times New Roman"/>
          <w:b w:val="false"/>
          <w:i/>
          <w:color w:val="000000"/>
          <w:sz w:val="28"/>
        </w:rPr>
        <w:t>заменой слова "1 МРП" на слова "нулевой ставки" в пункте 1-1</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Статья 611. Ставки государственной пошлины за совершение нотариальных действий</w:t>
      </w:r>
    </w:p>
    <w:p>
      <w:pPr>
        <w:spacing w:after="0"/>
        <w:ind w:left="0"/>
        <w:jc w:val="both"/>
      </w:pPr>
      <w:r>
        <w:rPr>
          <w:rFonts w:ascii="Times New Roman"/>
          <w:b w:val="false"/>
          <w:i w:val="false"/>
          <w:color w:val="000000"/>
          <w:sz w:val="28"/>
        </w:rPr>
        <w:t xml:space="preserve">
      За совершение нотариальных действий государственная пошлина взимается в следующих размерах: </w:t>
      </w:r>
    </w:p>
    <w:p>
      <w:pPr>
        <w:spacing w:after="0"/>
        <w:ind w:left="0"/>
        <w:jc w:val="both"/>
      </w:pPr>
      <w:r>
        <w:rPr>
          <w:rFonts w:ascii="Times New Roman"/>
          <w:b w:val="false"/>
          <w:i w:val="false"/>
          <w:color w:val="000000"/>
          <w:sz w:val="28"/>
        </w:rPr>
        <w:t xml:space="preserve">
      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pPr>
        <w:spacing w:after="0"/>
        <w:ind w:left="0"/>
        <w:jc w:val="both"/>
      </w:pPr>
      <w:r>
        <w:rPr>
          <w:rFonts w:ascii="Times New Roman"/>
          <w:b w:val="false"/>
          <w:i w:val="false"/>
          <w:color w:val="000000"/>
          <w:sz w:val="28"/>
        </w:rPr>
        <w:t xml:space="preserve">
      если одной из сторон является юридическое лицо, – 10 МРП; </w:t>
      </w:r>
    </w:p>
    <w:p>
      <w:pPr>
        <w:spacing w:after="0"/>
        <w:ind w:left="0"/>
        <w:jc w:val="both"/>
      </w:pPr>
      <w:r>
        <w:rPr>
          <w:rFonts w:ascii="Times New Roman"/>
          <w:b w:val="false"/>
          <w:i w:val="false"/>
          <w:color w:val="000000"/>
          <w:sz w:val="28"/>
        </w:rPr>
        <w:t xml:space="preserve">
      стоимостью до 30 МРП: </w:t>
      </w:r>
    </w:p>
    <w:p>
      <w:pPr>
        <w:spacing w:after="0"/>
        <w:ind w:left="0"/>
        <w:jc w:val="both"/>
      </w:pPr>
      <w:r>
        <w:rPr>
          <w:rFonts w:ascii="Times New Roman"/>
          <w:b w:val="false"/>
          <w:i w:val="false"/>
          <w:color w:val="000000"/>
          <w:sz w:val="28"/>
        </w:rPr>
        <w:t xml:space="preserve">
      детям, супругу, родителям, родным братьям и сестрам, внукам – 1 МРП; </w:t>
      </w:r>
    </w:p>
    <w:p>
      <w:pPr>
        <w:spacing w:after="0"/>
        <w:ind w:left="0"/>
        <w:jc w:val="both"/>
      </w:pPr>
      <w:r>
        <w:rPr>
          <w:rFonts w:ascii="Times New Roman"/>
          <w:b w:val="false"/>
          <w:i w:val="false"/>
          <w:color w:val="000000"/>
          <w:sz w:val="28"/>
        </w:rPr>
        <w:t xml:space="preserve">
      другим лицам – 3 МРП; </w:t>
      </w:r>
    </w:p>
    <w:p>
      <w:pPr>
        <w:spacing w:after="0"/>
        <w:ind w:left="0"/>
        <w:jc w:val="both"/>
      </w:pPr>
      <w:r>
        <w:rPr>
          <w:rFonts w:ascii="Times New Roman"/>
          <w:b w:val="false"/>
          <w:i w:val="false"/>
          <w:color w:val="000000"/>
          <w:sz w:val="28"/>
        </w:rPr>
        <w:t xml:space="preserve">
      стоимостью свыше 30 МРП: </w:t>
      </w:r>
    </w:p>
    <w:p>
      <w:pPr>
        <w:spacing w:after="0"/>
        <w:ind w:left="0"/>
        <w:jc w:val="both"/>
      </w:pPr>
      <w:r>
        <w:rPr>
          <w:rFonts w:ascii="Times New Roman"/>
          <w:b w:val="false"/>
          <w:i w:val="false"/>
          <w:color w:val="000000"/>
          <w:sz w:val="28"/>
        </w:rPr>
        <w:t xml:space="preserve">
      детям, супругу, родителям, родным братьям и сестрам, внукам – 5 МРП; </w:t>
      </w:r>
    </w:p>
    <w:p>
      <w:pPr>
        <w:spacing w:after="0"/>
        <w:ind w:left="0"/>
        <w:jc w:val="both"/>
      </w:pPr>
      <w:r>
        <w:rPr>
          <w:rFonts w:ascii="Times New Roman"/>
          <w:b w:val="false"/>
          <w:i w:val="false"/>
          <w:color w:val="000000"/>
          <w:sz w:val="28"/>
        </w:rPr>
        <w:t xml:space="preserve">
      другим лицам – 7 МРП; </w:t>
      </w:r>
    </w:p>
    <w:p>
      <w:pPr>
        <w:spacing w:after="0"/>
        <w:ind w:left="0"/>
        <w:jc w:val="both"/>
      </w:pPr>
      <w:r>
        <w:rPr>
          <w:rFonts w:ascii="Times New Roman"/>
          <w:b w:val="false"/>
          <w:i w:val="false"/>
          <w:color w:val="000000"/>
          <w:sz w:val="28"/>
        </w:rPr>
        <w:t xml:space="preserve">
      если сделка совершается в целях приобретения недвижимого имущества за счет средств, полученных по ипотечному жилищному займу, – 2 МРП; </w:t>
      </w:r>
    </w:p>
    <w:p>
      <w:pPr>
        <w:spacing w:after="0"/>
        <w:ind w:left="0"/>
        <w:jc w:val="both"/>
      </w:pPr>
      <w:r>
        <w:rPr>
          <w:rFonts w:ascii="Times New Roman"/>
          <w:b w:val="false"/>
          <w:i w:val="false"/>
          <w:color w:val="000000"/>
          <w:sz w:val="28"/>
        </w:rPr>
        <w:t xml:space="preserve">
      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pPr>
        <w:spacing w:after="0"/>
        <w:ind w:left="0"/>
        <w:jc w:val="both"/>
      </w:pPr>
      <w:r>
        <w:rPr>
          <w:rFonts w:ascii="Times New Roman"/>
          <w:b w:val="false"/>
          <w:i w:val="false"/>
          <w:color w:val="000000"/>
          <w:sz w:val="28"/>
        </w:rPr>
        <w:t xml:space="preserve">
      если одной из сторон является юридическое лицо, – 1 МРП; </w:t>
      </w:r>
    </w:p>
    <w:p>
      <w:pPr>
        <w:spacing w:after="0"/>
        <w:ind w:left="0"/>
        <w:jc w:val="both"/>
      </w:pPr>
      <w:r>
        <w:rPr>
          <w:rFonts w:ascii="Times New Roman"/>
          <w:b w:val="false"/>
          <w:i w:val="false"/>
          <w:color w:val="000000"/>
          <w:sz w:val="28"/>
        </w:rPr>
        <w:t xml:space="preserve">
      детям, супругу, родителям, родным братьям и сестрам, внукам – 0,5 МРП; </w:t>
      </w:r>
    </w:p>
    <w:p>
      <w:pPr>
        <w:spacing w:after="0"/>
        <w:ind w:left="0"/>
        <w:jc w:val="both"/>
      </w:pPr>
      <w:r>
        <w:rPr>
          <w:rFonts w:ascii="Times New Roman"/>
          <w:b w:val="false"/>
          <w:i w:val="false"/>
          <w:color w:val="000000"/>
          <w:sz w:val="28"/>
        </w:rPr>
        <w:t xml:space="preserve">
      другим лицам – 0,7 МРП; </w:t>
      </w:r>
    </w:p>
    <w:p>
      <w:pPr>
        <w:spacing w:after="0"/>
        <w:ind w:left="0"/>
        <w:jc w:val="both"/>
      </w:pPr>
      <w:r>
        <w:rPr>
          <w:rFonts w:ascii="Times New Roman"/>
          <w:b w:val="false"/>
          <w:i w:val="false"/>
          <w:color w:val="000000"/>
          <w:sz w:val="28"/>
        </w:rPr>
        <w:t xml:space="preserve">
      3) за удостоверение договоров отчуждения автомототранспортных средств: </w:t>
      </w:r>
    </w:p>
    <w:p>
      <w:pPr>
        <w:spacing w:after="0"/>
        <w:ind w:left="0"/>
        <w:jc w:val="both"/>
      </w:pPr>
      <w:r>
        <w:rPr>
          <w:rFonts w:ascii="Times New Roman"/>
          <w:b w:val="false"/>
          <w:i w:val="false"/>
          <w:color w:val="000000"/>
          <w:sz w:val="28"/>
        </w:rPr>
        <w:t xml:space="preserve">
      если одной из сторон является юридическое лицо, – 7 МРП; </w:t>
      </w:r>
    </w:p>
    <w:p>
      <w:pPr>
        <w:spacing w:after="0"/>
        <w:ind w:left="0"/>
        <w:jc w:val="both"/>
      </w:pPr>
      <w:r>
        <w:rPr>
          <w:rFonts w:ascii="Times New Roman"/>
          <w:b w:val="false"/>
          <w:i w:val="false"/>
          <w:color w:val="000000"/>
          <w:sz w:val="28"/>
        </w:rPr>
        <w:t xml:space="preserve">
      детям, супругу, родителям, родным братьям и сестрам, внукам – 2 МРП; </w:t>
      </w:r>
    </w:p>
    <w:p>
      <w:pPr>
        <w:spacing w:after="0"/>
        <w:ind w:left="0"/>
        <w:jc w:val="both"/>
      </w:pPr>
      <w:r>
        <w:rPr>
          <w:rFonts w:ascii="Times New Roman"/>
          <w:b w:val="false"/>
          <w:i w:val="false"/>
          <w:color w:val="000000"/>
          <w:sz w:val="28"/>
        </w:rPr>
        <w:t xml:space="preserve">
      другим лицам – 5 МРП; </w:t>
      </w:r>
    </w:p>
    <w:p>
      <w:pPr>
        <w:spacing w:after="0"/>
        <w:ind w:left="0"/>
        <w:jc w:val="both"/>
      </w:pPr>
      <w:r>
        <w:rPr>
          <w:rFonts w:ascii="Times New Roman"/>
          <w:b w:val="false"/>
          <w:i w:val="false"/>
          <w:color w:val="000000"/>
          <w:sz w:val="28"/>
        </w:rPr>
        <w:t xml:space="preserve">
      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p>
      <w:pPr>
        <w:spacing w:after="0"/>
        <w:ind w:left="0"/>
        <w:jc w:val="both"/>
      </w:pPr>
      <w:r>
        <w:rPr>
          <w:rFonts w:ascii="Times New Roman"/>
          <w:b w:val="false"/>
          <w:i w:val="false"/>
          <w:color w:val="000000"/>
          <w:sz w:val="28"/>
        </w:rPr>
        <w:t xml:space="preserve">
      5) за удостоверение договоров ипотечного жилищного займа – 2 МРП; </w:t>
      </w:r>
    </w:p>
    <w:p>
      <w:pPr>
        <w:spacing w:after="0"/>
        <w:ind w:left="0"/>
        <w:jc w:val="both"/>
      </w:pPr>
      <w:r>
        <w:rPr>
          <w:rFonts w:ascii="Times New Roman"/>
          <w:b w:val="false"/>
          <w:i w:val="false"/>
          <w:color w:val="000000"/>
          <w:sz w:val="28"/>
        </w:rPr>
        <w:t xml:space="preserve">
      6) за удостоверение завещаний – 1 МРП; </w:t>
      </w:r>
    </w:p>
    <w:p>
      <w:pPr>
        <w:spacing w:after="0"/>
        <w:ind w:left="0"/>
        <w:jc w:val="both"/>
      </w:pPr>
      <w:r>
        <w:rPr>
          <w:rFonts w:ascii="Times New Roman"/>
          <w:b w:val="false"/>
          <w:i w:val="false"/>
          <w:color w:val="000000"/>
          <w:sz w:val="28"/>
        </w:rPr>
        <w:t xml:space="preserve">
      7) за выдачу свидетельств о праве на наследство – 1 МРП за каждое выданное свидетельство; </w:t>
      </w:r>
    </w:p>
    <w:p>
      <w:pPr>
        <w:spacing w:after="0"/>
        <w:ind w:left="0"/>
        <w:jc w:val="both"/>
      </w:pPr>
      <w:r>
        <w:rPr>
          <w:rFonts w:ascii="Times New Roman"/>
          <w:b w:val="false"/>
          <w:i w:val="false"/>
          <w:color w:val="000000"/>
          <w:sz w:val="28"/>
        </w:rPr>
        <w:t xml:space="preserve">
      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 </w:t>
      </w:r>
    </w:p>
    <w:p>
      <w:pPr>
        <w:spacing w:after="0"/>
        <w:ind w:left="0"/>
        <w:jc w:val="both"/>
      </w:pPr>
      <w:r>
        <w:rPr>
          <w:rFonts w:ascii="Times New Roman"/>
          <w:b w:val="false"/>
          <w:i w:val="false"/>
          <w:color w:val="000000"/>
          <w:sz w:val="28"/>
        </w:rPr>
        <w:t xml:space="preserve">
      9) за удостоверение доверенностей на право пользования и распоряжения имуществом – 0,5 МРП; </w:t>
      </w:r>
    </w:p>
    <w:p>
      <w:pPr>
        <w:spacing w:after="0"/>
        <w:ind w:left="0"/>
        <w:jc w:val="both"/>
      </w:pPr>
      <w:r>
        <w:rPr>
          <w:rFonts w:ascii="Times New Roman"/>
          <w:b w:val="false"/>
          <w:i w:val="false"/>
          <w:color w:val="000000"/>
          <w:sz w:val="28"/>
        </w:rPr>
        <w:t xml:space="preserve">
      10) за удостоверение доверенностей на право пользования и управления автотранспортными средствами без права продажи – 1 МРП; </w:t>
      </w:r>
    </w:p>
    <w:p>
      <w:pPr>
        <w:spacing w:after="0"/>
        <w:ind w:left="0"/>
        <w:jc w:val="both"/>
      </w:pPr>
      <w:r>
        <w:rPr>
          <w:rFonts w:ascii="Times New Roman"/>
          <w:b w:val="false"/>
          <w:i w:val="false"/>
          <w:color w:val="000000"/>
          <w:sz w:val="28"/>
        </w:rPr>
        <w:t xml:space="preserve">
      11) за удостоверение доверенностей на продажу, дарение, мену автотранспортных средств – 2 МРП; </w:t>
      </w:r>
    </w:p>
    <w:p>
      <w:pPr>
        <w:spacing w:after="0"/>
        <w:ind w:left="0"/>
        <w:jc w:val="both"/>
      </w:pPr>
      <w:r>
        <w:rPr>
          <w:rFonts w:ascii="Times New Roman"/>
          <w:b w:val="false"/>
          <w:i w:val="false"/>
          <w:color w:val="000000"/>
          <w:sz w:val="28"/>
        </w:rPr>
        <w:t xml:space="preserve">
      12) за удостоверение прочих доверенностей: </w:t>
      </w:r>
    </w:p>
    <w:p>
      <w:pPr>
        <w:spacing w:after="0"/>
        <w:ind w:left="0"/>
        <w:jc w:val="both"/>
      </w:pPr>
      <w:r>
        <w:rPr>
          <w:rFonts w:ascii="Times New Roman"/>
          <w:b w:val="false"/>
          <w:i w:val="false"/>
          <w:color w:val="000000"/>
          <w:sz w:val="28"/>
        </w:rPr>
        <w:t xml:space="preserve">
      для физических лиц – 0,1 МРП; </w:t>
      </w:r>
    </w:p>
    <w:p>
      <w:pPr>
        <w:spacing w:after="0"/>
        <w:ind w:left="0"/>
        <w:jc w:val="both"/>
      </w:pPr>
      <w:r>
        <w:rPr>
          <w:rFonts w:ascii="Times New Roman"/>
          <w:b w:val="false"/>
          <w:i w:val="false"/>
          <w:color w:val="000000"/>
          <w:sz w:val="28"/>
        </w:rPr>
        <w:t>
      для юридических лиц – 0,5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за удостоверение согласий, для которых законодательством Республики Казахстан предусмотрено обязательное нотариальное удостоверение, – 0,5 МРП;</w:t>
      </w:r>
    </w:p>
    <w:p>
      <w:pPr>
        <w:spacing w:after="0"/>
        <w:ind w:left="0"/>
        <w:jc w:val="both"/>
      </w:pPr>
      <w:r>
        <w:rPr>
          <w:rFonts w:ascii="Times New Roman"/>
          <w:b w:val="false"/>
          <w:i w:val="false"/>
          <w:color w:val="000000"/>
          <w:sz w:val="28"/>
        </w:rPr>
        <w:t xml:space="preserve">
      13) за принятие мер по охране наследственного имущества – 1 МРП; </w:t>
      </w:r>
    </w:p>
    <w:p>
      <w:pPr>
        <w:spacing w:after="0"/>
        <w:ind w:left="0"/>
        <w:jc w:val="both"/>
      </w:pPr>
      <w:r>
        <w:rPr>
          <w:rFonts w:ascii="Times New Roman"/>
          <w:b w:val="false"/>
          <w:i w:val="false"/>
          <w:color w:val="000000"/>
          <w:sz w:val="28"/>
        </w:rPr>
        <w:t xml:space="preserve">
      14) за совершение морского протеста – 0,5 МРП; </w:t>
      </w:r>
    </w:p>
    <w:p>
      <w:pPr>
        <w:spacing w:after="0"/>
        <w:ind w:left="0"/>
        <w:jc w:val="both"/>
      </w:pPr>
      <w:r>
        <w:rPr>
          <w:rFonts w:ascii="Times New Roman"/>
          <w:b w:val="false"/>
          <w:i w:val="false"/>
          <w:color w:val="000000"/>
          <w:sz w:val="28"/>
        </w:rPr>
        <w:t xml:space="preserve">
      15) за свидетельствование верности копий документов и выписок из документов (за страницу): </w:t>
      </w:r>
    </w:p>
    <w:p>
      <w:pPr>
        <w:spacing w:after="0"/>
        <w:ind w:left="0"/>
        <w:jc w:val="both"/>
      </w:pPr>
      <w:r>
        <w:rPr>
          <w:rFonts w:ascii="Times New Roman"/>
          <w:b w:val="false"/>
          <w:i w:val="false"/>
          <w:color w:val="000000"/>
          <w:sz w:val="28"/>
        </w:rPr>
        <w:t xml:space="preserve">
      для физических лиц – 0,05 МРП; </w:t>
      </w:r>
    </w:p>
    <w:p>
      <w:pPr>
        <w:spacing w:after="0"/>
        <w:ind w:left="0"/>
        <w:jc w:val="both"/>
      </w:pPr>
      <w:r>
        <w:rPr>
          <w:rFonts w:ascii="Times New Roman"/>
          <w:b w:val="false"/>
          <w:i w:val="false"/>
          <w:color w:val="000000"/>
          <w:sz w:val="28"/>
        </w:rPr>
        <w:t xml:space="preserve">
      для юридических лиц – 0,1 МРП; </w:t>
      </w:r>
    </w:p>
    <w:p>
      <w:pPr>
        <w:spacing w:after="0"/>
        <w:ind w:left="0"/>
        <w:jc w:val="both"/>
      </w:pPr>
      <w:r>
        <w:rPr>
          <w:rFonts w:ascii="Times New Roman"/>
          <w:b w:val="false"/>
          <w:i w:val="false"/>
          <w:color w:val="000000"/>
          <w:sz w:val="28"/>
        </w:rPr>
        <w:t xml:space="preserve">
      16) за свидетельствование подлинности подписи на документах, а также верности перевода документов с одного языка на другой (за каждый документ): </w:t>
      </w:r>
    </w:p>
    <w:p>
      <w:pPr>
        <w:spacing w:after="0"/>
        <w:ind w:left="0"/>
        <w:jc w:val="both"/>
      </w:pPr>
      <w:r>
        <w:rPr>
          <w:rFonts w:ascii="Times New Roman"/>
          <w:b w:val="false"/>
          <w:i w:val="false"/>
          <w:color w:val="000000"/>
          <w:sz w:val="28"/>
        </w:rPr>
        <w:t xml:space="preserve">
      для физических лиц – 0,03 МРП; </w:t>
      </w:r>
    </w:p>
    <w:p>
      <w:pPr>
        <w:spacing w:after="0"/>
        <w:ind w:left="0"/>
        <w:jc w:val="both"/>
      </w:pPr>
      <w:r>
        <w:rPr>
          <w:rFonts w:ascii="Times New Roman"/>
          <w:b w:val="false"/>
          <w:i w:val="false"/>
          <w:color w:val="000000"/>
          <w:sz w:val="28"/>
        </w:rPr>
        <w:t xml:space="preserve">
      для юридических лиц – 0,1 МРП; </w:t>
      </w:r>
    </w:p>
    <w:p>
      <w:pPr>
        <w:spacing w:after="0"/>
        <w:ind w:left="0"/>
        <w:jc w:val="both"/>
      </w:pPr>
      <w:r>
        <w:rPr>
          <w:rFonts w:ascii="Times New Roman"/>
          <w:b w:val="false"/>
          <w:i w:val="false"/>
          <w:color w:val="000000"/>
          <w:sz w:val="28"/>
        </w:rPr>
        <w:t xml:space="preserve">
      17) за передачу заявлений физических и юридических лиц другим физическим и юридическим лицам – 0,2 МРП; </w:t>
      </w:r>
    </w:p>
    <w:p>
      <w:pPr>
        <w:spacing w:after="0"/>
        <w:ind w:left="0"/>
        <w:jc w:val="both"/>
      </w:pPr>
      <w:r>
        <w:rPr>
          <w:rFonts w:ascii="Times New Roman"/>
          <w:b w:val="false"/>
          <w:i w:val="false"/>
          <w:color w:val="000000"/>
          <w:sz w:val="28"/>
        </w:rPr>
        <w:t xml:space="preserve">
      18) за выдачу нотариально засвидетельствованных копий документов – 0,2 МРП; </w:t>
      </w:r>
    </w:p>
    <w:p>
      <w:pPr>
        <w:spacing w:after="0"/>
        <w:ind w:left="0"/>
        <w:jc w:val="both"/>
      </w:pPr>
      <w:r>
        <w:rPr>
          <w:rFonts w:ascii="Times New Roman"/>
          <w:b w:val="false"/>
          <w:i w:val="false"/>
          <w:color w:val="000000"/>
          <w:sz w:val="28"/>
        </w:rPr>
        <w:t xml:space="preserve">
      19) за выдачу дубликата – 1 МРП; </w:t>
      </w:r>
    </w:p>
    <w:p>
      <w:pPr>
        <w:spacing w:after="0"/>
        <w:ind w:left="0"/>
        <w:jc w:val="both"/>
      </w:pPr>
      <w:r>
        <w:rPr>
          <w:rFonts w:ascii="Times New Roman"/>
          <w:b w:val="false"/>
          <w:i w:val="false"/>
          <w:color w:val="000000"/>
          <w:sz w:val="28"/>
        </w:rPr>
        <w:t xml:space="preserve">
      20) за свидетельствование подлинности подписей при открытии счетов в банках второго уровня (за каждый документ): </w:t>
      </w:r>
    </w:p>
    <w:p>
      <w:pPr>
        <w:spacing w:after="0"/>
        <w:ind w:left="0"/>
        <w:jc w:val="both"/>
      </w:pPr>
      <w:r>
        <w:rPr>
          <w:rFonts w:ascii="Times New Roman"/>
          <w:b w:val="false"/>
          <w:i w:val="false"/>
          <w:color w:val="000000"/>
          <w:sz w:val="28"/>
        </w:rPr>
        <w:t xml:space="preserve">
      для физических лиц – 0,1 МРП; </w:t>
      </w:r>
    </w:p>
    <w:p>
      <w:pPr>
        <w:spacing w:after="0"/>
        <w:ind w:left="0"/>
        <w:jc w:val="both"/>
      </w:pPr>
      <w:r>
        <w:rPr>
          <w:rFonts w:ascii="Times New Roman"/>
          <w:b w:val="false"/>
          <w:i w:val="false"/>
          <w:color w:val="000000"/>
          <w:sz w:val="28"/>
        </w:rPr>
        <w:t xml:space="preserve">
      для юридических лиц – 0,5 МРП; </w:t>
      </w:r>
    </w:p>
    <w:p>
      <w:pPr>
        <w:spacing w:after="0"/>
        <w:ind w:left="0"/>
        <w:jc w:val="both"/>
      </w:pPr>
      <w:r>
        <w:rPr>
          <w:rFonts w:ascii="Times New Roman"/>
          <w:b w:val="false"/>
          <w:i w:val="false"/>
          <w:color w:val="000000"/>
          <w:sz w:val="28"/>
        </w:rPr>
        <w:t xml:space="preserve">
      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p>
      <w:pPr>
        <w:spacing w:after="0"/>
        <w:ind w:left="0"/>
        <w:jc w:val="both"/>
      </w:pPr>
      <w:r>
        <w:rPr>
          <w:rFonts w:ascii="Times New Roman"/>
          <w:b w:val="false"/>
          <w:i w:val="false"/>
          <w:color w:val="000000"/>
          <w:sz w:val="28"/>
        </w:rPr>
        <w:t xml:space="preserve">
      22) за совершение протеста векселя и за удостоверение неоплаты чека – 0,5 МРП; </w:t>
      </w:r>
    </w:p>
    <w:p>
      <w:pPr>
        <w:spacing w:after="0"/>
        <w:ind w:left="0"/>
        <w:jc w:val="both"/>
      </w:pPr>
      <w:r>
        <w:rPr>
          <w:rFonts w:ascii="Times New Roman"/>
          <w:b w:val="false"/>
          <w:i w:val="false"/>
          <w:color w:val="000000"/>
          <w:sz w:val="28"/>
        </w:rPr>
        <w:t>
      23) за совершение исполнительной надписи – 0,5 МРП;</w:t>
      </w:r>
    </w:p>
    <w:p>
      <w:pPr>
        <w:spacing w:after="0"/>
        <w:ind w:left="0"/>
        <w:jc w:val="both"/>
      </w:pPr>
      <w:r>
        <w:rPr>
          <w:rFonts w:ascii="Times New Roman"/>
          <w:b w:val="false"/>
          <w:i w:val="false"/>
          <w:color w:val="000000"/>
          <w:sz w:val="28"/>
        </w:rPr>
        <w:t xml:space="preserve">
      24) за хранение документов и ценных бумаг – 0,1 МРП за каждый месяц; </w:t>
      </w:r>
    </w:p>
    <w:p>
      <w:pPr>
        <w:spacing w:after="0"/>
        <w:ind w:left="0"/>
        <w:jc w:val="both"/>
      </w:pPr>
      <w:r>
        <w:rPr>
          <w:rFonts w:ascii="Times New Roman"/>
          <w:b w:val="false"/>
          <w:i w:val="false"/>
          <w:color w:val="000000"/>
          <w:sz w:val="28"/>
        </w:rPr>
        <w:t xml:space="preserve">
      25) за удостоверение договоров поручительства и гарантии – 0,5 МРП; </w:t>
      </w:r>
    </w:p>
    <w:p>
      <w:pPr>
        <w:spacing w:after="0"/>
        <w:ind w:left="0"/>
        <w:jc w:val="both"/>
      </w:pPr>
      <w:r>
        <w:rPr>
          <w:rFonts w:ascii="Times New Roman"/>
          <w:b w:val="false"/>
          <w:i w:val="false"/>
          <w:color w:val="000000"/>
          <w:sz w:val="28"/>
        </w:rPr>
        <w:t>
      26) за совершение других нотариальных действий, предусмотренных иными законами Республики Казахстан, – 0,2 МРП.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611 с дополнением подпунктом 12-1), внесенным </w:t>
      </w:r>
      <w:r>
        <w:rPr>
          <w:rFonts w:ascii="Times New Roman"/>
          <w:b w:val="false"/>
          <w:i/>
          <w:color w:val="000000"/>
          <w:sz w:val="28"/>
        </w:rPr>
        <w:t xml:space="preserve">Законом Республики Казахстан </w:t>
      </w:r>
      <w:r>
        <w:rPr>
          <w:rFonts w:ascii="Times New Roman"/>
          <w:b w:val="false"/>
          <w:i/>
          <w:color w:val="000000"/>
          <w:sz w:val="28"/>
        </w:rPr>
        <w:t>от 21 января 2019 года № 217-VІ ЗРК</w:t>
      </w:r>
      <w:r>
        <w:rPr>
          <w:rFonts w:ascii="Times New Roman"/>
          <w:b w:val="false"/>
          <w:i/>
          <w:color w:val="000000"/>
          <w:sz w:val="28"/>
        </w:rPr>
        <w:t xml:space="preserve"> (вводи</w:t>
      </w:r>
      <w:r>
        <w:rPr>
          <w:rFonts w:ascii="Times New Roman"/>
          <w:b w:val="false"/>
          <w:i/>
          <w:color w:val="000000"/>
          <w:sz w:val="28"/>
        </w:rPr>
        <w:t>тся в действие с 03.02.2019).</w:t>
      </w:r>
    </w:p>
    <w:p>
      <w:pPr>
        <w:spacing w:after="0"/>
        <w:ind w:left="0"/>
        <w:jc w:val="both"/>
      </w:pPr>
      <w:r>
        <w:rPr>
          <w:rFonts w:ascii="Times New Roman"/>
          <w:b/>
          <w:i w:val="false"/>
          <w:color w:val="000080"/>
          <w:sz w:val="28"/>
        </w:rPr>
        <w:t>Статья 612. Ставки государственной пошлины за регистрацию актов гражданского состояния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0.07.2023 исключена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80"/>
          <w:sz w:val="28"/>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Республике Казахстан</w:t>
      </w:r>
    </w:p>
    <w:p>
      <w:pPr>
        <w:spacing w:after="0"/>
        <w:ind w:left="0"/>
        <w:jc w:val="both"/>
      </w:pPr>
      <w:r>
        <w:rPr>
          <w:rFonts w:ascii="Times New Roman"/>
          <w:b/>
          <w:i/>
          <w:color w:val="000080"/>
          <w:sz w:val="28"/>
        </w:rPr>
        <w:t xml:space="preserve">Заголовок с изложением в новой редакции, внесенной </w:t>
      </w:r>
      <w:r>
        <w:rPr>
          <w:rFonts w:ascii="Times New Roman"/>
          <w:b/>
          <w:i/>
          <w:color w:val="000080"/>
          <w:sz w:val="28"/>
        </w:rPr>
        <w:t>Законом</w:t>
      </w:r>
      <w:r>
        <w:rPr>
          <w:rFonts w:ascii="Times New Roman"/>
          <w:b/>
          <w:i/>
          <w:color w:val="000080"/>
          <w:sz w:val="28"/>
        </w:rPr>
        <w:t xml:space="preserve"> Республики Казахстан от 10 декабря 2020 года № 382-</w:t>
      </w:r>
      <w:r>
        <w:rPr>
          <w:rFonts w:ascii="Times New Roman"/>
          <w:b/>
          <w:i/>
          <w:color w:val="000080"/>
          <w:sz w:val="28"/>
        </w:rPr>
        <w:t>VI</w:t>
      </w:r>
      <w:r>
        <w:rPr>
          <w:rFonts w:ascii="Times New Roman"/>
          <w:b/>
          <w:i/>
          <w:color w:val="000080"/>
          <w:sz w:val="28"/>
        </w:rPr>
        <w:t xml:space="preserve"> ЗРК</w:t>
      </w:r>
      <w:r>
        <w:rPr>
          <w:rFonts w:ascii="Times New Roman"/>
          <w:b/>
          <w:i/>
          <w:color w:val="000080"/>
          <w:sz w:val="28"/>
        </w:rPr>
        <w:t xml:space="preserve"> (вводится в действие с 01.01.2022)</w:t>
      </w:r>
      <w:r>
        <w:rPr>
          <w:rFonts w:ascii="Times New Roman"/>
          <w:b/>
          <w:i/>
          <w:color w:val="00008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следующих размерах:</w:t>
      </w:r>
    </w:p>
    <w:p>
      <w:pPr>
        <w:spacing w:after="0"/>
        <w:ind w:left="0"/>
        <w:jc w:val="both"/>
      </w:pPr>
      <w:r>
        <w:rPr>
          <w:rFonts w:ascii="Times New Roman"/>
          <w:b w:val="false"/>
          <w:i w:val="false"/>
          <w:color w:val="000000"/>
          <w:sz w:val="28"/>
        </w:rPr>
        <w:t>
      1) за выдачу, восстановление или продление на территории Республики Казахстан иностранцам и лицам без гражданства визы на право:</w:t>
      </w:r>
    </w:p>
    <w:p>
      <w:pPr>
        <w:spacing w:after="0"/>
        <w:ind w:left="0"/>
        <w:jc w:val="both"/>
      </w:pPr>
      <w:r>
        <w:rPr>
          <w:rFonts w:ascii="Times New Roman"/>
          <w:b w:val="false"/>
          <w:i w:val="false"/>
          <w:color w:val="000000"/>
          <w:sz w:val="28"/>
        </w:rPr>
        <w:t>
      выезда из Республики Казахстан – 0,5 МРП;</w:t>
      </w:r>
    </w:p>
    <w:p>
      <w:pPr>
        <w:spacing w:after="0"/>
        <w:ind w:left="0"/>
        <w:jc w:val="both"/>
      </w:pPr>
      <w:r>
        <w:rPr>
          <w:rFonts w:ascii="Times New Roman"/>
          <w:b w:val="false"/>
          <w:i w:val="false"/>
          <w:color w:val="000000"/>
          <w:sz w:val="28"/>
        </w:rPr>
        <w:t xml:space="preserve">
      въезда в Республику Казахстан и выезда из Республики Казахстан – 7 МРП; </w:t>
      </w:r>
    </w:p>
    <w:p>
      <w:pPr>
        <w:spacing w:after="0"/>
        <w:ind w:left="0"/>
        <w:jc w:val="both"/>
      </w:pPr>
      <w:r>
        <w:rPr>
          <w:rFonts w:ascii="Times New Roman"/>
          <w:b w:val="false"/>
          <w:i w:val="false"/>
          <w:color w:val="000000"/>
          <w:sz w:val="28"/>
        </w:rPr>
        <w:t xml:space="preserve">
      многократного въезда в Республику Казахстан и выезда из Республики Казахстан – 30 МРП; </w:t>
      </w:r>
    </w:p>
    <w:p>
      <w:pPr>
        <w:spacing w:after="0"/>
        <w:ind w:left="0"/>
        <w:jc w:val="both"/>
      </w:pPr>
      <w:r>
        <w:rPr>
          <w:rFonts w:ascii="Times New Roman"/>
          <w:b w:val="false"/>
          <w:i w:val="false"/>
          <w:color w:val="000000"/>
          <w:sz w:val="28"/>
        </w:rPr>
        <w:t xml:space="preserve">
      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p>
      <w:pPr>
        <w:spacing w:after="0"/>
        <w:ind w:left="0"/>
        <w:jc w:val="both"/>
      </w:pPr>
      <w:r>
        <w:rPr>
          <w:rFonts w:ascii="Times New Roman"/>
          <w:b w:val="false"/>
          <w:i w:val="false"/>
          <w:color w:val="000000"/>
          <w:sz w:val="28"/>
        </w:rPr>
        <w:t xml:space="preserve">
      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 </w:t>
      </w:r>
    </w:p>
    <w:p>
      <w:pPr>
        <w:spacing w:after="0"/>
        <w:ind w:left="0"/>
        <w:jc w:val="both"/>
      </w:pPr>
      <w:r>
        <w:rPr>
          <w:rFonts w:ascii="Times New Roman"/>
          <w:b w:val="false"/>
          <w:i w:val="false"/>
          <w:color w:val="000000"/>
          <w:sz w:val="28"/>
        </w:rPr>
        <w:t>
      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за выдачу разрешения на постоянное проживание в Республике Казахстан – 4 МРП.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613</w:t>
      </w:r>
      <w:r>
        <w:rPr>
          <w:rFonts w:ascii="Times New Roman"/>
          <w:b w:val="false"/>
          <w:i/>
          <w:color w:val="000000"/>
          <w:sz w:val="28"/>
        </w:rPr>
        <w:t xml:space="preserve"> с изложением в новой редакции заголовка и абзаца первого, с дополнением подпунктом 5), внесенными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01.01.2022).</w:t>
      </w:r>
      <w:r>
        <w:rPr>
          <w:rFonts w:ascii="Times New Roman"/>
          <w:b w:val="false"/>
          <w:i/>
          <w:color w:val="000000"/>
          <w:sz w:val="28"/>
        </w:rPr>
        <w:t xml:space="preserve"> </w:t>
      </w:r>
    </w:p>
    <w:p>
      <w:pPr>
        <w:spacing w:after="0"/>
        <w:ind w:left="0"/>
        <w:jc w:val="both"/>
      </w:pPr>
      <w:r>
        <w:rPr>
          <w:rFonts w:ascii="Times New Roman"/>
          <w:b/>
          <w:i w:val="false"/>
          <w:color w:val="000080"/>
          <w:sz w:val="28"/>
        </w:rPr>
        <w:t>Статья 614.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за признание товарного знака общеизвестным – 1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 аттестацию патентных поверенных – 15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 регистрацию в качестве патентного поверенного – 1 МРП.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614 изложена в новой редакции</w:t>
      </w:r>
      <w:r>
        <w:rPr>
          <w:rFonts w:ascii="Times New Roman"/>
          <w:b w:val="false"/>
          <w:i/>
          <w:color w:val="000000"/>
          <w:sz w:val="28"/>
        </w:rPr>
        <w:t xml:space="preserve">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03.07.2018).</w:t>
      </w:r>
    </w:p>
    <w:p>
      <w:pPr>
        <w:spacing w:after="0"/>
        <w:ind w:left="0"/>
        <w:jc w:val="both"/>
      </w:pPr>
      <w:r>
        <w:rPr>
          <w:rFonts w:ascii="Times New Roman"/>
          <w:b/>
          <w:i w:val="false"/>
          <w:color w:val="000080"/>
          <w:sz w:val="28"/>
        </w:rPr>
        <w:t>Статья 615. Ставки государственной пошлины за совершение прочих действий</w:t>
      </w:r>
    </w:p>
    <w:p>
      <w:pPr>
        <w:spacing w:after="0"/>
        <w:ind w:left="0"/>
        <w:jc w:val="both"/>
      </w:pPr>
      <w:r>
        <w:rPr>
          <w:rFonts w:ascii="Times New Roman"/>
          <w:b w:val="false"/>
          <w:i w:val="false"/>
          <w:color w:val="000000"/>
          <w:sz w:val="28"/>
        </w:rPr>
        <w:t xml:space="preserve">
      За совершение прочих действий государственная пошлина взимается в следующих размерах: </w:t>
      </w:r>
    </w:p>
    <w:p>
      <w:pPr>
        <w:spacing w:after="0"/>
        <w:ind w:left="0"/>
        <w:jc w:val="both"/>
      </w:pPr>
      <w:r>
        <w:rPr>
          <w:rFonts w:ascii="Times New Roman"/>
          <w:b w:val="false"/>
          <w:i w:val="false"/>
          <w:color w:val="000000"/>
          <w:sz w:val="28"/>
        </w:rPr>
        <w:t>
      1) за выдачу (переоформление) удостоверения охотника (дубликата удостоверения охотника)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 выдачу: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 – 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за выдачу: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паспорта гражданина Республики Казахстан объемом: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страницы – 4 МРП (для детей до 16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страниц – 8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страниц – 12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удостоверения лица без гражданства, проездного документа – 8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удостоверения личности гражданина Республики Казахстан – 0,2 МРП;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удостоверения личности гражданина Республики Казахстан в связи с его утратой в течение года более двух раз – 1 МРП;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вида на жительство иностранца в Республике Казахстан – 0,2 МРП;</w:t>
      </w:r>
    </w:p>
    <w:p>
      <w:pPr>
        <w:spacing w:after="0"/>
        <w:ind w:left="0"/>
        <w:jc w:val="both"/>
      </w:pPr>
      <w:r>
        <w:rPr>
          <w:rFonts w:ascii="Times New Roman"/>
          <w:b w:val="false"/>
          <w:i w:val="false"/>
          <w:color w:val="000000"/>
          <w:sz w:val="28"/>
        </w:rPr>
        <w:t xml:space="preserve">
      4) за выдачу: </w:t>
      </w:r>
    </w:p>
    <w:p>
      <w:pPr>
        <w:spacing w:after="0"/>
        <w:ind w:left="0"/>
        <w:jc w:val="both"/>
      </w:pPr>
      <w:r>
        <w:rPr>
          <w:rFonts w:ascii="Times New Roman"/>
          <w:b w:val="false"/>
          <w:i w:val="false"/>
          <w:color w:val="000000"/>
          <w:sz w:val="28"/>
        </w:rPr>
        <w:t xml:space="preserve">
      юридическим лицам: </w:t>
      </w:r>
    </w:p>
    <w:p>
      <w:pPr>
        <w:spacing w:after="0"/>
        <w:ind w:left="0"/>
        <w:jc w:val="both"/>
      </w:pPr>
      <w:r>
        <w:rPr>
          <w:rFonts w:ascii="Times New Roman"/>
          <w:b w:val="false"/>
          <w:i w:val="false"/>
          <w:color w:val="000000"/>
          <w:sz w:val="28"/>
        </w:rPr>
        <w:t>
      заключения на ввоз на территорию Республики Казахстан гражданского, служебного оружия и патронов к нему – 2 МРП;</w:t>
      </w:r>
    </w:p>
    <w:p>
      <w:pPr>
        <w:spacing w:after="0"/>
        <w:ind w:left="0"/>
        <w:jc w:val="both"/>
      </w:pPr>
      <w:r>
        <w:rPr>
          <w:rFonts w:ascii="Times New Roman"/>
          <w:b w:val="false"/>
          <w:i w:val="false"/>
          <w:color w:val="000000"/>
          <w:sz w:val="28"/>
        </w:rPr>
        <w:t>
      заключения на вывоз с территории Республики Казахстан гражданского, служебного оружия и патронов к нему – 2 МРП;</w:t>
      </w:r>
    </w:p>
    <w:p>
      <w:pPr>
        <w:spacing w:after="0"/>
        <w:ind w:left="0"/>
        <w:jc w:val="both"/>
      </w:pPr>
      <w:r>
        <w:rPr>
          <w:rFonts w:ascii="Times New Roman"/>
          <w:b w:val="false"/>
          <w:i w:val="false"/>
          <w:color w:val="000000"/>
          <w:sz w:val="28"/>
        </w:rPr>
        <w:t xml:space="preserve">
      разрешения на хранение гражданского, служебного оружия и патронов к нему – 1 МРП; </w:t>
      </w:r>
    </w:p>
    <w:p>
      <w:pPr>
        <w:spacing w:after="0"/>
        <w:ind w:left="0"/>
        <w:jc w:val="both"/>
      </w:pPr>
      <w:r>
        <w:rPr>
          <w:rFonts w:ascii="Times New Roman"/>
          <w:b w:val="false"/>
          <w:i w:val="false"/>
          <w:color w:val="000000"/>
          <w:sz w:val="28"/>
        </w:rPr>
        <w:t xml:space="preserve">
      разрешения на хранение и ношение гражданского, служебного оружия и патронов к нему – 1 МРП; </w:t>
      </w:r>
    </w:p>
    <w:p>
      <w:pPr>
        <w:spacing w:after="0"/>
        <w:ind w:left="0"/>
        <w:jc w:val="both"/>
      </w:pPr>
      <w:r>
        <w:rPr>
          <w:rFonts w:ascii="Times New Roman"/>
          <w:b w:val="false"/>
          <w:i w:val="false"/>
          <w:color w:val="000000"/>
          <w:sz w:val="28"/>
        </w:rPr>
        <w:t>
      разрешения на перевозку гражданского, служебного оружия и патронов к нему – 2 МРП;</w:t>
      </w:r>
    </w:p>
    <w:p>
      <w:pPr>
        <w:spacing w:after="0"/>
        <w:ind w:left="0"/>
        <w:jc w:val="both"/>
      </w:pPr>
      <w:r>
        <w:rPr>
          <w:rFonts w:ascii="Times New Roman"/>
          <w:b w:val="false"/>
          <w:i w:val="false"/>
          <w:color w:val="000000"/>
          <w:sz w:val="28"/>
        </w:rPr>
        <w:t>
      разрешения на приобретение гражданского, служебного оружия и патронов к нему – 3 МРП;</w:t>
      </w:r>
    </w:p>
    <w:p>
      <w:pPr>
        <w:spacing w:after="0"/>
        <w:ind w:left="0"/>
        <w:jc w:val="both"/>
      </w:pPr>
      <w:r>
        <w:rPr>
          <w:rFonts w:ascii="Times New Roman"/>
          <w:b w:val="false"/>
          <w:i w:val="false"/>
          <w:color w:val="000000"/>
          <w:sz w:val="28"/>
        </w:rPr>
        <w:t>
      разрешения на приобретение гражданских пиротехнических веществ и изделий с их применением – 3 МРП;</w:t>
      </w:r>
    </w:p>
    <w:p>
      <w:pPr>
        <w:spacing w:after="0"/>
        <w:ind w:left="0"/>
        <w:jc w:val="both"/>
      </w:pPr>
      <w:r>
        <w:rPr>
          <w:rFonts w:ascii="Times New Roman"/>
          <w:b w:val="false"/>
          <w:i w:val="false"/>
          <w:color w:val="000000"/>
          <w:sz w:val="28"/>
        </w:rPr>
        <w:t>
      физическим лицам:</w:t>
      </w:r>
    </w:p>
    <w:p>
      <w:pPr>
        <w:spacing w:after="0"/>
        <w:ind w:left="0"/>
        <w:jc w:val="both"/>
      </w:pPr>
      <w:r>
        <w:rPr>
          <w:rFonts w:ascii="Times New Roman"/>
          <w:b w:val="false"/>
          <w:i w:val="false"/>
          <w:color w:val="000000"/>
          <w:sz w:val="28"/>
        </w:rPr>
        <w:t>
      разрешения на приобретение гражданского оружия и патронов к нему – 0,5 МРП;</w:t>
      </w:r>
    </w:p>
    <w:p>
      <w:pPr>
        <w:spacing w:after="0"/>
        <w:ind w:left="0"/>
        <w:jc w:val="both"/>
      </w:pPr>
      <w:r>
        <w:rPr>
          <w:rFonts w:ascii="Times New Roman"/>
          <w:b w:val="false"/>
          <w:i w:val="false"/>
          <w:color w:val="000000"/>
          <w:sz w:val="28"/>
        </w:rPr>
        <w:t>
      разрешения на хранение гражданского оружия и патронов к нему – 0,5 МРП;</w:t>
      </w:r>
    </w:p>
    <w:p>
      <w:pPr>
        <w:spacing w:after="0"/>
        <w:ind w:left="0"/>
        <w:jc w:val="both"/>
      </w:pPr>
      <w:r>
        <w:rPr>
          <w:rFonts w:ascii="Times New Roman"/>
          <w:b w:val="false"/>
          <w:i w:val="false"/>
          <w:color w:val="000000"/>
          <w:sz w:val="28"/>
        </w:rPr>
        <w:t>
      разрешения на хранение и ношение гражданского оружия и патронов к нему – 0,5 МРП;</w:t>
      </w:r>
    </w:p>
    <w:p>
      <w:pPr>
        <w:spacing w:after="0"/>
        <w:ind w:left="0"/>
        <w:jc w:val="both"/>
      </w:pPr>
      <w:r>
        <w:rPr>
          <w:rFonts w:ascii="Times New Roman"/>
          <w:b w:val="false"/>
          <w:i w:val="false"/>
          <w:color w:val="000000"/>
          <w:sz w:val="28"/>
        </w:rPr>
        <w:t>
      разрешения на перевозку гражданского оружия и патронов к нему – 0,1 МРП;</w:t>
      </w:r>
    </w:p>
    <w:p>
      <w:pPr>
        <w:spacing w:after="0"/>
        <w:ind w:left="0"/>
        <w:jc w:val="both"/>
      </w:pPr>
      <w:r>
        <w:rPr>
          <w:rFonts w:ascii="Times New Roman"/>
          <w:b w:val="false"/>
          <w:i w:val="false"/>
          <w:color w:val="000000"/>
          <w:sz w:val="28"/>
        </w:rPr>
        <w:t>
      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w:t>
      </w:r>
    </w:p>
    <w:p>
      <w:pPr>
        <w:spacing w:after="0"/>
        <w:ind w:left="0"/>
        <w:jc w:val="both"/>
      </w:pPr>
      <w:r>
        <w:rPr>
          <w:rFonts w:ascii="Times New Roman"/>
          <w:b w:val="false"/>
          <w:i w:val="false"/>
          <w:color w:val="000000"/>
          <w:sz w:val="28"/>
        </w:rPr>
        <w:t>
      6) за внесение изменений в документы, удостоверяющие личность, – 0,1 МРП;</w:t>
      </w:r>
    </w:p>
    <w:p>
      <w:pPr>
        <w:spacing w:after="0"/>
        <w:ind w:left="0"/>
        <w:jc w:val="both"/>
      </w:pPr>
      <w:r>
        <w:rPr>
          <w:rFonts w:ascii="Times New Roman"/>
          <w:b w:val="false"/>
          <w:i w:val="false"/>
          <w:color w:val="000000"/>
          <w:sz w:val="28"/>
        </w:rPr>
        <w:t>
      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w:t>
      </w:r>
    </w:p>
    <w:p>
      <w:pPr>
        <w:spacing w:after="0"/>
        <w:ind w:left="0"/>
        <w:jc w:val="both"/>
      </w:pPr>
      <w:r>
        <w:rPr>
          <w:rFonts w:ascii="Times New Roman"/>
          <w:b w:val="false"/>
          <w:i w:val="false"/>
          <w:color w:val="000000"/>
          <w:sz w:val="28"/>
        </w:rPr>
        <w:t>
      8) за выдачу:</w:t>
      </w:r>
    </w:p>
    <w:p>
      <w:pPr>
        <w:spacing w:after="0"/>
        <w:ind w:left="0"/>
        <w:jc w:val="both"/>
      </w:pPr>
      <w:r>
        <w:rPr>
          <w:rFonts w:ascii="Times New Roman"/>
          <w:b w:val="false"/>
          <w:i w:val="false"/>
          <w:color w:val="000000"/>
          <w:sz w:val="28"/>
        </w:rPr>
        <w:t>
      водительского удостоверения – 1,25 МРП;</w:t>
      </w:r>
    </w:p>
    <w:p>
      <w:pPr>
        <w:spacing w:after="0"/>
        <w:ind w:left="0"/>
        <w:jc w:val="both"/>
      </w:pPr>
      <w:r>
        <w:rPr>
          <w:rFonts w:ascii="Times New Roman"/>
          <w:b w:val="false"/>
          <w:i w:val="false"/>
          <w:color w:val="000000"/>
          <w:sz w:val="28"/>
        </w:rPr>
        <w:t>
      свидетельства о государственной регистрации транспортных средств – 1,25 МРП;</w:t>
      </w:r>
    </w:p>
    <w:p>
      <w:pPr>
        <w:spacing w:after="0"/>
        <w:ind w:left="0"/>
        <w:jc w:val="both"/>
      </w:pPr>
      <w:r>
        <w:rPr>
          <w:rFonts w:ascii="Times New Roman"/>
          <w:b w:val="false"/>
          <w:i w:val="false"/>
          <w:color w:val="000000"/>
          <w:sz w:val="28"/>
        </w:rPr>
        <w:t>
      государственного регистрационного номерного знака на автомобиль, если иное не установлено настоящим подпунктом, – 2,8 МРП;</w:t>
      </w:r>
    </w:p>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2 единиц на автомобиль – 2,8 МРП;</w:t>
      </w:r>
    </w:p>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1 единицы на автомобиль – 1,4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010, 020, 030, 040, 050, 060, 070, 077, 080, 090, 707 на автомобиль – 57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100, 111, 200, 222, 300, 333, 400, 444, 500, 555, 600, 666, 700, 800, 888, 900, 999 на автомобиль – 137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на автомобиль – 228 МРП;</w:t>
      </w:r>
    </w:p>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p>
      <w:pPr>
        <w:spacing w:after="0"/>
        <w:ind w:left="0"/>
        <w:jc w:val="both"/>
      </w:pPr>
      <w:r>
        <w:rPr>
          <w:rFonts w:ascii="Times New Roman"/>
          <w:b w:val="false"/>
          <w:i w:val="false"/>
          <w:color w:val="000000"/>
          <w:sz w:val="28"/>
        </w:rPr>
        <w:t>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 автомобиль – 57 МРП;</w:t>
      </w:r>
    </w:p>
    <w:p>
      <w:pPr>
        <w:spacing w:after="0"/>
        <w:ind w:left="0"/>
        <w:jc w:val="both"/>
      </w:pPr>
      <w:r>
        <w:rPr>
          <w:rFonts w:ascii="Times New Roman"/>
          <w:b w:val="false"/>
          <w:i w:val="false"/>
          <w:color w:val="000000"/>
          <w:sz w:val="28"/>
        </w:rPr>
        <w:t>
      государственного регистрационного номерного знака на мототранспорт, прицеп к автомобилю – 1,4 МРП;</w:t>
      </w:r>
    </w:p>
    <w:p>
      <w:pPr>
        <w:spacing w:after="0"/>
        <w:ind w:left="0"/>
        <w:jc w:val="both"/>
      </w:pPr>
      <w:r>
        <w:rPr>
          <w:rFonts w:ascii="Times New Roman"/>
          <w:b w:val="false"/>
          <w:i w:val="false"/>
          <w:color w:val="000000"/>
          <w:sz w:val="28"/>
        </w:rPr>
        <w:t>
      дубликата государственного регистрационного номерного знака на мототранспорт, прицеп к автомобилю – 1,4 МРП;</w:t>
      </w:r>
    </w:p>
    <w:p>
      <w:pPr>
        <w:spacing w:after="0"/>
        <w:ind w:left="0"/>
        <w:jc w:val="both"/>
      </w:pPr>
      <w:r>
        <w:rPr>
          <w:rFonts w:ascii="Times New Roman"/>
          <w:b w:val="false"/>
          <w:i w:val="false"/>
          <w:color w:val="000000"/>
          <w:sz w:val="28"/>
        </w:rPr>
        <w:t>
      государственного регистрационного номерного знака (транзитного) для перегона транспортного средства – 0,35 МРП.</w:t>
      </w:r>
    </w:p>
    <w:p>
      <w:pPr>
        <w:spacing w:after="0"/>
        <w:ind w:left="0"/>
        <w:jc w:val="both"/>
      </w:pPr>
      <w:r>
        <w:rPr>
          <w:rFonts w:ascii="Times New Roman"/>
          <w:b w:val="false"/>
          <w:i w:val="false"/>
          <w:color w:val="000000"/>
          <w:sz w:val="28"/>
        </w:rPr>
        <w:t>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pPr>
        <w:spacing w:after="0"/>
        <w:ind w:left="0"/>
        <w:jc w:val="both"/>
      </w:pPr>
      <w:r>
        <w:rPr>
          <w:rFonts w:ascii="Times New Roman"/>
          <w:b w:val="false"/>
          <w:i w:val="false"/>
          <w:color w:val="000000"/>
          <w:sz w:val="28"/>
        </w:rPr>
        <w:t>
      9) за выдачу:</w:t>
      </w:r>
    </w:p>
    <w:p>
      <w:pPr>
        <w:spacing w:after="0"/>
        <w:ind w:left="0"/>
        <w:jc w:val="both"/>
      </w:pPr>
      <w:r>
        <w:rPr>
          <w:rFonts w:ascii="Times New Roman"/>
          <w:b w:val="false"/>
          <w:i w:val="false"/>
          <w:color w:val="000000"/>
          <w:sz w:val="28"/>
        </w:rPr>
        <w:t>
      удостоверения тракториста-машиниста – 0,5 МРП;</w:t>
      </w:r>
    </w:p>
    <w:p>
      <w:pPr>
        <w:spacing w:after="0"/>
        <w:ind w:left="0"/>
        <w:jc w:val="both"/>
      </w:pPr>
      <w:r>
        <w:rPr>
          <w:rFonts w:ascii="Times New Roman"/>
          <w:b w:val="false"/>
          <w:i w:val="false"/>
          <w:color w:val="000000"/>
          <w:sz w:val="28"/>
        </w:rPr>
        <w:t>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w:t>
      </w:r>
    </w:p>
    <w:p>
      <w:pPr>
        <w:spacing w:after="0"/>
        <w:ind w:left="0"/>
        <w:jc w:val="both"/>
      </w:pPr>
      <w:r>
        <w:rPr>
          <w:rFonts w:ascii="Times New Roman"/>
          <w:b w:val="false"/>
          <w:i w:val="false"/>
          <w:color w:val="000000"/>
          <w:sz w:val="28"/>
        </w:rPr>
        <w:t>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pPr>
        <w:spacing w:after="0"/>
        <w:ind w:left="0"/>
        <w:jc w:val="both"/>
      </w:pPr>
      <w:r>
        <w:rPr>
          <w:rFonts w:ascii="Times New Roman"/>
          <w:b w:val="false"/>
          <w:i w:val="false"/>
          <w:color w:val="000000"/>
          <w:sz w:val="28"/>
        </w:rPr>
        <w:t>
      10) за выдачу удостоверения допуска к осуществлению международных автомобильных перевозок грузов и его дубликата – 0,25 МРП;</w:t>
      </w:r>
    </w:p>
    <w:p>
      <w:pPr>
        <w:spacing w:after="0"/>
        <w:ind w:left="0"/>
        <w:jc w:val="both"/>
      </w:pPr>
      <w:r>
        <w:rPr>
          <w:rFonts w:ascii="Times New Roman"/>
          <w:b w:val="false"/>
          <w:i w:val="false"/>
          <w:color w:val="000000"/>
          <w:sz w:val="28"/>
        </w:rPr>
        <w:t>
      11) за выдачу:</w:t>
      </w:r>
    </w:p>
    <w:p>
      <w:pPr>
        <w:spacing w:after="0"/>
        <w:ind w:left="0"/>
        <w:jc w:val="both"/>
      </w:pPr>
      <w:r>
        <w:rPr>
          <w:rFonts w:ascii="Times New Roman"/>
          <w:b w:val="false"/>
          <w:i w:val="false"/>
          <w:color w:val="000000"/>
          <w:sz w:val="28"/>
        </w:rPr>
        <w:t xml:space="preserve">
      удостоверения личности моряка – 5 МРП; </w:t>
      </w:r>
    </w:p>
    <w:p>
      <w:pPr>
        <w:spacing w:after="0"/>
        <w:ind w:left="0"/>
        <w:jc w:val="both"/>
      </w:pPr>
      <w:r>
        <w:rPr>
          <w:rFonts w:ascii="Times New Roman"/>
          <w:b w:val="false"/>
          <w:i w:val="false"/>
          <w:color w:val="000000"/>
          <w:sz w:val="28"/>
        </w:rPr>
        <w:t>
      мореходной книжки Республики Казахстан – 3,5 МРП;</w:t>
      </w:r>
    </w:p>
    <w:p>
      <w:pPr>
        <w:spacing w:after="0"/>
        <w:ind w:left="0"/>
        <w:jc w:val="both"/>
      </w:pPr>
      <w:r>
        <w:rPr>
          <w:rFonts w:ascii="Times New Roman"/>
          <w:b w:val="false"/>
          <w:i w:val="false"/>
          <w:color w:val="000000"/>
          <w:sz w:val="28"/>
        </w:rPr>
        <w:t>
      профессионального диплома – 2 МРП.</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615 с изложением подпункта 2) в новой редакции, внесенным Законом Республики Казахстан от 28 октября 2019 года № 268-VІ ЗРК (вводится в действие с 27.11.2019).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615 с исключением слов "</w:t>
      </w:r>
      <w:r>
        <w:rPr>
          <w:rFonts w:ascii="Times New Roman"/>
          <w:b w:val="false"/>
          <w:i/>
          <w:color w:val="000000"/>
          <w:sz w:val="28"/>
        </w:rPr>
        <w:t>, временного удостоверения личности</w:t>
      </w:r>
      <w:r>
        <w:rPr>
          <w:rFonts w:ascii="Times New Roman"/>
          <w:b w:val="false"/>
          <w:i/>
          <w:color w:val="000000"/>
          <w:sz w:val="28"/>
        </w:rPr>
        <w:t xml:space="preserve">" в абзаце третьем подпункта 3); с исключением абзацев восьмого и шестнадцатого в подпункте 4), </w:t>
      </w:r>
      <w:r>
        <w:rPr>
          <w:rFonts w:ascii="Times New Roman"/>
          <w:b w:val="false"/>
          <w:i/>
          <w:color w:val="000000"/>
          <w:sz w:val="28"/>
        </w:rPr>
        <w:t>внесенными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(вводятся в действие с 08.12.2019).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615 с изложением в новой редакции абзаца второго подпункта 3), </w:t>
      </w:r>
      <w:r>
        <w:rPr>
          <w:rFonts w:ascii="Times New Roman"/>
          <w:b w:val="false"/>
          <w:i/>
          <w:color w:val="000000"/>
          <w:sz w:val="28"/>
        </w:rPr>
        <w:t>внесенным</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615 с изложением в новой редакции подпункта 3), внесенным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w:t>
      </w:r>
      <w:r>
        <w:rPr>
          <w:rFonts w:ascii="Times New Roman"/>
          <w:b w:val="false"/>
          <w:i/>
          <w:color w:val="000000"/>
          <w:sz w:val="28"/>
        </w:rPr>
        <w:t>тся в действие с 01.01.2024).</w:t>
      </w:r>
    </w:p>
    <w:p>
      <w:pPr>
        <w:spacing w:after="0"/>
        <w:ind w:left="0"/>
        <w:jc w:val="both"/>
      </w:pPr>
      <w:r>
        <w:rPr>
          <w:rFonts w:ascii="Times New Roman"/>
          <w:b/>
          <w:i/>
          <w:color w:val="000080"/>
          <w:sz w:val="28"/>
        </w:rPr>
        <w:t>Статья 616. Освобождение от уплаты государственной пошлины</w:t>
      </w:r>
      <w:r>
        <w:rPr>
          <w:rFonts w:ascii="Times New Roman"/>
          <w:b/>
          <w:i w:val="false"/>
          <w:color w:val="000080"/>
          <w:sz w:val="28"/>
        </w:rPr>
        <w:t xml:space="preserve"> </w:t>
      </w:r>
      <w:r>
        <w:rPr>
          <w:rFonts w:ascii="Times New Roman"/>
          <w:b/>
          <w:i/>
          <w:color w:val="000080"/>
          <w:sz w:val="28"/>
        </w:rPr>
        <w:t>в судах</w:t>
      </w:r>
    </w:p>
    <w:p>
      <w:pPr>
        <w:spacing w:after="0"/>
        <w:ind w:left="0"/>
        <w:jc w:val="both"/>
      </w:pPr>
      <w:r>
        <w:rPr>
          <w:rFonts w:ascii="Times New Roman"/>
          <w:b w:val="false"/>
          <w:i w:val="false"/>
          <w:color w:val="000000"/>
          <w:sz w:val="28"/>
        </w:rPr>
        <w:t>
      От уплаты государственной пошлины в судах освобождаются:</w:t>
      </w:r>
    </w:p>
    <w:p>
      <w:pPr>
        <w:spacing w:after="0"/>
        <w:ind w:left="0"/>
        <w:jc w:val="both"/>
      </w:pPr>
      <w:r>
        <w:rPr>
          <w:rFonts w:ascii="Times New Roman"/>
          <w:b w:val="false"/>
          <w:i w:val="false"/>
          <w:color w:val="000000"/>
          <w:sz w:val="28"/>
        </w:rPr>
        <w:t>
      1) истцы – по искам о взыскании сумм оплаты труда и другим требованиям, связанным с трудовой деятельностью;</w:t>
      </w:r>
    </w:p>
    <w:p>
      <w:pPr>
        <w:spacing w:after="0"/>
        <w:ind w:left="0"/>
        <w:jc w:val="both"/>
      </w:pPr>
      <w:r>
        <w:rPr>
          <w:rFonts w:ascii="Times New Roman"/>
          <w:b w:val="false"/>
          <w:i w:val="false"/>
          <w:color w:val="000000"/>
          <w:sz w:val="28"/>
        </w:rPr>
        <w:t>
      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pPr>
        <w:spacing w:after="0"/>
        <w:ind w:left="0"/>
        <w:jc w:val="both"/>
      </w:pPr>
      <w:r>
        <w:rPr>
          <w:rFonts w:ascii="Times New Roman"/>
          <w:b w:val="false"/>
          <w:i w:val="false"/>
          <w:color w:val="000000"/>
          <w:sz w:val="28"/>
        </w:rPr>
        <w:t>
      3) истцы – авторы объектов промышленной собственности – по искам, вытекающим из права на изобретение, полезные модели и промышленные образцы;</w:t>
      </w:r>
    </w:p>
    <w:p>
      <w:pPr>
        <w:spacing w:after="0"/>
        <w:ind w:left="0"/>
        <w:jc w:val="both"/>
      </w:pPr>
      <w:r>
        <w:rPr>
          <w:rFonts w:ascii="Times New Roman"/>
          <w:b w:val="false"/>
          <w:i w:val="false"/>
          <w:color w:val="000000"/>
          <w:sz w:val="28"/>
        </w:rPr>
        <w:t>
      4) истцы – по искам о взыскании алиментов;</w:t>
      </w:r>
    </w:p>
    <w:p>
      <w:pPr>
        <w:spacing w:after="0"/>
        <w:ind w:left="0"/>
        <w:jc w:val="both"/>
      </w:pPr>
      <w:r>
        <w:rPr>
          <w:rFonts w:ascii="Times New Roman"/>
          <w:b w:val="false"/>
          <w:i w:val="false"/>
          <w:color w:val="000000"/>
          <w:sz w:val="28"/>
        </w:rPr>
        <w:t>
      5) истцы – по искам о возмещении вреда, причиненного увечьем или иным повреждением здоровья, а также смертью кормильца;</w:t>
      </w:r>
    </w:p>
    <w:p>
      <w:pPr>
        <w:spacing w:after="0"/>
        <w:ind w:left="0"/>
        <w:jc w:val="both"/>
      </w:pPr>
      <w:r>
        <w:rPr>
          <w:rFonts w:ascii="Times New Roman"/>
          <w:b w:val="false"/>
          <w:i w:val="false"/>
          <w:color w:val="000000"/>
          <w:sz w:val="28"/>
        </w:rPr>
        <w:t>
      6) истцы – по искам о возмещении материального ущерба, причиненного уголовным правонарушением;</w:t>
      </w:r>
    </w:p>
    <w:p>
      <w:pPr>
        <w:spacing w:after="0"/>
        <w:ind w:left="0"/>
        <w:jc w:val="both"/>
      </w:pPr>
      <w:r>
        <w:rPr>
          <w:rFonts w:ascii="Times New Roman"/>
          <w:b w:val="false"/>
          <w:i w:val="false"/>
          <w:color w:val="000000"/>
          <w:sz w:val="28"/>
        </w:rPr>
        <w:t>
      7) физические и юридические лица, кроме лиц, не имеющих отношения к делу, – за выдачу им документов в связи с уголовными делами и делами по алиментам;</w:t>
      </w:r>
    </w:p>
    <w:p>
      <w:pPr>
        <w:spacing w:after="0"/>
        <w:ind w:left="0"/>
        <w:jc w:val="both"/>
      </w:pPr>
      <w:r>
        <w:rPr>
          <w:rFonts w:ascii="Times New Roman"/>
          <w:b w:val="false"/>
          <w:i w:val="false"/>
          <w:color w:val="000000"/>
          <w:sz w:val="28"/>
        </w:rPr>
        <w:t>
      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w:t>
      </w:r>
    </w:p>
    <w:p>
      <w:pPr>
        <w:spacing w:after="0"/>
        <w:ind w:left="0"/>
        <w:jc w:val="both"/>
      </w:pPr>
      <w:r>
        <w:rPr>
          <w:rFonts w:ascii="Times New Roman"/>
          <w:b w:val="false"/>
          <w:i w:val="false"/>
          <w:color w:val="000000"/>
          <w:sz w:val="28"/>
        </w:rPr>
        <w:t>
      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pPr>
        <w:spacing w:after="0"/>
        <w:ind w:left="0"/>
        <w:jc w:val="both"/>
      </w:pPr>
      <w:r>
        <w:rPr>
          <w:rFonts w:ascii="Times New Roman"/>
          <w:b w:val="false"/>
          <w:i w:val="false"/>
          <w:color w:val="000000"/>
          <w:sz w:val="28"/>
        </w:rPr>
        <w:t>
      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w:t>
      </w:r>
    </w:p>
    <w:p>
      <w:pPr>
        <w:spacing w:after="0"/>
        <w:ind w:left="0"/>
        <w:jc w:val="both"/>
      </w:pPr>
      <w:r>
        <w:rPr>
          <w:rFonts w:ascii="Times New Roman"/>
          <w:b w:val="false"/>
          <w:i w:val="false"/>
          <w:color w:val="000000"/>
          <w:sz w:val="28"/>
        </w:rPr>
        <w:t>
      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w:t>
      </w:r>
    </w:p>
    <w:p>
      <w:pPr>
        <w:spacing w:after="0"/>
        <w:ind w:left="0"/>
        <w:jc w:val="both"/>
      </w:pPr>
      <w:r>
        <w:rPr>
          <w:rFonts w:ascii="Times New Roman"/>
          <w:b w:val="false"/>
          <w:i w:val="false"/>
          <w:color w:val="000000"/>
          <w:sz w:val="28"/>
        </w:rPr>
        <w:t>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w:t>
      </w:r>
    </w:p>
    <w:p>
      <w:pPr>
        <w:spacing w:after="0"/>
        <w:ind w:left="0"/>
        <w:jc w:val="both"/>
      </w:pPr>
      <w:r>
        <w:rPr>
          <w:rFonts w:ascii="Times New Roman"/>
          <w:b w:val="false"/>
          <w:i w:val="false"/>
          <w:color w:val="000000"/>
          <w:sz w:val="28"/>
        </w:rPr>
        <w:t xml:space="preserve">
      13) истцы – участники </w:t>
      </w:r>
      <w:r>
        <w:rPr>
          <w:rFonts w:ascii="Times New Roman"/>
          <w:b w:val="false"/>
          <w:i w:val="false"/>
          <w:color w:val="000000"/>
          <w:sz w:val="28"/>
        </w:rPr>
        <w:t>лица с инвалидностью</w:t>
      </w:r>
      <w:r>
        <w:rPr>
          <w:rFonts w:ascii="Times New Roman"/>
          <w:b w:val="false"/>
          <w:i w:val="false"/>
          <w:color w:val="000000"/>
          <w:sz w:val="28"/>
        </w:rPr>
        <w:t xml:space="preserve"> Великой Отечественной войны и лица, приравненные к ним по льготам и гарантиям,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а также один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 xml:space="preserve">ребенка с инвалидностью </w:t>
      </w:r>
      <w:r>
        <w:rPr>
          <w:rFonts w:ascii="Times New Roman"/>
          <w:b w:val="false"/>
          <w:i w:val="false"/>
          <w:color w:val="000000"/>
          <w:sz w:val="28"/>
        </w:rPr>
        <w:t>– по всем делам и документам;</w:t>
      </w:r>
    </w:p>
    <w:p>
      <w:pPr>
        <w:spacing w:after="0"/>
        <w:ind w:left="0"/>
        <w:jc w:val="both"/>
      </w:pPr>
      <w:r>
        <w:rPr>
          <w:rFonts w:ascii="Times New Roman"/>
          <w:b w:val="false"/>
          <w:i w:val="false"/>
          <w:color w:val="000000"/>
          <w:sz w:val="28"/>
        </w:rPr>
        <w:t>
      14) истцы-</w:t>
      </w:r>
      <w:r>
        <w:rPr>
          <w:rFonts w:ascii="Times New Roman"/>
          <w:b w:val="false"/>
          <w:i w:val="false"/>
          <w:color w:val="000000"/>
          <w:sz w:val="28"/>
        </w:rPr>
        <w:t>кандасы</w:t>
      </w:r>
      <w:r>
        <w:rPr>
          <w:rFonts w:ascii="Times New Roman"/>
          <w:b w:val="false"/>
          <w:i w:val="false"/>
          <w:color w:val="000000"/>
          <w:sz w:val="28"/>
        </w:rPr>
        <w:t xml:space="preserve"> – по всем делам и документам, связанным с приобретением гражданства Республики Казахстан;</w:t>
      </w:r>
    </w:p>
    <w:p>
      <w:pPr>
        <w:spacing w:after="0"/>
        <w:ind w:left="0"/>
        <w:jc w:val="both"/>
      </w:pPr>
      <w:r>
        <w:rPr>
          <w:rFonts w:ascii="Times New Roman"/>
          <w:b w:val="false"/>
          <w:i w:val="false"/>
          <w:color w:val="000000"/>
          <w:sz w:val="28"/>
        </w:rPr>
        <w:t>
      15) физические и юридические лица – за подачу в суд заявлений:</w:t>
      </w:r>
    </w:p>
    <w:p>
      <w:pPr>
        <w:spacing w:after="0"/>
        <w:ind w:left="0"/>
        <w:jc w:val="both"/>
      </w:pPr>
      <w:r>
        <w:rPr>
          <w:rFonts w:ascii="Times New Roman"/>
          <w:b w:val="false"/>
          <w:i w:val="false"/>
          <w:color w:val="000000"/>
          <w:sz w:val="28"/>
        </w:rPr>
        <w:t>
      об отмене определения суда о прекращении производства по делу или оставлении заявления без рассмотрения;</w:t>
      </w:r>
    </w:p>
    <w:p>
      <w:pPr>
        <w:spacing w:after="0"/>
        <w:ind w:left="0"/>
        <w:jc w:val="both"/>
      </w:pPr>
      <w:r>
        <w:rPr>
          <w:rFonts w:ascii="Times New Roman"/>
          <w:b w:val="false"/>
          <w:i w:val="false"/>
          <w:color w:val="000000"/>
          <w:sz w:val="28"/>
        </w:rPr>
        <w:t>
      об отсрочке или рассрочке исполнения решения;</w:t>
      </w:r>
    </w:p>
    <w:p>
      <w:pPr>
        <w:spacing w:after="0"/>
        <w:ind w:left="0"/>
        <w:jc w:val="both"/>
      </w:pPr>
      <w:r>
        <w:rPr>
          <w:rFonts w:ascii="Times New Roman"/>
          <w:b w:val="false"/>
          <w:i w:val="false"/>
          <w:color w:val="000000"/>
          <w:sz w:val="28"/>
        </w:rPr>
        <w:t>
      об изменении способа и порядка исполнения решения;</w:t>
      </w:r>
    </w:p>
    <w:p>
      <w:pPr>
        <w:spacing w:after="0"/>
        <w:ind w:left="0"/>
        <w:jc w:val="both"/>
      </w:pPr>
      <w:r>
        <w:rPr>
          <w:rFonts w:ascii="Times New Roman"/>
          <w:b w:val="false"/>
          <w:i w:val="false"/>
          <w:color w:val="000000"/>
          <w:sz w:val="28"/>
        </w:rPr>
        <w:t>
      об обеспечении исков или замене одного вида обеспечения другим;</w:t>
      </w:r>
    </w:p>
    <w:p>
      <w:pPr>
        <w:spacing w:after="0"/>
        <w:ind w:left="0"/>
        <w:jc w:val="both"/>
      </w:pPr>
      <w:r>
        <w:rPr>
          <w:rFonts w:ascii="Times New Roman"/>
          <w:b w:val="false"/>
          <w:i w:val="false"/>
          <w:color w:val="000000"/>
          <w:sz w:val="28"/>
        </w:rPr>
        <w:t>
      о пересмотре решений, определений или постановлений суда по вновь открывшимся обстоятельствам;</w:t>
      </w:r>
    </w:p>
    <w:p>
      <w:pPr>
        <w:spacing w:after="0"/>
        <w:ind w:left="0"/>
        <w:jc w:val="both"/>
      </w:pPr>
      <w:r>
        <w:rPr>
          <w:rFonts w:ascii="Times New Roman"/>
          <w:b w:val="false"/>
          <w:i w:val="false"/>
          <w:color w:val="000000"/>
          <w:sz w:val="28"/>
        </w:rPr>
        <w:t>
      о сложении или уменьшении штрафов, наложенных определениями суда;</w:t>
      </w:r>
    </w:p>
    <w:p>
      <w:pPr>
        <w:spacing w:after="0"/>
        <w:ind w:left="0"/>
        <w:jc w:val="both"/>
      </w:pPr>
      <w:r>
        <w:rPr>
          <w:rFonts w:ascii="Times New Roman"/>
          <w:b w:val="false"/>
          <w:i w:val="false"/>
          <w:color w:val="000000"/>
          <w:sz w:val="28"/>
        </w:rPr>
        <w:t>
      о повороте исполнения решений суда о восстановлении пропущенных сроков;</w:t>
      </w:r>
    </w:p>
    <w:p>
      <w:pPr>
        <w:spacing w:after="0"/>
        <w:ind w:left="0"/>
        <w:jc w:val="both"/>
      </w:pPr>
      <w:r>
        <w:rPr>
          <w:rFonts w:ascii="Times New Roman"/>
          <w:b w:val="false"/>
          <w:i w:val="false"/>
          <w:color w:val="000000"/>
          <w:sz w:val="28"/>
        </w:rPr>
        <w:t>
      о помещении в специальные организации образования и организации образования с особым режимом содержания;</w:t>
      </w:r>
    </w:p>
    <w:p>
      <w:pPr>
        <w:spacing w:after="0"/>
        <w:ind w:left="0"/>
        <w:jc w:val="both"/>
      </w:pPr>
      <w:r>
        <w:rPr>
          <w:rFonts w:ascii="Times New Roman"/>
          <w:b w:val="false"/>
          <w:i w:val="false"/>
          <w:color w:val="000000"/>
          <w:sz w:val="28"/>
        </w:rPr>
        <w:t>
      а также жалоб:</w:t>
      </w:r>
    </w:p>
    <w:p>
      <w:pPr>
        <w:spacing w:after="0"/>
        <w:ind w:left="0"/>
        <w:jc w:val="both"/>
      </w:pPr>
      <w:r>
        <w:rPr>
          <w:rFonts w:ascii="Times New Roman"/>
          <w:b w:val="false"/>
          <w:i w:val="false"/>
          <w:color w:val="000000"/>
          <w:sz w:val="28"/>
        </w:rPr>
        <w:t>
      на действия судебных исполнителей;</w:t>
      </w:r>
    </w:p>
    <w:p>
      <w:pPr>
        <w:spacing w:after="0"/>
        <w:ind w:left="0"/>
        <w:jc w:val="both"/>
      </w:pPr>
      <w:r>
        <w:rPr>
          <w:rFonts w:ascii="Times New Roman"/>
          <w:b w:val="false"/>
          <w:i w:val="false"/>
          <w:color w:val="000000"/>
          <w:sz w:val="28"/>
        </w:rPr>
        <w:t>
      частных жалоб на определения судов об отказе в сложении или уменьшении штрафов;</w:t>
      </w:r>
    </w:p>
    <w:p>
      <w:pPr>
        <w:spacing w:after="0"/>
        <w:ind w:left="0"/>
        <w:jc w:val="both"/>
      </w:pPr>
      <w:r>
        <w:rPr>
          <w:rFonts w:ascii="Times New Roman"/>
          <w:b w:val="false"/>
          <w:i w:val="false"/>
          <w:color w:val="000000"/>
          <w:sz w:val="28"/>
        </w:rPr>
        <w:t>
      других частных жалоб на определения суда;</w:t>
      </w:r>
    </w:p>
    <w:p>
      <w:pPr>
        <w:spacing w:after="0"/>
        <w:ind w:left="0"/>
        <w:jc w:val="both"/>
      </w:pPr>
      <w:r>
        <w:rPr>
          <w:rFonts w:ascii="Times New Roman"/>
          <w:b w:val="false"/>
          <w:i w:val="false"/>
          <w:color w:val="000000"/>
          <w:sz w:val="28"/>
        </w:rPr>
        <w:t>
      жалоб на постановления по делам об административных правонарушениях;</w:t>
      </w:r>
    </w:p>
    <w:p>
      <w:pPr>
        <w:spacing w:after="0"/>
        <w:ind w:left="0"/>
        <w:jc w:val="both"/>
      </w:pPr>
      <w:r>
        <w:rPr>
          <w:rFonts w:ascii="Times New Roman"/>
          <w:b w:val="false"/>
          <w:i w:val="false"/>
          <w:color w:val="000000"/>
          <w:sz w:val="28"/>
        </w:rPr>
        <w:t>
      16) органы прокуратуры – по всем искам;</w:t>
      </w:r>
    </w:p>
    <w:p>
      <w:pPr>
        <w:spacing w:after="0"/>
        <w:ind w:left="0"/>
        <w:jc w:val="both"/>
      </w:pPr>
      <w:r>
        <w:rPr>
          <w:rFonts w:ascii="Times New Roman"/>
          <w:b w:val="false"/>
          <w:i w:val="false"/>
          <w:color w:val="000000"/>
          <w:sz w:val="28"/>
        </w:rPr>
        <w:t>
      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w:t>
      </w:r>
    </w:p>
    <w:p>
      <w:pPr>
        <w:spacing w:after="0"/>
        <w:ind w:left="0"/>
        <w:jc w:val="both"/>
      </w:pPr>
      <w:r>
        <w:rPr>
          <w:rFonts w:ascii="Times New Roman"/>
          <w:b w:val="false"/>
          <w:i w:val="false"/>
          <w:color w:val="000000"/>
          <w:sz w:val="28"/>
        </w:rPr>
        <w:t xml:space="preserve">
      18) общественные объединения </w:t>
      </w:r>
      <w:r>
        <w:rPr>
          <w:rFonts w:ascii="Times New Roman"/>
          <w:b w:val="false"/>
          <w:i w:val="false"/>
          <w:color w:val="000000"/>
          <w:sz w:val="28"/>
        </w:rPr>
        <w:t>лиц с инвалидностью</w:t>
      </w:r>
      <w:r>
        <w:rPr>
          <w:rFonts w:ascii="Times New Roman"/>
          <w:b w:val="false"/>
          <w:i w:val="false"/>
          <w:color w:val="000000"/>
          <w:sz w:val="28"/>
        </w:rPr>
        <w:t xml:space="preserve"> и (или) созданные ими организации, в которых работают не менее 35 процентов </w:t>
      </w:r>
      <w:r>
        <w:rPr>
          <w:rFonts w:ascii="Times New Roman"/>
          <w:b w:val="false"/>
          <w:i w:val="false"/>
          <w:color w:val="000000"/>
          <w:sz w:val="28"/>
        </w:rPr>
        <w:t>лиц с инвалидностью</w:t>
      </w:r>
      <w:r>
        <w:rPr>
          <w:rFonts w:ascii="Times New Roman"/>
          <w:b w:val="false"/>
          <w:i w:val="false"/>
          <w:color w:val="000000"/>
          <w:sz w:val="28"/>
        </w:rPr>
        <w:t xml:space="preserve"> по потере слуха, речи, а также зрения, – при подаче исков в своих интересах;</w:t>
      </w:r>
    </w:p>
    <w:p>
      <w:pPr>
        <w:spacing w:after="0"/>
        <w:ind w:left="0"/>
        <w:jc w:val="both"/>
      </w:pPr>
      <w:r>
        <w:rPr>
          <w:rFonts w:ascii="Times New Roman"/>
          <w:b w:val="false"/>
          <w:i w:val="false"/>
          <w:color w:val="000000"/>
          <w:sz w:val="28"/>
        </w:rPr>
        <w:t>
      19) страхователи и страховщики – по искам, возникающим из договоров обязательного страхования;</w:t>
      </w:r>
    </w:p>
    <w:p>
      <w:pPr>
        <w:spacing w:after="0"/>
        <w:ind w:left="0"/>
        <w:jc w:val="both"/>
      </w:pPr>
      <w:r>
        <w:rPr>
          <w:rFonts w:ascii="Times New Roman"/>
          <w:b w:val="false"/>
          <w:i w:val="false"/>
          <w:color w:val="000000"/>
          <w:sz w:val="28"/>
        </w:rPr>
        <w:t>
      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pPr>
        <w:spacing w:after="0"/>
        <w:ind w:left="0"/>
        <w:jc w:val="both"/>
      </w:pPr>
      <w:r>
        <w:rPr>
          <w:rFonts w:ascii="Times New Roman"/>
          <w:b w:val="false"/>
          <w:i w:val="false"/>
          <w:color w:val="000000"/>
          <w:sz w:val="28"/>
        </w:rPr>
        <w:t>
      21) Национальный Банк Республики Казахстан, его филиалы, представительства и ведомства – при подаче исков по вопросам, входящим в их компетенцию;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21-1) Уполномоченный по правам человека в Республике Казахстан – при подаче исков по вопросам, входящим в его компетенцию;</w:t>
      </w:r>
    </w:p>
    <w:p>
      <w:pPr>
        <w:spacing w:after="0"/>
        <w:ind w:left="0"/>
        <w:jc w:val="both"/>
      </w:pPr>
      <w:r>
        <w:rPr>
          <w:rFonts w:ascii="Times New Roman"/>
          <w:b w:val="false"/>
          <w:i w:val="false"/>
          <w:color w:val="000000"/>
          <w:sz w:val="28"/>
        </w:rPr>
        <w:t>
      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22-1) ликвидационные комиссии принудительно прекращающих деятельность филиалов банков-нерезидентов Республики Казахстан, филиалов страховых (перестраховочных) организаций-нерезидентов Республики Казахстан – по искам, заявлениям, жалобам, поданным в интересах процедуры принудительного прекращения деятельности;</w:t>
      </w:r>
    </w:p>
    <w:p>
      <w:pPr>
        <w:spacing w:after="0"/>
        <w:ind w:left="0"/>
        <w:jc w:val="both"/>
      </w:pPr>
      <w:r>
        <w:rPr>
          <w:rFonts w:ascii="Times New Roman"/>
          <w:b w:val="false"/>
          <w:i w:val="false"/>
          <w:color w:val="000000"/>
          <w:sz w:val="28"/>
        </w:rPr>
        <w:t>
      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pPr>
        <w:spacing w:after="0"/>
        <w:ind w:left="0"/>
        <w:jc w:val="both"/>
      </w:pPr>
      <w:r>
        <w:rPr>
          <w:rFonts w:ascii="Times New Roman"/>
          <w:b w:val="false"/>
          <w:i w:val="false"/>
          <w:color w:val="000000"/>
          <w:sz w:val="28"/>
        </w:rPr>
        <w:t>
      24) банки, уполномоченные в соответствии с законом Республики Казахстан на реализацию государственной инвестиционной политики, – при подаче исков:</w:t>
      </w:r>
    </w:p>
    <w:p>
      <w:pPr>
        <w:spacing w:after="0"/>
        <w:ind w:left="0"/>
        <w:jc w:val="both"/>
      </w:pPr>
      <w:r>
        <w:rPr>
          <w:rFonts w:ascii="Times New Roman"/>
          <w:b w:val="false"/>
          <w:i w:val="false"/>
          <w:color w:val="000000"/>
          <w:sz w:val="28"/>
        </w:rPr>
        <w:t>
      о взыскании задолженности по кредитам, выданным на возвратной основе за счет бюджетных средств;</w:t>
      </w:r>
    </w:p>
    <w:p>
      <w:pPr>
        <w:spacing w:after="0"/>
        <w:ind w:left="0"/>
        <w:jc w:val="both"/>
      </w:pPr>
      <w:r>
        <w:rPr>
          <w:rFonts w:ascii="Times New Roman"/>
          <w:b w:val="false"/>
          <w:i w:val="false"/>
          <w:color w:val="000000"/>
          <w:sz w:val="28"/>
        </w:rPr>
        <w:t>
      об обращении взыскания на имущество;</w:t>
      </w:r>
    </w:p>
    <w:p>
      <w:pPr>
        <w:spacing w:after="0"/>
        <w:ind w:left="0"/>
        <w:jc w:val="both"/>
      </w:pPr>
      <w:r>
        <w:rPr>
          <w:rFonts w:ascii="Times New Roman"/>
          <w:b w:val="false"/>
          <w:i w:val="false"/>
          <w:color w:val="000000"/>
          <w:sz w:val="28"/>
        </w:rPr>
        <w:t>
      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pPr>
        <w:spacing w:after="0"/>
        <w:ind w:left="0"/>
        <w:jc w:val="both"/>
      </w:pPr>
      <w:r>
        <w:rPr>
          <w:rFonts w:ascii="Times New Roman"/>
          <w:b w:val="false"/>
          <w:i w:val="false"/>
          <w:color w:val="000000"/>
          <w:sz w:val="28"/>
        </w:rPr>
        <w:t>
      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pPr>
        <w:spacing w:after="0"/>
        <w:ind w:left="0"/>
        <w:jc w:val="both"/>
      </w:pPr>
      <w:r>
        <w:rPr>
          <w:rFonts w:ascii="Times New Roman"/>
          <w:b w:val="false"/>
          <w:i w:val="false"/>
          <w:color w:val="000000"/>
          <w:sz w:val="28"/>
        </w:rPr>
        <w:t>
      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26-1) единый накопительный пенсионный фонд, добровольные накопительные пенсионные фонды – при предъявлении исков и обжаловании решений судов в рамках проводимых работ по взысканию с должников задолженности, образовавшейся в связи с неисполнением ими обязательств в отношении пенсионных активов;</w:t>
      </w:r>
    </w:p>
    <w:p>
      <w:pPr>
        <w:spacing w:after="0"/>
        <w:ind w:left="0"/>
        <w:jc w:val="both"/>
      </w:pPr>
      <w:r>
        <w:rPr>
          <w:rFonts w:ascii="Times New Roman"/>
          <w:b w:val="false"/>
          <w:i w:val="false"/>
          <w:color w:val="000000"/>
          <w:sz w:val="28"/>
        </w:rPr>
        <w:t>
      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pPr>
        <w:spacing w:after="0"/>
        <w:ind w:left="0"/>
        <w:jc w:val="both"/>
      </w:pPr>
      <w:r>
        <w:rPr>
          <w:rFonts w:ascii="Times New Roman"/>
          <w:b w:val="false"/>
          <w:i w:val="false"/>
          <w:color w:val="000000"/>
          <w:sz w:val="28"/>
        </w:rPr>
        <w:t>
      28)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p>
      <w:pPr>
        <w:spacing w:after="0"/>
        <w:ind w:left="0"/>
        <w:jc w:val="both"/>
      </w:pPr>
      <w:r>
        <w:rPr>
          <w:rFonts w:ascii="Times New Roman"/>
          <w:b w:val="false"/>
          <w:i w:val="false"/>
          <w:color w:val="000000"/>
          <w:sz w:val="28"/>
        </w:rPr>
        <w:t>
      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 истцы – по искам о признании потенциального поставщика или поставщика недобросовестным участником государственных закупок.</w:t>
      </w:r>
    </w:p>
    <w:p>
      <w:pPr>
        <w:spacing w:after="0"/>
        <w:ind w:left="0"/>
        <w:jc w:val="both"/>
      </w:pPr>
      <w:r>
        <w:rPr>
          <w:rFonts w:ascii="Times New Roman"/>
          <w:b w:val="false"/>
          <w:i w:val="false"/>
          <w:color w:val="000000"/>
          <w:sz w:val="28"/>
        </w:rPr>
        <w:t>
      Лица, указанные в части первой настоящей статьи, освобождаются от уплаты государственной пошлины в судах также при обжаловании судебных актов.</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6)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 29) </w:t>
      </w:r>
      <w:r>
        <w:rPr>
          <w:rFonts w:ascii="Times New Roman"/>
          <w:b w:val="false"/>
          <w:i/>
          <w:color w:val="000000"/>
          <w:sz w:val="28"/>
        </w:rPr>
        <w:t>с</w:t>
      </w:r>
      <w:r>
        <w:rPr>
          <w:rFonts w:ascii="Times New Roman"/>
          <w:b w:val="false"/>
          <w:i/>
          <w:color w:val="000000"/>
          <w:sz w:val="28"/>
        </w:rPr>
        <w:t xml:space="preserve">татьи 616 </w:t>
      </w:r>
      <w:r>
        <w:rPr>
          <w:rFonts w:ascii="Times New Roman"/>
          <w:b w:val="false"/>
          <w:i/>
          <w:color w:val="000000"/>
          <w:sz w:val="28"/>
        </w:rPr>
        <w:t>действует до 01.01.2027.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616</w:t>
      </w:r>
      <w:r>
        <w:rPr>
          <w:rFonts w:ascii="Times New Roman"/>
          <w:b w:val="false"/>
          <w:i/>
          <w:color w:val="000000"/>
          <w:sz w:val="28"/>
        </w:rPr>
        <w:t xml:space="preserve"> </w:t>
      </w:r>
      <w:r>
        <w:rPr>
          <w:rFonts w:ascii="Times New Roman"/>
          <w:b w:val="false"/>
          <w:i/>
          <w:color w:val="000000"/>
          <w:sz w:val="28"/>
        </w:rPr>
        <w:t xml:space="preserve">дополнением подпунктом 30) в часть первую, внесенным </w:t>
      </w:r>
      <w:r>
        <w:rPr>
          <w:rFonts w:ascii="Times New Roman"/>
          <w:b w:val="false"/>
          <w:i/>
          <w:color w:val="000000"/>
          <w:sz w:val="28"/>
        </w:rPr>
        <w:t>Законом</w:t>
      </w:r>
      <w:r>
        <w:rPr>
          <w:rFonts w:ascii="Times New Roman"/>
          <w:b w:val="false"/>
          <w:i/>
          <w:color w:val="000000"/>
          <w:sz w:val="28"/>
        </w:rPr>
        <w:t xml:space="preserve"> </w:t>
      </w:r>
      <w:r>
        <w:rPr>
          <w:rFonts w:ascii="Times New Roman"/>
          <w:b w:val="false"/>
          <w:i/>
          <w:color w:val="000000"/>
          <w:sz w:val="28"/>
        </w:rPr>
        <w:t>Республики Казахстан от 26 декабря 2018 года № 202-</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01.01.2019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616</w:t>
      </w:r>
      <w:r>
        <w:rPr>
          <w:rFonts w:ascii="Times New Roman"/>
          <w:b w:val="false"/>
          <w:i/>
          <w:color w:val="000000"/>
          <w:sz w:val="28"/>
        </w:rPr>
        <w:t xml:space="preserve"> с заменой слов "</w:t>
      </w:r>
      <w:r>
        <w:rPr>
          <w:rFonts w:ascii="Times New Roman"/>
          <w:b w:val="false"/>
          <w:i/>
          <w:color w:val="000000"/>
          <w:sz w:val="28"/>
        </w:rPr>
        <w:t>участники и инвалиды Великой Отечественной войны и лица, приравненные к ним по льготам и гарантиям,</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 xml:space="preserve">ветераны Великой Отечественной войны, ветераны, приравненные по льготам к ветеранам Великой </w:t>
      </w:r>
      <w:r>
        <w:rPr>
          <w:rFonts w:ascii="Times New Roman"/>
          <w:b w:val="false"/>
          <w:i/>
          <w:color w:val="000000"/>
          <w:sz w:val="28"/>
        </w:rPr>
        <w:t>Отечественной</w:t>
      </w:r>
      <w:r>
        <w:rPr>
          <w:rFonts w:ascii="Times New Roman"/>
          <w:b w:val="false"/>
          <w:i/>
          <w:color w:val="000000"/>
          <w:sz w:val="28"/>
        </w:rPr>
        <w:t xml:space="preserve"> войны, и ветераны боевых действий на территории других государств,"</w:t>
      </w:r>
      <w:r>
        <w:rPr>
          <w:rFonts w:ascii="Times New Roman"/>
          <w:b w:val="false"/>
          <w:i/>
          <w:color w:val="000000"/>
          <w:sz w:val="28"/>
        </w:rPr>
        <w:t xml:space="preserve"> </w:t>
      </w:r>
      <w:r>
        <w:rPr>
          <w:rFonts w:ascii="Times New Roman"/>
          <w:b w:val="false"/>
          <w:i/>
          <w:color w:val="000000"/>
          <w:sz w:val="28"/>
        </w:rPr>
        <w:t xml:space="preserve">в </w:t>
      </w:r>
      <w:r>
        <w:rPr>
          <w:rFonts w:ascii="Times New Roman"/>
          <w:b w:val="false"/>
          <w:i/>
          <w:color w:val="000000"/>
          <w:sz w:val="28"/>
        </w:rPr>
        <w:t>подпункте</w:t>
      </w:r>
      <w:r>
        <w:rPr>
          <w:rFonts w:ascii="Times New Roman"/>
          <w:b w:val="false"/>
          <w:i/>
          <w:color w:val="000000"/>
          <w:sz w:val="28"/>
        </w:rPr>
        <w:t xml:space="preserve"> 13</w:t>
      </w:r>
      <w:r>
        <w:rPr>
          <w:rFonts w:ascii="Times New Roman"/>
          <w:b w:val="false"/>
          <w:i/>
          <w:color w:val="000000"/>
          <w:sz w:val="28"/>
        </w:rPr>
        <w:t xml:space="preserve">) </w:t>
      </w:r>
      <w:r>
        <w:rPr>
          <w:rFonts w:ascii="Times New Roman"/>
          <w:b w:val="false"/>
          <w:i/>
          <w:color w:val="000000"/>
          <w:sz w:val="28"/>
        </w:rPr>
        <w:t>части первой</w:t>
      </w:r>
      <w:r>
        <w:rPr>
          <w:rFonts w:ascii="Times New Roman"/>
          <w:b w:val="false"/>
          <w:i/>
          <w:color w:val="000000"/>
          <w:sz w:val="28"/>
        </w:rPr>
        <w:t xml:space="preserve">, внесенной </w:t>
      </w:r>
      <w:r>
        <w:rPr>
          <w:rFonts w:ascii="Times New Roman"/>
          <w:b w:val="false"/>
          <w:i/>
          <w:color w:val="000000"/>
          <w:sz w:val="28"/>
        </w:rPr>
        <w:t>подпунктом 4) пункта 1 статьи 1 Закона</w:t>
      </w:r>
      <w:r>
        <w:rPr>
          <w:rFonts w:ascii="Times New Roman"/>
          <w:b w:val="false"/>
          <w:i/>
          <w:color w:val="000000"/>
          <w:sz w:val="28"/>
        </w:rPr>
        <w:t xml:space="preserve">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616 с дополнением подпункта 22-1) в часть первую </w:t>
      </w:r>
      <w:r>
        <w:rPr>
          <w:rFonts w:ascii="Times New Roman"/>
          <w:b w:val="false"/>
          <w:i/>
          <w:color w:val="000000"/>
          <w:sz w:val="28"/>
        </w:rPr>
        <w:t>(вводится в действие с 16.12.2020)</w:t>
      </w:r>
      <w:r>
        <w:rPr>
          <w:rFonts w:ascii="Times New Roman"/>
          <w:b w:val="false"/>
          <w:i/>
          <w:color w:val="000000"/>
          <w:sz w:val="28"/>
        </w:rPr>
        <w:t xml:space="preserve">; с дополнением подпунктом 26-1) в часть первую </w:t>
      </w:r>
      <w:r>
        <w:rPr>
          <w:rFonts w:ascii="Times New Roman"/>
          <w:b w:val="false"/>
          <w:i/>
          <w:color w:val="000000"/>
          <w:sz w:val="28"/>
        </w:rPr>
        <w:t>(вводится в действие с 01.01.2021),</w:t>
      </w:r>
      <w:r>
        <w:rPr>
          <w:rFonts w:ascii="Times New Roman"/>
          <w:b w:val="false"/>
          <w:i/>
          <w:color w:val="000000"/>
          <w:sz w:val="28"/>
        </w:rPr>
        <w:t xml:space="preserve"> внесенными </w:t>
      </w:r>
      <w:r>
        <w:rPr>
          <w:rFonts w:ascii="Times New Roman"/>
          <w:b w:val="false"/>
          <w:i/>
          <w:color w:val="000000"/>
          <w:sz w:val="28"/>
        </w:rPr>
        <w:t xml:space="preserve"> подпунктом 244)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616 с дополнением подпункта 21-1) в часть первую, внесенным </w:t>
      </w:r>
      <w:r>
        <w:rPr>
          <w:rFonts w:ascii="Times New Roman"/>
          <w:b w:val="false"/>
          <w:i/>
          <w:color w:val="000000"/>
          <w:sz w:val="28"/>
        </w:rPr>
        <w:t>Законом</w:t>
      </w:r>
      <w:r>
        <w:rPr>
          <w:rFonts w:ascii="Times New Roman"/>
          <w:b w:val="false"/>
          <w:i/>
          <w:color w:val="000000"/>
          <w:sz w:val="28"/>
        </w:rPr>
        <w:t xml:space="preserve"> </w:t>
      </w:r>
      <w:r>
        <w:rPr>
          <w:rFonts w:ascii="Times New Roman"/>
          <w:b w:val="false"/>
          <w:i/>
          <w:color w:val="000000"/>
          <w:sz w:val="28"/>
        </w:rPr>
        <w:t>Республики Казахстан от 29 декабря 2021 года № 93-</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-ЗРК (вводится в</w:t>
      </w:r>
      <w:r>
        <w:rPr>
          <w:rFonts w:ascii="Times New Roman"/>
          <w:b w:val="false"/>
          <w:i/>
          <w:color w:val="000000"/>
          <w:sz w:val="28"/>
        </w:rPr>
        <w:t xml:space="preserve"> действие с 01.0</w:t>
      </w:r>
      <w:r>
        <w:rPr>
          <w:rFonts w:ascii="Times New Roman"/>
          <w:b w:val="false"/>
          <w:i/>
          <w:color w:val="000000"/>
          <w:sz w:val="28"/>
        </w:rPr>
        <w:t>7</w:t>
      </w:r>
      <w:r>
        <w:rPr>
          <w:rFonts w:ascii="Times New Roman"/>
          <w:b w:val="false"/>
          <w:i/>
          <w:color w:val="000000"/>
          <w:sz w:val="28"/>
        </w:rPr>
        <w:t>.20</w:t>
      </w:r>
      <w:r>
        <w:rPr>
          <w:rFonts w:ascii="Times New Roman"/>
          <w:b w:val="false"/>
          <w:i/>
          <w:color w:val="000000"/>
          <w:sz w:val="28"/>
        </w:rPr>
        <w:t>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616 с дополнение слов в заголовок; дополнением частью третьей,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616 с изложением в новой редакции заголовка, с исключением абзаца девятого подпункта 15) части первой и часть третью</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Статья 617. Освобождение от уплаты государственной пошлины при совершении нотариальных действий</w:t>
      </w:r>
    </w:p>
    <w:p>
      <w:pPr>
        <w:spacing w:after="0"/>
        <w:ind w:left="0"/>
        <w:jc w:val="both"/>
      </w:pPr>
      <w:r>
        <w:rPr>
          <w:rFonts w:ascii="Times New Roman"/>
          <w:b w:val="false"/>
          <w:i w:val="false"/>
          <w:color w:val="000000"/>
          <w:sz w:val="28"/>
        </w:rPr>
        <w:t xml:space="preserve">
      От уплаты государственной пошлины при совершении нотариальных действий освобождаются: </w:t>
      </w:r>
    </w:p>
    <w:p>
      <w:pPr>
        <w:spacing w:after="0"/>
        <w:ind w:left="0"/>
        <w:jc w:val="both"/>
      </w:pPr>
      <w:r>
        <w:rPr>
          <w:rFonts w:ascii="Times New Roman"/>
          <w:b w:val="false"/>
          <w:i w:val="false"/>
          <w:color w:val="000000"/>
          <w:sz w:val="28"/>
        </w:rPr>
        <w:t xml:space="preserve">
      1) физические лица – за удостоверение их завещаний, договоров дарения имущества в пользу государства; </w:t>
      </w:r>
    </w:p>
    <w:p>
      <w:pPr>
        <w:spacing w:after="0"/>
        <w:ind w:left="0"/>
        <w:jc w:val="both"/>
      </w:pPr>
      <w:r>
        <w:rPr>
          <w:rFonts w:ascii="Times New Roman"/>
          <w:b w:val="false"/>
          <w:i w:val="false"/>
          <w:color w:val="000000"/>
          <w:sz w:val="28"/>
        </w:rPr>
        <w:t xml:space="preserve">
      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pPr>
        <w:spacing w:after="0"/>
        <w:ind w:left="0"/>
        <w:jc w:val="both"/>
      </w:pPr>
      <w:r>
        <w:rPr>
          <w:rFonts w:ascii="Times New Roman"/>
          <w:b w:val="false"/>
          <w:i w:val="false"/>
          <w:color w:val="000000"/>
          <w:sz w:val="28"/>
        </w:rPr>
        <w:t xml:space="preserve">
      3) физические лица – за выдачу им свидетельств о праве на наследство: </w:t>
      </w:r>
    </w:p>
    <w:p>
      <w:pPr>
        <w:spacing w:after="0"/>
        <w:ind w:left="0"/>
        <w:jc w:val="both"/>
      </w:pPr>
      <w:r>
        <w:rPr>
          <w:rFonts w:ascii="Times New Roman"/>
          <w:b w:val="false"/>
          <w:i w:val="false"/>
          <w:color w:val="000000"/>
          <w:sz w:val="28"/>
        </w:rPr>
        <w:t xml:space="preserve">
      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pPr>
        <w:spacing w:after="0"/>
        <w:ind w:left="0"/>
        <w:jc w:val="both"/>
      </w:pPr>
      <w:r>
        <w:rPr>
          <w:rFonts w:ascii="Times New Roman"/>
          <w:b w:val="false"/>
          <w:i w:val="false"/>
          <w:color w:val="000000"/>
          <w:sz w:val="28"/>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pPr>
        <w:spacing w:after="0"/>
        <w:ind w:left="0"/>
        <w:jc w:val="both"/>
      </w:pPr>
      <w:r>
        <w:rPr>
          <w:rFonts w:ascii="Times New Roman"/>
          <w:b w:val="false"/>
          <w:i w:val="false"/>
          <w:color w:val="000000"/>
          <w:sz w:val="28"/>
        </w:rPr>
        <w:t xml:space="preserve">
      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pPr>
        <w:spacing w:after="0"/>
        <w:ind w:left="0"/>
        <w:jc w:val="both"/>
      </w:pPr>
      <w:r>
        <w:rPr>
          <w:rFonts w:ascii="Times New Roman"/>
          <w:b w:val="false"/>
          <w:i w:val="false"/>
          <w:color w:val="000000"/>
          <w:sz w:val="28"/>
        </w:rPr>
        <w:t xml:space="preserve">
      имущества реабилитированных граждан; </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а также один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ребенка с инвалидностью</w:t>
      </w:r>
      <w:r>
        <w:rPr>
          <w:rFonts w:ascii="Times New Roman"/>
          <w:b w:val="false"/>
          <w:i w:val="false"/>
          <w:color w:val="000000"/>
          <w:sz w:val="28"/>
        </w:rPr>
        <w:t xml:space="preserve"> – по всем нотариальным действиям; </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кандасы</w:t>
      </w:r>
      <w:r>
        <w:rPr>
          <w:rFonts w:ascii="Times New Roman"/>
          <w:b w:val="false"/>
          <w:i w:val="false"/>
          <w:color w:val="000000"/>
          <w:sz w:val="28"/>
        </w:rPr>
        <w:t xml:space="preserve"> – по всем нотариальным действиям, связанным с приобретением гражданства Республики Казахстан; </w:t>
      </w:r>
    </w:p>
    <w:p>
      <w:pPr>
        <w:spacing w:after="0"/>
        <w:ind w:left="0"/>
        <w:jc w:val="both"/>
      </w:pPr>
      <w:r>
        <w:rPr>
          <w:rFonts w:ascii="Times New Roman"/>
          <w:b w:val="false"/>
          <w:i w:val="false"/>
          <w:color w:val="000000"/>
          <w:sz w:val="28"/>
        </w:rPr>
        <w:t xml:space="preserve">
      6) многодетные матери, удостоенные звания "Мать-героиня", награжденные подвесками "Алтын алқа", "Күмiс алқа", – по всем нотариальным действиям; </w:t>
      </w:r>
    </w:p>
    <w:p>
      <w:pPr>
        <w:spacing w:after="0"/>
        <w:ind w:left="0"/>
        <w:jc w:val="both"/>
      </w:pPr>
      <w:r>
        <w:rPr>
          <w:rFonts w:ascii="Times New Roman"/>
          <w:b w:val="false"/>
          <w:i w:val="false"/>
          <w:color w:val="000000"/>
          <w:sz w:val="28"/>
        </w:rPr>
        <w:t xml:space="preserve">
      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pPr>
        <w:spacing w:after="0"/>
        <w:ind w:left="0"/>
        <w:jc w:val="both"/>
      </w:pPr>
      <w:r>
        <w:rPr>
          <w:rFonts w:ascii="Times New Roman"/>
          <w:b w:val="false"/>
          <w:i w:val="false"/>
          <w:color w:val="000000"/>
          <w:sz w:val="28"/>
        </w:rPr>
        <w:t xml:space="preserve">
      8) союз "Добровольное общество </w:t>
      </w:r>
      <w:r>
        <w:rPr>
          <w:rFonts w:ascii="Times New Roman"/>
          <w:b w:val="false"/>
          <w:i w:val="false"/>
          <w:color w:val="000000"/>
          <w:sz w:val="28"/>
        </w:rPr>
        <w:t>лиц с инвалидностью</w:t>
      </w:r>
      <w:r>
        <w:rPr>
          <w:rFonts w:ascii="Times New Roman"/>
          <w:b w:val="false"/>
          <w:i w:val="false"/>
          <w:color w:val="000000"/>
          <w:sz w:val="28"/>
        </w:rPr>
        <w:t xml:space="preserve">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pPr>
        <w:spacing w:after="0"/>
        <w:ind w:left="0"/>
        <w:jc w:val="both"/>
      </w:pPr>
      <w:r>
        <w:rPr>
          <w:rFonts w:ascii="Times New Roman"/>
          <w:b w:val="false"/>
          <w:i w:val="false"/>
          <w:color w:val="000000"/>
          <w:sz w:val="28"/>
        </w:rPr>
        <w:t>
      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617</w:t>
      </w:r>
      <w:r>
        <w:rPr>
          <w:rFonts w:ascii="Times New Roman"/>
          <w:b w:val="false"/>
          <w:i/>
          <w:color w:val="000000"/>
          <w:sz w:val="28"/>
        </w:rPr>
        <w:t xml:space="preserve"> с заменой слов "</w:t>
      </w:r>
      <w:r>
        <w:rPr>
          <w:rFonts w:ascii="Times New Roman"/>
          <w:b w:val="false"/>
          <w:i/>
          <w:color w:val="000000"/>
          <w:sz w:val="28"/>
        </w:rPr>
        <w:t>участники и инвалиды Великой Отечественной войны и лица, приравненные к ним по льготам и гарантиям,</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w:t>
      </w:r>
      <w:r>
        <w:rPr>
          <w:rFonts w:ascii="Times New Roman"/>
          <w:b w:val="false"/>
          <w:i/>
          <w:color w:val="000000"/>
          <w:sz w:val="28"/>
        </w:rPr>
        <w:t xml:space="preserve">в </w:t>
      </w:r>
      <w:r>
        <w:rPr>
          <w:rFonts w:ascii="Times New Roman"/>
          <w:b w:val="false"/>
          <w:i/>
          <w:color w:val="000000"/>
          <w:sz w:val="28"/>
        </w:rPr>
        <w:t>подпункте</w:t>
      </w:r>
      <w:r>
        <w:rPr>
          <w:rFonts w:ascii="Times New Roman"/>
          <w:b w:val="false"/>
          <w:i/>
          <w:color w:val="000000"/>
          <w:sz w:val="28"/>
        </w:rPr>
        <w:t xml:space="preserve"> 4)</w:t>
      </w:r>
      <w:r>
        <w:rPr>
          <w:rFonts w:ascii="Times New Roman"/>
          <w:b w:val="false"/>
          <w:i/>
          <w:color w:val="000000"/>
          <w:sz w:val="28"/>
        </w:rPr>
        <w:t>,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i w:val="false"/>
          <w:color w:val="000080"/>
          <w:sz w:val="28"/>
        </w:rPr>
        <w:t>Статья 618. Освобождение от уплаты государственной пошлины при регистрации актов гражданского состояния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0.07.2023 исключена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i w:val="false"/>
          <w:color w:val="000080"/>
          <w:sz w:val="28"/>
        </w:rPr>
        <w:t>Статья 619. Освобождение от уплаты государственной пошлины при оформлении документов о приобретении гражданства Республики Казахстан</w:t>
      </w:r>
    </w:p>
    <w:p>
      <w:pPr>
        <w:spacing w:after="0"/>
        <w:ind w:left="0"/>
        <w:jc w:val="both"/>
      </w:pPr>
      <w:r>
        <w:rPr>
          <w:rFonts w:ascii="Times New Roman"/>
          <w:b w:val="false"/>
          <w:i w:val="false"/>
          <w:color w:val="000000"/>
          <w:sz w:val="28"/>
        </w:rPr>
        <w:t xml:space="preserve">
      1. От уплаты государственной пошлины освобождаются: </w:t>
      </w:r>
    </w:p>
    <w:p>
      <w:pPr>
        <w:spacing w:after="0"/>
        <w:ind w:left="0"/>
        <w:jc w:val="both"/>
      </w:pPr>
      <w:r>
        <w:rPr>
          <w:rFonts w:ascii="Times New Roman"/>
          <w:b w:val="false"/>
          <w:i w:val="false"/>
          <w:color w:val="000000"/>
          <w:sz w:val="28"/>
        </w:rPr>
        <w:t>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кандасы</w:t>
      </w:r>
      <w:r>
        <w:rPr>
          <w:rFonts w:ascii="Times New Roman"/>
          <w:b w:val="false"/>
          <w:i w:val="false"/>
          <w:color w:val="000000"/>
          <w:sz w:val="28"/>
        </w:rPr>
        <w:t xml:space="preserve"> – за оформление документов о приобретении гражданства Республики Казахстан.</w:t>
      </w:r>
    </w:p>
    <w:p>
      <w:pPr>
        <w:spacing w:after="0"/>
        <w:ind w:left="0"/>
        <w:jc w:val="both"/>
      </w:pPr>
      <w:r>
        <w:rPr>
          <w:rFonts w:ascii="Times New Roman"/>
          <w:b w:val="false"/>
          <w:i w:val="false"/>
          <w:color w:val="000000"/>
          <w:sz w:val="28"/>
        </w:rPr>
        <w:t>
      2. Указанное освобождение от уплаты государственной пошлины предоставляется один раз.</w:t>
      </w:r>
    </w:p>
    <w:p>
      <w:pPr>
        <w:spacing w:after="0"/>
        <w:ind w:left="0"/>
        <w:jc w:val="both"/>
      </w:pPr>
      <w:r>
        <w:rPr>
          <w:rFonts w:ascii="Times New Roman"/>
          <w:b/>
          <w:i w:val="false"/>
          <w:color w:val="000080"/>
          <w:sz w:val="28"/>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pPr>
        <w:spacing w:after="0"/>
        <w:ind w:left="0"/>
        <w:jc w:val="both"/>
      </w:pPr>
      <w:r>
        <w:rPr>
          <w:rFonts w:ascii="Times New Roman"/>
          <w:b w:val="false"/>
          <w:i w:val="false"/>
          <w:color w:val="000000"/>
          <w:sz w:val="28"/>
        </w:rPr>
        <w:t>
      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pPr>
        <w:spacing w:after="0"/>
        <w:ind w:left="0"/>
        <w:jc w:val="both"/>
      </w:pPr>
      <w:r>
        <w:rPr>
          <w:rFonts w:ascii="Times New Roman"/>
          <w:b w:val="false"/>
          <w:i w:val="false"/>
          <w:color w:val="000000"/>
          <w:sz w:val="28"/>
        </w:rPr>
        <w:t xml:space="preserve">
      1) престарелые и </w:t>
      </w:r>
      <w:r>
        <w:rPr>
          <w:rFonts w:ascii="Times New Roman"/>
          <w:b w:val="false"/>
          <w:i w:val="false"/>
          <w:color w:val="000000"/>
          <w:sz w:val="28"/>
        </w:rPr>
        <w:t>лица с инвалидностью</w:t>
      </w:r>
      <w:r>
        <w:rPr>
          <w:rFonts w:ascii="Times New Roman"/>
          <w:b w:val="false"/>
          <w:i w:val="false"/>
          <w:color w:val="000000"/>
          <w:sz w:val="28"/>
        </w:rPr>
        <w:t xml:space="preserve">, проживающие в медико-социальных учреждениях общего типа для престарелых и </w:t>
      </w:r>
      <w:r>
        <w:rPr>
          <w:rFonts w:ascii="Times New Roman"/>
          <w:b w:val="false"/>
          <w:i w:val="false"/>
          <w:color w:val="000000"/>
          <w:sz w:val="28"/>
        </w:rPr>
        <w:t>лиц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кандасы</w:t>
      </w:r>
      <w:r>
        <w:rPr>
          <w:rFonts w:ascii="Times New Roman"/>
          <w:b w:val="false"/>
          <w:i w:val="false"/>
          <w:color w:val="000000"/>
          <w:sz w:val="28"/>
        </w:rPr>
        <w:t>;</w:t>
      </w:r>
    </w:p>
    <w:p>
      <w:pPr>
        <w:spacing w:after="0"/>
        <w:ind w:left="0"/>
        <w:jc w:val="both"/>
      </w:pPr>
      <w:r>
        <w:rPr>
          <w:rFonts w:ascii="Times New Roman"/>
          <w:b w:val="false"/>
          <w:i w:val="false"/>
          <w:color w:val="000000"/>
          <w:sz w:val="28"/>
        </w:rPr>
        <w:t>
      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один из родителей </w:t>
      </w:r>
      <w:r>
        <w:rPr>
          <w:rFonts w:ascii="Times New Roman"/>
          <w:b w:val="false"/>
          <w:i w:val="false"/>
          <w:color w:val="000000"/>
          <w:sz w:val="28"/>
        </w:rPr>
        <w:t xml:space="preserve">лица с инвалидностью </w:t>
      </w:r>
      <w:r>
        <w:rPr>
          <w:rFonts w:ascii="Times New Roman"/>
          <w:b w:val="false"/>
          <w:i w:val="false"/>
          <w:color w:val="000000"/>
          <w:sz w:val="28"/>
        </w:rPr>
        <w:t xml:space="preserve">с детства, </w:t>
      </w:r>
      <w:r>
        <w:rPr>
          <w:rFonts w:ascii="Times New Roman"/>
          <w:b w:val="false"/>
          <w:i w:val="false"/>
          <w:color w:val="000000"/>
          <w:sz w:val="28"/>
        </w:rPr>
        <w:t>ребенка с инвалидностью</w:t>
      </w:r>
      <w:r>
        <w:rPr>
          <w:rFonts w:ascii="Times New Roman"/>
          <w:b w:val="false"/>
          <w:i w:val="false"/>
          <w:color w:val="000000"/>
          <w:sz w:val="28"/>
        </w:rPr>
        <w:t>, а также граждане, пострадавшие вследствие Чернобыльской катастрофы.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620</w:t>
      </w:r>
      <w:r>
        <w:rPr>
          <w:rFonts w:ascii="Times New Roman"/>
          <w:b w:val="false"/>
          <w:i/>
          <w:color w:val="000000"/>
          <w:sz w:val="28"/>
        </w:rPr>
        <w:t xml:space="preserve"> с заменой слов "</w:t>
      </w:r>
      <w:r>
        <w:rPr>
          <w:rFonts w:ascii="Times New Roman"/>
          <w:b w:val="false"/>
          <w:i/>
          <w:color w:val="000000"/>
          <w:sz w:val="28"/>
        </w:rPr>
        <w:t>участники и инвалиды Великой Отечественной войны и лица, приравненные к ним по льготам и гарантиям,</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w:t>
      </w:r>
      <w:r>
        <w:rPr>
          <w:rFonts w:ascii="Times New Roman"/>
          <w:b w:val="false"/>
          <w:i/>
          <w:color w:val="000000"/>
          <w:sz w:val="28"/>
        </w:rPr>
        <w:t xml:space="preserve">в </w:t>
      </w:r>
      <w:r>
        <w:rPr>
          <w:rFonts w:ascii="Times New Roman"/>
          <w:b w:val="false"/>
          <w:i/>
          <w:color w:val="000000"/>
          <w:sz w:val="28"/>
        </w:rPr>
        <w:t>подпункте</w:t>
      </w:r>
      <w:r>
        <w:rPr>
          <w:rFonts w:ascii="Times New Roman"/>
          <w:b w:val="false"/>
          <w:i/>
          <w:color w:val="000000"/>
          <w:sz w:val="28"/>
        </w:rPr>
        <w:t xml:space="preserve"> 5)</w:t>
      </w:r>
      <w:r>
        <w:rPr>
          <w:rFonts w:ascii="Times New Roman"/>
          <w:b w:val="false"/>
          <w:i/>
          <w:color w:val="000000"/>
          <w:sz w:val="28"/>
        </w:rPr>
        <w:t>,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i w:val="false"/>
          <w:color w:val="000080"/>
          <w:sz w:val="28"/>
        </w:rPr>
        <w:t>Статья 621.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pPr>
        <w:spacing w:after="0"/>
        <w:ind w:left="0"/>
        <w:jc w:val="both"/>
      </w:pPr>
      <w:r>
        <w:rPr>
          <w:rFonts w:ascii="Times New Roman"/>
          <w:b w:val="false"/>
          <w:i w:val="false"/>
          <w:color w:val="000000"/>
          <w:sz w:val="28"/>
        </w:rPr>
        <w:t>
      От уплаты государственной пошлины освобождаются:</w:t>
      </w:r>
    </w:p>
    <w:p>
      <w:pPr>
        <w:spacing w:after="0"/>
        <w:ind w:left="0"/>
        <w:jc w:val="both"/>
      </w:pPr>
      <w:r>
        <w:rPr>
          <w:rFonts w:ascii="Times New Roman"/>
          <w:b w:val="false"/>
          <w:i w:val="false"/>
          <w:color w:val="000000"/>
          <w:sz w:val="28"/>
        </w:rPr>
        <w:t>
      1) при согласовании приглашений принимающих лиц по выдаче виз Республики Казахстан:</w:t>
      </w:r>
    </w:p>
    <w:p>
      <w:pPr>
        <w:spacing w:after="0"/>
        <w:ind w:left="0"/>
        <w:jc w:val="both"/>
      </w:pPr>
      <w:r>
        <w:rPr>
          <w:rFonts w:ascii="Times New Roman"/>
          <w:b w:val="false"/>
          <w:i w:val="false"/>
          <w:color w:val="000000"/>
          <w:sz w:val="28"/>
        </w:rPr>
        <w:t xml:space="preserve">
      физические и юридические лица </w:t>
      </w:r>
      <w:r>
        <w:rPr>
          <w:rFonts w:ascii="Times New Roman"/>
          <w:b w:val="false"/>
          <w:i w:val="false"/>
          <w:color w:val="000000"/>
          <w:sz w:val="28"/>
        </w:rPr>
        <w:t>государств, заключивших с Республикой Казахстан международный договор</w:t>
      </w:r>
      <w:r>
        <w:rPr>
          <w:rFonts w:ascii="Times New Roman"/>
          <w:b w:val="false"/>
          <w:i w:val="false"/>
          <w:color w:val="000000"/>
          <w:sz w:val="28"/>
        </w:rPr>
        <w:t xml:space="preserve"> о взаимном отказе от взимания консульских сборов;</w:t>
      </w:r>
    </w:p>
    <w:p>
      <w:pPr>
        <w:spacing w:after="0"/>
        <w:ind w:left="0"/>
        <w:jc w:val="both"/>
      </w:pPr>
      <w:r>
        <w:rPr>
          <w:rFonts w:ascii="Times New Roman"/>
          <w:b w:val="false"/>
          <w:i w:val="false"/>
          <w:color w:val="000000"/>
          <w:sz w:val="28"/>
        </w:rPr>
        <w:t>
      принимающие лица, ходатайствующие о согласовании приглашений по выдаче виз Республики Казахстан:</w:t>
      </w:r>
    </w:p>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p>
      <w:pPr>
        <w:spacing w:after="0"/>
        <w:ind w:left="0"/>
        <w:jc w:val="both"/>
      </w:pPr>
      <w:r>
        <w:rPr>
          <w:rFonts w:ascii="Times New Roman"/>
          <w:b w:val="false"/>
          <w:i w:val="false"/>
          <w:color w:val="000000"/>
          <w:sz w:val="28"/>
        </w:rPr>
        <w:t xml:space="preserve">
      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w:t>
      </w:r>
      <w:r>
        <w:rPr>
          <w:rFonts w:ascii="Times New Roman"/>
          <w:b w:val="false"/>
          <w:i w:val="false"/>
          <w:color w:val="000000"/>
          <w:sz w:val="28"/>
        </w:rPr>
        <w:t>Конституционного Суда</w:t>
      </w:r>
      <w:r>
        <w:rPr>
          <w:rFonts w:ascii="Times New Roman"/>
          <w:b w:val="false"/>
          <w:i w:val="false"/>
          <w:color w:val="000000"/>
          <w:sz w:val="28"/>
        </w:rPr>
        <w:t xml:space="preserve">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pPr>
        <w:spacing w:after="0"/>
        <w:ind w:left="0"/>
        <w:jc w:val="both"/>
      </w:pPr>
      <w:r>
        <w:rPr>
          <w:rFonts w:ascii="Times New Roman"/>
          <w:b w:val="false"/>
          <w:i w:val="false"/>
          <w:color w:val="000000"/>
          <w:sz w:val="28"/>
        </w:rPr>
        <w:t>
      иностранным инвесторам;</w:t>
      </w:r>
    </w:p>
    <w:p>
      <w:pPr>
        <w:spacing w:after="0"/>
        <w:ind w:left="0"/>
        <w:jc w:val="both"/>
      </w:pPr>
      <w:r>
        <w:rPr>
          <w:rFonts w:ascii="Times New Roman"/>
          <w:b w:val="false"/>
          <w:i w:val="false"/>
          <w:color w:val="000000"/>
          <w:sz w:val="28"/>
        </w:rPr>
        <w:t>
      этническим казахам;</w:t>
      </w:r>
    </w:p>
    <w:p>
      <w:pPr>
        <w:spacing w:after="0"/>
        <w:ind w:left="0"/>
        <w:jc w:val="both"/>
      </w:pPr>
      <w:r>
        <w:rPr>
          <w:rFonts w:ascii="Times New Roman"/>
          <w:b w:val="false"/>
          <w:i w:val="false"/>
          <w:color w:val="000000"/>
          <w:sz w:val="28"/>
        </w:rPr>
        <w:t>
      детям до 16 лет на основе принципа взаимности;</w:t>
      </w:r>
    </w:p>
    <w:p>
      <w:pPr>
        <w:spacing w:after="0"/>
        <w:ind w:left="0"/>
        <w:jc w:val="both"/>
      </w:pPr>
      <w:r>
        <w:rPr>
          <w:rFonts w:ascii="Times New Roman"/>
          <w:b w:val="false"/>
          <w:i w:val="false"/>
          <w:color w:val="000000"/>
          <w:sz w:val="28"/>
        </w:rPr>
        <w:t>
      2) за выдачу, восстановление или продление на территории Республики Казахстан визы иностранцам и лицам без гражданства:</w:t>
      </w:r>
    </w:p>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прибывающим в Республику Казахстан;</w:t>
      </w:r>
    </w:p>
    <w:p>
      <w:pPr>
        <w:spacing w:after="0"/>
        <w:ind w:left="0"/>
        <w:jc w:val="both"/>
      </w:pPr>
      <w:r>
        <w:rPr>
          <w:rFonts w:ascii="Times New Roman"/>
          <w:b w:val="false"/>
          <w:i w:val="false"/>
          <w:color w:val="000000"/>
          <w:sz w:val="28"/>
        </w:rPr>
        <w:t xml:space="preserve">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w:t>
      </w:r>
      <w:r>
        <w:rPr>
          <w:rFonts w:ascii="Times New Roman"/>
          <w:b w:val="false"/>
          <w:i w:val="false"/>
          <w:color w:val="000000"/>
          <w:sz w:val="28"/>
        </w:rPr>
        <w:t>Конституционного Суда</w:t>
      </w:r>
      <w:r>
        <w:rPr>
          <w:rFonts w:ascii="Times New Roman"/>
          <w:b w:val="false"/>
          <w:i w:val="false"/>
          <w:color w:val="000000"/>
          <w:sz w:val="28"/>
        </w:rPr>
        <w:t xml:space="preserve">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pPr>
        <w:spacing w:after="0"/>
        <w:ind w:left="0"/>
        <w:jc w:val="both"/>
      </w:pPr>
      <w:r>
        <w:rPr>
          <w:rFonts w:ascii="Times New Roman"/>
          <w:b w:val="false"/>
          <w:i w:val="false"/>
          <w:color w:val="000000"/>
          <w:sz w:val="28"/>
        </w:rPr>
        <w:t>
      этническим казахам;</w:t>
      </w:r>
    </w:p>
    <w:p>
      <w:pPr>
        <w:spacing w:after="0"/>
        <w:ind w:left="0"/>
        <w:jc w:val="both"/>
      </w:pPr>
      <w:r>
        <w:rPr>
          <w:rFonts w:ascii="Times New Roman"/>
          <w:b w:val="false"/>
          <w:i w:val="false"/>
          <w:color w:val="000000"/>
          <w:sz w:val="28"/>
        </w:rPr>
        <w:t>
      детям до 16 лет на основе принципа взаимности;</w:t>
      </w:r>
    </w:p>
    <w:p>
      <w:pPr>
        <w:spacing w:after="0"/>
        <w:ind w:left="0"/>
        <w:jc w:val="both"/>
      </w:pPr>
      <w:r>
        <w:rPr>
          <w:rFonts w:ascii="Times New Roman"/>
          <w:b w:val="false"/>
          <w:i w:val="false"/>
          <w:color w:val="000000"/>
          <w:sz w:val="28"/>
        </w:rPr>
        <w:t>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pPr>
        <w:spacing w:after="0"/>
        <w:ind w:left="0"/>
        <w:jc w:val="both"/>
      </w:pPr>
      <w:r>
        <w:rPr>
          <w:rFonts w:ascii="Times New Roman"/>
          <w:b w:val="false"/>
          <w:i w:val="false"/>
          <w:color w:val="000000"/>
          <w:sz w:val="28"/>
        </w:rPr>
        <w:t>
      иностранным инвесторам;</w:t>
      </w:r>
    </w:p>
    <w:p>
      <w:pPr>
        <w:spacing w:after="0"/>
        <w:ind w:left="0"/>
        <w:jc w:val="both"/>
      </w:pPr>
      <w:r>
        <w:rPr>
          <w:rFonts w:ascii="Times New Roman"/>
          <w:b w:val="false"/>
          <w:i w:val="false"/>
          <w:color w:val="000000"/>
          <w:sz w:val="28"/>
        </w:rPr>
        <w:t>
      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621 с заменой слов </w:t>
      </w:r>
      <w:r>
        <w:rPr>
          <w:rFonts w:ascii="Times New Roman"/>
          <w:b w:val="false"/>
          <w:i/>
          <w:color w:val="000000"/>
          <w:sz w:val="28"/>
        </w:rPr>
        <w:t>"стран, имеющих с Республикой Казахстан соглашение"</w:t>
      </w:r>
      <w:r>
        <w:rPr>
          <w:rFonts w:ascii="Times New Roman"/>
          <w:b w:val="false"/>
          <w:i/>
          <w:color w:val="000000"/>
          <w:sz w:val="28"/>
        </w:rPr>
        <w:t xml:space="preserve"> на слова </w:t>
      </w:r>
      <w:r>
        <w:rPr>
          <w:rFonts w:ascii="Times New Roman"/>
          <w:b w:val="false"/>
          <w:i/>
          <w:color w:val="000000"/>
          <w:sz w:val="28"/>
        </w:rPr>
        <w:t>"государств, заключивших с Республикой Казахстан международный договор"</w:t>
      </w:r>
      <w:r>
        <w:rPr>
          <w:rFonts w:ascii="Times New Roman"/>
          <w:b w:val="false"/>
          <w:i/>
          <w:color w:val="000000"/>
          <w:sz w:val="28"/>
        </w:rPr>
        <w:t xml:space="preserve"> </w:t>
      </w:r>
      <w:r>
        <w:rPr>
          <w:rFonts w:ascii="Times New Roman"/>
          <w:b w:val="false"/>
          <w:i/>
          <w:color w:val="000000"/>
          <w:sz w:val="28"/>
        </w:rPr>
        <w:t>в абзаце втором подпункта 1)</w:t>
      </w:r>
      <w:r>
        <w:rPr>
          <w:rFonts w:ascii="Times New Roman"/>
          <w:b w:val="false"/>
          <w:i/>
          <w:color w:val="000000"/>
          <w:sz w:val="28"/>
        </w:rPr>
        <w:t>,</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621 с заменой слова "Конституционного Совета" на слова "Конституционного Суда" в абзаце пятом подпункта 1) и в абзаце третьем подпункта 2), внесенным</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622. Освобождение от уплаты государственной пошлины при совершении прочих действий</w:t>
      </w:r>
    </w:p>
    <w:p>
      <w:pPr>
        <w:spacing w:after="0"/>
        <w:ind w:left="0"/>
        <w:jc w:val="both"/>
      </w:pPr>
      <w:r>
        <w:rPr>
          <w:rFonts w:ascii="Times New Roman"/>
          <w:b w:val="false"/>
          <w:i w:val="false"/>
          <w:color w:val="000000"/>
          <w:sz w:val="28"/>
        </w:rPr>
        <w:t>
      Освобождаются от уплаты государственной пошлины:</w:t>
      </w:r>
    </w:p>
    <w:p>
      <w:pPr>
        <w:spacing w:after="0"/>
        <w:ind w:left="0"/>
        <w:jc w:val="both"/>
      </w:pPr>
      <w:r>
        <w:rPr>
          <w:rFonts w:ascii="Times New Roman"/>
          <w:b w:val="false"/>
          <w:i w:val="false"/>
          <w:color w:val="000000"/>
          <w:sz w:val="28"/>
        </w:rPr>
        <w:t xml:space="preserve">
      1) при предъявлении гражданского иска в уголовном деле; </w:t>
      </w:r>
    </w:p>
    <w:p>
      <w:pPr>
        <w:spacing w:after="0"/>
        <w:ind w:left="0"/>
        <w:jc w:val="both"/>
      </w:pPr>
      <w:r>
        <w:rPr>
          <w:rFonts w:ascii="Times New Roman"/>
          <w:b w:val="false"/>
          <w:i w:val="false"/>
          <w:color w:val="000000"/>
          <w:sz w:val="28"/>
        </w:rPr>
        <w:t xml:space="preserve">
      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pPr>
        <w:spacing w:after="0"/>
        <w:ind w:left="0"/>
        <w:jc w:val="both"/>
      </w:pPr>
      <w:r>
        <w:rPr>
          <w:rFonts w:ascii="Times New Roman"/>
          <w:b w:val="false"/>
          <w:i w:val="false"/>
          <w:color w:val="000000"/>
          <w:sz w:val="28"/>
        </w:rPr>
        <w:t xml:space="preserve">
      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pPr>
        <w:spacing w:after="0"/>
        <w:ind w:left="0"/>
        <w:jc w:val="both"/>
      </w:pPr>
      <w:r>
        <w:rPr>
          <w:rFonts w:ascii="Times New Roman"/>
          <w:b w:val="false"/>
          <w:i w:val="false"/>
          <w:color w:val="000000"/>
          <w:sz w:val="28"/>
        </w:rPr>
        <w:t xml:space="preserve">
      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pPr>
        <w:spacing w:after="0"/>
        <w:ind w:left="0"/>
        <w:jc w:val="both"/>
      </w:pPr>
      <w:r>
        <w:rPr>
          <w:rFonts w:ascii="Times New Roman"/>
          <w:b w:val="false"/>
          <w:i w:val="false"/>
          <w:color w:val="000000"/>
          <w:sz w:val="28"/>
        </w:rPr>
        <w:t xml:space="preserve">
      герои Советского Союза, герои Социалистического Труда; </w:t>
      </w:r>
    </w:p>
    <w:p>
      <w:pPr>
        <w:spacing w:after="0"/>
        <w:ind w:left="0"/>
        <w:jc w:val="both"/>
      </w:pPr>
      <w:r>
        <w:rPr>
          <w:rFonts w:ascii="Times New Roman"/>
          <w:b w:val="false"/>
          <w:i w:val="false"/>
          <w:color w:val="000000"/>
          <w:sz w:val="28"/>
        </w:rPr>
        <w:t xml:space="preserve">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pPr>
        <w:spacing w:after="0"/>
        <w:ind w:left="0"/>
        <w:jc w:val="both"/>
      </w:pPr>
      <w:r>
        <w:rPr>
          <w:rFonts w:ascii="Times New Roman"/>
          <w:b w:val="false"/>
          <w:i w:val="false"/>
          <w:color w:val="000000"/>
          <w:sz w:val="28"/>
        </w:rPr>
        <w:t xml:space="preserve">
      многодетные матери, удостоенные звания "Мать-героиня", награжденные подвесками "Алтын алқа", "Күмiс алқа";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а также один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ребенка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престарелые, проживающие в медико-социальных учреждениях общего типа для престарелых и инвалидов,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pPr>
        <w:spacing w:after="0"/>
        <w:ind w:left="0"/>
        <w:jc w:val="both"/>
      </w:pPr>
      <w:r>
        <w:rPr>
          <w:rFonts w:ascii="Times New Roman"/>
          <w:b w:val="false"/>
          <w:i w:val="false"/>
          <w:color w:val="000000"/>
          <w:sz w:val="28"/>
        </w:rPr>
        <w:t>
      граждане, пострадавшие вследствие Чернобыльской катастрофы;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p>
      <w:pPr>
        <w:spacing w:after="0"/>
        <w:ind w:left="0"/>
        <w:jc w:val="both"/>
      </w:pPr>
      <w:r>
        <w:rPr>
          <w:rFonts w:ascii="Times New Roman"/>
          <w:b w:val="false"/>
          <w:i w:val="false"/>
          <w:color w:val="000000"/>
          <w:sz w:val="28"/>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val="false"/>
          <w:color w:val="000000"/>
          <w:sz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rFonts w:ascii="Times New Roman"/>
          <w:b w:val="false"/>
          <w:i w:val="false"/>
          <w:color w:val="000000"/>
          <w:sz w:val="28"/>
        </w:rPr>
        <w:t>лица с инвалидностью</w:t>
      </w:r>
      <w:r>
        <w:rPr>
          <w:rFonts w:ascii="Times New Roman"/>
          <w:b w:val="false"/>
          <w:i w:val="false"/>
          <w:color w:val="000000"/>
          <w:sz w:val="28"/>
        </w:rPr>
        <w:t xml:space="preserve">, а также один из родителей </w:t>
      </w:r>
      <w:r>
        <w:rPr>
          <w:rFonts w:ascii="Times New Roman"/>
          <w:b w:val="false"/>
          <w:i w:val="false"/>
          <w:color w:val="000000"/>
          <w:sz w:val="28"/>
        </w:rPr>
        <w:t>лица с инвалидностью</w:t>
      </w:r>
      <w:r>
        <w:rPr>
          <w:rFonts w:ascii="Times New Roman"/>
          <w:b w:val="false"/>
          <w:i w:val="false"/>
          <w:color w:val="000000"/>
          <w:sz w:val="28"/>
        </w:rPr>
        <w:t xml:space="preserve"> с детства, </w:t>
      </w:r>
      <w:r>
        <w:rPr>
          <w:rFonts w:ascii="Times New Roman"/>
          <w:b w:val="false"/>
          <w:i w:val="false"/>
          <w:color w:val="000000"/>
          <w:sz w:val="28"/>
        </w:rPr>
        <w:t>ребенка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граждане, пострадавшие вследствие Чернобыльской катастрофы.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622</w:t>
      </w:r>
      <w:r>
        <w:rPr>
          <w:rFonts w:ascii="Times New Roman"/>
          <w:b w:val="false"/>
          <w:i/>
          <w:color w:val="000000"/>
          <w:sz w:val="28"/>
        </w:rPr>
        <w:t xml:space="preserve"> с заменой слов "</w:t>
      </w:r>
      <w:r>
        <w:rPr>
          <w:rFonts w:ascii="Times New Roman"/>
          <w:b w:val="false"/>
          <w:i/>
          <w:color w:val="000000"/>
          <w:sz w:val="28"/>
        </w:rPr>
        <w:t>участники и инвалиды Великой Отечественной войны и лица, приравненные к ним по льготам и гарантиям,</w:t>
      </w:r>
      <w:r>
        <w:rPr>
          <w:rFonts w:ascii="Times New Roman"/>
          <w:b w:val="false"/>
          <w:i/>
          <w:color w:val="000000"/>
          <w:sz w:val="28"/>
        </w:rPr>
        <w:t xml:space="preserve">" </w:t>
      </w:r>
      <w:r>
        <w:rPr>
          <w:rFonts w:ascii="Times New Roman"/>
          <w:b w:val="false"/>
          <w:i/>
          <w:color w:val="000000"/>
          <w:sz w:val="28"/>
        </w:rPr>
        <w:t>на слова "</w:t>
      </w:r>
      <w:r>
        <w:rPr>
          <w:rFonts w:ascii="Times New Roman"/>
          <w:b w:val="false"/>
          <w:i/>
          <w:color w:val="000000"/>
          <w:sz w:val="28"/>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w:t>
      </w:r>
      <w:r>
        <w:rPr>
          <w:rFonts w:ascii="Times New Roman"/>
          <w:b w:val="false"/>
          <w:i/>
          <w:color w:val="000000"/>
          <w:sz w:val="28"/>
        </w:rPr>
        <w:t xml:space="preserve"> </w:t>
      </w:r>
      <w:r>
        <w:rPr>
          <w:rFonts w:ascii="Times New Roman"/>
          <w:b w:val="false"/>
          <w:i/>
          <w:color w:val="000000"/>
          <w:sz w:val="28"/>
        </w:rPr>
        <w:t>в абзаце пятом подпункта 4) и абзаце третьем подпункта 5)</w:t>
      </w:r>
      <w:r>
        <w:rPr>
          <w:rFonts w:ascii="Times New Roman"/>
          <w:b w:val="false"/>
          <w:i/>
          <w:color w:val="000000"/>
          <w:sz w:val="28"/>
        </w:rPr>
        <w:t>, внесенной Законом Республики Казахстан от 6 мая 2020 года № 324-</w:t>
      </w:r>
      <w:r>
        <w:rPr>
          <w:rFonts w:ascii="Times New Roman"/>
          <w:b w:val="false"/>
          <w:i/>
          <w:color w:val="000000"/>
          <w:sz w:val="28"/>
        </w:rPr>
        <w:t>VI</w:t>
      </w:r>
      <w:r>
        <w:rPr>
          <w:rFonts w:ascii="Times New Roman"/>
          <w:b w:val="false"/>
          <w:i/>
          <w:color w:val="000000"/>
          <w:sz w:val="28"/>
        </w:rPr>
        <w:t>-ЗРК (вводится в</w:t>
      </w:r>
      <w:r>
        <w:rPr>
          <w:rFonts w:ascii="Times New Roman"/>
          <w:b w:val="false"/>
          <w:i/>
          <w:color w:val="000000"/>
          <w:sz w:val="28"/>
        </w:rPr>
        <w:t xml:space="preserve"> действие с 18.05</w:t>
      </w:r>
      <w:r>
        <w:rPr>
          <w:rFonts w:ascii="Times New Roman"/>
          <w:b w:val="false"/>
          <w:i/>
          <w:color w:val="000000"/>
          <w:sz w:val="28"/>
        </w:rPr>
        <w:t>.2020).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622 с изложением в новой редакции абзаца первого подпункта 5),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 xml:space="preserve">Статья 623. Порядок уплаты государственной пошлины </w:t>
      </w:r>
    </w:p>
    <w:p>
      <w:pPr>
        <w:spacing w:after="0"/>
        <w:ind w:left="0"/>
        <w:jc w:val="both"/>
      </w:pPr>
      <w:r>
        <w:rPr>
          <w:rFonts w:ascii="Times New Roman"/>
          <w:b w:val="false"/>
          <w:i w:val="false"/>
          <w:color w:val="000000"/>
          <w:sz w:val="28"/>
        </w:rPr>
        <w:t xml:space="preserve">
      1. Государственная пошлина уплачивается: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по делам, рассматриваемым судами, – до подачи соответствующего </w:t>
      </w:r>
      <w:r>
        <w:rPr>
          <w:rFonts w:ascii="Times New Roman"/>
          <w:b w:val="false"/>
          <w:i/>
          <w:color w:val="000000"/>
          <w:sz w:val="28"/>
        </w:rPr>
        <w:t>иска,</w:t>
      </w:r>
      <w:r>
        <w:rPr>
          <w:rFonts w:ascii="Times New Roman"/>
          <w:b w:val="false"/>
          <w:i w:val="false"/>
          <w:color w:val="000000"/>
          <w:sz w:val="28"/>
        </w:rPr>
        <w:t xml:space="preserve"> административного иска, заявления (жалобы) или заявления о вынесении судебного приказа, за исключением </w:t>
      </w:r>
      <w:r>
        <w:rPr>
          <w:rFonts w:ascii="Times New Roman"/>
          <w:b w:val="false"/>
          <w:i/>
          <w:color w:val="000000"/>
          <w:sz w:val="28"/>
        </w:rPr>
        <w:t>случаев, предусмотренных статьей 51-2 настоящего Кодекса,</w:t>
      </w:r>
      <w:r>
        <w:rPr>
          <w:rFonts w:ascii="Times New Roman"/>
          <w:b w:val="false"/>
          <w:i/>
          <w:color w:val="000000"/>
          <w:sz w:val="28"/>
        </w:rPr>
        <w:t xml:space="preserve"> </w:t>
      </w:r>
      <w:r>
        <w:rPr>
          <w:rFonts w:ascii="Times New Roman"/>
          <w:b w:val="false"/>
          <w:i w:val="false"/>
          <w:color w:val="000000"/>
          <w:sz w:val="28"/>
        </w:rPr>
        <w:t xml:space="preserve">дел, предусмотренных частью третьей </w:t>
      </w:r>
      <w:r>
        <w:rPr>
          <w:rFonts w:ascii="Times New Roman"/>
          <w:b w:val="false"/>
          <w:i w:val="false"/>
          <w:color w:val="000000"/>
          <w:sz w:val="28"/>
        </w:rPr>
        <w:t>статьи 106</w:t>
      </w:r>
      <w:r>
        <w:rPr>
          <w:rFonts w:ascii="Times New Roman"/>
          <w:b w:val="false"/>
          <w:i w:val="false"/>
          <w:color w:val="000000"/>
          <w:sz w:val="28"/>
        </w:rPr>
        <w:t xml:space="preserve"> Гражданского процессуального кодекса Республики Казахстан, а также при выдаче судом копий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обращениям граждан, рассматриваемым Конституционным Судом Республики Казахстан, – до подачи обращения;</w:t>
      </w:r>
    </w:p>
    <w:p>
      <w:pPr>
        <w:spacing w:after="0"/>
        <w:ind w:left="0"/>
        <w:jc w:val="both"/>
      </w:pPr>
      <w:r>
        <w:rPr>
          <w:rFonts w:ascii="Times New Roman"/>
          <w:b w:val="false"/>
          <w:i w:val="false"/>
          <w:color w:val="000000"/>
          <w:sz w:val="28"/>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С 01.07.2023 </w:t>
      </w:r>
      <w:r>
        <w:rPr>
          <w:rFonts w:ascii="Times New Roman"/>
          <w:b w:val="false"/>
          <w:i/>
          <w:color w:val="000000"/>
          <w:sz w:val="28"/>
        </w:rPr>
        <w:t xml:space="preserve">исключен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01.07.2023 </w:t>
      </w:r>
      <w:r>
        <w:rPr>
          <w:rFonts w:ascii="Times New Roman"/>
          <w:b w:val="false"/>
          <w:i/>
          <w:color w:val="000000"/>
          <w:sz w:val="28"/>
        </w:rPr>
        <w:t xml:space="preserve">исключен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w:t>
      </w:r>
    </w:p>
    <w:p>
      <w:pPr>
        <w:spacing w:after="0"/>
        <w:ind w:left="0"/>
        <w:jc w:val="both"/>
      </w:pPr>
      <w:r>
        <w:rPr>
          <w:rFonts w:ascii="Times New Roman"/>
          <w:b w:val="false"/>
          <w:i w:val="false"/>
          <w:color w:val="000000"/>
          <w:sz w:val="28"/>
        </w:rPr>
        <w:t>
      5) до выдачи соответствующих документов: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выдачу паспортов и удостоверений личности граждан Республики Казахстан, удостоверений лица без гражданства, вида на жительство иностранца в Республике Казахстан и проездного документа;</w:t>
      </w:r>
    </w:p>
    <w:p>
      <w:pPr>
        <w:spacing w:after="0"/>
        <w:ind w:left="0"/>
        <w:jc w:val="both"/>
      </w:pPr>
      <w:r>
        <w:rPr>
          <w:rFonts w:ascii="Times New Roman"/>
          <w:b w:val="false"/>
          <w:i w:val="false"/>
          <w:color w:val="000000"/>
          <w:sz w:val="28"/>
        </w:rPr>
        <w:t>
      за выдачу удостоверения допуска к осуществлению международных автомобильных перевозок грузов (дубликата удостоверения допуска);</w:t>
      </w:r>
    </w:p>
    <w:p>
      <w:pPr>
        <w:spacing w:after="0"/>
        <w:ind w:left="0"/>
        <w:jc w:val="both"/>
      </w:pPr>
      <w:r>
        <w:rPr>
          <w:rFonts w:ascii="Times New Roman"/>
          <w:b w:val="false"/>
          <w:i w:val="false"/>
          <w:color w:val="000000"/>
          <w:sz w:val="28"/>
        </w:rPr>
        <w:t>
      за выдачу (переоформление) удостоверения охотника (дубликата удостоверения охотника);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выдачу: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p>
      <w:pPr>
        <w:spacing w:after="0"/>
        <w:ind w:left="0"/>
        <w:jc w:val="both"/>
      </w:pPr>
      <w:r>
        <w:rPr>
          <w:rFonts w:ascii="Times New Roman"/>
          <w:b w:val="false"/>
          <w:i w:val="false"/>
          <w:color w:val="000000"/>
          <w:sz w:val="28"/>
        </w:rPr>
        <w:t>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pPr>
        <w:spacing w:after="0"/>
        <w:ind w:left="0"/>
        <w:jc w:val="both"/>
      </w:pPr>
      <w:r>
        <w:rPr>
          <w:rFonts w:ascii="Times New Roman"/>
          <w:b w:val="false"/>
          <w:i w:val="false"/>
          <w:color w:val="000000"/>
          <w:sz w:val="28"/>
        </w:rPr>
        <w:t>
      за выдачу разрешений на приобретение гражданских пиротехнических веществ и изделий с их применением;</w:t>
      </w:r>
    </w:p>
    <w:p>
      <w:pPr>
        <w:spacing w:after="0"/>
        <w:ind w:left="0"/>
        <w:jc w:val="both"/>
      </w:pPr>
      <w:r>
        <w:rPr>
          <w:rFonts w:ascii="Times New Roman"/>
          <w:b w:val="false"/>
          <w:i w:val="false"/>
          <w:color w:val="000000"/>
          <w:sz w:val="28"/>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pPr>
        <w:spacing w:after="0"/>
        <w:ind w:left="0"/>
        <w:jc w:val="both"/>
      </w:pPr>
      <w:r>
        <w:rPr>
          <w:rFonts w:ascii="Times New Roman"/>
          <w:b w:val="false"/>
          <w:i w:val="false"/>
          <w:color w:val="000000"/>
          <w:sz w:val="28"/>
        </w:rPr>
        <w:t>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 совершение уполномоченным государственным органом в области интеллектуальной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p>
      <w:pPr>
        <w:spacing w:after="0"/>
        <w:ind w:left="0"/>
        <w:jc w:val="both"/>
      </w:pPr>
      <w:r>
        <w:rPr>
          <w:rFonts w:ascii="Times New Roman"/>
          <w:b w:val="false"/>
          <w:i w:val="false"/>
          <w:color w:val="000000"/>
          <w:sz w:val="28"/>
        </w:rPr>
        <w:t>
      за выдачу удостоверения личности моряка, мореходной книжки Республики Казахстан и профессионального диплома;</w:t>
      </w:r>
    </w:p>
    <w:p>
      <w:pPr>
        <w:spacing w:after="0"/>
        <w:ind w:left="0"/>
        <w:jc w:val="both"/>
      </w:pPr>
      <w:r>
        <w:rPr>
          <w:rFonts w:ascii="Times New Roman"/>
          <w:b w:val="false"/>
          <w:i w:val="false"/>
          <w:color w:val="000000"/>
          <w:sz w:val="28"/>
        </w:rPr>
        <w:t>
      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pPr>
        <w:spacing w:after="0"/>
        <w:ind w:left="0"/>
        <w:jc w:val="both"/>
      </w:pPr>
      <w:r>
        <w:rPr>
          <w:rFonts w:ascii="Times New Roman"/>
          <w:b w:val="false"/>
          <w:i w:val="false"/>
          <w:color w:val="000000"/>
          <w:sz w:val="28"/>
        </w:rPr>
        <w:t>
      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pPr>
        <w:spacing w:after="0"/>
        <w:ind w:left="0"/>
        <w:jc w:val="both"/>
      </w:pPr>
      <w:r>
        <w:rPr>
          <w:rFonts w:ascii="Times New Roman"/>
          <w:b w:val="false"/>
          <w:i w:val="false"/>
          <w:color w:val="000000"/>
          <w:sz w:val="28"/>
        </w:rPr>
        <w:t>
      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pPr>
        <w:spacing w:after="0"/>
        <w:ind w:left="0"/>
        <w:jc w:val="both"/>
      </w:pPr>
      <w:r>
        <w:rPr>
          <w:rFonts w:ascii="Times New Roman"/>
          <w:b w:val="false"/>
          <w:i w:val="false"/>
          <w:color w:val="000000"/>
          <w:sz w:val="28"/>
        </w:rPr>
        <w:t>
      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pPr>
        <w:spacing w:after="0"/>
        <w:ind w:left="0"/>
        <w:jc w:val="both"/>
      </w:pPr>
      <w:r>
        <w:rPr>
          <w:rFonts w:ascii="Times New Roman"/>
          <w:b w:val="false"/>
          <w:i w:val="false"/>
          <w:color w:val="000000"/>
          <w:sz w:val="28"/>
        </w:rPr>
        <w:t>
      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623 с изложением в новой редакции</w:t>
      </w:r>
      <w:r>
        <w:rPr>
          <w:rFonts w:ascii="Times New Roman"/>
          <w:b w:val="false"/>
          <w:i/>
          <w:color w:val="000000"/>
          <w:sz w:val="28"/>
        </w:rPr>
        <w:t xml:space="preserve"> абзаца десятого подпункта 5) пункта 1</w:t>
      </w:r>
      <w:r>
        <w:rPr>
          <w:rFonts w:ascii="Times New Roman"/>
          <w:b w:val="false"/>
          <w:i/>
          <w:color w:val="000000"/>
          <w:sz w:val="28"/>
        </w:rPr>
        <w:t>, внесенным Законом Республики Казахстан от 20 июня 2018 года № 161-</w:t>
      </w:r>
      <w:r>
        <w:rPr>
          <w:rFonts w:ascii="Times New Roman"/>
          <w:b w:val="false"/>
          <w:i/>
          <w:color w:val="000000"/>
          <w:sz w:val="28"/>
        </w:rPr>
        <w:t>VI</w:t>
      </w:r>
      <w:r>
        <w:rPr>
          <w:rFonts w:ascii="Times New Roman"/>
          <w:b w:val="false"/>
          <w:i/>
          <w:color w:val="000000"/>
          <w:sz w:val="28"/>
        </w:rPr>
        <w:t xml:space="preserve"> ЗРК (вводится в действие с 03.07.2018).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623 с изложением </w:t>
      </w:r>
      <w:r>
        <w:rPr>
          <w:rFonts w:ascii="Times New Roman"/>
          <w:b w:val="false"/>
          <w:i/>
          <w:color w:val="000000"/>
          <w:sz w:val="28"/>
        </w:rPr>
        <w:t xml:space="preserve">абзаца пятого </w:t>
      </w:r>
      <w:r>
        <w:rPr>
          <w:rFonts w:ascii="Times New Roman"/>
          <w:b w:val="false"/>
          <w:i/>
          <w:color w:val="000000"/>
          <w:sz w:val="28"/>
        </w:rPr>
        <w:t>подпункта 5) пункта 1 в новой редакции, внесенным Законом Республики Казахстан от 28 октября 2019 года № 268-VІ ЗРК (вводится в действие с 27.11.2019).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623 с исключением слов "</w:t>
      </w:r>
      <w:r>
        <w:rPr>
          <w:rFonts w:ascii="Times New Roman"/>
          <w:b w:val="false"/>
          <w:i/>
          <w:color w:val="000000"/>
          <w:sz w:val="28"/>
        </w:rPr>
        <w:t>, а также направления на комиссионную продажу</w:t>
      </w:r>
      <w:r>
        <w:rPr>
          <w:rFonts w:ascii="Times New Roman"/>
          <w:b w:val="false"/>
          <w:i/>
          <w:color w:val="000000"/>
          <w:sz w:val="28"/>
        </w:rPr>
        <w:t xml:space="preserve">" в абзаце десятом подпункта 5 пункта 1), </w:t>
      </w:r>
      <w:r>
        <w:rPr>
          <w:rFonts w:ascii="Times New Roman"/>
          <w:b w:val="false"/>
          <w:i/>
          <w:color w:val="000000"/>
          <w:sz w:val="28"/>
        </w:rPr>
        <w:t>внесенным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(вводится в действие с 08.12.2019).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623 с изложением в новой редакции абзаца второго подпункта 5) пункта 1, </w:t>
      </w:r>
      <w:r>
        <w:rPr>
          <w:rFonts w:ascii="Times New Roman"/>
          <w:b w:val="false"/>
          <w:i/>
          <w:color w:val="000000"/>
          <w:sz w:val="28"/>
        </w:rPr>
        <w:t>внесенным</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623 с изложением в новой редакции подпункта 1) пункта 1,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623 с исключением подпунктов 3) и 4) пункта 1, внесенным </w:t>
      </w:r>
      <w:r>
        <w:rPr>
          <w:rFonts w:ascii="Times New Roman"/>
          <w:b w:val="false"/>
          <w:i/>
          <w:color w:val="000000"/>
          <w:sz w:val="28"/>
        </w:rPr>
        <w:t>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ЗРК (вво</w:t>
      </w:r>
      <w:r>
        <w:rPr>
          <w:rFonts w:ascii="Times New Roman"/>
          <w:b w:val="false"/>
          <w:i/>
          <w:color w:val="000000"/>
          <w:sz w:val="28"/>
        </w:rPr>
        <w:t>дится в действие с 01.07.2023).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623 с дополнением</w:t>
      </w:r>
      <w:r>
        <w:rPr>
          <w:rFonts w:ascii="Times New Roman"/>
          <w:b w:val="false"/>
          <w:i/>
          <w:color w:val="000000"/>
          <w:sz w:val="28"/>
        </w:rPr>
        <w:t xml:space="preserve"> абзаца второго в подпункт 1) пункта 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623</w:t>
      </w:r>
      <w:r>
        <w:rPr>
          <w:rFonts w:ascii="Times New Roman"/>
          <w:b w:val="false"/>
          <w:i/>
          <w:color w:val="000000"/>
          <w:sz w:val="28"/>
        </w:rPr>
        <w:t xml:space="preserve"> с дополнением слова "иска," после слова "соответствующего" и с дополнением словами "</w:t>
      </w:r>
      <w:r>
        <w:rPr>
          <w:rFonts w:ascii="Times New Roman"/>
          <w:b w:val="false"/>
          <w:i/>
          <w:color w:val="000000"/>
          <w:sz w:val="28"/>
        </w:rPr>
        <w:t>случаев, предусмотренных статьей 51-2 настоящего Кодекса,</w:t>
      </w:r>
      <w:r>
        <w:rPr>
          <w:rFonts w:ascii="Times New Roman"/>
          <w:b w:val="false"/>
          <w:i/>
          <w:color w:val="000000"/>
          <w:sz w:val="28"/>
        </w:rPr>
        <w:t>"</w:t>
      </w:r>
      <w:r>
        <w:rPr>
          <w:rFonts w:ascii="Times New Roman"/>
          <w:b w:val="false"/>
          <w:i/>
          <w:color w:val="000000"/>
          <w:sz w:val="28"/>
        </w:rPr>
        <w:t xml:space="preserve"> после слова "исключением" в подпункте 1) пункта 1</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Параграф 2. Консульский сбор</w:t>
      </w:r>
    </w:p>
    <w:p>
      <w:pPr>
        <w:spacing w:after="0"/>
        <w:ind w:left="0"/>
        <w:jc w:val="both"/>
      </w:pPr>
      <w:r>
        <w:rPr>
          <w:rFonts w:ascii="Times New Roman"/>
          <w:b/>
          <w:i w:val="false"/>
          <w:color w:val="000080"/>
          <w:sz w:val="28"/>
        </w:rPr>
        <w:t>Статья 624. Общие положения</w:t>
      </w:r>
    </w:p>
    <w:p>
      <w:pPr>
        <w:spacing w:after="0"/>
        <w:ind w:left="0"/>
        <w:jc w:val="both"/>
      </w:pPr>
      <w:r>
        <w:rPr>
          <w:rFonts w:ascii="Times New Roman"/>
          <w:b w:val="false"/>
          <w:i w:val="false"/>
          <w:color w:val="000000"/>
          <w:sz w:val="28"/>
        </w:rPr>
        <w:t>
      Консульским сбором является платеж в бюджет, взимаемый дипломатическими представительствами и консульскими учреждениями Республики Казахстан</w:t>
      </w:r>
      <w:r>
        <w:rPr>
          <w:rFonts w:ascii="Times New Roman"/>
          <w:b w:val="false"/>
          <w:i w:val="false"/>
          <w:color w:val="000000"/>
          <w:sz w:val="28"/>
        </w:rPr>
        <w:t>, Министерством иностранных дел Республики Казахстан</w:t>
      </w:r>
      <w:r>
        <w:rPr>
          <w:rFonts w:ascii="Times New Roman"/>
          <w:b w:val="false"/>
          <w:i w:val="false"/>
          <w:color w:val="000000"/>
          <w:sz w:val="28"/>
        </w:rPr>
        <w:t xml:space="preserve">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624 с дополнением слов </w:t>
      </w:r>
      <w:r>
        <w:rPr>
          <w:rFonts w:ascii="Times New Roman"/>
          <w:b w:val="false"/>
          <w:i/>
          <w:color w:val="000000"/>
          <w:sz w:val="28"/>
        </w:rPr>
        <w:t>"</w:t>
      </w:r>
      <w:r>
        <w:rPr>
          <w:rFonts w:ascii="Times New Roman"/>
          <w:b w:val="false"/>
          <w:i/>
          <w:color w:val="000000"/>
          <w:sz w:val="28"/>
        </w:rPr>
        <w:t>, Министерством иностранных дел Республики Казахстан</w:t>
      </w:r>
      <w:r>
        <w:rPr>
          <w:rFonts w:ascii="Times New Roman"/>
          <w:b w:val="false"/>
          <w:i/>
          <w:color w:val="000000"/>
          <w:sz w:val="28"/>
        </w:rPr>
        <w:t xml:space="preserve">" </w:t>
      </w:r>
      <w:r>
        <w:rPr>
          <w:rFonts w:ascii="Times New Roman"/>
          <w:b w:val="false"/>
          <w:i/>
          <w:color w:val="000000"/>
          <w:sz w:val="28"/>
        </w:rPr>
        <w:t>после слов "</w:t>
      </w:r>
      <w:r>
        <w:rPr>
          <w:rFonts w:ascii="Times New Roman"/>
          <w:b w:val="false"/>
          <w:i/>
          <w:color w:val="000000"/>
          <w:sz w:val="28"/>
        </w:rPr>
        <w:t>консульскими учреждениями Республики Казахстан</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Статья 625. Плательщики консульского сбора</w:t>
      </w:r>
    </w:p>
    <w:p>
      <w:pPr>
        <w:spacing w:after="0"/>
        <w:ind w:left="0"/>
        <w:jc w:val="both"/>
      </w:pPr>
      <w:r>
        <w:rPr>
          <w:rFonts w:ascii="Times New Roman"/>
          <w:b w:val="false"/>
          <w:i w:val="false"/>
          <w:color w:val="000000"/>
          <w:sz w:val="28"/>
        </w:rPr>
        <w:t>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626 настоящего Кодекса.</w:t>
      </w:r>
    </w:p>
    <w:p>
      <w:pPr>
        <w:spacing w:after="0"/>
        <w:ind w:left="0"/>
        <w:jc w:val="both"/>
      </w:pPr>
      <w:r>
        <w:rPr>
          <w:rFonts w:ascii="Times New Roman"/>
          <w:b/>
          <w:i w:val="false"/>
          <w:color w:val="000080"/>
          <w:sz w:val="28"/>
        </w:rPr>
        <w:t>Статья 626. Объекты взимания</w:t>
      </w:r>
    </w:p>
    <w:p>
      <w:pPr>
        <w:spacing w:after="0"/>
        <w:ind w:left="0"/>
        <w:jc w:val="both"/>
      </w:pPr>
      <w:r>
        <w:rPr>
          <w:rFonts w:ascii="Times New Roman"/>
          <w:b w:val="false"/>
          <w:i w:val="false"/>
          <w:color w:val="000000"/>
          <w:sz w:val="28"/>
        </w:rPr>
        <w:t xml:space="preserve">
      Консульский сбор взимается за совершение следующих консульских действий: </w:t>
      </w:r>
    </w:p>
    <w:p>
      <w:pPr>
        <w:spacing w:after="0"/>
        <w:ind w:left="0"/>
        <w:jc w:val="both"/>
      </w:pPr>
      <w:r>
        <w:rPr>
          <w:rFonts w:ascii="Times New Roman"/>
          <w:b w:val="false"/>
          <w:i w:val="false"/>
          <w:color w:val="000000"/>
          <w:sz w:val="28"/>
        </w:rPr>
        <w:t>
      1) оформление паспорта гражданина Республики Казахстан, за исключением оформления дипломатического и служебного паспортов Республики Казахстан;</w:t>
      </w:r>
    </w:p>
    <w:p>
      <w:pPr>
        <w:spacing w:after="0"/>
        <w:ind w:left="0"/>
        <w:jc w:val="both"/>
      </w:pPr>
      <w:r>
        <w:rPr>
          <w:rFonts w:ascii="Times New Roman"/>
          <w:b w:val="false"/>
          <w:i w:val="false"/>
          <w:color w:val="000000"/>
          <w:sz w:val="28"/>
        </w:rPr>
        <w:t>
      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pPr>
        <w:spacing w:after="0"/>
        <w:ind w:left="0"/>
        <w:jc w:val="both"/>
      </w:pPr>
      <w:r>
        <w:rPr>
          <w:rFonts w:ascii="Times New Roman"/>
          <w:b w:val="false"/>
          <w:i w:val="false"/>
          <w:color w:val="000000"/>
          <w:sz w:val="28"/>
        </w:rPr>
        <w:t>
      3) выдача виз Республики Казахстан;</w:t>
      </w:r>
    </w:p>
    <w:p>
      <w:pPr>
        <w:spacing w:after="0"/>
        <w:ind w:left="0"/>
        <w:jc w:val="both"/>
      </w:pPr>
      <w:r>
        <w:rPr>
          <w:rFonts w:ascii="Times New Roman"/>
          <w:b w:val="false"/>
          <w:i w:val="false"/>
          <w:color w:val="000000"/>
          <w:sz w:val="28"/>
        </w:rPr>
        <w:t>
      4) выдача свидетельства на возвращение в Республику Казахстан;</w:t>
      </w:r>
    </w:p>
    <w:p>
      <w:pPr>
        <w:spacing w:after="0"/>
        <w:ind w:left="0"/>
        <w:jc w:val="both"/>
      </w:pPr>
      <w:r>
        <w:rPr>
          <w:rFonts w:ascii="Times New Roman"/>
          <w:b w:val="false"/>
          <w:i w:val="false"/>
          <w:color w:val="000000"/>
          <w:sz w:val="28"/>
        </w:rPr>
        <w:t>
      5) оформление ходатайств граждан Республики Казахстан по вопросам пребывания за границей;</w:t>
      </w:r>
    </w:p>
    <w:p>
      <w:pPr>
        <w:spacing w:after="0"/>
        <w:ind w:left="0"/>
        <w:jc w:val="both"/>
      </w:pPr>
      <w:r>
        <w:rPr>
          <w:rFonts w:ascii="Times New Roman"/>
          <w:b w:val="false"/>
          <w:i w:val="false"/>
          <w:color w:val="000000"/>
          <w:sz w:val="28"/>
        </w:rPr>
        <w:t>
      6) оформление документов по вопросам гражданства Республики Казахстан;</w:t>
      </w:r>
    </w:p>
    <w:p>
      <w:pPr>
        <w:spacing w:after="0"/>
        <w:ind w:left="0"/>
        <w:jc w:val="both"/>
      </w:pPr>
      <w:r>
        <w:rPr>
          <w:rFonts w:ascii="Times New Roman"/>
          <w:b w:val="false"/>
          <w:i w:val="false"/>
          <w:color w:val="000000"/>
          <w:sz w:val="28"/>
        </w:rPr>
        <w:t>
      7) регистрация актов гражданского состояния;</w:t>
      </w:r>
    </w:p>
    <w:p>
      <w:pPr>
        <w:spacing w:after="0"/>
        <w:ind w:left="0"/>
        <w:jc w:val="both"/>
      </w:pPr>
      <w:r>
        <w:rPr>
          <w:rFonts w:ascii="Times New Roman"/>
          <w:b w:val="false"/>
          <w:i w:val="false"/>
          <w:color w:val="000000"/>
          <w:sz w:val="28"/>
        </w:rPr>
        <w:t>
      8) истребование документов;</w:t>
      </w:r>
    </w:p>
    <w:p>
      <w:pPr>
        <w:spacing w:after="0"/>
        <w:ind w:left="0"/>
        <w:jc w:val="both"/>
      </w:pPr>
      <w:r>
        <w:rPr>
          <w:rFonts w:ascii="Times New Roman"/>
          <w:b w:val="false"/>
          <w:i w:val="false"/>
          <w:color w:val="000000"/>
          <w:sz w:val="28"/>
        </w:rPr>
        <w:t>
      9) легализация документов, а также прием и препровождение документов для апостилирования;</w:t>
      </w:r>
    </w:p>
    <w:p>
      <w:pPr>
        <w:spacing w:after="0"/>
        <w:ind w:left="0"/>
        <w:jc w:val="both"/>
      </w:pPr>
      <w:r>
        <w:rPr>
          <w:rFonts w:ascii="Times New Roman"/>
          <w:b w:val="false"/>
          <w:i w:val="false"/>
          <w:color w:val="000000"/>
          <w:sz w:val="28"/>
        </w:rPr>
        <w:t>
      10) совершение нотариальных действий;</w:t>
      </w:r>
    </w:p>
    <w:p>
      <w:pPr>
        <w:spacing w:after="0"/>
        <w:ind w:left="0"/>
        <w:jc w:val="both"/>
      </w:pPr>
      <w:r>
        <w:rPr>
          <w:rFonts w:ascii="Times New Roman"/>
          <w:b w:val="false"/>
          <w:i w:val="false"/>
          <w:color w:val="000000"/>
          <w:sz w:val="28"/>
        </w:rPr>
        <w:t>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w:t>
      </w:r>
    </w:p>
    <w:p>
      <w:pPr>
        <w:spacing w:after="0"/>
        <w:ind w:left="0"/>
        <w:jc w:val="both"/>
      </w:pPr>
      <w:r>
        <w:rPr>
          <w:rFonts w:ascii="Times New Roman"/>
          <w:b w:val="false"/>
          <w:i w:val="false"/>
          <w:color w:val="000000"/>
          <w:sz w:val="28"/>
        </w:rPr>
        <w:t xml:space="preserve">
      12) продажа товаров или иного имущества с публичных торгов; </w:t>
      </w:r>
    </w:p>
    <w:p>
      <w:pPr>
        <w:spacing w:after="0"/>
        <w:ind w:left="0"/>
        <w:jc w:val="both"/>
      </w:pPr>
      <w:r>
        <w:rPr>
          <w:rFonts w:ascii="Times New Roman"/>
          <w:b w:val="false"/>
          <w:i w:val="false"/>
          <w:color w:val="000000"/>
          <w:sz w:val="28"/>
        </w:rPr>
        <w:t>
      13) принятие в депозит на срок до шести месяцев имущества или денежных сумм для передачи по принадлежности;</w:t>
      </w:r>
    </w:p>
    <w:p>
      <w:pPr>
        <w:spacing w:after="0"/>
        <w:ind w:left="0"/>
        <w:jc w:val="both"/>
      </w:pPr>
      <w:r>
        <w:rPr>
          <w:rFonts w:ascii="Times New Roman"/>
          <w:b w:val="false"/>
          <w:i w:val="false"/>
          <w:color w:val="000000"/>
          <w:sz w:val="28"/>
        </w:rPr>
        <w:t>
      14) направление документов дипломатической почтой в адрес юридических лиц;</w:t>
      </w:r>
    </w:p>
    <w:p>
      <w:pPr>
        <w:spacing w:after="0"/>
        <w:ind w:left="0"/>
        <w:jc w:val="both"/>
      </w:pPr>
      <w:r>
        <w:rPr>
          <w:rFonts w:ascii="Times New Roman"/>
          <w:b w:val="false"/>
          <w:i w:val="false"/>
          <w:color w:val="000000"/>
          <w:sz w:val="28"/>
        </w:rPr>
        <w:t>
      15) выдача временного свидетельства на право плавания под Государственным Флагом Республики Казахстан в случае приобретения судна за границей;</w:t>
      </w:r>
    </w:p>
    <w:p>
      <w:pPr>
        <w:spacing w:after="0"/>
        <w:ind w:left="0"/>
        <w:jc w:val="both"/>
      </w:pPr>
      <w:r>
        <w:rPr>
          <w:rFonts w:ascii="Times New Roman"/>
          <w:b w:val="false"/>
          <w:i w:val="false"/>
          <w:color w:val="000000"/>
          <w:sz w:val="28"/>
        </w:rPr>
        <w:t>
      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pPr>
        <w:spacing w:after="0"/>
        <w:ind w:left="0"/>
        <w:jc w:val="both"/>
      </w:pPr>
      <w:r>
        <w:rPr>
          <w:rFonts w:ascii="Times New Roman"/>
          <w:b w:val="false"/>
          <w:i w:val="false"/>
          <w:color w:val="000000"/>
          <w:sz w:val="28"/>
        </w:rPr>
        <w:t>
      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pPr>
        <w:spacing w:after="0"/>
        <w:ind w:left="0"/>
        <w:jc w:val="both"/>
      </w:pPr>
      <w:r>
        <w:rPr>
          <w:rFonts w:ascii="Times New Roman"/>
          <w:b w:val="false"/>
          <w:i w:val="false"/>
          <w:color w:val="000000"/>
          <w:sz w:val="28"/>
        </w:rPr>
        <w:t>
      18) выдача иных документов (справок), имеющих юридическое значение.</w:t>
      </w:r>
    </w:p>
    <w:p>
      <w:pPr>
        <w:spacing w:after="0"/>
        <w:ind w:left="0"/>
        <w:jc w:val="both"/>
      </w:pPr>
      <w:r>
        <w:rPr>
          <w:rFonts w:ascii="Times New Roman"/>
          <w:b/>
          <w:i w:val="false"/>
          <w:color w:val="000080"/>
          <w:sz w:val="28"/>
        </w:rPr>
        <w:t>Статья 627. Ставки консульского сбора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Министерство иностранных дел Республики Казахстан по согласованию с уполномоченным органом и уполномоченным органом в области налоговой политики разрабатывает и утверждает ставки консульского сбора: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взимаемого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 совершение консульских действий на территории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Министерство иностранных дел Республики Казахстан вправе устанавливать дополнительно к ставкам, утвержденным в соответствии с подпунктом 2) части первой настоящей статьи, ставки консульского сбора за срочность на основе принципа взаимности.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624 с</w:t>
      </w:r>
      <w:r>
        <w:rPr>
          <w:rFonts w:ascii="Times New Roman"/>
          <w:b w:val="false"/>
          <w:i/>
          <w:color w:val="000000"/>
          <w:sz w:val="28"/>
        </w:rPr>
        <w:t xml:space="preserve"> изложением в новой редакции, внесенным</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Статья 628. Освобождение от уплаты консульского сбора</w:t>
      </w:r>
    </w:p>
    <w:p>
      <w:pPr>
        <w:spacing w:after="0"/>
        <w:ind w:left="0"/>
        <w:jc w:val="both"/>
      </w:pPr>
      <w:r>
        <w:rPr>
          <w:rFonts w:ascii="Times New Roman"/>
          <w:b w:val="false"/>
          <w:i w:val="false"/>
          <w:color w:val="000000"/>
          <w:sz w:val="28"/>
        </w:rPr>
        <w:t>
      Консульский сбор не взимается:</w:t>
      </w:r>
    </w:p>
    <w:p>
      <w:pPr>
        <w:spacing w:after="0"/>
        <w:ind w:left="0"/>
        <w:jc w:val="both"/>
      </w:pPr>
      <w:r>
        <w:rPr>
          <w:rFonts w:ascii="Times New Roman"/>
          <w:b w:val="false"/>
          <w:i w:val="false"/>
          <w:color w:val="000000"/>
          <w:sz w:val="28"/>
        </w:rPr>
        <w:t>
      1) в случаях, предусмотренных статьями 617 – 622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 физических и юридических лиц государств, заключивших с Республикой Казахстан международный договор о взаимном отказе от взимания консульских сборов;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за истребование по запросам властей и отдельных граждан государств, заключивших с Республикой Казахстан международный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p>
      <w:pPr>
        <w:spacing w:after="0"/>
        <w:ind w:left="0"/>
        <w:jc w:val="both"/>
      </w:pPr>
      <w:r>
        <w:rPr>
          <w:rFonts w:ascii="Times New Roman"/>
          <w:b w:val="false"/>
          <w:i w:val="false"/>
          <w:color w:val="000000"/>
          <w:sz w:val="28"/>
        </w:rPr>
        <w:t>
      4) за составление и печатание нот в иностранные дипломатические представительства и консульские учреждения о выдаче виз:</w:t>
      </w:r>
    </w:p>
    <w:p>
      <w:pPr>
        <w:spacing w:after="0"/>
        <w:ind w:left="0"/>
        <w:jc w:val="both"/>
      </w:pPr>
      <w:r>
        <w:rPr>
          <w:rFonts w:ascii="Times New Roman"/>
          <w:b w:val="false"/>
          <w:i w:val="false"/>
          <w:color w:val="000000"/>
          <w:sz w:val="28"/>
        </w:rPr>
        <w:t>
      членам официальных делегаций Республики Казахстан и сопровождающим их лицам;</w:t>
      </w:r>
    </w:p>
    <w:p>
      <w:pPr>
        <w:spacing w:after="0"/>
        <w:ind w:left="0"/>
        <w:jc w:val="both"/>
      </w:pPr>
      <w:r>
        <w:rPr>
          <w:rFonts w:ascii="Times New Roman"/>
          <w:b w:val="false"/>
          <w:i w:val="false"/>
          <w:color w:val="000000"/>
          <w:sz w:val="28"/>
        </w:rPr>
        <w:t>
      депутатам Парламента Республики Казахстан;</w:t>
      </w:r>
    </w:p>
    <w:p>
      <w:pPr>
        <w:spacing w:after="0"/>
        <w:ind w:left="0"/>
        <w:jc w:val="both"/>
      </w:pPr>
      <w:r>
        <w:rPr>
          <w:rFonts w:ascii="Times New Roman"/>
          <w:b w:val="false"/>
          <w:i w:val="false"/>
          <w:color w:val="000000"/>
          <w:sz w:val="28"/>
        </w:rPr>
        <w:t>
      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pPr>
        <w:spacing w:after="0"/>
        <w:ind w:left="0"/>
        <w:jc w:val="both"/>
      </w:pPr>
      <w:r>
        <w:rPr>
          <w:rFonts w:ascii="Times New Roman"/>
          <w:b w:val="false"/>
          <w:i w:val="false"/>
          <w:color w:val="000000"/>
          <w:sz w:val="28"/>
        </w:rPr>
        <w:t>
      членам семей персонала загранучреждений Республики Казахстан;</w:t>
      </w:r>
    </w:p>
    <w:p>
      <w:pPr>
        <w:spacing w:after="0"/>
        <w:ind w:left="0"/>
        <w:jc w:val="both"/>
      </w:pPr>
      <w:r>
        <w:rPr>
          <w:rFonts w:ascii="Times New Roman"/>
          <w:b w:val="false"/>
          <w:i w:val="false"/>
          <w:color w:val="000000"/>
          <w:sz w:val="28"/>
        </w:rPr>
        <w:t>
      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pPr>
        <w:spacing w:after="0"/>
        <w:ind w:left="0"/>
        <w:jc w:val="both"/>
      </w:pPr>
      <w:r>
        <w:rPr>
          <w:rFonts w:ascii="Times New Roman"/>
          <w:b w:val="false"/>
          <w:i w:val="false"/>
          <w:color w:val="000000"/>
          <w:sz w:val="28"/>
        </w:rPr>
        <w:t>
      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pPr>
        <w:spacing w:after="0"/>
        <w:ind w:left="0"/>
        <w:jc w:val="both"/>
      </w:pPr>
      <w:r>
        <w:rPr>
          <w:rFonts w:ascii="Times New Roman"/>
          <w:b w:val="false"/>
          <w:i w:val="false"/>
          <w:color w:val="000000"/>
          <w:sz w:val="28"/>
        </w:rPr>
        <w:t xml:space="preserve">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w:t>
      </w:r>
      <w:r>
        <w:rPr>
          <w:rFonts w:ascii="Times New Roman"/>
          <w:b w:val="false"/>
          <w:i w:val="false"/>
          <w:color w:val="000000"/>
          <w:sz w:val="28"/>
        </w:rPr>
        <w:t xml:space="preserve">Конституционного Суда </w:t>
      </w:r>
      <w:r>
        <w:rPr>
          <w:rFonts w:ascii="Times New Roman"/>
          <w:b w:val="false"/>
          <w:i w:val="false"/>
          <w:color w:val="000000"/>
          <w:sz w:val="28"/>
        </w:rPr>
        <w:t>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pPr>
        <w:spacing w:after="0"/>
        <w:ind w:left="0"/>
        <w:jc w:val="both"/>
      </w:pPr>
      <w:r>
        <w:rPr>
          <w:rFonts w:ascii="Times New Roman"/>
          <w:b w:val="false"/>
          <w:i w:val="false"/>
          <w:color w:val="000000"/>
          <w:sz w:val="28"/>
        </w:rPr>
        <w:t>
      инвесторских виз;</w:t>
      </w:r>
    </w:p>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p>
      <w:pPr>
        <w:spacing w:after="0"/>
        <w:ind w:left="0"/>
        <w:jc w:val="both"/>
      </w:pPr>
      <w:r>
        <w:rPr>
          <w:rFonts w:ascii="Times New Roman"/>
          <w:b w:val="false"/>
          <w:i w:val="false"/>
          <w:color w:val="000000"/>
          <w:sz w:val="28"/>
        </w:rPr>
        <w:t>
      детям до 16 лет, на основе принципа взаимности;</w:t>
      </w:r>
    </w:p>
    <w:p>
      <w:pPr>
        <w:spacing w:after="0"/>
        <w:ind w:left="0"/>
        <w:jc w:val="both"/>
      </w:pPr>
      <w:r>
        <w:rPr>
          <w:rFonts w:ascii="Times New Roman"/>
          <w:b w:val="false"/>
          <w:i w:val="false"/>
          <w:color w:val="000000"/>
          <w:sz w:val="28"/>
        </w:rPr>
        <w:t>
      6) за выдачу виз:</w:t>
      </w:r>
    </w:p>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pPr>
        <w:spacing w:after="0"/>
        <w:ind w:left="0"/>
        <w:jc w:val="both"/>
      </w:pPr>
      <w:r>
        <w:rPr>
          <w:rFonts w:ascii="Times New Roman"/>
          <w:b w:val="false"/>
          <w:i w:val="false"/>
          <w:color w:val="000000"/>
          <w:sz w:val="28"/>
        </w:rPr>
        <w:t xml:space="preserve">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w:t>
      </w:r>
      <w:r>
        <w:rPr>
          <w:rFonts w:ascii="Times New Roman"/>
          <w:b w:val="false"/>
          <w:i w:val="false"/>
          <w:color w:val="000000"/>
          <w:sz w:val="28"/>
        </w:rPr>
        <w:t xml:space="preserve">Конституционного Суда </w:t>
      </w:r>
      <w:r>
        <w:rPr>
          <w:rFonts w:ascii="Times New Roman"/>
          <w:b w:val="false"/>
          <w:i w:val="false"/>
          <w:color w:val="000000"/>
          <w:sz w:val="28"/>
        </w:rPr>
        <w:t>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pPr>
        <w:spacing w:after="0"/>
        <w:ind w:left="0"/>
        <w:jc w:val="both"/>
      </w:pPr>
      <w:r>
        <w:rPr>
          <w:rFonts w:ascii="Times New Roman"/>
          <w:b w:val="false"/>
          <w:i w:val="false"/>
          <w:color w:val="000000"/>
          <w:sz w:val="28"/>
        </w:rPr>
        <w:t>
      иностранцам – владельцам дипломатических и служебных паспортов, направляющимся в Республику Казахстан по служебным делам;</w:t>
      </w:r>
    </w:p>
    <w:p>
      <w:pPr>
        <w:spacing w:after="0"/>
        <w:ind w:left="0"/>
        <w:jc w:val="both"/>
      </w:pPr>
      <w:r>
        <w:rPr>
          <w:rFonts w:ascii="Times New Roman"/>
          <w:b w:val="false"/>
          <w:i w:val="false"/>
          <w:color w:val="000000"/>
          <w:sz w:val="28"/>
        </w:rPr>
        <w:t>
      детям до 16 лет, на основе принципа взаимности;</w:t>
      </w:r>
    </w:p>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p>
      <w:pPr>
        <w:spacing w:after="0"/>
        <w:ind w:left="0"/>
        <w:jc w:val="both"/>
      </w:pPr>
      <w:r>
        <w:rPr>
          <w:rFonts w:ascii="Times New Roman"/>
          <w:b w:val="false"/>
          <w:i w:val="false"/>
          <w:color w:val="000000"/>
          <w:sz w:val="28"/>
        </w:rPr>
        <w:t>
      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pPr>
        <w:spacing w:after="0"/>
        <w:ind w:left="0"/>
        <w:jc w:val="both"/>
      </w:pPr>
      <w:r>
        <w:rPr>
          <w:rFonts w:ascii="Times New Roman"/>
          <w:b w:val="false"/>
          <w:i w:val="false"/>
          <w:color w:val="000000"/>
          <w:sz w:val="28"/>
        </w:rPr>
        <w:t>
      инвесторских виз;</w:t>
      </w:r>
    </w:p>
    <w:p>
      <w:pPr>
        <w:spacing w:after="0"/>
        <w:ind w:left="0"/>
        <w:jc w:val="both"/>
      </w:pPr>
      <w:r>
        <w:rPr>
          <w:rFonts w:ascii="Times New Roman"/>
          <w:b w:val="false"/>
          <w:i w:val="false"/>
          <w:color w:val="000000"/>
          <w:sz w:val="28"/>
        </w:rPr>
        <w:t>
      служебных виз;</w:t>
      </w:r>
    </w:p>
    <w:p>
      <w:pPr>
        <w:spacing w:after="0"/>
        <w:ind w:left="0"/>
        <w:jc w:val="both"/>
      </w:pPr>
      <w:r>
        <w:rPr>
          <w:rFonts w:ascii="Times New Roman"/>
          <w:b w:val="false"/>
          <w:i w:val="false"/>
          <w:color w:val="000000"/>
          <w:sz w:val="28"/>
        </w:rPr>
        <w:t>
      дипломатических виз;</w:t>
      </w:r>
    </w:p>
    <w:p>
      <w:pPr>
        <w:spacing w:after="0"/>
        <w:ind w:left="0"/>
        <w:jc w:val="both"/>
      </w:pPr>
      <w:r>
        <w:rPr>
          <w:rFonts w:ascii="Times New Roman"/>
          <w:b w:val="false"/>
          <w:i w:val="false"/>
          <w:color w:val="000000"/>
          <w:sz w:val="28"/>
        </w:rPr>
        <w:t>
      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pPr>
        <w:spacing w:after="0"/>
        <w:ind w:left="0"/>
        <w:jc w:val="both"/>
      </w:pPr>
      <w:r>
        <w:rPr>
          <w:rFonts w:ascii="Times New Roman"/>
          <w:b w:val="false"/>
          <w:i w:val="false"/>
          <w:color w:val="000000"/>
          <w:sz w:val="28"/>
        </w:rPr>
        <w:t>
      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p>
      <w:pPr>
        <w:spacing w:after="0"/>
        <w:ind w:left="0"/>
        <w:jc w:val="both"/>
      </w:pPr>
      <w:r>
        <w:rPr>
          <w:rFonts w:ascii="Times New Roman"/>
          <w:b w:val="false"/>
          <w:i w:val="false"/>
          <w:color w:val="000000"/>
          <w:sz w:val="28"/>
        </w:rPr>
        <w:t>
      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pPr>
        <w:spacing w:after="0"/>
        <w:ind w:left="0"/>
        <w:jc w:val="both"/>
      </w:pPr>
      <w:r>
        <w:rPr>
          <w:rFonts w:ascii="Times New Roman"/>
          <w:b w:val="false"/>
          <w:i w:val="false"/>
          <w:color w:val="000000"/>
          <w:sz w:val="28"/>
        </w:rPr>
        <w:t>
      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pPr>
        <w:spacing w:after="0"/>
        <w:ind w:left="0"/>
        <w:jc w:val="both"/>
      </w:pPr>
      <w:r>
        <w:rPr>
          <w:rFonts w:ascii="Times New Roman"/>
          <w:b w:val="false"/>
          <w:i w:val="false"/>
          <w:color w:val="000000"/>
          <w:sz w:val="28"/>
        </w:rPr>
        <w:t>
      11) за легализацию документов граждан Республики Казахстан, истребуемых через загранучреждения Республики Казахстан;</w:t>
      </w:r>
    </w:p>
    <w:p>
      <w:pPr>
        <w:spacing w:after="0"/>
        <w:ind w:left="0"/>
        <w:jc w:val="both"/>
      </w:pPr>
      <w:r>
        <w:rPr>
          <w:rFonts w:ascii="Times New Roman"/>
          <w:b w:val="false"/>
          <w:i w:val="false"/>
          <w:color w:val="000000"/>
          <w:sz w:val="28"/>
        </w:rPr>
        <w:t>
      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pPr>
        <w:spacing w:after="0"/>
        <w:ind w:left="0"/>
        <w:jc w:val="both"/>
      </w:pPr>
      <w:r>
        <w:rPr>
          <w:rFonts w:ascii="Times New Roman"/>
          <w:b w:val="false"/>
          <w:i w:val="false"/>
          <w:color w:val="000000"/>
          <w:sz w:val="28"/>
        </w:rPr>
        <w:t>
      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628 с изложением в новой редакции подпунктов 2) и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628 с заменой слов </w:t>
      </w:r>
      <w:r>
        <w:rPr>
          <w:rFonts w:ascii="Times New Roman"/>
          <w:b w:val="false"/>
          <w:i/>
          <w:color w:val="000000"/>
          <w:sz w:val="28"/>
        </w:rPr>
        <w:t>"Конституционного Совета"</w:t>
      </w:r>
      <w:r>
        <w:rPr>
          <w:rFonts w:ascii="Times New Roman"/>
          <w:b w:val="false"/>
          <w:i/>
          <w:color w:val="000000"/>
          <w:sz w:val="28"/>
        </w:rPr>
        <w:t xml:space="preserve"> на слова "Конституционного суда" в абзаце четвертом подпункта 5) и абзаце четвертом подпункта 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629. Порядок уплаты консульского сбора </w:t>
      </w:r>
    </w:p>
    <w:p>
      <w:pPr>
        <w:spacing w:after="0"/>
        <w:ind w:left="0"/>
        <w:jc w:val="both"/>
      </w:pPr>
      <w:r>
        <w:rPr>
          <w:rFonts w:ascii="Times New Roman"/>
          <w:b w:val="false"/>
          <w:i w:val="false"/>
          <w:color w:val="000000"/>
          <w:sz w:val="28"/>
        </w:rPr>
        <w:t xml:space="preserve">
      1. Консульский сбор уплачивается до совершения консульских действий. </w:t>
      </w:r>
    </w:p>
    <w:p>
      <w:pPr>
        <w:spacing w:after="0"/>
        <w:ind w:left="0"/>
        <w:jc w:val="both"/>
      </w:pPr>
      <w:r>
        <w:rPr>
          <w:rFonts w:ascii="Times New Roman"/>
          <w:b w:val="false"/>
          <w:i w:val="false"/>
          <w:color w:val="000000"/>
          <w:sz w:val="28"/>
        </w:rPr>
        <w:t>
      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w:t>
      </w:r>
    </w:p>
    <w:p>
      <w:pPr>
        <w:spacing w:after="0"/>
        <w:ind w:left="0"/>
        <w:jc w:val="both"/>
      </w:pPr>
      <w:r>
        <w:rPr>
          <w:rFonts w:ascii="Times New Roman"/>
          <w:b w:val="false"/>
          <w:i w:val="false"/>
          <w:color w:val="000000"/>
          <w:sz w:val="28"/>
        </w:rPr>
        <w:t>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w:t>
      </w:r>
    </w:p>
    <w:p>
      <w:pPr>
        <w:spacing w:after="0"/>
        <w:ind w:left="0"/>
        <w:jc w:val="both"/>
      </w:pPr>
      <w:r>
        <w:rPr>
          <w:rFonts w:ascii="Times New Roman"/>
          <w:b w:val="false"/>
          <w:i w:val="false"/>
          <w:color w:val="000000"/>
          <w:sz w:val="28"/>
        </w:rPr>
        <w:t>
      4. Консульский сбор уплачивается:</w:t>
      </w:r>
    </w:p>
    <w:p>
      <w:pPr>
        <w:spacing w:after="0"/>
        <w:ind w:left="0"/>
        <w:jc w:val="both"/>
      </w:pPr>
      <w:r>
        <w:rPr>
          <w:rFonts w:ascii="Times New Roman"/>
          <w:b w:val="false"/>
          <w:i w:val="false"/>
          <w:color w:val="000000"/>
          <w:sz w:val="28"/>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pPr>
        <w:spacing w:after="0"/>
        <w:ind w:left="0"/>
        <w:jc w:val="both"/>
      </w:pPr>
      <w:r>
        <w:rPr>
          <w:rFonts w:ascii="Times New Roman"/>
          <w:b w:val="false"/>
          <w:i w:val="false"/>
          <w:color w:val="000000"/>
          <w:sz w:val="28"/>
        </w:rPr>
        <w:t>
      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pPr>
        <w:spacing w:after="0"/>
        <w:ind w:left="0"/>
        <w:jc w:val="both"/>
      </w:pPr>
      <w:r>
        <w:rPr>
          <w:rFonts w:ascii="Times New Roman"/>
          <w:b w:val="false"/>
          <w:i w:val="false"/>
          <w:color w:val="000000"/>
          <w:sz w:val="28"/>
        </w:rPr>
        <w:t>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w:t>
      </w:r>
    </w:p>
    <w:p>
      <w:pPr>
        <w:spacing w:after="0"/>
        <w:ind w:left="0"/>
        <w:jc w:val="both"/>
      </w:pPr>
      <w:r>
        <w:rPr>
          <w:rFonts w:ascii="Times New Roman"/>
          <w:b w:val="false"/>
          <w:i w:val="false"/>
          <w:color w:val="000000"/>
          <w:sz w:val="28"/>
        </w:rPr>
        <w:t xml:space="preserve">
      5. Уплата консульского сбора производится в валюте </w:t>
      </w:r>
      <w:r>
        <w:rPr>
          <w:rFonts w:ascii="Times New Roman"/>
          <w:b w:val="false"/>
          <w:i w:val="false"/>
          <w:color w:val="000000"/>
          <w:sz w:val="28"/>
        </w:rPr>
        <w:t xml:space="preserve">государства, на территории которого </w:t>
      </w:r>
      <w:r>
        <w:rPr>
          <w:rFonts w:ascii="Times New Roman"/>
          <w:b w:val="false"/>
          <w:i w:val="false"/>
          <w:color w:val="000000"/>
          <w:sz w:val="28"/>
        </w:rPr>
        <w:t xml:space="preserve">совершаются консульские действия, или в любой другой свободно конвертируемой валюте. </w:t>
      </w:r>
    </w:p>
    <w:p>
      <w:pPr>
        <w:spacing w:after="0"/>
        <w:ind w:left="0"/>
        <w:jc w:val="both"/>
      </w:pPr>
      <w:r>
        <w:rPr>
          <w:rFonts w:ascii="Times New Roman"/>
          <w:b w:val="false"/>
          <w:i w:val="false"/>
          <w:color w:val="000000"/>
          <w:sz w:val="28"/>
        </w:rPr>
        <w:t xml:space="preserve">
      6. Принятые суммы консульского сбора за рубежом сдаются дипломатическим представительством или консульским учреждением в иностранный банк </w:t>
      </w:r>
      <w:r>
        <w:rPr>
          <w:rFonts w:ascii="Times New Roman"/>
          <w:b w:val="false"/>
          <w:i w:val="false"/>
          <w:color w:val="000000"/>
          <w:sz w:val="28"/>
        </w:rPr>
        <w:t>государства</w:t>
      </w:r>
      <w:r>
        <w:rPr>
          <w:rFonts w:ascii="Times New Roman"/>
          <w:b w:val="false"/>
          <w:i w:val="false"/>
          <w:color w:val="000000"/>
          <w:sz w:val="28"/>
        </w:rPr>
        <w:t xml:space="preserve">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pPr>
        <w:spacing w:after="0"/>
        <w:ind w:left="0"/>
        <w:jc w:val="both"/>
      </w:pPr>
      <w:r>
        <w:rPr>
          <w:rFonts w:ascii="Times New Roman"/>
          <w:b w:val="false"/>
          <w:i w:val="false"/>
          <w:color w:val="000000"/>
          <w:sz w:val="28"/>
        </w:rPr>
        <w:t xml:space="preserve">
      Консульские сборы, поступившие на иностранный банковский счет в валюте </w:t>
      </w:r>
      <w:r>
        <w:rPr>
          <w:rFonts w:ascii="Times New Roman"/>
          <w:b w:val="false"/>
          <w:i w:val="false"/>
          <w:color w:val="000000"/>
          <w:sz w:val="28"/>
        </w:rPr>
        <w:t>государства</w:t>
      </w:r>
      <w:r>
        <w:rPr>
          <w:rFonts w:ascii="Times New Roman"/>
          <w:b w:val="false"/>
          <w:i w:val="false"/>
          <w:color w:val="000000"/>
          <w:sz w:val="28"/>
        </w:rPr>
        <w:t xml:space="preserve">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p>
      <w:pPr>
        <w:spacing w:after="0"/>
        <w:ind w:left="0"/>
        <w:jc w:val="both"/>
      </w:pPr>
      <w:r>
        <w:rPr>
          <w:rFonts w:ascii="Times New Roman"/>
          <w:b w:val="false"/>
          <w:i w:val="false"/>
          <w:color w:val="000000"/>
          <w:sz w:val="28"/>
        </w:rPr>
        <w:t xml:space="preserve">
      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p>
      <w:pPr>
        <w:spacing w:after="0"/>
        <w:ind w:left="0"/>
        <w:jc w:val="both"/>
      </w:pPr>
      <w:r>
        <w:rPr>
          <w:rFonts w:ascii="Times New Roman"/>
          <w:b w:val="false"/>
          <w:i w:val="false"/>
          <w:color w:val="000000"/>
          <w:sz w:val="28"/>
        </w:rPr>
        <w:t>
      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p>
      <w:pPr>
        <w:spacing w:after="0"/>
        <w:ind w:left="0"/>
        <w:jc w:val="both"/>
      </w:pPr>
      <w:r>
        <w:rPr>
          <w:rFonts w:ascii="Times New Roman"/>
          <w:b w:val="false"/>
          <w:i w:val="false"/>
          <w:color w:val="000000"/>
          <w:sz w:val="28"/>
        </w:rPr>
        <w:t xml:space="preserve">
      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pPr>
        <w:spacing w:after="0"/>
        <w:ind w:left="0"/>
        <w:jc w:val="both"/>
      </w:pPr>
      <w:r>
        <w:rPr>
          <w:rFonts w:ascii="Times New Roman"/>
          <w:b w:val="false"/>
          <w:i w:val="false"/>
          <w:color w:val="000000"/>
          <w:sz w:val="28"/>
        </w:rPr>
        <w:t>
      7. Уплаченные суммы консульских сборов возврату не подлежат.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629 с заменой слов в пункте 5 и в частях первой и второй пункта 6,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71. ВСЕОБЩЕЕ ДЕКЛАРИРОВАНИЕ ДОХОДОВ И ИМУЩЕСТВА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ФИЗИЧЕСКИХ ЛИЦ</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Глава 71 вводится в действие с 01.01.2020.</w:t>
      </w:r>
      <w:r>
        <w:rPr>
          <w:rFonts w:ascii="Times New Roman"/>
          <w:b w:val="false"/>
          <w:i/>
          <w:color w:val="000000"/>
          <w:sz w:val="28"/>
        </w:rPr>
        <w:t xml:space="preserve"> </w:t>
      </w:r>
      <w:r>
        <w:rPr>
          <w:rFonts w:ascii="Times New Roman"/>
          <w:b w:val="false"/>
          <w:i/>
          <w:color w:val="000000"/>
          <w:sz w:val="28"/>
        </w:rPr>
        <w:t>В</w:t>
      </w:r>
      <w:r>
        <w:rPr>
          <w:rFonts w:ascii="Times New Roman"/>
          <w:b w:val="false"/>
          <w:i/>
          <w:color w:val="000000"/>
          <w:sz w:val="28"/>
        </w:rPr>
        <w:t xml:space="preserve">ведение в действие </w:t>
      </w:r>
      <w:r>
        <w:rPr>
          <w:rFonts w:ascii="Times New Roman"/>
          <w:b w:val="false"/>
          <w:i/>
          <w:color w:val="000000"/>
          <w:sz w:val="28"/>
        </w:rPr>
        <w:t>перенесено</w:t>
      </w:r>
      <w:r>
        <w:rPr>
          <w:rFonts w:ascii="Times New Roman"/>
          <w:b w:val="false"/>
          <w:i/>
          <w:color w:val="000000"/>
          <w:sz w:val="28"/>
        </w:rPr>
        <w:t xml:space="preserve"> на</w:t>
      </w:r>
      <w:r>
        <w:rPr>
          <w:rFonts w:ascii="Times New Roman"/>
          <w:b w:val="false"/>
          <w:i/>
          <w:color w:val="000000"/>
          <w:sz w:val="28"/>
        </w:rPr>
        <w:t xml:space="preserve"> 01.01.2021</w:t>
      </w:r>
      <w:r>
        <w:rPr>
          <w:rFonts w:ascii="Times New Roman"/>
          <w:b w:val="false"/>
          <w:i/>
          <w:color w:val="000000"/>
          <w:sz w:val="28"/>
        </w:rPr>
        <w:t xml:space="preserve"> подпунктом 1) пункта 67 статьи 1 Закона Республики Казахстан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630. Декларация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Декларация об активах и обязательствах представляется следующими физическими лицами, являющимися на 1 января года представления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лицами, занимающими ответственную государственную должность, и их супругами;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лицами, уполномоченными на выполнение государственных функций, и их супругами;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лицами, приравненными к лицам, уполномоченным на выполнение государственных функций, и их супругами;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лицами, на которых возложена обязанность по представлению декларации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color w:val="000000"/>
          <w:sz w:val="28"/>
        </w:rPr>
        <w:t>"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w:t>
      </w:r>
      <w:r>
        <w:rPr>
          <w:rFonts w:ascii="Times New Roman"/>
          <w:b w:val="false"/>
          <w:i w:val="false"/>
          <w:color w:val="000000"/>
          <w:sz w:val="28"/>
        </w:rPr>
        <w:t>О страховой деятельности</w:t>
      </w:r>
      <w:r>
        <w:rPr>
          <w:rFonts w:ascii="Times New Roman"/>
          <w:b w:val="false"/>
          <w:i/>
          <w:color w:val="000000"/>
          <w:sz w:val="28"/>
        </w:rPr>
        <w:t>", "</w:t>
      </w:r>
      <w:r>
        <w:rPr>
          <w:rFonts w:ascii="Times New Roman"/>
          <w:b w:val="false"/>
          <w:i w:val="false"/>
          <w:color w:val="000000"/>
          <w:sz w:val="28"/>
        </w:rPr>
        <w:t>О рынке ценных бумаг</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работниками государственных учреждений и их супругами, а также работниками субъектов квазигосударственного сектора и их супругами, за исключением лиц, указанных в подпункте 1)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руководителями, учредителями (участниками) юридических лиц и их супругами, индивидуальными предпринимателями и их супругами, за исключением лиц, указанных в подпунктах 1) и 2) настоящего пункта.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Лица, указанные в пункте 1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color w:val="000000"/>
          <w:sz w:val="28"/>
        </w:rPr>
        <w:t>"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w:t>
      </w:r>
      <w:r>
        <w:rPr>
          <w:rFonts w:ascii="Times New Roman"/>
          <w:b w:val="false"/>
          <w:i w:val="false"/>
          <w:color w:val="000000"/>
          <w:sz w:val="28"/>
        </w:rPr>
        <w:t>О страховой деятельности</w:t>
      </w:r>
      <w:r>
        <w:rPr>
          <w:rFonts w:ascii="Times New Roman"/>
          <w:b w:val="false"/>
          <w:i/>
          <w:color w:val="000000"/>
          <w:sz w:val="28"/>
        </w:rPr>
        <w:t>", "</w:t>
      </w:r>
      <w:r>
        <w:rPr>
          <w:rFonts w:ascii="Times New Roman"/>
          <w:b w:val="false"/>
          <w:i w:val="false"/>
          <w:color w:val="000000"/>
          <w:sz w:val="28"/>
        </w:rPr>
        <w:t>О рынке ценных бумаг</w:t>
      </w:r>
      <w:r>
        <w:rPr>
          <w:rFonts w:ascii="Times New Roman"/>
          <w:b w:val="false"/>
          <w:i/>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Декларация об активах и обязательствах подразделяется на следующие виды: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очередная – декларация об активах и обязательствах, представляемая физическим лицом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color w:val="000000"/>
          <w:sz w:val="28"/>
        </w:rPr>
        <w:t>", законами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w:t>
      </w:r>
      <w:r>
        <w:rPr>
          <w:rFonts w:ascii="Times New Roman"/>
          <w:b w:val="false"/>
          <w:i w:val="false"/>
          <w:color w:val="000000"/>
          <w:sz w:val="28"/>
        </w:rPr>
        <w:t>О страховой деятельности</w:t>
      </w:r>
      <w:r>
        <w:rPr>
          <w:rFonts w:ascii="Times New Roman"/>
          <w:b w:val="false"/>
          <w:i/>
          <w:color w:val="000000"/>
          <w:sz w:val="28"/>
        </w:rPr>
        <w:t>", "</w:t>
      </w:r>
      <w:r>
        <w:rPr>
          <w:rFonts w:ascii="Times New Roman"/>
          <w:b w:val="false"/>
          <w:i w:val="false"/>
          <w:color w:val="000000"/>
          <w:sz w:val="28"/>
        </w:rPr>
        <w:t>О рынке ценных бумаг</w:t>
      </w:r>
      <w:r>
        <w:rPr>
          <w:rFonts w:ascii="Times New Roman"/>
          <w:b w:val="false"/>
          <w:i/>
          <w:color w:val="000000"/>
          <w:sz w:val="28"/>
        </w:rPr>
        <w:t>" после представления таким физическим лицом первоначальной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Декларация об активах и обязательствах представляется один раз, за исключением представления: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лицами, на которых возложена обязанность по представлению декларации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color w:val="000000"/>
          <w:sz w:val="28"/>
        </w:rPr>
        <w:t>"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w:t>
      </w:r>
      <w:r>
        <w:rPr>
          <w:rFonts w:ascii="Times New Roman"/>
          <w:b w:val="false"/>
          <w:i w:val="false"/>
          <w:color w:val="000000"/>
          <w:sz w:val="28"/>
        </w:rPr>
        <w:t>О страховой деятельности</w:t>
      </w:r>
      <w:r>
        <w:rPr>
          <w:rFonts w:ascii="Times New Roman"/>
          <w:b w:val="false"/>
          <w:i/>
          <w:color w:val="000000"/>
          <w:sz w:val="28"/>
        </w:rPr>
        <w:t>", "</w:t>
      </w:r>
      <w:r>
        <w:rPr>
          <w:rFonts w:ascii="Times New Roman"/>
          <w:b w:val="false"/>
          <w:i w:val="false"/>
          <w:color w:val="000000"/>
          <w:sz w:val="28"/>
        </w:rPr>
        <w:t>О рынке ценных бумаг</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дополнительной налоговой отчетности, предусмотренной </w:t>
      </w:r>
      <w:r>
        <w:rPr>
          <w:rFonts w:ascii="Times New Roman"/>
          <w:b w:val="false"/>
          <w:i w:val="false"/>
          <w:color w:val="000000"/>
          <w:sz w:val="28"/>
        </w:rPr>
        <w:t>статьей 211</w:t>
      </w:r>
      <w:r>
        <w:rPr>
          <w:rFonts w:ascii="Times New Roman"/>
          <w:b w:val="false"/>
          <w:i/>
          <w:color w:val="000000"/>
          <w:sz w:val="28"/>
        </w:rPr>
        <w:t xml:space="preserve"> настоящего </w:t>
      </w:r>
      <w:r>
        <w:rPr>
          <w:rFonts w:ascii="Times New Roman"/>
          <w:b w:val="false"/>
          <w:i/>
          <w:color w:val="000000"/>
          <w:sz w:val="28"/>
        </w:rPr>
        <w:t>Кодекса</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 с приостановлением действия до 01.01.2025 и с из</w:t>
      </w:r>
      <w:r>
        <w:rPr>
          <w:rFonts w:ascii="Times New Roman"/>
          <w:b w:val="false"/>
          <w:i/>
          <w:color w:val="000000"/>
          <w:sz w:val="28"/>
        </w:rPr>
        <w:t>ложением в новых редакциях</w:t>
      </w:r>
      <w:r>
        <w:rPr>
          <w:rFonts w:ascii="Times New Roman"/>
          <w:b w:val="false"/>
          <w:i/>
          <w:color w:val="000000"/>
          <w:sz w:val="28"/>
        </w:rPr>
        <w:t xml:space="preserve"> с 01.01.2021 до 01.01.2023, с 01.01.2023 до 01.01.2024, с 01.01.2024 до 01.01.2025 согласно </w:t>
      </w:r>
      <w:r>
        <w:rPr>
          <w:rFonts w:ascii="Times New Roman"/>
          <w:b/>
          <w:i/>
          <w:color w:val="000000"/>
          <w:sz w:val="28"/>
        </w:rPr>
        <w:t>статье 45-1</w:t>
      </w:r>
      <w:r>
        <w:rPr>
          <w:rFonts w:ascii="Times New Roman"/>
          <w:b w:val="false"/>
          <w:i/>
          <w:color w:val="000000"/>
          <w:sz w:val="28"/>
        </w:rPr>
        <w:t>, внесенной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01.01.2021 статья 630 указана в редакции с 01.01.2021 до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01.01.2024 статья 630 указана в редакции с 01.01.2024 до 01.01.2025.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Без отмены </w:t>
      </w:r>
      <w:r>
        <w:rPr>
          <w:rFonts w:ascii="Times New Roman"/>
          <w:b/>
          <w:i/>
          <w:color w:val="000000"/>
          <w:sz w:val="28"/>
        </w:rPr>
        <w:t>статьи 45-1</w:t>
      </w:r>
      <w:r>
        <w:rPr>
          <w:rFonts w:ascii="Times New Roman"/>
          <w:b w:val="false"/>
          <w:i/>
          <w:color w:val="000000"/>
          <w:sz w:val="28"/>
        </w:rPr>
        <w:t xml:space="preserve"> согласно абзаца четвертого подпункта 1) пункта 2 статьи 1 </w:t>
      </w:r>
      <w:r>
        <w:rPr>
          <w:rFonts w:ascii="Times New Roman"/>
          <w:b w:val="false"/>
          <w:i/>
          <w:color w:val="000000"/>
          <w:sz w:val="28"/>
        </w:rPr>
        <w:t xml:space="preserve">Закона Республики Казахстан от 10 декабря 2020 года № 382-VІ ЗРК, внесшего изменение в подпункт 4)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с 01.01.2021</w:t>
      </w:r>
      <w:r>
        <w:rPr>
          <w:rFonts w:ascii="Times New Roman"/>
          <w:b w:val="false"/>
          <w:i/>
          <w:color w:val="000000"/>
          <w:sz w:val="28"/>
        </w:rPr>
        <w:t xml:space="preserve"> </w:t>
      </w:r>
      <w:r>
        <w:rPr>
          <w:rFonts w:ascii="Times New Roman"/>
          <w:b w:val="false"/>
          <w:i/>
          <w:color w:val="000000"/>
          <w:sz w:val="28"/>
        </w:rPr>
        <w:t>вводится в действие статья 630</w:t>
      </w:r>
      <w:r>
        <w:rPr>
          <w:rFonts w:ascii="Times New Roman"/>
          <w:b w:val="false"/>
          <w:i/>
          <w:color w:val="000000"/>
          <w:sz w:val="28"/>
        </w:rPr>
        <w:t xml:space="preserve"> в первоначальной редакции</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 xml:space="preserve">Неизвестно какая редакция </w:t>
      </w:r>
      <w:r>
        <w:rPr>
          <w:rFonts w:ascii="Times New Roman"/>
          <w:b w:val="false"/>
          <w:i/>
          <w:color w:val="000000"/>
          <w:sz w:val="28"/>
          <w:u w:val="single"/>
        </w:rPr>
        <w:t xml:space="preserve">статьи 630 (приостановленная или действующая по </w:t>
      </w:r>
      <w:r>
        <w:rPr>
          <w:rFonts w:ascii="Times New Roman"/>
          <w:b/>
          <w:i/>
          <w:color w:val="000000"/>
          <w:sz w:val="28"/>
          <w:u w:val="single"/>
        </w:rPr>
        <w:t>статье 45-1</w:t>
      </w:r>
      <w:r>
        <w:rPr>
          <w:rFonts w:ascii="Times New Roman"/>
          <w:b w:val="false"/>
          <w:i/>
          <w:color w:val="000000"/>
          <w:sz w:val="28"/>
          <w:u w:val="single"/>
        </w:rPr>
        <w:t>)</w:t>
      </w:r>
      <w:r>
        <w:rPr>
          <w:rFonts w:ascii="Times New Roman"/>
          <w:b/>
          <w:i/>
          <w:color w:val="000000"/>
          <w:sz w:val="28"/>
          <w:u w:val="single"/>
        </w:rPr>
        <w:t xml:space="preserve"> </w:t>
      </w:r>
      <w:r>
        <w:rPr>
          <w:rFonts w:ascii="Times New Roman"/>
          <w:b w:val="false"/>
          <w:i/>
          <w:color w:val="000000"/>
          <w:sz w:val="28"/>
          <w:u w:val="single"/>
        </w:rPr>
        <w:t>верна</w:t>
      </w:r>
      <w:r>
        <w:rPr>
          <w:rFonts w:ascii="Times New Roman"/>
          <w:b w:val="false"/>
          <w:i/>
          <w:color w:val="000000"/>
          <w:sz w:val="28"/>
          <w:u w:val="single"/>
        </w:rPr>
        <w:t xml:space="preserve"> для введения в действие с 01.01.2021.</w:t>
      </w:r>
      <w:r>
        <w:rPr>
          <w:rFonts w:ascii="Times New Roman"/>
          <w:b w:val="false"/>
          <w:i/>
          <w:color w:val="000000"/>
          <w:sz w:val="28"/>
        </w:rPr>
        <w:t xml:space="preserve"> </w:t>
      </w:r>
      <w:r>
        <w:rPr>
          <w:rFonts w:ascii="Times New Roman"/>
          <w:b w:val="false"/>
          <w:i/>
          <w:color w:val="000000"/>
          <w:sz w:val="28"/>
        </w:rPr>
        <w:t xml:space="preserve">Действующая редакция статьи 630 эта редакция по </w:t>
      </w:r>
      <w:r>
        <w:rPr>
          <w:rFonts w:ascii="Times New Roman"/>
          <w:b/>
          <w:i/>
          <w:color w:val="000000"/>
          <w:sz w:val="28"/>
        </w:rPr>
        <w:t>статье 45-1</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w:t>
      </w:r>
      <w:r>
        <w:rPr>
          <w:rFonts w:ascii="Times New Roman"/>
          <w:b/>
          <w:i/>
          <w:color w:val="000000"/>
          <w:sz w:val="28"/>
        </w:rPr>
        <w:t xml:space="preserve"> </w:t>
      </w:r>
      <w:r>
        <w:rPr>
          <w:rFonts w:ascii="Times New Roman"/>
          <w:b w:val="false"/>
          <w:i/>
          <w:color w:val="000000"/>
          <w:sz w:val="28"/>
        </w:rPr>
        <w:t>в пункте 5 с заменой слов: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подпункте 3) слова "160-кратный минимальный размер заработной платы, установленный законом о республиканском бюджете и действующий" заменить словами "1882-кратный размер </w:t>
      </w:r>
      <w:r>
        <w:rPr>
          <w:rFonts w:ascii="Times New Roman"/>
          <w:b w:val="false"/>
          <w:i/>
          <w:color w:val="000000"/>
          <w:sz w:val="28"/>
        </w:rPr>
        <w:t>месячного</w:t>
      </w:r>
      <w:r>
        <w:rPr>
          <w:rFonts w:ascii="Times New Roman"/>
          <w:b w:val="false"/>
          <w:i/>
          <w:color w:val="000000"/>
          <w:sz w:val="28"/>
        </w:rPr>
        <w:t xml:space="preserve"> расчетного показателя, установленного законом о республиканском бюджете и действующего".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подпункте 4) слова "500-кратный минимальный размер заработной платы, установленный законом о республиканском бюджете и действующий" заменить словами "5880-кратный размер месячного расчетного показателя, установленного законом о республикан</w:t>
      </w:r>
      <w:r>
        <w:rPr>
          <w:rFonts w:ascii="Times New Roman"/>
          <w:b w:val="false"/>
          <w:i/>
          <w:color w:val="000000"/>
          <w:sz w:val="28"/>
        </w:rPr>
        <w:t>ском бюджете и действующего"</w:t>
      </w:r>
      <w:r>
        <w:rPr>
          <w:rFonts w:ascii="Times New Roman"/>
          <w:b w:val="false"/>
          <w:i/>
          <w:color w:val="000000"/>
          <w:sz w:val="28"/>
        </w:rPr>
        <w:t xml:space="preserve">, внесенными </w:t>
      </w:r>
      <w:r>
        <w:rPr>
          <w:rFonts w:ascii="Times New Roman"/>
          <w:b w:val="false"/>
          <w:i/>
          <w:color w:val="000000"/>
          <w:sz w:val="28"/>
        </w:rPr>
        <w:t xml:space="preserve">подпунктом 23)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от 26 декабря 2018 года № 203-VІ ЗРК (вводятся в действие с 01.01.2019).</w:t>
      </w:r>
      <w:r>
        <w:rPr>
          <w:rFonts w:ascii="Times New Roman"/>
          <w:b w:val="false"/>
          <w:i/>
          <w:color w:val="000000"/>
          <w:sz w:val="28"/>
        </w:rPr>
        <w:t xml:space="preserve"> </w:t>
      </w:r>
      <w:r>
        <w:rPr>
          <w:rFonts w:ascii="Times New Roman"/>
          <w:b w:val="false"/>
          <w:i/>
          <w:color w:val="000000"/>
          <w:sz w:val="28"/>
          <w:u w:val="single"/>
        </w:rPr>
        <w:t>Изменения будут внесены с</w:t>
      </w:r>
      <w:r>
        <w:rPr>
          <w:rFonts w:ascii="Times New Roman"/>
          <w:b w:val="false"/>
          <w:i/>
          <w:color w:val="000000"/>
          <w:sz w:val="28"/>
          <w:u w:val="single"/>
        </w:rPr>
        <w:t xml:space="preserve">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w:t>
      </w:r>
      <w:r>
        <w:rPr>
          <w:rFonts w:ascii="Times New Roman"/>
          <w:b w:val="false"/>
          <w:i/>
          <w:color w:val="000000"/>
          <w:sz w:val="28"/>
        </w:rPr>
        <w:t xml:space="preserve"> с </w:t>
      </w:r>
      <w:r>
        <w:rPr>
          <w:rFonts w:ascii="Times New Roman"/>
          <w:b w:val="false"/>
          <w:i/>
          <w:color w:val="000000"/>
          <w:sz w:val="28"/>
        </w:rPr>
        <w:t>изложением в новой редакции пунктов 2, 3, 4, 5, дополнением пунктом 5-1</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w:t>
      </w:r>
      <w:r>
        <w:rPr>
          <w:rFonts w:ascii="Times New Roman"/>
          <w:b w:val="false"/>
          <w:i/>
          <w:color w:val="000000"/>
          <w:sz w:val="28"/>
        </w:rPr>
        <w:t>Республики</w:t>
      </w:r>
      <w:r>
        <w:rPr>
          <w:rFonts w:ascii="Times New Roman"/>
          <w:b w:val="false"/>
          <w:i/>
          <w:color w:val="000000"/>
          <w:sz w:val="28"/>
        </w:rPr>
        <w:t xml:space="preserve">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r>
        <w:rPr>
          <w:rFonts w:ascii="Times New Roman"/>
          <w:b w:val="false"/>
          <w:i/>
          <w:color w:val="000000"/>
          <w:sz w:val="28"/>
        </w:rPr>
        <w:t xml:space="preserve"> </w:t>
      </w:r>
      <w:r>
        <w:rPr>
          <w:rFonts w:ascii="Times New Roman"/>
          <w:b w:val="false"/>
          <w:i/>
          <w:color w:val="000000"/>
          <w:sz w:val="28"/>
          <w:u w:val="single"/>
        </w:rPr>
        <w:t>Изменения будут внесены с</w:t>
      </w:r>
      <w:r>
        <w:rPr>
          <w:rFonts w:ascii="Times New Roman"/>
          <w:b w:val="false"/>
          <w:i/>
          <w:color w:val="000000"/>
          <w:sz w:val="28"/>
          <w:u w:val="single"/>
        </w:rPr>
        <w:t xml:space="preserve">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630 с</w:t>
      </w:r>
      <w:r>
        <w:rPr>
          <w:rFonts w:ascii="Times New Roman"/>
          <w:b w:val="false"/>
          <w:i/>
          <w:color w:val="000000"/>
          <w:sz w:val="28"/>
        </w:rPr>
        <w:t xml:space="preserve"> 01.01.2023</w:t>
      </w:r>
      <w:r>
        <w:rPr>
          <w:rFonts w:ascii="Times New Roman"/>
          <w:b w:val="false"/>
          <w:i/>
          <w:color w:val="000000"/>
          <w:sz w:val="28"/>
        </w:rPr>
        <w:t xml:space="preserve"> до 01.01.2024 указана в редакции подпункта 2) </w:t>
      </w:r>
      <w:r>
        <w:rPr>
          <w:rFonts w:ascii="Times New Roman"/>
          <w:b/>
          <w:i/>
          <w:color w:val="000000"/>
          <w:sz w:val="28"/>
        </w:rPr>
        <w:t xml:space="preserve">статьи 45-1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631. Особенности составления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Декларация об активах и обязательствах предназначена для отражения физическими лицами, указанными в пункте 1 статьи 630 настоящего Кодекса, информации о наличии в Республике Казахстан и за ее пределами: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недвижимое имущество, земельные участки и (или) земельные доли, воздушные и морские суда, суда внутреннего водного плавания, суда плавания "река-море";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транспортные средства, специальная техника и (или) прицепы;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месячного расчетного показателя, установленного законом о республиканском бюджете и действующего на 31 декабр</w:t>
      </w:r>
      <w:r>
        <w:rPr>
          <w:rFonts w:ascii="Times New Roman"/>
          <w:b w:val="false"/>
          <w:i/>
          <w:color w:val="000000"/>
          <w:sz w:val="28"/>
        </w:rPr>
        <w:t>я отчетного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лица, принимающие в соответствии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об активах и обязательствах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имущества в Республике Казахстан и (или) за ее пределами: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доля в жилом здании по договору о долевом участии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доля участия в уставном капитале юридического лица, созданном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ценные бумаги,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 цифровые активы;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инвестиционное золото;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объекты интеллектуальной собственности, авторского права;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наличные деньги, которые указываются в сумме, не превышающей предел 10000-кратного размера месячного расчетного показателя,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прочего имущества, указанного в пункте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Лица, на которых в соответствии с Законом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В декларации об активах и обязательствах по желанию физического лица может быть указано другое имущество в случае превышения цены (стоимости) за единицу данного имущества 1000-кратного размера месячного расчетного показателя, установленного законом о республиканском бюджете и действующего на 31 декабря отчетного налогового периода, при наличии стоимости,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Положение части первой настоящего подпункта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631 с приостановлением действия до 01.01.2025 </w:t>
      </w:r>
      <w:r>
        <w:rPr>
          <w:rFonts w:ascii="Times New Roman"/>
          <w:b w:val="false"/>
          <w:i/>
          <w:color w:val="000000"/>
          <w:sz w:val="28"/>
        </w:rPr>
        <w:t>и с изложением в новой редакции,</w:t>
      </w:r>
      <w:r>
        <w:rPr>
          <w:rFonts w:ascii="Times New Roman"/>
          <w:b w:val="false"/>
          <w:i/>
          <w:color w:val="000000"/>
          <w:sz w:val="28"/>
        </w:rPr>
        <w:t xml:space="preserve"> </w:t>
      </w:r>
      <w:r>
        <w:rPr>
          <w:rFonts w:ascii="Times New Roman"/>
          <w:b w:val="false"/>
          <w:i/>
          <w:color w:val="000000"/>
          <w:sz w:val="28"/>
        </w:rPr>
        <w:t xml:space="preserve">согласно </w:t>
      </w:r>
      <w:r>
        <w:rPr>
          <w:rFonts w:ascii="Times New Roman"/>
          <w:b/>
          <w:i/>
          <w:color w:val="000000"/>
          <w:sz w:val="28"/>
        </w:rPr>
        <w:t>статье 45-2</w:t>
      </w:r>
      <w:r>
        <w:rPr>
          <w:rFonts w:ascii="Times New Roman"/>
          <w:b w:val="false"/>
          <w:i/>
          <w:color w:val="000000"/>
          <w:sz w:val="28"/>
        </w:rPr>
        <w:t>, внесенной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налогах</w:t>
      </w:r>
      <w:r>
        <w:rPr>
          <w:rFonts w:ascii="Times New Roman"/>
          <w:b w:val="false"/>
          <w:i/>
          <w:color w:val="000000"/>
          <w:sz w:val="28"/>
        </w:rPr>
        <w:t xml:space="preserve">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 (вводится в </w:t>
      </w:r>
      <w:r>
        <w:rPr>
          <w:rFonts w:ascii="Times New Roman"/>
          <w:b w:val="false"/>
          <w:i/>
          <w:color w:val="000000"/>
          <w:sz w:val="28"/>
        </w:rPr>
        <w:t>действие с 16.07.2019).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Без отмены </w:t>
      </w:r>
      <w:r>
        <w:rPr>
          <w:rFonts w:ascii="Times New Roman"/>
          <w:b/>
          <w:i/>
          <w:color w:val="000000"/>
          <w:sz w:val="28"/>
        </w:rPr>
        <w:t>статьи 45-2</w:t>
      </w:r>
      <w:r>
        <w:rPr>
          <w:rFonts w:ascii="Times New Roman"/>
          <w:b w:val="false"/>
          <w:i/>
          <w:color w:val="000000"/>
          <w:sz w:val="28"/>
        </w:rPr>
        <w:t xml:space="preserve"> </w:t>
      </w:r>
      <w:r>
        <w:rPr>
          <w:rFonts w:ascii="Times New Roman"/>
          <w:b w:val="false"/>
          <w:i/>
          <w:color w:val="000000"/>
          <w:sz w:val="28"/>
        </w:rPr>
        <w:t xml:space="preserve">согласно абзаца четвертого подпункта 1) пункта 2 статьи 1 </w:t>
      </w:r>
      <w:r>
        <w:rPr>
          <w:rFonts w:ascii="Times New Roman"/>
          <w:b w:val="false"/>
          <w:i/>
          <w:color w:val="000000"/>
          <w:sz w:val="28"/>
        </w:rPr>
        <w:t xml:space="preserve">Закона Республики Казахстан от 10 декабря 2020 года № 382-VІ ЗРК, внесшего изменение в подпункт 4)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с 01.01.2021 </w:t>
      </w:r>
      <w:r>
        <w:rPr>
          <w:rFonts w:ascii="Times New Roman"/>
          <w:b w:val="false"/>
          <w:i/>
          <w:color w:val="000000"/>
          <w:sz w:val="28"/>
        </w:rPr>
        <w:t>вводится в действие статья 631</w:t>
      </w:r>
      <w:r>
        <w:rPr>
          <w:rFonts w:ascii="Times New Roman"/>
          <w:b w:val="false"/>
          <w:i/>
          <w:color w:val="000000"/>
          <w:sz w:val="28"/>
        </w:rPr>
        <w:t xml:space="preserve"> в первоначальной редакции</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 xml:space="preserve">Неизвестно какая редакция статьи 631 (приостановленная или действующая по </w:t>
      </w:r>
      <w:r>
        <w:rPr>
          <w:rFonts w:ascii="Times New Roman"/>
          <w:b/>
          <w:i/>
          <w:color w:val="000000"/>
          <w:sz w:val="28"/>
          <w:u w:val="single"/>
        </w:rPr>
        <w:t>статье 45-2</w:t>
      </w:r>
      <w:r>
        <w:rPr>
          <w:rFonts w:ascii="Times New Roman"/>
          <w:b w:val="false"/>
          <w:i/>
          <w:color w:val="000000"/>
          <w:sz w:val="28"/>
          <w:u w:val="single"/>
        </w:rPr>
        <w:t>)</w:t>
      </w:r>
      <w:r>
        <w:rPr>
          <w:rFonts w:ascii="Times New Roman"/>
          <w:b/>
          <w:i/>
          <w:color w:val="000000"/>
          <w:sz w:val="28"/>
          <w:u w:val="single"/>
        </w:rPr>
        <w:t xml:space="preserve"> </w:t>
      </w:r>
      <w:r>
        <w:rPr>
          <w:rFonts w:ascii="Times New Roman"/>
          <w:b w:val="false"/>
          <w:i/>
          <w:color w:val="000000"/>
          <w:sz w:val="28"/>
          <w:u w:val="single"/>
        </w:rPr>
        <w:t>верна</w:t>
      </w:r>
      <w:r>
        <w:rPr>
          <w:rFonts w:ascii="Times New Roman"/>
          <w:b w:val="false"/>
          <w:i/>
          <w:color w:val="000000"/>
          <w:sz w:val="28"/>
          <w:u w:val="single"/>
        </w:rPr>
        <w:t xml:space="preserve"> для введения в действие с 01.01.2021.</w:t>
      </w:r>
      <w:r>
        <w:rPr>
          <w:rFonts w:ascii="Times New Roman"/>
          <w:b w:val="false"/>
          <w:i/>
          <w:color w:val="000000"/>
          <w:sz w:val="28"/>
        </w:rPr>
        <w:t xml:space="preserve"> </w:t>
      </w:r>
      <w:r>
        <w:rPr>
          <w:rFonts w:ascii="Times New Roman"/>
          <w:b w:val="false"/>
          <w:i/>
          <w:color w:val="000000"/>
          <w:sz w:val="28"/>
        </w:rPr>
        <w:t>Действующая редакция статьи 631</w:t>
      </w:r>
      <w:r>
        <w:rPr>
          <w:rFonts w:ascii="Times New Roman"/>
          <w:b w:val="false"/>
          <w:i/>
          <w:color w:val="000000"/>
          <w:sz w:val="28"/>
        </w:rPr>
        <w:t xml:space="preserve"> эта редакция по </w:t>
      </w:r>
      <w:r>
        <w:rPr>
          <w:rFonts w:ascii="Times New Roman"/>
          <w:b/>
          <w:i/>
          <w:color w:val="000000"/>
          <w:sz w:val="28"/>
        </w:rPr>
        <w:t>статье 45-2</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45-2 </w:t>
      </w:r>
      <w:r>
        <w:rPr>
          <w:rFonts w:ascii="Times New Roman"/>
          <w:b w:val="false"/>
          <w:i/>
          <w:color w:val="000000"/>
          <w:sz w:val="28"/>
        </w:rPr>
        <w:t xml:space="preserve">с изложением в новой редакции </w:t>
      </w:r>
      <w:r>
        <w:rPr>
          <w:rFonts w:ascii="Times New Roman"/>
          <w:b w:val="false"/>
          <w:i/>
          <w:color w:val="000000"/>
          <w:sz w:val="28"/>
        </w:rPr>
        <w:t>подпунктов 1), 2) пункта 1 и пункта 4, внесенными подпунктом 15)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(вводятся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45-2</w:t>
      </w:r>
      <w:r>
        <w:rPr>
          <w:rFonts w:ascii="Times New Roman"/>
          <w:b/>
          <w:i/>
          <w:color w:val="000000"/>
          <w:sz w:val="28"/>
        </w:rPr>
        <w:t xml:space="preserve"> </w:t>
      </w:r>
      <w:r>
        <w:rPr>
          <w:rFonts w:ascii="Times New Roman"/>
          <w:b w:val="false"/>
          <w:i/>
          <w:color w:val="000000"/>
          <w:sz w:val="28"/>
        </w:rPr>
        <w:t>с</w:t>
      </w:r>
      <w:r>
        <w:rPr>
          <w:rFonts w:ascii="Times New Roman"/>
          <w:b w:val="false"/>
          <w:i/>
          <w:color w:val="000000"/>
          <w:sz w:val="28"/>
        </w:rPr>
        <w:t xml:space="preserve"> дополнением абзацем восьмым</w:t>
      </w:r>
      <w:r>
        <w:rPr>
          <w:rFonts w:ascii="Times New Roman"/>
          <w:b w:val="false"/>
          <w:i/>
          <w:color w:val="000000"/>
          <w:sz w:val="28"/>
        </w:rPr>
        <w:t xml:space="preserve"> и изложением в новой редакции абзаца одиннадцатого, внесенными подпунктом 6) пункта 2 статьи </w:t>
      </w:r>
      <w:r>
        <w:rPr>
          <w:rFonts w:ascii="Times New Roman"/>
          <w:b w:val="false"/>
          <w:i/>
          <w:color w:val="000000"/>
          <w:sz w:val="28"/>
        </w:rPr>
        <w:t xml:space="preserve">1 </w:t>
      </w:r>
      <w:r>
        <w:rPr>
          <w:rFonts w:ascii="Times New Roman"/>
          <w:b w:val="false"/>
          <w:i/>
          <w:color w:val="000000"/>
          <w:sz w:val="28"/>
        </w:rPr>
        <w:t>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u w:val="single"/>
        </w:rPr>
        <w:t>Абзац девятнадцатый после слов "наличии стоимости" дополнить словами "на 31 декабря отчетного налогового периода"</w:t>
      </w:r>
      <w:r>
        <w:rPr>
          <w:rFonts w:ascii="Times New Roman"/>
          <w:b w:val="false"/>
          <w:i/>
          <w:color w:val="000000"/>
          <w:sz w:val="28"/>
          <w:u w:val="single"/>
        </w:rPr>
        <w:t>. Таких слов не обнаружено в статье 631 и во всем Налоговом кодексе 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631</w:t>
      </w:r>
      <w:r>
        <w:rPr>
          <w:rFonts w:ascii="Times New Roman"/>
          <w:b/>
          <w:i/>
          <w:color w:val="000000"/>
          <w:sz w:val="28"/>
        </w:rPr>
        <w:t xml:space="preserve"> </w:t>
      </w:r>
      <w:r>
        <w:rPr>
          <w:rFonts w:ascii="Times New Roman"/>
          <w:b w:val="false"/>
          <w:i/>
          <w:color w:val="000000"/>
          <w:sz w:val="28"/>
        </w:rPr>
        <w:t>с заменой слов: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подпункте 4) пункта 1 слова "500-кратного минимального размера заработной платы" заменить словами "5880-кратного размера месячного расчетного показателя".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подпункте 5) слова "500-кратному минимальному размеру заработной платы, установленному </w:t>
      </w:r>
      <w:r>
        <w:rPr>
          <w:rFonts w:ascii="Times New Roman"/>
          <w:b w:val="false"/>
          <w:i/>
          <w:color w:val="000000"/>
          <w:sz w:val="28"/>
        </w:rPr>
        <w:t>законом</w:t>
      </w:r>
      <w:r>
        <w:rPr>
          <w:rFonts w:ascii="Times New Roman"/>
          <w:b w:val="false"/>
          <w:i/>
          <w:color w:val="000000"/>
          <w:sz w:val="28"/>
        </w:rPr>
        <w:t xml:space="preserve"> о республиканском бюджете и действующему" заменить словами "5880-кратному размеру месячного расчетного показателя, установленного законом о республиканском бюджете и действующего", внесенными </w:t>
      </w:r>
      <w:r>
        <w:rPr>
          <w:rFonts w:ascii="Times New Roman"/>
          <w:b w:val="false"/>
          <w:i/>
          <w:color w:val="000000"/>
          <w:sz w:val="28"/>
        </w:rPr>
        <w:t xml:space="preserve">24) пункта 3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Республики Казахстан от 26 декабря 2018 года № 203-VІ ЗРК (вводятся в действие с 01.01.2019).</w:t>
      </w:r>
      <w:r>
        <w:rPr>
          <w:rFonts w:ascii="Times New Roman"/>
          <w:b w:val="false"/>
          <w:i/>
          <w:color w:val="000000"/>
          <w:sz w:val="28"/>
        </w:rPr>
        <w:t xml:space="preserve"> </w:t>
      </w:r>
      <w:r>
        <w:rPr>
          <w:rFonts w:ascii="Times New Roman"/>
          <w:b w:val="false"/>
          <w:i/>
          <w:color w:val="000000"/>
          <w:sz w:val="28"/>
          <w:u w:val="single"/>
        </w:rPr>
        <w:t>Изменения будут внесены с</w:t>
      </w:r>
      <w:r>
        <w:rPr>
          <w:rFonts w:ascii="Times New Roman"/>
          <w:b w:val="false"/>
          <w:i/>
          <w:color w:val="000000"/>
          <w:sz w:val="28"/>
          <w:u w:val="single"/>
        </w:rPr>
        <w:t xml:space="preserve">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631</w:t>
      </w:r>
      <w:r>
        <w:rPr>
          <w:rFonts w:ascii="Times New Roman"/>
          <w:b w:val="false"/>
          <w:i/>
          <w:color w:val="000000"/>
          <w:sz w:val="28"/>
        </w:rPr>
        <w:t xml:space="preserve"> с изложением в новой редакции пунктов 1 и 4, внесенными </w:t>
      </w:r>
      <w:r>
        <w:rPr>
          <w:rFonts w:ascii="Times New Roman"/>
          <w:b w:val="false"/>
          <w:i/>
          <w:color w:val="000000"/>
          <w:sz w:val="28"/>
        </w:rPr>
        <w:t xml:space="preserve">подпунктом 251)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r>
        <w:rPr>
          <w:rFonts w:ascii="Times New Roman"/>
          <w:b w:val="false"/>
          <w:i/>
          <w:color w:val="000000"/>
          <w:sz w:val="28"/>
        </w:rPr>
        <w:t xml:space="preserve"> </w:t>
      </w:r>
      <w:r>
        <w:rPr>
          <w:rFonts w:ascii="Times New Roman"/>
          <w:b w:val="false"/>
          <w:i/>
          <w:color w:val="000000"/>
          <w:sz w:val="28"/>
          <w:u w:val="single"/>
        </w:rPr>
        <w:t>Изменения будут внесены с</w:t>
      </w:r>
      <w:r>
        <w:rPr>
          <w:rFonts w:ascii="Times New Roman"/>
          <w:b w:val="false"/>
          <w:i/>
          <w:color w:val="000000"/>
          <w:sz w:val="28"/>
          <w:u w:val="single"/>
        </w:rPr>
        <w:t xml:space="preserve">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w:t>
      </w:r>
      <w:r>
        <w:rPr>
          <w:rFonts w:ascii="Times New Roman"/>
          <w:b w:val="false"/>
          <w:i/>
          <w:color w:val="000000"/>
          <w:sz w:val="28"/>
        </w:rPr>
        <w:t>атья 631</w:t>
      </w:r>
      <w:r>
        <w:rPr>
          <w:rFonts w:ascii="Times New Roman"/>
          <w:b w:val="false"/>
          <w:i/>
          <w:color w:val="000000"/>
          <w:sz w:val="28"/>
        </w:rPr>
        <w:t xml:space="preserve"> </w:t>
      </w:r>
      <w:r>
        <w:rPr>
          <w:rFonts w:ascii="Times New Roman"/>
          <w:b w:val="false"/>
          <w:i/>
          <w:color w:val="000000"/>
          <w:sz w:val="28"/>
        </w:rPr>
        <w:t>в пункте 1</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дополнением части второй  в подпункт 1), изложением в новой редакции абзаца четвертого подпункта 2); с дополнением слов</w:t>
      </w:r>
      <w:r>
        <w:rPr>
          <w:rFonts w:ascii="Times New Roman"/>
          <w:b w:val="false"/>
          <w:i/>
          <w:color w:val="000000"/>
          <w:sz w:val="28"/>
        </w:rPr>
        <w:t xml:space="preserve"> "на 31 декабря отчетного налогового периода"</w:t>
      </w:r>
      <w:r>
        <w:rPr>
          <w:rFonts w:ascii="Times New Roman"/>
          <w:b w:val="false"/>
          <w:i w:val="false"/>
          <w:color w:val="000000"/>
          <w:sz w:val="28"/>
        </w:rPr>
        <w:t xml:space="preserve"> </w:t>
      </w:r>
      <w:r>
        <w:rPr>
          <w:rFonts w:ascii="Times New Roman"/>
          <w:b w:val="false"/>
          <w:i/>
          <w:color w:val="000000"/>
          <w:sz w:val="28"/>
        </w:rPr>
        <w:t xml:space="preserve">в часть первую пункта 4,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w:t>
      </w:r>
      <w:r>
        <w:rPr>
          <w:rFonts w:ascii="Times New Roman"/>
          <w:b w:val="false"/>
          <w:i/>
          <w:color w:val="000000"/>
          <w:sz w:val="28"/>
        </w:rPr>
        <w:t>я</w:t>
      </w:r>
      <w:r>
        <w:rPr>
          <w:rFonts w:ascii="Times New Roman"/>
          <w:b w:val="false"/>
          <w:i/>
          <w:color w:val="000000"/>
          <w:sz w:val="28"/>
        </w:rPr>
        <w:t>тся в действие с 01.01.2023)</w:t>
      </w:r>
      <w:r>
        <w:rPr>
          <w:rFonts w:ascii="Times New Roman"/>
          <w:b w:val="false"/>
          <w:i/>
          <w:color w:val="000000"/>
          <w:sz w:val="28"/>
        </w:rPr>
        <w:t>.</w:t>
      </w:r>
      <w:r>
        <w:rPr>
          <w:rFonts w:ascii="Times New Roman"/>
          <w:b w:val="false"/>
          <w:i/>
          <w:color w:val="000000"/>
          <w:sz w:val="28"/>
          <w:u w:val="single"/>
        </w:rPr>
        <w:t xml:space="preserve"> </w:t>
      </w:r>
      <w:r>
        <w:rPr>
          <w:rFonts w:ascii="Times New Roman"/>
          <w:b w:val="false"/>
          <w:i/>
          <w:color w:val="000000"/>
          <w:sz w:val="28"/>
          <w:u w:val="single"/>
        </w:rPr>
        <w:t>Изменения будут внесены с</w:t>
      </w:r>
      <w:r>
        <w:rPr>
          <w:rFonts w:ascii="Times New Roman"/>
          <w:b w:val="false"/>
          <w:i/>
          <w:color w:val="000000"/>
          <w:sz w:val="28"/>
          <w:u w:val="single"/>
        </w:rPr>
        <w:t xml:space="preserve">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632. Сроки представления декларации об активах и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Декларация об активах и обязательствах представляется по месту жительства (пребывания) не позднее 15 сентября текущего года, в котором возникло обязательство по представлению декларации.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Положения части первой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кандидатов на выборные должности, на государственную должность либо должность, связанную с выполнением государственных или приравненных к ним функций, в соответствии с </w:t>
      </w:r>
      <w:r>
        <w:rPr>
          <w:rFonts w:ascii="Times New Roman"/>
          <w:b w:val="false"/>
          <w:i w:val="false"/>
          <w:color w:val="000000"/>
          <w:sz w:val="28"/>
        </w:rPr>
        <w:t>Конституционным законом</w:t>
      </w:r>
      <w:r>
        <w:rPr>
          <w:rFonts w:ascii="Times New Roman"/>
          <w:b w:val="false"/>
          <w:i/>
          <w:color w:val="000000"/>
          <w:sz w:val="28"/>
        </w:rPr>
        <w:t xml:space="preserve"> Республики Казахстан "О выборах в Республике 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 противодействии коррупции" и их супругов;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color w:val="000000"/>
          <w:sz w:val="28"/>
        </w:rPr>
        <w:t>", "</w:t>
      </w:r>
      <w:r>
        <w:rPr>
          <w:rFonts w:ascii="Times New Roman"/>
          <w:b w:val="false"/>
          <w:i w:val="false"/>
          <w:color w:val="000000"/>
          <w:sz w:val="28"/>
        </w:rPr>
        <w:t>О страховой деятельности</w:t>
      </w:r>
      <w:r>
        <w:rPr>
          <w:rFonts w:ascii="Times New Roman"/>
          <w:b w:val="false"/>
          <w:i/>
          <w:color w:val="000000"/>
          <w:sz w:val="28"/>
        </w:rPr>
        <w:t>", "</w:t>
      </w:r>
      <w:r>
        <w:rPr>
          <w:rFonts w:ascii="Times New Roman"/>
          <w:b w:val="false"/>
          <w:i w:val="false"/>
          <w:color w:val="000000"/>
          <w:sz w:val="28"/>
        </w:rPr>
        <w:t>О рынке ценных бумаг</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632 введена в действие с 01.01.2021 согласно абзаца четвертого подпункта 1) пункта 2 статьи 1 </w:t>
      </w:r>
      <w:r>
        <w:rPr>
          <w:rFonts w:ascii="Times New Roman"/>
          <w:b w:val="false"/>
          <w:i/>
          <w:color w:val="000000"/>
          <w:sz w:val="28"/>
        </w:rPr>
        <w:t>Закона Республики Казахст</w:t>
      </w:r>
      <w:r>
        <w:rPr>
          <w:rFonts w:ascii="Times New Roman"/>
          <w:b w:val="false"/>
          <w:i/>
          <w:color w:val="000000"/>
          <w:sz w:val="28"/>
        </w:rPr>
        <w:t>ан от 10 декабр</w:t>
      </w:r>
      <w:r>
        <w:rPr>
          <w:rFonts w:ascii="Times New Roman"/>
          <w:b w:val="false"/>
          <w:i/>
          <w:color w:val="000000"/>
          <w:sz w:val="28"/>
        </w:rPr>
        <w:t>я 2020 года № 382-VІ ЗРК</w:t>
      </w:r>
      <w:r>
        <w:rPr>
          <w:rFonts w:ascii="Times New Roman"/>
          <w:b w:val="false"/>
          <w:i/>
          <w:color w:val="000000"/>
          <w:sz w:val="28"/>
        </w:rPr>
        <w:t xml:space="preserve">, внесшего изменение в подпункт 4)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632 с изложением в новой редакции абзаца второго части второй пункта 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632 с изложением в новой редакции,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633. Декларация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Декларация</w:t>
      </w:r>
      <w:r>
        <w:rPr>
          <w:rFonts w:ascii="Times New Roman"/>
          <w:b w:val="false"/>
          <w:i w:val="false"/>
          <w:color w:val="000000"/>
          <w:sz w:val="28"/>
        </w:rPr>
        <w:t xml:space="preserve"> о доходах и имуществе представляется ежегодно по состоянию на 31 декабря отчетного налогового периода, начиная с года, следующего году представления декларации об активах и обязательствах физическими лицами, указанными в пункте 1 статьи 630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633 с приостановлением дейст</w:t>
      </w:r>
      <w:r>
        <w:rPr>
          <w:rFonts w:ascii="Times New Roman"/>
          <w:b w:val="false"/>
          <w:i/>
          <w:color w:val="000000"/>
          <w:sz w:val="28"/>
        </w:rPr>
        <w:t>вия до 01.01.2025 и с изложением в новой редакции</w:t>
      </w:r>
      <w:r>
        <w:rPr>
          <w:rFonts w:ascii="Times New Roman"/>
          <w:b w:val="false"/>
          <w:i/>
          <w:color w:val="000000"/>
          <w:sz w:val="28"/>
        </w:rPr>
        <w:t xml:space="preserve"> согласно </w:t>
      </w:r>
      <w:r>
        <w:rPr>
          <w:rFonts w:ascii="Times New Roman"/>
          <w:b/>
          <w:i/>
          <w:color w:val="000000"/>
          <w:sz w:val="28"/>
        </w:rPr>
        <w:t>статье 45-3</w:t>
      </w:r>
      <w:r>
        <w:rPr>
          <w:rFonts w:ascii="Times New Roman"/>
          <w:b w:val="false"/>
          <w:i/>
          <w:color w:val="000000"/>
          <w:sz w:val="28"/>
        </w:rPr>
        <w:t>, внесенной в</w:t>
      </w:r>
      <w:r>
        <w:rPr>
          <w:rFonts w:ascii="Times New Roman"/>
          <w:b w:val="false"/>
          <w:i/>
          <w:color w:val="000000"/>
          <w:sz w:val="28"/>
        </w:rPr>
        <w:t xml:space="preserve"> 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3) пункта 67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3 июля 2019 года № 262</w:t>
      </w:r>
      <w:r>
        <w:rPr>
          <w:rFonts w:ascii="Times New Roman"/>
          <w:b w:val="false"/>
          <w:i/>
          <w:color w:val="000000"/>
          <w:sz w:val="28"/>
        </w:rPr>
        <w:t>-VІ</w:t>
      </w:r>
      <w:r>
        <w:rPr>
          <w:rFonts w:ascii="Times New Roman"/>
          <w:b w:val="false"/>
          <w:i/>
          <w:color w:val="000000"/>
          <w:sz w:val="28"/>
        </w:rPr>
        <w:t xml:space="preserve"> ЗРК (вводится в действие с 16.07.2019).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633</w:t>
      </w:r>
      <w:r>
        <w:rPr>
          <w:rFonts w:ascii="Times New Roman"/>
          <w:b/>
          <w:i/>
          <w:color w:val="000000"/>
          <w:sz w:val="28"/>
        </w:rPr>
        <w:t xml:space="preserve"> </w:t>
      </w:r>
      <w:r>
        <w:rPr>
          <w:rFonts w:ascii="Times New Roman"/>
          <w:b w:val="false"/>
          <w:i/>
          <w:color w:val="000000"/>
          <w:sz w:val="28"/>
        </w:rPr>
        <w:t>с заменой слов в пункте 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подпункте 4) слова "160-кратный минимальный размер заработной платы, установленный законом о республиканском бюджете и действующий" заменить словами "1882-кратный размер месячного расчетного показателя, установленного законом о республиканском бюджете и действующего";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подпункте 5) слова "500-кратный минимальный размер заработной платы, установленный законом о республиканском бюджете и действующий" заменить словами "5880-кратный размер месячного расчетного показателя, установленного законом о республиканском бюджете и действующего",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w:t>
      </w:r>
      <w:r>
        <w:rPr>
          <w:rFonts w:ascii="Times New Roman"/>
          <w:b w:val="false"/>
          <w:i/>
          <w:color w:val="000000"/>
          <w:sz w:val="28"/>
          <w:u w:val="single"/>
        </w:rPr>
        <w:t>Изменения будут внесены с</w:t>
      </w:r>
      <w:r>
        <w:rPr>
          <w:rFonts w:ascii="Times New Roman"/>
          <w:b w:val="false"/>
          <w:i/>
          <w:color w:val="000000"/>
          <w:sz w:val="28"/>
          <w:u w:val="single"/>
        </w:rPr>
        <w:t xml:space="preserve"> 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45-3</w:t>
      </w:r>
      <w:r>
        <w:rPr>
          <w:rFonts w:ascii="Times New Roman"/>
          <w:b/>
          <w:i/>
          <w:color w:val="000000"/>
          <w:sz w:val="28"/>
        </w:rPr>
        <w:t xml:space="preserve"> </w:t>
      </w:r>
      <w:r>
        <w:rPr>
          <w:rFonts w:ascii="Times New Roman"/>
          <w:b w:val="false"/>
          <w:i/>
          <w:color w:val="000000"/>
          <w:sz w:val="28"/>
        </w:rPr>
        <w:t xml:space="preserve">с заменой слова "1.Декларация" на слово "Декларация" в абзаце третьем, внесенным </w:t>
      </w:r>
      <w:r>
        <w:rPr>
          <w:rFonts w:ascii="Times New Roman"/>
          <w:b w:val="false"/>
          <w:i/>
          <w:color w:val="000000"/>
          <w:sz w:val="28"/>
        </w:rPr>
        <w:t>абзацем вторым подпункта</w:t>
      </w:r>
      <w:r>
        <w:rPr>
          <w:rFonts w:ascii="Times New Roman"/>
          <w:b w:val="false"/>
          <w:i/>
          <w:color w:val="000000"/>
          <w:sz w:val="28"/>
        </w:rPr>
        <w:t xml:space="preserve"> 16)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10 декабря 2020 года № 382</w:t>
      </w:r>
      <w:r>
        <w:rPr>
          <w:rFonts w:ascii="Times New Roman"/>
          <w:b w:val="false"/>
          <w:i/>
          <w:color w:val="000000"/>
          <w:sz w:val="28"/>
        </w:rPr>
        <w:t>-VІ</w:t>
      </w:r>
      <w:r>
        <w:rPr>
          <w:rFonts w:ascii="Times New Roman"/>
          <w:b w:val="false"/>
          <w:i/>
          <w:color w:val="000000"/>
          <w:sz w:val="28"/>
        </w:rPr>
        <w:t xml:space="preserve">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45-3</w:t>
      </w:r>
      <w:r>
        <w:rPr>
          <w:rFonts w:ascii="Times New Roman"/>
          <w:b/>
          <w:i/>
          <w:color w:val="000000"/>
          <w:sz w:val="28"/>
        </w:rPr>
        <w:t xml:space="preserve"> </w:t>
      </w:r>
      <w:r>
        <w:rPr>
          <w:rFonts w:ascii="Times New Roman"/>
          <w:b w:val="false"/>
          <w:i/>
          <w:color w:val="000000"/>
          <w:sz w:val="28"/>
        </w:rPr>
        <w:t xml:space="preserve">с исключением абзацев с </w:t>
      </w:r>
      <w:r>
        <w:rPr>
          <w:rFonts w:ascii="Times New Roman"/>
          <w:b w:val="false"/>
          <w:i/>
          <w:color w:val="000000"/>
          <w:sz w:val="28"/>
        </w:rPr>
        <w:t xml:space="preserve">четвертого по </w:t>
      </w:r>
      <w:r>
        <w:rPr>
          <w:rFonts w:ascii="Times New Roman"/>
          <w:b w:val="false"/>
          <w:i/>
          <w:color w:val="000000"/>
          <w:sz w:val="28"/>
        </w:rPr>
        <w:t>девятнадцатый</w:t>
      </w:r>
      <w:r>
        <w:rPr>
          <w:rFonts w:ascii="Times New Roman"/>
          <w:b w:val="false"/>
          <w:i/>
          <w:color w:val="000000"/>
          <w:sz w:val="28"/>
        </w:rPr>
        <w:t xml:space="preserve">, внесенным </w:t>
      </w:r>
      <w:r>
        <w:rPr>
          <w:rFonts w:ascii="Times New Roman"/>
          <w:b w:val="false"/>
          <w:i/>
          <w:color w:val="000000"/>
          <w:sz w:val="28"/>
        </w:rPr>
        <w:t>абзацем третьим подпункта</w:t>
      </w:r>
      <w:r>
        <w:rPr>
          <w:rFonts w:ascii="Times New Roman"/>
          <w:b w:val="false"/>
          <w:i/>
          <w:color w:val="000000"/>
          <w:sz w:val="28"/>
        </w:rPr>
        <w:t xml:space="preserve"> 16)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ан от 10 декабря 2020 года № 382</w:t>
      </w:r>
      <w:r>
        <w:rPr>
          <w:rFonts w:ascii="Times New Roman"/>
          <w:b w:val="false"/>
          <w:i/>
          <w:color w:val="000000"/>
          <w:sz w:val="28"/>
        </w:rPr>
        <w:t>-VІ</w:t>
      </w:r>
      <w:r>
        <w:rPr>
          <w:rFonts w:ascii="Times New Roman"/>
          <w:b w:val="false"/>
          <w:i/>
          <w:color w:val="000000"/>
          <w:sz w:val="28"/>
        </w:rPr>
        <w:t xml:space="preserve">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Без отмены </w:t>
      </w:r>
      <w:r>
        <w:rPr>
          <w:rFonts w:ascii="Times New Roman"/>
          <w:b/>
          <w:i/>
          <w:color w:val="000000"/>
          <w:sz w:val="28"/>
        </w:rPr>
        <w:t>статьи 45-</w:t>
      </w:r>
      <w:r>
        <w:rPr>
          <w:rFonts w:ascii="Times New Roman"/>
          <w:b/>
          <w:i/>
          <w:color w:val="000000"/>
          <w:sz w:val="28"/>
        </w:rPr>
        <w:t>3</w:t>
      </w:r>
      <w:r>
        <w:rPr>
          <w:rFonts w:ascii="Times New Roman"/>
          <w:b w:val="false"/>
          <w:i/>
          <w:color w:val="000000"/>
          <w:sz w:val="28"/>
        </w:rPr>
        <w:t>,</w:t>
      </w:r>
      <w:r>
        <w:rPr>
          <w:rFonts w:ascii="Times New Roman"/>
          <w:b w:val="false"/>
          <w:i/>
          <w:color w:val="000000"/>
          <w:sz w:val="28"/>
        </w:rPr>
        <w:t xml:space="preserve"> согласно абзаца четвертого подпункта 1) пункта 2 статьи 1 </w:t>
      </w:r>
      <w:r>
        <w:rPr>
          <w:rFonts w:ascii="Times New Roman"/>
          <w:b w:val="false"/>
          <w:i/>
          <w:color w:val="000000"/>
          <w:sz w:val="28"/>
        </w:rPr>
        <w:t xml:space="preserve">Закона Республики Казахстан от 10 декабря 2020 года № 382-VІ ЗРК, внесшего изменение в подпункт 4)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с 01.01.2021</w:t>
      </w:r>
      <w:r>
        <w:rPr>
          <w:rFonts w:ascii="Times New Roman"/>
          <w:b w:val="false"/>
          <w:i/>
          <w:color w:val="000000"/>
          <w:sz w:val="28"/>
        </w:rPr>
        <w:t xml:space="preserve"> </w:t>
      </w:r>
      <w:r>
        <w:rPr>
          <w:rFonts w:ascii="Times New Roman"/>
          <w:b w:val="false"/>
          <w:i/>
          <w:color w:val="000000"/>
          <w:sz w:val="28"/>
        </w:rPr>
        <w:t xml:space="preserve">вводятся в действие </w:t>
      </w:r>
      <w:r>
        <w:rPr>
          <w:rFonts w:ascii="Times New Roman"/>
          <w:b w:val="false"/>
          <w:i/>
          <w:color w:val="000000"/>
          <w:sz w:val="28"/>
        </w:rPr>
        <w:t>пункт</w:t>
      </w:r>
      <w:r>
        <w:rPr>
          <w:rFonts w:ascii="Times New Roman"/>
          <w:b w:val="false"/>
          <w:i/>
          <w:color w:val="000000"/>
          <w:sz w:val="28"/>
        </w:rPr>
        <w:t>ы</w:t>
      </w:r>
      <w:r>
        <w:rPr>
          <w:rFonts w:ascii="Times New Roman"/>
          <w:b w:val="false"/>
          <w:i/>
          <w:color w:val="000000"/>
          <w:sz w:val="28"/>
        </w:rPr>
        <w:t xml:space="preserve"> 1 – 3, </w:t>
      </w:r>
      <w:r>
        <w:rPr>
          <w:rFonts w:ascii="Times New Roman"/>
          <w:b w:val="false"/>
          <w:i/>
          <w:color w:val="000000"/>
          <w:sz w:val="28"/>
        </w:rPr>
        <w:t>подпункт</w:t>
      </w:r>
      <w:r>
        <w:rPr>
          <w:rFonts w:ascii="Times New Roman"/>
          <w:b w:val="false"/>
          <w:i/>
          <w:color w:val="000000"/>
          <w:sz w:val="28"/>
        </w:rPr>
        <w:t>ы</w:t>
      </w:r>
      <w:r>
        <w:rPr>
          <w:rFonts w:ascii="Times New Roman"/>
          <w:b w:val="false"/>
          <w:i/>
          <w:color w:val="000000"/>
          <w:sz w:val="28"/>
        </w:rPr>
        <w:t xml:space="preserve"> 1) – 4), 6) и 7) пункта 4, </w:t>
      </w:r>
      <w:r>
        <w:rPr>
          <w:rFonts w:ascii="Times New Roman"/>
          <w:b w:val="false"/>
          <w:i/>
          <w:color w:val="000000"/>
          <w:sz w:val="28"/>
        </w:rPr>
        <w:t>пункт</w:t>
      </w:r>
      <w:r>
        <w:rPr>
          <w:rFonts w:ascii="Times New Roman"/>
          <w:b w:val="false"/>
          <w:i/>
          <w:color w:val="000000"/>
          <w:sz w:val="28"/>
        </w:rPr>
        <w:t>ы</w:t>
      </w:r>
      <w:r>
        <w:rPr>
          <w:rFonts w:ascii="Times New Roman"/>
          <w:b w:val="false"/>
          <w:i/>
          <w:color w:val="000000"/>
          <w:sz w:val="28"/>
        </w:rPr>
        <w:t xml:space="preserve"> 5 и 6</w:t>
      </w:r>
      <w:r>
        <w:rPr>
          <w:rFonts w:ascii="Times New Roman"/>
          <w:b w:val="false"/>
          <w:i w:val="false"/>
          <w:color w:val="000000"/>
          <w:sz w:val="28"/>
        </w:rPr>
        <w:t xml:space="preserve"> </w:t>
      </w:r>
      <w:r>
        <w:rPr>
          <w:rFonts w:ascii="Times New Roman"/>
          <w:b w:val="false"/>
          <w:i/>
          <w:color w:val="000000"/>
          <w:sz w:val="28"/>
        </w:rPr>
        <w:t xml:space="preserve">приостановленной редакции </w:t>
      </w:r>
      <w:r>
        <w:rPr>
          <w:rFonts w:ascii="Times New Roman"/>
          <w:b w:val="false"/>
          <w:i/>
          <w:color w:val="000000"/>
          <w:sz w:val="28"/>
        </w:rPr>
        <w:t>статья 633</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u w:val="single"/>
        </w:rPr>
        <w:t>Неизвес</w:t>
      </w:r>
      <w:r>
        <w:rPr>
          <w:rFonts w:ascii="Times New Roman"/>
          <w:b w:val="false"/>
          <w:i/>
          <w:color w:val="000000"/>
          <w:sz w:val="28"/>
          <w:u w:val="single"/>
        </w:rPr>
        <w:t>тно какая редакция статьи 633</w:t>
      </w:r>
      <w:r>
        <w:rPr>
          <w:rFonts w:ascii="Times New Roman"/>
          <w:b w:val="false"/>
          <w:i/>
          <w:color w:val="000000"/>
          <w:sz w:val="28"/>
          <w:u w:val="single"/>
        </w:rPr>
        <w:t xml:space="preserve"> (</w:t>
      </w:r>
      <w:r>
        <w:rPr>
          <w:rFonts w:ascii="Times New Roman"/>
          <w:b w:val="false"/>
          <w:i/>
          <w:color w:val="000000"/>
          <w:sz w:val="28"/>
          <w:u w:val="single"/>
        </w:rPr>
        <w:t>по ее вступившим в силу пунктам и подпунктам</w:t>
      </w:r>
      <w:r>
        <w:rPr>
          <w:rFonts w:ascii="Times New Roman"/>
          <w:b w:val="false"/>
          <w:i/>
          <w:color w:val="000000"/>
          <w:sz w:val="28"/>
          <w:u w:val="single"/>
        </w:rPr>
        <w:t xml:space="preserve"> </w:t>
      </w:r>
      <w:r>
        <w:rPr>
          <w:rFonts w:ascii="Times New Roman"/>
          <w:b w:val="false"/>
          <w:i/>
          <w:color w:val="000000"/>
          <w:sz w:val="28"/>
          <w:u w:val="single"/>
        </w:rPr>
        <w:t xml:space="preserve">или действующая по </w:t>
      </w:r>
      <w:r>
        <w:rPr>
          <w:rFonts w:ascii="Times New Roman"/>
          <w:b/>
          <w:i/>
          <w:color w:val="000000"/>
          <w:sz w:val="28"/>
          <w:u w:val="single"/>
        </w:rPr>
        <w:t>статье 45-3</w:t>
      </w:r>
      <w:r>
        <w:rPr>
          <w:rFonts w:ascii="Times New Roman"/>
          <w:b w:val="false"/>
          <w:i/>
          <w:color w:val="000000"/>
          <w:sz w:val="28"/>
          <w:u w:val="single"/>
        </w:rPr>
        <w:t>)</w:t>
      </w:r>
      <w:r>
        <w:rPr>
          <w:rFonts w:ascii="Times New Roman"/>
          <w:b/>
          <w:i/>
          <w:color w:val="000000"/>
          <w:sz w:val="28"/>
          <w:u w:val="single"/>
        </w:rPr>
        <w:t xml:space="preserve"> </w:t>
      </w:r>
      <w:r>
        <w:rPr>
          <w:rFonts w:ascii="Times New Roman"/>
          <w:b w:val="false"/>
          <w:i/>
          <w:color w:val="000000"/>
          <w:sz w:val="28"/>
          <w:u w:val="single"/>
        </w:rPr>
        <w:t>верна</w:t>
      </w:r>
      <w:r>
        <w:rPr>
          <w:rFonts w:ascii="Times New Roman"/>
          <w:b w:val="false"/>
          <w:i/>
          <w:color w:val="000000"/>
          <w:sz w:val="28"/>
          <w:u w:val="single"/>
        </w:rPr>
        <w:t xml:space="preserve"> для введения в действие с 01.01.2021.</w:t>
      </w:r>
      <w:r>
        <w:rPr>
          <w:rFonts w:ascii="Times New Roman"/>
          <w:b w:val="false"/>
          <w:i/>
          <w:color w:val="000000"/>
          <w:sz w:val="28"/>
        </w:rPr>
        <w:t xml:space="preserve"> </w:t>
      </w:r>
      <w:r>
        <w:rPr>
          <w:rFonts w:ascii="Times New Roman"/>
          <w:b w:val="false"/>
          <w:i/>
          <w:color w:val="000000"/>
          <w:sz w:val="28"/>
        </w:rPr>
        <w:t xml:space="preserve">Действующая редакция статьи 633 эта редакция по </w:t>
      </w:r>
      <w:r>
        <w:rPr>
          <w:rFonts w:ascii="Times New Roman"/>
          <w:b/>
          <w:i/>
          <w:color w:val="000000"/>
          <w:sz w:val="28"/>
        </w:rPr>
        <w:t>статье 45-3</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rPr>
        <w:t>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633</w:t>
      </w:r>
      <w:r>
        <w:rPr>
          <w:rFonts w:ascii="Times New Roman"/>
          <w:b w:val="false"/>
          <w:i/>
          <w:color w:val="000000"/>
          <w:sz w:val="28"/>
        </w:rPr>
        <w:t xml:space="preserve"> с изложением в новой редакции: пункта 1, абзаца первого части первой пункта 2, абзаца первого и подпунктов 4), 5) пункта 3, пункта 4; с исключением части второй пункта 2; с дополнением пунктами 5 и 6, внесенными </w:t>
      </w:r>
      <w:r>
        <w:rPr>
          <w:rFonts w:ascii="Times New Roman"/>
          <w:b w:val="false"/>
          <w:i/>
          <w:color w:val="000000"/>
          <w:sz w:val="28"/>
        </w:rPr>
        <w:t xml:space="preserve">подпунктом 252) пункта </w:t>
      </w:r>
      <w:r>
        <w:rPr>
          <w:rFonts w:ascii="Times New Roman"/>
          <w:b w:val="false"/>
          <w:i/>
          <w:color w:val="000000"/>
          <w:sz w:val="28"/>
        </w:rPr>
        <w:t xml:space="preserve">1 статьи 1,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r>
        <w:rPr>
          <w:rFonts w:ascii="Times New Roman"/>
          <w:b w:val="false"/>
          <w:i/>
          <w:color w:val="000000"/>
          <w:sz w:val="28"/>
        </w:rPr>
        <w:t xml:space="preserve"> </w:t>
      </w:r>
      <w:r>
        <w:rPr>
          <w:rFonts w:ascii="Times New Roman"/>
          <w:b w:val="false"/>
          <w:i/>
          <w:color w:val="000000"/>
          <w:sz w:val="28"/>
          <w:u w:val="single"/>
        </w:rPr>
        <w:t xml:space="preserve">Изменения будут внесены с </w:t>
      </w:r>
      <w:r>
        <w:rPr>
          <w:rFonts w:ascii="Times New Roman"/>
          <w:b w:val="false"/>
          <w:i/>
          <w:color w:val="000000"/>
          <w:sz w:val="28"/>
          <w:u w:val="single"/>
        </w:rPr>
        <w:t>01.01.2025</w:t>
      </w:r>
      <w:r>
        <w:rPr>
          <w:rFonts w:ascii="Times New Roman"/>
          <w:b w:val="false"/>
          <w:i/>
          <w:color w:val="000000"/>
          <w:sz w:val="28"/>
          <w:u w:val="single"/>
        </w:rPr>
        <w:t xml:space="preserve"> в приостановленную редакцию</w:t>
      </w:r>
      <w:r>
        <w:rPr>
          <w:rFonts w:ascii="Times New Roman"/>
          <w:b w:val="false"/>
          <w:i/>
          <w:color w:val="000000"/>
          <w:sz w:val="28"/>
          <w:u w:val="single"/>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634. Особенности составления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val="false"/>
          <w:i/>
          <w:color w:val="000000"/>
          <w:sz w:val="28"/>
        </w:rPr>
        <w:t xml:space="preserve">Исключен с 01.01.2021 г.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Д</w:t>
      </w:r>
      <w:r>
        <w:rPr>
          <w:rFonts w:ascii="Times New Roman"/>
          <w:b w:val="false"/>
          <w:i/>
          <w:color w:val="000000"/>
          <w:sz w:val="28"/>
        </w:rPr>
        <w:t xml:space="preserve">екларация </w:t>
      </w:r>
      <w:r>
        <w:rPr>
          <w:rFonts w:ascii="Times New Roman"/>
          <w:b w:val="false"/>
          <w:i w:val="false"/>
          <w:color w:val="000000"/>
          <w:sz w:val="28"/>
        </w:rPr>
        <w:t>о доходах и имуществе предназначена для отражения физическими лицами информации 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доходах, подлежащих налогообложению физическим лицом самостоятельно, за исключением подлежащих декларированию доходов индивидуального предпринимателя от предпринимательской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налоговых вычетах;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приобретении и (или) отчуждении имущества за пределами Республики Казахстан, в том числе на безвозмездной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color w:val="000000"/>
          <w:sz w:val="28"/>
        </w:rPr>
        <w:t>С 01.01.2025 в</w:t>
      </w:r>
      <w:r>
        <w:rPr>
          <w:rFonts w:ascii="Times New Roman"/>
          <w:b w:val="false"/>
          <w:i/>
          <w:color w:val="000000"/>
          <w:sz w:val="28"/>
        </w:rPr>
        <w:t xml:space="preserve">водится в действие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деньгах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имуществе, имеющемся по состоянию на 31 декабря отчетного налогового периода на праве собственности физического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имуществе,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ценных бумагах, эмитенты которых зарегистрированы за пределами Республики Казахстан, цифровых активах;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инвестиционном золоте;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доле участия в уставном капитале юридического лица, зарегистрированного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Приложения к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Физические лица, на которых в соответствии с </w:t>
      </w:r>
      <w:r>
        <w:rPr>
          <w:rFonts w:ascii="Times New Roman"/>
          <w:b w:val="false"/>
          <w:i w:val="false"/>
          <w:color w:val="000000"/>
          <w:sz w:val="28"/>
        </w:rPr>
        <w:t>Законом</w:t>
      </w:r>
      <w:r>
        <w:rPr>
          <w:rFonts w:ascii="Times New Roman"/>
          <w:b w:val="false"/>
          <w:i/>
          <w:color w:val="000000"/>
          <w:sz w:val="28"/>
        </w:rPr>
        <w:t xml:space="preserve"> Республики Казахстан "О противодействии коррупции" возложена обязанность по представлению деклараций физических лиц, также отражают в декларации о доходах и имуществе сведения о приобретении и (или) отчуждении имущества, а также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механических транспортных средств и прицепов, подлежащих государственной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доли участия в уставном капитале юридического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ценных бумаг, цифровых активов;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инвестиционного золота;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доли участия в жилищном строительстве.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Физические лица, принимающие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 доходах и имуществе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Требование об отражении данных сведений указывается в приложении к подробной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color w:val="000000"/>
          <w:sz w:val="28"/>
        </w:rPr>
        <w:t>С 01.01.2021 г.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634 </w:t>
      </w:r>
      <w:r>
        <w:rPr>
          <w:rFonts w:ascii="Times New Roman"/>
          <w:b w:val="false"/>
          <w:i/>
          <w:color w:val="000000"/>
          <w:sz w:val="28"/>
          <w:u w:val="single"/>
        </w:rPr>
        <w:t>с исключением пункта 1</w:t>
      </w:r>
      <w:r>
        <w:rPr>
          <w:rFonts w:ascii="Times New Roman"/>
          <w:b w:val="false"/>
          <w:i/>
          <w:color w:val="000000"/>
          <w:sz w:val="28"/>
        </w:rPr>
        <w:t xml:space="preserve">; с заменой слов в абзаце первом пункта 2, с дополнением </w:t>
      </w:r>
      <w:r>
        <w:rPr>
          <w:rFonts w:ascii="Times New Roman"/>
          <w:b w:val="false"/>
          <w:i/>
          <w:color w:val="000000"/>
          <w:sz w:val="28"/>
        </w:rPr>
        <w:t>подпунктами</w:t>
      </w:r>
      <w:r>
        <w:rPr>
          <w:rFonts w:ascii="Times New Roman"/>
          <w:b w:val="false"/>
          <w:i/>
          <w:color w:val="000000"/>
          <w:sz w:val="28"/>
        </w:rPr>
        <w:t xml:space="preserve"> 5) – 7) в пункт 2, с исключением слова "подробной" в пунктах 3 и 4, </w:t>
      </w:r>
      <w:r>
        <w:rPr>
          <w:rFonts w:ascii="Times New Roman"/>
          <w:b w:val="false"/>
          <w:i/>
          <w:color w:val="000000"/>
          <w:sz w:val="28"/>
          <w:u w:val="single"/>
        </w:rPr>
        <w:t>с исключением пункта 5</w:t>
      </w:r>
      <w:r>
        <w:rPr>
          <w:rFonts w:ascii="Times New Roman"/>
          <w:b w:val="false"/>
          <w:i/>
          <w:color w:val="000000"/>
          <w:sz w:val="28"/>
        </w:rPr>
        <w:t xml:space="preserve">, внесенными подпунктом 253) пункта 1 статьи 1 </w:t>
      </w:r>
      <w:r>
        <w:rPr>
          <w:rFonts w:ascii="Times New Roman"/>
          <w:b w:val="false"/>
          <w:i/>
          <w:color w:val="000000"/>
          <w:sz w:val="28"/>
        </w:rPr>
        <w:t>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634 </w:t>
      </w:r>
      <w:r>
        <w:rPr>
          <w:rFonts w:ascii="Times New Roman"/>
          <w:b w:val="false"/>
          <w:i/>
          <w:color w:val="000000"/>
          <w:sz w:val="28"/>
          <w:u w:val="single"/>
        </w:rPr>
        <w:t xml:space="preserve">с введением в действие </w:t>
      </w:r>
      <w:r>
        <w:rPr>
          <w:rFonts w:ascii="Times New Roman"/>
          <w:b w:val="false"/>
          <w:i/>
          <w:color w:val="000000"/>
          <w:sz w:val="28"/>
          <w:u w:val="single"/>
        </w:rPr>
        <w:t>пункта 1</w:t>
      </w:r>
      <w:r>
        <w:rPr>
          <w:rFonts w:ascii="Times New Roman"/>
          <w:b w:val="false"/>
          <w:i/>
          <w:color w:val="000000"/>
          <w:sz w:val="28"/>
        </w:rPr>
        <w:t xml:space="preserve">, подпунктов 1) – 3) пункта 2, пунктов </w:t>
      </w:r>
      <w:r>
        <w:rPr>
          <w:rFonts w:ascii="Times New Roman"/>
          <w:b w:val="false"/>
          <w:i/>
          <w:color w:val="000000"/>
          <w:sz w:val="28"/>
          <w:u w:val="single"/>
        </w:rPr>
        <w:t>3 –</w:t>
      </w:r>
      <w:r>
        <w:rPr>
          <w:rFonts w:ascii="Times New Roman"/>
          <w:b w:val="false"/>
          <w:i/>
          <w:color w:val="000000"/>
          <w:sz w:val="28"/>
        </w:rPr>
        <w:t xml:space="preserve"> </w:t>
      </w:r>
      <w:r>
        <w:rPr>
          <w:rFonts w:ascii="Times New Roman"/>
          <w:b w:val="false"/>
          <w:i/>
          <w:color w:val="000000"/>
          <w:sz w:val="28"/>
          <w:u w:val="single"/>
        </w:rPr>
        <w:t>5</w:t>
      </w:r>
      <w:r>
        <w:rPr>
          <w:rFonts w:ascii="Times New Roman"/>
          <w:b w:val="false"/>
          <w:i/>
          <w:color w:val="000000"/>
          <w:sz w:val="28"/>
        </w:rPr>
        <w:t xml:space="preserve"> </w:t>
      </w:r>
      <w:r>
        <w:rPr>
          <w:rFonts w:ascii="Times New Roman"/>
          <w:b w:val="false"/>
          <w:i/>
          <w:color w:val="000000"/>
          <w:sz w:val="28"/>
        </w:rPr>
        <w:t>согласно</w:t>
      </w:r>
      <w:r>
        <w:rPr>
          <w:rFonts w:ascii="Times New Roman"/>
          <w:b w:val="false"/>
          <w:i/>
          <w:color w:val="000000"/>
          <w:sz w:val="28"/>
        </w:rPr>
        <w:t xml:space="preserve"> абзаца четвертого </w:t>
      </w:r>
      <w:r>
        <w:rPr>
          <w:rFonts w:ascii="Times New Roman"/>
          <w:b w:val="false"/>
          <w:i/>
          <w:color w:val="000000"/>
          <w:sz w:val="28"/>
        </w:rPr>
        <w:t>подпункта</w:t>
      </w:r>
      <w:r>
        <w:rPr>
          <w:rFonts w:ascii="Times New Roman"/>
          <w:b w:val="false"/>
          <w:i/>
          <w:color w:val="000000"/>
          <w:sz w:val="28"/>
        </w:rPr>
        <w:t xml:space="preserve"> 1)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 xml:space="preserve">ан от 10 </w:t>
      </w:r>
      <w:r>
        <w:rPr>
          <w:rFonts w:ascii="Times New Roman"/>
          <w:b w:val="false"/>
          <w:i/>
          <w:color w:val="000000"/>
          <w:sz w:val="28"/>
        </w:rPr>
        <w:t>декабря 2020 года № 382-VІ ЗРК (вводятся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u w:val="single"/>
        </w:rPr>
        <w:t xml:space="preserve">Пункты 1 и 5 показаны </w:t>
      </w:r>
      <w:r>
        <w:rPr>
          <w:rFonts w:ascii="Times New Roman"/>
          <w:b w:val="false"/>
          <w:i/>
          <w:color w:val="000000"/>
          <w:sz w:val="28"/>
          <w:u w:val="single"/>
        </w:rPr>
        <w:t>до выяснения противоречия: исключать их или вводить в действие</w:t>
      </w:r>
      <w:r>
        <w:rPr>
          <w:rFonts w:ascii="Times New Roman"/>
          <w:b w:val="false"/>
          <w:i/>
          <w:color w:val="000000"/>
          <w:sz w:val="28"/>
          <w:u w:val="single"/>
        </w:rPr>
        <w:t xml:space="preserve"> с 01.01.2021</w:t>
      </w:r>
      <w:r>
        <w:rPr>
          <w:rFonts w:ascii="Times New Roman"/>
          <w:b w:val="false"/>
          <w:i/>
          <w:color w:val="000000"/>
          <w:sz w:val="28"/>
          <w:u w:val="single"/>
        </w:rPr>
        <w:t>.</w:t>
      </w:r>
      <w:r>
        <w:rPr>
          <w:rFonts w:ascii="Times New Roman"/>
          <w:b w:val="false"/>
          <w:i/>
          <w:color w:val="000000"/>
          <w:sz w:val="28"/>
        </w:rPr>
        <w:t xml:space="preserve"> Пункты 1 и 5 исключены с 01.01.2021 г., 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634 с исключением слова "недвижимом" в абзаце втором подпункта 6) пункта 2,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634 в пункте 2: с дополнением частью второй в подпункт 5), изложением в новой редакции абзаца третьего подпункта 6),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634 в пункте 2: с изложением в новой редакции подпунктов 1), 3</w:t>
      </w:r>
      <w:r>
        <w:rPr>
          <w:rFonts w:ascii="Times New Roman"/>
          <w:b w:val="false"/>
          <w:i/>
          <w:color w:val="000000"/>
          <w:sz w:val="28"/>
        </w:rPr>
        <w:t xml:space="preserve">), </w:t>
      </w:r>
      <w:r>
        <w:rPr>
          <w:rFonts w:ascii="Times New Roman"/>
          <w:b w:val="false"/>
          <w:i/>
          <w:color w:val="000000"/>
          <w:sz w:val="28"/>
        </w:rPr>
        <w:t>исключен</w:t>
      </w:r>
      <w:r>
        <w:rPr>
          <w:rFonts w:ascii="Times New Roman"/>
          <w:b w:val="false"/>
          <w:i/>
          <w:color w:val="000000"/>
          <w:sz w:val="28"/>
        </w:rPr>
        <w:t xml:space="preserve">ием части второй в подпункте 5), </w:t>
      </w:r>
      <w:r>
        <w:rPr>
          <w:rFonts w:ascii="Times New Roman"/>
          <w:b w:val="false"/>
          <w:i/>
          <w:color w:val="000000"/>
          <w:sz w:val="28"/>
        </w:rPr>
        <w:t xml:space="preserve">с дополнением абзацем четвертым "инвестиционном золоте" в подпункте 6); в пункте 4: с изложением в новой редакции абзаца первого в части первой и подпункта 4), </w:t>
      </w:r>
      <w:r>
        <w:rPr>
          <w:rFonts w:ascii="Times New Roman"/>
          <w:b w:val="false"/>
          <w:i/>
          <w:color w:val="000000"/>
          <w:sz w:val="28"/>
        </w:rPr>
        <w:t>с дополнением частью второй в подпункт 4)</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635. Сроки представления декларации о доходах и имуществе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Декларация о доходах и имуществе представляется по месту жительства (пребывания) не позднее 15 сентября года, следующего за отчетным календарным годом.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color w:val="000000"/>
          <w:sz w:val="28"/>
        </w:rPr>
        <w:t xml:space="preserve">С 10.01.2024 исключен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3. В случае, если на дату представления декларации о доходах и имуществе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w:t>
      </w:r>
      <w:r>
        <w:rPr>
          <w:rFonts w:ascii="Times New Roman"/>
          <w:b/>
          <w:i/>
          <w:color w:val="000000"/>
          <w:sz w:val="28"/>
        </w:rPr>
        <w:t xml:space="preserve"> 635</w:t>
      </w:r>
      <w:r>
        <w:rPr>
          <w:rFonts w:ascii="Times New Roman"/>
          <w:b w:val="false"/>
          <w:i/>
          <w:color w:val="000000"/>
          <w:sz w:val="28"/>
        </w:rPr>
        <w:t xml:space="preserve"> </w:t>
      </w:r>
      <w:r>
        <w:rPr>
          <w:rFonts w:ascii="Times New Roman"/>
          <w:b w:val="false"/>
          <w:i/>
          <w:color w:val="000000"/>
          <w:sz w:val="28"/>
        </w:rPr>
        <w:t>с дополнением</w:t>
      </w:r>
      <w:r>
        <w:rPr>
          <w:rFonts w:ascii="Times New Roman"/>
          <w:b w:val="false"/>
          <w:i/>
          <w:color w:val="000000"/>
          <w:sz w:val="28"/>
        </w:rPr>
        <w:t xml:space="preserve"> </w:t>
      </w:r>
      <w:r>
        <w:rPr>
          <w:rFonts w:ascii="Times New Roman"/>
          <w:b w:val="false"/>
          <w:i/>
          <w:color w:val="000000"/>
          <w:sz w:val="28"/>
        </w:rPr>
        <w:t xml:space="preserve">пунктом 3,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635 введена в действие согласно абзаца четвертого подпункта 1) пункта 2 статьи 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w:t>
      </w:r>
      <w:r>
        <w:rPr>
          <w:rFonts w:ascii="Times New Roman"/>
          <w:b w:val="false"/>
          <w:i/>
          <w:color w:val="000000"/>
          <w:sz w:val="28"/>
        </w:rPr>
        <w:t xml:space="preserve">ан от 10 </w:t>
      </w:r>
      <w:r>
        <w:rPr>
          <w:rFonts w:ascii="Times New Roman"/>
          <w:b w:val="false"/>
          <w:i/>
          <w:color w:val="000000"/>
          <w:sz w:val="28"/>
        </w:rPr>
        <w:t xml:space="preserve">декабря 2020 года № 382-VІ ЗРК </w:t>
      </w:r>
      <w:r>
        <w:rPr>
          <w:rFonts w:ascii="Times New Roman"/>
          <w:b w:val="false"/>
          <w:i/>
          <w:color w:val="000000"/>
          <w:sz w:val="28"/>
        </w:rPr>
        <w:t>(вводи</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635 с изложением в новой редакции пункта 3,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635 с изложением в новой редакции пункта 1, с исключением пункта 2,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val="false"/>
          <w:i w:val="false"/>
          <w:color w:val="000000"/>
          <w:sz w:val="28"/>
        </w:rPr>
        <w:t xml:space="preserve">
      </w:t>
      </w:r>
      <w:r>
        <w:rPr>
          <w:rFonts w:ascii="Times New Roman"/>
          <w:b/>
          <w:i/>
          <w:color w:val="000000"/>
          <w:sz w:val="28"/>
          <w:u w:val="single"/>
        </w:rPr>
        <w:t xml:space="preserve">Статья 636 </w:t>
      </w:r>
      <w:r>
        <w:rPr>
          <w:rFonts w:ascii="Times New Roman"/>
          <w:b w:val="false"/>
          <w:i/>
          <w:color w:val="000000"/>
          <w:sz w:val="28"/>
          <w:u w:val="single"/>
        </w:rPr>
        <w:t>с введением в действие с 01.01.2025</w:t>
      </w:r>
      <w:r>
        <w:rPr>
          <w:rFonts w:ascii="Times New Roman"/>
          <w:b w:val="false"/>
          <w:i/>
          <w:color w:val="000000"/>
          <w:sz w:val="28"/>
        </w:rPr>
        <w:t xml:space="preserve">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color w:val="000000"/>
          <w:sz w:val="28"/>
        </w:rPr>
        <w:t xml:space="preserve"> </w:t>
      </w:r>
      <w:r>
        <w:rPr>
          <w:rFonts w:ascii="Times New Roman"/>
          <w:b/>
          <w:i/>
          <w:color w:val="000000"/>
          <w:sz w:val="28"/>
          <w:u w:val="single"/>
        </w:rPr>
        <w:t xml:space="preserve">Статья 636 </w:t>
      </w:r>
      <w:r>
        <w:rPr>
          <w:rFonts w:ascii="Times New Roman"/>
          <w:b w:val="false"/>
          <w:i/>
          <w:color w:val="000000"/>
          <w:sz w:val="28"/>
          <w:u w:val="single"/>
        </w:rPr>
        <w:t xml:space="preserve">с действием </w:t>
      </w:r>
      <w:r>
        <w:rPr>
          <w:rFonts w:ascii="Times New Roman"/>
          <w:b w:val="false"/>
          <w:i/>
          <w:color w:val="000000"/>
          <w:sz w:val="28"/>
          <w:u w:val="single"/>
        </w:rPr>
        <w:t>абзацев седьмого и восьмого части первой и части второй</w:t>
      </w:r>
      <w:r>
        <w:rPr>
          <w:rFonts w:ascii="Times New Roman"/>
          <w:b w:val="false"/>
          <w:i/>
          <w:color w:val="000000"/>
          <w:sz w:val="28"/>
          <w:u w:val="single"/>
        </w:rPr>
        <w:t xml:space="preserve"> пункта 2 </w:t>
      </w:r>
      <w:r>
        <w:rPr>
          <w:rFonts w:ascii="Times New Roman"/>
          <w:b w:val="false"/>
          <w:i/>
          <w:color w:val="000000"/>
          <w:sz w:val="28"/>
          <w:u w:val="single"/>
        </w:rPr>
        <w:t>до 01.01</w:t>
      </w:r>
      <w:r>
        <w:rPr>
          <w:rFonts w:ascii="Times New Roman"/>
          <w:b w:val="false"/>
          <w:i/>
          <w:color w:val="000000"/>
          <w:sz w:val="28"/>
          <w:u w:val="single"/>
        </w:rPr>
        <w:t>.2023</w:t>
      </w:r>
      <w:r>
        <w:rPr>
          <w:rFonts w:ascii="Times New Roman"/>
          <w:b w:val="false"/>
          <w:i/>
          <w:color w:val="000000"/>
          <w:sz w:val="28"/>
        </w:rPr>
        <w:t xml:space="preserve"> согласно </w:t>
      </w:r>
      <w:r>
        <w:rPr>
          <w:rFonts w:ascii="Times New Roman"/>
          <w:b w:val="false"/>
          <w:i/>
          <w:color w:val="000000"/>
          <w:sz w:val="28"/>
        </w:rPr>
        <w:t>подпункта 5) статьи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u w:val="single"/>
        </w:rPr>
        <w:t>Как могут они действовать, если сама статья 636 вступит в силу только 2 года спустя после 2023 года?</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637 </w:t>
      </w:r>
      <w:r>
        <w:rPr>
          <w:rFonts w:ascii="Times New Roman"/>
          <w:b w:val="false"/>
          <w:i/>
          <w:color w:val="000000"/>
          <w:sz w:val="28"/>
        </w:rPr>
        <w:t xml:space="preserve">с введением в действие с 01.01.2025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637</w:t>
      </w:r>
      <w:r>
        <w:rPr>
          <w:rFonts w:ascii="Times New Roman"/>
          <w:b/>
          <w:i/>
          <w:color w:val="000000"/>
          <w:sz w:val="28"/>
        </w:rPr>
        <w:t xml:space="preserve"> </w:t>
      </w:r>
      <w:r>
        <w:rPr>
          <w:rFonts w:ascii="Times New Roman"/>
          <w:b w:val="false"/>
          <w:i/>
          <w:color w:val="000000"/>
          <w:sz w:val="28"/>
        </w:rPr>
        <w:t>с исключением абзацев седьмого и восьмого пункта 3,</w:t>
      </w:r>
      <w:r>
        <w:rPr>
          <w:rFonts w:ascii="Times New Roman"/>
          <w:b w:val="false"/>
          <w:i/>
          <w:color w:val="000000"/>
          <w:sz w:val="28"/>
        </w:rPr>
        <w:t xml:space="preserve"> </w:t>
      </w:r>
      <w:r>
        <w:rPr>
          <w:rFonts w:ascii="Times New Roman"/>
          <w:b w:val="false"/>
          <w:i/>
          <w:color w:val="000000"/>
          <w:sz w:val="28"/>
        </w:rPr>
        <w:t>внесенным 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638 </w:t>
      </w:r>
      <w:r>
        <w:rPr>
          <w:rFonts w:ascii="Times New Roman"/>
          <w:b w:val="false"/>
          <w:i/>
          <w:color w:val="000000"/>
          <w:sz w:val="28"/>
        </w:rPr>
        <w:t xml:space="preserve">с введением в действие с 01.01.2025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w:t>
      </w:r>
      <w:r>
        <w:rPr>
          <w:rFonts w:ascii="Times New Roman"/>
          <w:b/>
          <w:i/>
          <w:color w:val="000000"/>
          <w:sz w:val="28"/>
        </w:rPr>
        <w:t xml:space="preserve"> 638</w:t>
      </w:r>
      <w:r>
        <w:rPr>
          <w:rFonts w:ascii="Times New Roman"/>
          <w:b w:val="false"/>
          <w:i/>
          <w:color w:val="000000"/>
          <w:sz w:val="28"/>
        </w:rPr>
        <w:t xml:space="preserve"> </w:t>
      </w:r>
      <w:r>
        <w:rPr>
          <w:rFonts w:ascii="Times New Roman"/>
          <w:b w:val="false"/>
          <w:i/>
          <w:color w:val="000000"/>
          <w:sz w:val="28"/>
        </w:rPr>
        <w:t>с изложением в новой редакции абзаца шестого части первой и дополнением частью второй в пункте 2</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(вводя</w:t>
      </w:r>
      <w:r>
        <w:rPr>
          <w:rFonts w:ascii="Times New Roman"/>
          <w:b w:val="false"/>
          <w:i/>
          <w:color w:val="000000"/>
          <w:sz w:val="28"/>
        </w:rPr>
        <w:t>тся в действие с 14.04.2019).</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w:t>
      </w:r>
      <w:r>
        <w:rPr>
          <w:rFonts w:ascii="Times New Roman"/>
          <w:b/>
          <w:i/>
          <w:color w:val="000000"/>
          <w:sz w:val="28"/>
        </w:rPr>
        <w:t>638</w:t>
      </w:r>
      <w:r>
        <w:rPr>
          <w:rFonts w:ascii="Times New Roman"/>
          <w:b w:val="false"/>
          <w:i/>
          <w:color w:val="000000"/>
          <w:sz w:val="28"/>
        </w:rPr>
        <w:t xml:space="preserve"> с изложением в новой редакции абзаца шестого части первой и части второй пункта 2,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w:t>
      </w:r>
      <w:r>
        <w:rPr>
          <w:rFonts w:ascii="Times New Roman"/>
          <w:b w:val="false"/>
          <w:i/>
          <w:color w:val="000000"/>
          <w:sz w:val="28"/>
        </w:rPr>
        <w:t>тся в действие с 01.01.2021).</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w:t>
      </w:r>
      <w:r>
        <w:rPr>
          <w:rFonts w:ascii="Times New Roman"/>
          <w:b/>
          <w:i/>
          <w:color w:val="000000"/>
          <w:sz w:val="28"/>
        </w:rPr>
        <w:t xml:space="preserve"> </w:t>
      </w:r>
      <w:r>
        <w:rPr>
          <w:rFonts w:ascii="Times New Roman"/>
          <w:b/>
          <w:i/>
          <w:color w:val="000000"/>
          <w:sz w:val="28"/>
        </w:rPr>
        <w:t xml:space="preserve">639 </w:t>
      </w:r>
      <w:r>
        <w:rPr>
          <w:rFonts w:ascii="Times New Roman"/>
          <w:b w:val="false"/>
          <w:i/>
          <w:color w:val="000000"/>
          <w:sz w:val="28"/>
        </w:rPr>
        <w:t xml:space="preserve">с изложением в новой редакции: подпункта 1) и абзаца второго подпункта 2) в части первой пункта 1, абзаца </w:t>
      </w:r>
      <w:r>
        <w:rPr>
          <w:rFonts w:ascii="Times New Roman"/>
          <w:b w:val="false"/>
          <w:i/>
          <w:color w:val="000000"/>
          <w:sz w:val="28"/>
        </w:rPr>
        <w:t>первого</w:t>
      </w:r>
      <w:r>
        <w:rPr>
          <w:rFonts w:ascii="Times New Roman"/>
          <w:b w:val="false"/>
          <w:i/>
          <w:color w:val="000000"/>
          <w:sz w:val="28"/>
        </w:rPr>
        <w:t xml:space="preserve"> пункта 2</w:t>
      </w:r>
      <w:r>
        <w:rPr>
          <w:rFonts w:ascii="Times New Roman"/>
          <w:b/>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w:t>
      </w:r>
      <w:r>
        <w:rPr>
          <w:rFonts w:ascii="Times New Roman"/>
          <w:b w:val="false"/>
          <w:i/>
          <w:color w:val="000000"/>
          <w:sz w:val="28"/>
        </w:rPr>
        <w:t>ан от 2 апреля 2019 года № 241</w:t>
      </w:r>
      <w:r>
        <w:rPr>
          <w:rFonts w:ascii="Times New Roman"/>
          <w:b w:val="false"/>
          <w:i/>
          <w:color w:val="000000"/>
          <w:sz w:val="28"/>
        </w:rPr>
        <w:t>-VІ</w:t>
      </w:r>
      <w:r>
        <w:rPr>
          <w:rFonts w:ascii="Times New Roman"/>
          <w:b w:val="false"/>
          <w:i/>
          <w:color w:val="000000"/>
          <w:sz w:val="28"/>
        </w:rPr>
        <w:t xml:space="preserve"> ЗРК (вводя</w:t>
      </w:r>
      <w:r>
        <w:rPr>
          <w:rFonts w:ascii="Times New Roman"/>
          <w:b w:val="false"/>
          <w:i/>
          <w:color w:val="000000"/>
          <w:sz w:val="28"/>
        </w:rPr>
        <w:t>тся в действие с 14.04.2019).</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639 </w:t>
      </w:r>
      <w:r>
        <w:rPr>
          <w:rFonts w:ascii="Times New Roman"/>
          <w:b w:val="false"/>
          <w:i/>
          <w:color w:val="000000"/>
          <w:sz w:val="28"/>
          <w:u w:val="single"/>
        </w:rPr>
        <w:t>исключена с 01.01.2021</w:t>
      </w:r>
      <w:r>
        <w:rPr>
          <w:rFonts w:ascii="Times New Roman"/>
          <w:b w:val="false"/>
          <w:i/>
          <w:color w:val="000000"/>
          <w:sz w:val="28"/>
        </w:rPr>
        <w:t xml:space="preserve"> согласно подпункта 257) пункта 1 статьи 1 Закона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w:t>
      </w:r>
      <w:r>
        <w:rPr>
          <w:rFonts w:ascii="Times New Roman"/>
          <w:b/>
          <w:i/>
          <w:color w:val="000000"/>
          <w:sz w:val="28"/>
        </w:rPr>
        <w:t>Статья 639</w:t>
      </w:r>
      <w:r>
        <w:rPr>
          <w:rFonts w:ascii="Times New Roman"/>
          <w:b/>
          <w:i/>
          <w:color w:val="000000"/>
          <w:sz w:val="28"/>
        </w:rPr>
        <w:t xml:space="preserve"> </w:t>
      </w:r>
      <w:r>
        <w:rPr>
          <w:rFonts w:ascii="Times New Roman"/>
          <w:b w:val="false"/>
          <w:i/>
          <w:color w:val="000000"/>
          <w:sz w:val="28"/>
          <w:u w:val="single"/>
        </w:rPr>
        <w:t>вводится в действие с</w:t>
      </w:r>
      <w:r>
        <w:rPr>
          <w:rFonts w:ascii="Times New Roman"/>
          <w:b w:val="false"/>
          <w:i/>
          <w:color w:val="000000"/>
          <w:sz w:val="28"/>
          <w:u w:val="single"/>
        </w:rPr>
        <w:t xml:space="preserve"> </w:t>
      </w:r>
      <w:r>
        <w:rPr>
          <w:rFonts w:ascii="Times New Roman"/>
          <w:b w:val="false"/>
          <w:i/>
          <w:color w:val="000000"/>
          <w:sz w:val="28"/>
          <w:u w:val="single"/>
        </w:rPr>
        <w:t>01.01.2025</w:t>
      </w:r>
      <w:r>
        <w:rPr>
          <w:rFonts w:ascii="Times New Roman"/>
          <w:b w:val="false"/>
          <w:i/>
          <w:color w:val="000000"/>
          <w:sz w:val="28"/>
        </w:rPr>
        <w:t xml:space="preserve"> согласно подпункта 5) статьи 1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w:t>
      </w:r>
      <w:r>
        <w:rPr>
          <w:rFonts w:ascii="Times New Roman"/>
          <w:b w:val="false"/>
          <w:i/>
          <w:color w:val="000000"/>
          <w:sz w:val="28"/>
          <w:u w:val="single"/>
        </w:rPr>
        <w:t>Статья 639 должна быть не исключена, а должно быть приостановлено ее действие до 01.01.2025.</w:t>
      </w:r>
      <w:r>
        <w:rPr>
          <w:rFonts w:ascii="Times New Roman"/>
          <w:b w:val="false"/>
          <w:i/>
          <w:color w:val="000000"/>
          <w:sz w:val="28"/>
        </w:rPr>
        <w:t xml:space="preserve"> </w:t>
      </w:r>
      <w:r>
        <w:rPr>
          <w:rFonts w:ascii="Times New Roman"/>
          <w:b w:val="false"/>
          <w:i/>
          <w:color w:val="000000"/>
          <w:sz w:val="28"/>
        </w:rPr>
        <w:t>Ясность в этот вопрос внесут возможные изменения Налогового кодекса Р</w:t>
      </w:r>
      <w:r>
        <w:rPr>
          <w:rFonts w:ascii="Times New Roman"/>
          <w:b w:val="false"/>
          <w:i/>
          <w:color w:val="000000"/>
          <w:sz w:val="28"/>
        </w:rPr>
        <w:t xml:space="preserve">еспублики </w:t>
      </w:r>
      <w:r>
        <w:rPr>
          <w:rFonts w:ascii="Times New Roman"/>
          <w:b w:val="false"/>
          <w:i/>
          <w:color w:val="000000"/>
          <w:sz w:val="28"/>
        </w:rPr>
        <w:t>К</w:t>
      </w:r>
      <w:r>
        <w:rPr>
          <w:rFonts w:ascii="Times New Roman"/>
          <w:b w:val="false"/>
          <w:i/>
          <w:color w:val="000000"/>
          <w:sz w:val="28"/>
        </w:rPr>
        <w:t>азахстан</w:t>
      </w:r>
      <w:r>
        <w:rPr>
          <w:rFonts w:ascii="Times New Roman"/>
          <w:b w:val="false"/>
          <w:i/>
          <w:color w:val="000000"/>
          <w:sz w:val="28"/>
        </w:rPr>
        <w:t xml:space="preserve"> с 01.01.2025 г., </w:t>
      </w:r>
      <w:r>
        <w:rPr>
          <w:rFonts w:ascii="Times New Roman"/>
          <w:b w:val="false"/>
          <w:i/>
          <w:color w:val="000000"/>
          <w:sz w:val="28"/>
        </w:rPr>
        <w:t>согласно официального разъяснения КГД МФ РК за № КГД-07-1-17</w:t>
      </w:r>
      <w:r>
        <w:rPr>
          <w:rFonts w:ascii="Times New Roman"/>
          <w:b w:val="false"/>
          <w:i/>
          <w:color w:val="000000"/>
          <w:sz w:val="28"/>
        </w:rPr>
        <w:t>/</w:t>
      </w:r>
      <w:r>
        <w:rPr>
          <w:rFonts w:ascii="Times New Roman"/>
          <w:b w:val="false"/>
          <w:i/>
          <w:color w:val="000000"/>
          <w:sz w:val="28"/>
        </w:rPr>
        <w:t>13405-И от 31.03.2021 г. в ответ на мое обращение.</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641 </w:t>
      </w:r>
      <w:r>
        <w:rPr>
          <w:rFonts w:ascii="Times New Roman"/>
          <w:b w:val="false"/>
          <w:i/>
          <w:color w:val="000000"/>
          <w:sz w:val="28"/>
        </w:rPr>
        <w:t xml:space="preserve">с дополнением частью второй, </w:t>
      </w:r>
      <w:r>
        <w:rPr>
          <w:rFonts w:ascii="Times New Roman"/>
          <w:b w:val="false"/>
          <w:i/>
          <w:color w:val="000000"/>
          <w:sz w:val="28"/>
        </w:rPr>
        <w:t>внесенным</w:t>
      </w:r>
      <w:r>
        <w:rPr>
          <w:rFonts w:ascii="Times New Roman"/>
          <w:b w:val="false"/>
          <w:i/>
          <w:color w:val="000000"/>
          <w:sz w:val="28"/>
        </w:rPr>
        <w:t xml:space="preserve"> подпунктом 258) пункта 1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(вводится в действие с 01.01.2021).</w:t>
      </w:r>
      <w:r>
        <w:rPr>
          <w:rFonts w:ascii="Times New Roman"/>
          <w:b w:val="false"/>
          <w:i/>
          <w:color w:val="000000"/>
          <w:sz w:val="28"/>
        </w:rPr>
        <w:t xml:space="preserve"> </w:t>
      </w:r>
    </w:p>
    <w:p>
      <w:pPr>
        <w:spacing w:after="0"/>
        <w:ind w:left="0"/>
        <w:jc w:val="both"/>
      </w:pPr>
      <w:r>
        <w:rPr>
          <w:rFonts w:ascii="Times New Roman"/>
          <w:b/>
          <w:i w:val="false"/>
          <w:color w:val="000080"/>
          <w:sz w:val="28"/>
        </w:rPr>
        <w:t>РАЗДЕЛ 19. НАЛОГООБЛОЖЕНИЕ НЕРЕЗИДЕНТОВ</w:t>
      </w:r>
    </w:p>
    <w:p>
      <w:pPr>
        <w:spacing w:after="0"/>
        <w:ind w:left="0"/>
        <w:jc w:val="both"/>
      </w:pPr>
      <w:r>
        <w:rPr>
          <w:rFonts w:ascii="Times New Roman"/>
          <w:b/>
          <w:i w:val="false"/>
          <w:color w:val="000080"/>
          <w:sz w:val="28"/>
        </w:rPr>
        <w:t>Статья 644. Доходы нерезидента из источников в Республике Казахстан</w:t>
      </w:r>
    </w:p>
    <w:p>
      <w:pPr>
        <w:spacing w:after="0"/>
        <w:ind w:left="0"/>
        <w:jc w:val="both"/>
      </w:pPr>
      <w:r>
        <w:rPr>
          <w:rFonts w:ascii="Times New Roman"/>
          <w:b w:val="false"/>
          <w:i w:val="false"/>
          <w:color w:val="000000"/>
          <w:sz w:val="28"/>
        </w:rPr>
        <w:t>
      1. Доходами нерезидента из источников в Республике Казахстан признаются следующие виды доходов:</w:t>
      </w:r>
    </w:p>
    <w:p>
      <w:pPr>
        <w:spacing w:after="0"/>
        <w:ind w:left="0"/>
        <w:jc w:val="both"/>
      </w:pPr>
      <w:r>
        <w:rPr>
          <w:rFonts w:ascii="Times New Roman"/>
          <w:b w:val="false"/>
          <w:i w:val="false"/>
          <w:color w:val="000000"/>
          <w:sz w:val="28"/>
        </w:rPr>
        <w:t>
      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pPr>
        <w:spacing w:after="0"/>
        <w:ind w:left="0"/>
        <w:jc w:val="both"/>
      </w:pPr>
      <w:r>
        <w:rPr>
          <w:rFonts w:ascii="Times New Roman"/>
          <w:b w:val="false"/>
          <w:i w:val="false"/>
          <w:color w:val="000000"/>
          <w:sz w:val="28"/>
        </w:rPr>
        <w:t>
      2) доход от выполнения работ, оказания услуг на территории Республики Казахстан;</w:t>
      </w:r>
    </w:p>
    <w:p>
      <w:pPr>
        <w:spacing w:after="0"/>
        <w:ind w:left="0"/>
        <w:jc w:val="both"/>
      </w:pPr>
      <w:r>
        <w:rPr>
          <w:rFonts w:ascii="Times New Roman"/>
          <w:b w:val="false"/>
          <w:i w:val="false"/>
          <w:color w:val="000000"/>
          <w:sz w:val="28"/>
        </w:rPr>
        <w:t>
      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pPr>
        <w:spacing w:after="0"/>
        <w:ind w:left="0"/>
        <w:jc w:val="both"/>
      </w:pPr>
      <w:r>
        <w:rPr>
          <w:rFonts w:ascii="Times New Roman"/>
          <w:b w:val="false"/>
          <w:i w:val="false"/>
          <w:color w:val="000000"/>
          <w:sz w:val="28"/>
        </w:rPr>
        <w:t>
      В целях настоящего раздела финансовыми услугами признаются:</w:t>
      </w:r>
    </w:p>
    <w:p>
      <w:pPr>
        <w:spacing w:after="0"/>
        <w:ind w:left="0"/>
        <w:jc w:val="both"/>
      </w:pPr>
      <w:r>
        <w:rPr>
          <w:rFonts w:ascii="Times New Roman"/>
          <w:b w:val="false"/>
          <w:i w:val="false"/>
          <w:color w:val="000000"/>
          <w:sz w:val="28"/>
        </w:rPr>
        <w:t>
      деятельность участников страхового рынка (за исключением услуг по страхованию и (или) перестрахованию), рынка ценных бумаг;</w:t>
      </w:r>
    </w:p>
    <w:p>
      <w:pPr>
        <w:spacing w:after="0"/>
        <w:ind w:left="0"/>
        <w:jc w:val="both"/>
      </w:pPr>
      <w:r>
        <w:rPr>
          <w:rFonts w:ascii="Times New Roman"/>
          <w:b w:val="false"/>
          <w:i w:val="false"/>
          <w:color w:val="000000"/>
          <w:sz w:val="28"/>
        </w:rPr>
        <w:t>
      деятельность единого накопительного пенсионного фонда и добровольных накопительных пенсионных фондов;</w:t>
      </w:r>
    </w:p>
    <w:p>
      <w:pPr>
        <w:spacing w:after="0"/>
        <w:ind w:left="0"/>
        <w:jc w:val="both"/>
      </w:pPr>
      <w:r>
        <w:rPr>
          <w:rFonts w:ascii="Times New Roman"/>
          <w:b w:val="false"/>
          <w:i w:val="false"/>
          <w:color w:val="000000"/>
          <w:sz w:val="28"/>
        </w:rPr>
        <w:t xml:space="preserve">
      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w:t>
      </w:r>
      <w:r>
        <w:rPr>
          <w:rFonts w:ascii="Times New Roman"/>
          <w:b w:val="false"/>
          <w:i w:val="false"/>
          <w:color w:val="000000"/>
          <w:sz w:val="28"/>
        </w:rPr>
        <w:t>обменным операциям с иностранной валютой, включая обменные операции с наличной иностранной валютой</w:t>
      </w:r>
      <w:r>
        <w:rPr>
          <w:rFonts w:ascii="Times New Roman"/>
          <w:b w:val="false"/>
          <w:i w:val="false"/>
          <w:color w:val="000000"/>
          <w:sz w:val="28"/>
        </w:rPr>
        <w:t>, приему на инкассо платежных документов);</w:t>
      </w:r>
    </w:p>
    <w:p>
      <w:pPr>
        <w:spacing w:after="0"/>
        <w:ind w:left="0"/>
        <w:jc w:val="both"/>
      </w:pPr>
      <w:r>
        <w:rPr>
          <w:rFonts w:ascii="Times New Roman"/>
          <w:b w:val="false"/>
          <w:i w:val="false"/>
          <w:color w:val="000000"/>
          <w:sz w:val="28"/>
        </w:rPr>
        <w:t>
      деятельность центрального депозитария и обществ взаимного страхования;</w:t>
      </w:r>
    </w:p>
    <w:p>
      <w:pPr>
        <w:spacing w:after="0"/>
        <w:ind w:left="0"/>
        <w:jc w:val="both"/>
      </w:pPr>
      <w:r>
        <w:rPr>
          <w:rFonts w:ascii="Times New Roman"/>
          <w:b w:val="false"/>
          <w:i w:val="false"/>
          <w:color w:val="000000"/>
          <w:sz w:val="28"/>
        </w:rPr>
        <w:t>
      деятельность фонда социального медицинского страхования;</w:t>
      </w:r>
    </w:p>
    <w:p>
      <w:pPr>
        <w:spacing w:after="0"/>
        <w:ind w:left="0"/>
        <w:jc w:val="both"/>
      </w:pPr>
      <w:r>
        <w:rPr>
          <w:rFonts w:ascii="Times New Roman"/>
          <w:b w:val="false"/>
          <w:i w:val="false"/>
          <w:color w:val="000000"/>
          <w:sz w:val="28"/>
        </w:rPr>
        <w:t>
      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pPr>
        <w:spacing w:after="0"/>
        <w:ind w:left="0"/>
        <w:jc w:val="both"/>
      </w:pPr>
      <w:r>
        <w:rPr>
          <w:rFonts w:ascii="Times New Roman"/>
          <w:b w:val="false"/>
          <w:i w:val="false"/>
          <w:color w:val="000000"/>
          <w:sz w:val="28"/>
        </w:rPr>
        <w:t>
      Положения настоящего подпункта не применяются в отношении дохода от:</w:t>
      </w:r>
    </w:p>
    <w:p>
      <w:pPr>
        <w:spacing w:after="0"/>
        <w:ind w:left="0"/>
        <w:jc w:val="both"/>
      </w:pPr>
      <w:r>
        <w:rPr>
          <w:rFonts w:ascii="Times New Roman"/>
          <w:b w:val="false"/>
          <w:i w:val="false"/>
          <w:color w:val="000000"/>
          <w:sz w:val="28"/>
        </w:rPr>
        <w:t>
      оказания туристских услуг физическому лицу на территории такого государства;</w:t>
      </w:r>
    </w:p>
    <w:p>
      <w:pPr>
        <w:spacing w:after="0"/>
        <w:ind w:left="0"/>
        <w:jc w:val="both"/>
      </w:pPr>
      <w:r>
        <w:rPr>
          <w:rFonts w:ascii="Times New Roman"/>
          <w:b w:val="false"/>
          <w:i w:val="false"/>
          <w:color w:val="000000"/>
          <w:sz w:val="28"/>
        </w:rPr>
        <w:t>
      осуществления аэропортовской деятельности, определенной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доходы лица, зарегистрированного в иностранном государстве, в виде обязательств по полученному авансу (предоплате), не обложенные в соответствии с подпунктом 5-1) настоящей части, при выполнении одного из следующих условий:</w:t>
      </w:r>
    </w:p>
    <w:p>
      <w:pPr>
        <w:spacing w:after="0"/>
        <w:ind w:left="0"/>
        <w:jc w:val="both"/>
      </w:pPr>
      <w:r>
        <w:rPr>
          <w:rFonts w:ascii="Times New Roman"/>
          <w:b w:val="false"/>
          <w:i w:val="false"/>
          <w:color w:val="000000"/>
          <w:sz w:val="28"/>
        </w:rPr>
        <w:t>
      не удовлетворенных нерезидентом по истечении двухлетнего периода со дня выплаты аванса (предоплаты);</w:t>
      </w:r>
    </w:p>
    <w:p>
      <w:pPr>
        <w:spacing w:after="0"/>
        <w:ind w:left="0"/>
        <w:jc w:val="both"/>
      </w:pPr>
      <w:r>
        <w:rPr>
          <w:rFonts w:ascii="Times New Roman"/>
          <w:b w:val="false"/>
          <w:i w:val="false"/>
          <w:color w:val="000000"/>
          <w:sz w:val="28"/>
        </w:rPr>
        <w:t>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p>
      <w:pPr>
        <w:spacing w:after="0"/>
        <w:ind w:left="0"/>
        <w:jc w:val="both"/>
      </w:pPr>
      <w:r>
        <w:rPr>
          <w:rFonts w:ascii="Times New Roman"/>
          <w:b w:val="false"/>
          <w:i w:val="false"/>
          <w:color w:val="000000"/>
          <w:sz w:val="28"/>
        </w:rPr>
        <w:t>
      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положения настоящего подпункта в отношении доходов лиц, зарегистрированных в государствах, не включенных в перечень, утвержденный уполномоченным органом государств с льготным налогообложением, применяются по выплаченным с 1 января 2019 года авансам (предоплате);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доходы лица, зарегистрированного в иностранном государстве, в виде обязательств по полученному авансу (предоплате) при наличии одновременно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государством нерезидента не заключен международный договор об избежании двойного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срок договора (контракта) составляет более двух лет;</w:t>
      </w:r>
    </w:p>
    <w:p>
      <w:pPr>
        <w:spacing w:after="0"/>
        <w:ind w:left="0"/>
        <w:jc w:val="both"/>
      </w:pPr>
      <w:r>
        <w:rPr>
          <w:rFonts w:ascii="Times New Roman"/>
          <w:b w:val="false"/>
          <w:i w:val="false"/>
          <w:color w:val="000000"/>
          <w:sz w:val="28"/>
        </w:rPr>
        <w:t>
      6) доход от прироста стоимости при реализации:</w:t>
      </w:r>
    </w:p>
    <w:p>
      <w:pPr>
        <w:spacing w:after="0"/>
        <w:ind w:left="0"/>
        <w:jc w:val="both"/>
      </w:pPr>
      <w:r>
        <w:rPr>
          <w:rFonts w:ascii="Times New Roman"/>
          <w:b w:val="false"/>
          <w:i w:val="false"/>
          <w:color w:val="000000"/>
          <w:sz w:val="28"/>
        </w:rPr>
        <w:t>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pPr>
        <w:spacing w:after="0"/>
        <w:ind w:left="0"/>
        <w:jc w:val="both"/>
      </w:pPr>
      <w:r>
        <w:rPr>
          <w:rFonts w:ascii="Times New Roman"/>
          <w:b w:val="false"/>
          <w:i w:val="false"/>
          <w:color w:val="000000"/>
          <w:sz w:val="28"/>
        </w:rPr>
        <w:t>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pPr>
        <w:spacing w:after="0"/>
        <w:ind w:left="0"/>
        <w:jc w:val="both"/>
      </w:pPr>
      <w:r>
        <w:rPr>
          <w:rFonts w:ascii="Times New Roman"/>
          <w:b w:val="false"/>
          <w:i w:val="false"/>
          <w:color w:val="000000"/>
          <w:sz w:val="28"/>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pPr>
        <w:spacing w:after="0"/>
        <w:ind w:left="0"/>
        <w:jc w:val="both"/>
      </w:pPr>
      <w:r>
        <w:rPr>
          <w:rFonts w:ascii="Times New Roman"/>
          <w:b w:val="false"/>
          <w:i w:val="false"/>
          <w:color w:val="000000"/>
          <w:sz w:val="28"/>
        </w:rPr>
        <w:t>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за исключением дохода, предусмотренного подпунктом 8-1) настоящего пункта, – для нерезидента, приобретающего право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которые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 для нерезидента, приобретающего право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размер такого дохода определяется в виде положительной разницы между суммой, фактически уплаченной должником, и стоимостью приобретения права требования.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pPr>
        <w:spacing w:after="0"/>
        <w:ind w:left="0"/>
        <w:jc w:val="both"/>
      </w:pPr>
      <w:r>
        <w:rPr>
          <w:rFonts w:ascii="Times New Roman"/>
          <w:b w:val="false"/>
          <w:i w:val="false"/>
          <w:color w:val="000000"/>
          <w:sz w:val="28"/>
        </w:rPr>
        <w:t>
      9) доход в виде неустойки (штрафов, пени) и других видов санкций, кроме возвращенных из бюджета необоснованно удержанных ранее штрафов;</w:t>
      </w:r>
    </w:p>
    <w:p>
      <w:pPr>
        <w:spacing w:after="0"/>
        <w:ind w:left="0"/>
        <w:jc w:val="both"/>
      </w:pPr>
      <w:r>
        <w:rPr>
          <w:rFonts w:ascii="Times New Roman"/>
          <w:b w:val="false"/>
          <w:i w:val="false"/>
          <w:color w:val="000000"/>
          <w:sz w:val="28"/>
        </w:rPr>
        <w:t>
      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p>
      <w:pPr>
        <w:spacing w:after="0"/>
        <w:ind w:left="0"/>
        <w:jc w:val="both"/>
      </w:pPr>
      <w:r>
        <w:rPr>
          <w:rFonts w:ascii="Times New Roman"/>
          <w:b w:val="false"/>
          <w:i w:val="false"/>
          <w:color w:val="000000"/>
          <w:sz w:val="28"/>
        </w:rPr>
        <w:t>
      11) доход в виде вознаграждений, за исключением вознаграждений по долговым ценным бумагам;</w:t>
      </w:r>
    </w:p>
    <w:p>
      <w:pPr>
        <w:spacing w:after="0"/>
        <w:ind w:left="0"/>
        <w:jc w:val="both"/>
      </w:pPr>
      <w:r>
        <w:rPr>
          <w:rFonts w:ascii="Times New Roman"/>
          <w:b w:val="false"/>
          <w:i w:val="false"/>
          <w:color w:val="000000"/>
          <w:sz w:val="28"/>
        </w:rPr>
        <w:t>
      12) доход в виде вознаграждений по долговым ценным бумагам, получаемый от эмитента;</w:t>
      </w:r>
    </w:p>
    <w:p>
      <w:pPr>
        <w:spacing w:after="0"/>
        <w:ind w:left="0"/>
        <w:jc w:val="both"/>
      </w:pPr>
      <w:r>
        <w:rPr>
          <w:rFonts w:ascii="Times New Roman"/>
          <w:b w:val="false"/>
          <w:i w:val="false"/>
          <w:color w:val="000000"/>
          <w:sz w:val="28"/>
        </w:rPr>
        <w:t>
      13) доход в виде роялти;</w:t>
      </w:r>
    </w:p>
    <w:p>
      <w:pPr>
        <w:spacing w:after="0"/>
        <w:ind w:left="0"/>
        <w:jc w:val="both"/>
      </w:pPr>
      <w:r>
        <w:rPr>
          <w:rFonts w:ascii="Times New Roman"/>
          <w:b w:val="false"/>
          <w:i w:val="false"/>
          <w:color w:val="000000"/>
          <w:sz w:val="28"/>
        </w:rPr>
        <w:t>
      14) доход от сдачи в имущественный наем (аренду) имущества, которое находится или будет находиться в Республике Казахстан, кроме финансового лизинга;</w:t>
      </w:r>
    </w:p>
    <w:p>
      <w:pPr>
        <w:spacing w:after="0"/>
        <w:ind w:left="0"/>
        <w:jc w:val="both"/>
      </w:pPr>
      <w:r>
        <w:rPr>
          <w:rFonts w:ascii="Times New Roman"/>
          <w:b w:val="false"/>
          <w:i w:val="false"/>
          <w:color w:val="000000"/>
          <w:sz w:val="28"/>
        </w:rPr>
        <w:t>
      15) доход, получаемый от недвижимого имущества, находящегося в Республике Казахстан;</w:t>
      </w:r>
    </w:p>
    <w:p>
      <w:pPr>
        <w:spacing w:after="0"/>
        <w:ind w:left="0"/>
        <w:jc w:val="both"/>
      </w:pPr>
      <w:r>
        <w:rPr>
          <w:rFonts w:ascii="Times New Roman"/>
          <w:b w:val="false"/>
          <w:i w:val="false"/>
          <w:color w:val="000000"/>
          <w:sz w:val="28"/>
        </w:rPr>
        <w:t>
      16) доход в виде страховых премий, выплачиваемый по договорам страхования или перестрахования рисков, возникающих в Республике Казахстан;</w:t>
      </w:r>
    </w:p>
    <w:p>
      <w:pPr>
        <w:spacing w:after="0"/>
        <w:ind w:left="0"/>
        <w:jc w:val="both"/>
      </w:pPr>
      <w:r>
        <w:rPr>
          <w:rFonts w:ascii="Times New Roman"/>
          <w:b w:val="false"/>
          <w:i w:val="false"/>
          <w:color w:val="000000"/>
          <w:sz w:val="28"/>
        </w:rPr>
        <w:t>
      17) доход от оказания услуг по международной перевозке.</w:t>
      </w:r>
    </w:p>
    <w:p>
      <w:pPr>
        <w:spacing w:after="0"/>
        <w:ind w:left="0"/>
        <w:jc w:val="both"/>
      </w:pPr>
      <w:r>
        <w:rPr>
          <w:rFonts w:ascii="Times New Roman"/>
          <w:b w:val="false"/>
          <w:i w:val="false"/>
          <w:color w:val="000000"/>
          <w:sz w:val="28"/>
        </w:rPr>
        <w:t>
      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pPr>
        <w:spacing w:after="0"/>
        <w:ind w:left="0"/>
        <w:jc w:val="both"/>
      </w:pPr>
      <w:r>
        <w:rPr>
          <w:rFonts w:ascii="Times New Roman"/>
          <w:b w:val="false"/>
          <w:i w:val="false"/>
          <w:color w:val="000000"/>
          <w:sz w:val="28"/>
        </w:rPr>
        <w:t>
      Международными перевозками в целях настоящего раздела не признаются:</w:t>
      </w:r>
    </w:p>
    <w:p>
      <w:pPr>
        <w:spacing w:after="0"/>
        <w:ind w:left="0"/>
        <w:jc w:val="both"/>
      </w:pPr>
      <w:r>
        <w:rPr>
          <w:rFonts w:ascii="Times New Roman"/>
          <w:b w:val="false"/>
          <w:i w:val="false"/>
          <w:color w:val="000000"/>
          <w:sz w:val="28"/>
        </w:rPr>
        <w:t>
      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pPr>
        <w:spacing w:after="0"/>
        <w:ind w:left="0"/>
        <w:jc w:val="both"/>
      </w:pPr>
      <w:r>
        <w:rPr>
          <w:rFonts w:ascii="Times New Roman"/>
          <w:b w:val="false"/>
          <w:i w:val="false"/>
          <w:color w:val="000000"/>
          <w:sz w:val="28"/>
        </w:rPr>
        <w:t>
      транспортировка товаров по магистральным трубопроводам;</w:t>
      </w:r>
    </w:p>
    <w:p>
      <w:pPr>
        <w:spacing w:after="0"/>
        <w:ind w:left="0"/>
        <w:jc w:val="both"/>
      </w:pPr>
      <w:r>
        <w:rPr>
          <w:rFonts w:ascii="Times New Roman"/>
          <w:b w:val="false"/>
          <w:i w:val="false"/>
          <w:color w:val="000000"/>
          <w:sz w:val="28"/>
        </w:rPr>
        <w:t>
      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p>
      <w:pPr>
        <w:spacing w:after="0"/>
        <w:ind w:left="0"/>
        <w:jc w:val="both"/>
      </w:pPr>
      <w:r>
        <w:rPr>
          <w:rFonts w:ascii="Times New Roman"/>
          <w:b w:val="false"/>
          <w:i w:val="false"/>
          <w:color w:val="000000"/>
          <w:sz w:val="28"/>
        </w:rPr>
        <w:t>
      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pPr>
        <w:spacing w:after="0"/>
        <w:ind w:left="0"/>
        <w:jc w:val="both"/>
      </w:pPr>
      <w:r>
        <w:rPr>
          <w:rFonts w:ascii="Times New Roman"/>
          <w:b w:val="false"/>
          <w:i w:val="false"/>
          <w:color w:val="000000"/>
          <w:sz w:val="28"/>
        </w:rPr>
        <w:t>
      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pPr>
        <w:spacing w:after="0"/>
        <w:ind w:left="0"/>
        <w:jc w:val="both"/>
      </w:pPr>
      <w:r>
        <w:rPr>
          <w:rFonts w:ascii="Times New Roman"/>
          <w:b w:val="false"/>
          <w:i w:val="false"/>
          <w:color w:val="000000"/>
          <w:sz w:val="28"/>
        </w:rPr>
        <w:t>
      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pPr>
        <w:spacing w:after="0"/>
        <w:ind w:left="0"/>
        <w:jc w:val="both"/>
      </w:pPr>
      <w:r>
        <w:rPr>
          <w:rFonts w:ascii="Times New Roman"/>
          <w:b w:val="false"/>
          <w:i w:val="false"/>
          <w:color w:val="000000"/>
          <w:sz w:val="28"/>
        </w:rPr>
        <w:t>
      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pPr>
        <w:spacing w:after="0"/>
        <w:ind w:left="0"/>
        <w:jc w:val="both"/>
      </w:pPr>
      <w:r>
        <w:rPr>
          <w:rFonts w:ascii="Times New Roman"/>
          <w:b w:val="false"/>
          <w:i w:val="false"/>
          <w:color w:val="000000"/>
          <w:sz w:val="28"/>
        </w:rPr>
        <w:t>
      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p>
      <w:pPr>
        <w:spacing w:after="0"/>
        <w:ind w:left="0"/>
        <w:jc w:val="both"/>
      </w:pPr>
      <w:r>
        <w:rPr>
          <w:rFonts w:ascii="Times New Roman"/>
          <w:b w:val="false"/>
          <w:i w:val="false"/>
          <w:color w:val="000000"/>
          <w:sz w:val="28"/>
        </w:rPr>
        <w:t>
      24) доход физического лица-нерезидента от деятельности в Республике Казахстан в виде материальной выгоды, полученной от работодателя.</w:t>
      </w:r>
    </w:p>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pPr>
        <w:spacing w:after="0"/>
        <w:ind w:left="0"/>
        <w:jc w:val="both"/>
      </w:pPr>
      <w:r>
        <w:rPr>
          <w:rFonts w:ascii="Times New Roman"/>
          <w:b w:val="false"/>
          <w:i w:val="false"/>
          <w:color w:val="000000"/>
          <w:sz w:val="28"/>
        </w:rPr>
        <w:t>
      списание суммы долга или обязательства физического лица-нерезидента;</w:t>
      </w:r>
    </w:p>
    <w:p>
      <w:pPr>
        <w:spacing w:after="0"/>
        <w:ind w:left="0"/>
        <w:jc w:val="both"/>
      </w:pPr>
      <w:r>
        <w:rPr>
          <w:rFonts w:ascii="Times New Roman"/>
          <w:b w:val="false"/>
          <w:i w:val="false"/>
          <w:color w:val="000000"/>
          <w:sz w:val="28"/>
        </w:rPr>
        <w:t>
      25) доход физического лица-нерезидента в виде материальной выгоды, полученной от лица, не являющегося работодателем.</w:t>
      </w:r>
    </w:p>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pPr>
        <w:spacing w:after="0"/>
        <w:ind w:left="0"/>
        <w:jc w:val="both"/>
      </w:pPr>
      <w:r>
        <w:rPr>
          <w:rFonts w:ascii="Times New Roman"/>
          <w:b w:val="false"/>
          <w:i w:val="false"/>
          <w:color w:val="000000"/>
          <w:sz w:val="28"/>
        </w:rPr>
        <w:t>
      списание суммы долга или обязательства физического лица-нерезидента;</w:t>
      </w:r>
    </w:p>
    <w:p>
      <w:pPr>
        <w:spacing w:after="0"/>
        <w:ind w:left="0"/>
        <w:jc w:val="both"/>
      </w:pPr>
      <w:r>
        <w:rPr>
          <w:rFonts w:ascii="Times New Roman"/>
          <w:b w:val="false"/>
          <w:i w:val="false"/>
          <w:color w:val="000000"/>
          <w:sz w:val="28"/>
        </w:rPr>
        <w:t>
      26) пенсионные выплаты, осуществляемые накопительным пенсионным фондом-резидентом;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26-1) страховые выплаты физическим лицам – нерезидентам, осуществляемые по договору пенсионного аннуитета;</w:t>
      </w:r>
    </w:p>
    <w:p>
      <w:pPr>
        <w:spacing w:after="0"/>
        <w:ind w:left="0"/>
        <w:jc w:val="both"/>
      </w:pPr>
      <w:r>
        <w:rPr>
          <w:rFonts w:ascii="Times New Roman"/>
          <w:b w:val="false"/>
          <w:i w:val="false"/>
          <w:color w:val="000000"/>
          <w:sz w:val="28"/>
        </w:rPr>
        <w:t>
      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pPr>
        <w:spacing w:after="0"/>
        <w:ind w:left="0"/>
        <w:jc w:val="both"/>
      </w:pPr>
      <w:r>
        <w:rPr>
          <w:rFonts w:ascii="Times New Roman"/>
          <w:b w:val="false"/>
          <w:i w:val="false"/>
          <w:color w:val="000000"/>
          <w:sz w:val="28"/>
        </w:rPr>
        <w:t>
      28) доход в виде выигрыша;</w:t>
      </w:r>
    </w:p>
    <w:p>
      <w:pPr>
        <w:spacing w:after="0"/>
        <w:ind w:left="0"/>
        <w:jc w:val="both"/>
      </w:pPr>
      <w:r>
        <w:rPr>
          <w:rFonts w:ascii="Times New Roman"/>
          <w:b w:val="false"/>
          <w:i w:val="false"/>
          <w:color w:val="000000"/>
          <w:sz w:val="28"/>
        </w:rPr>
        <w:t>
      29) доход от оказания независимых личных (профессиональных) услуг в Республике Казахстан;</w:t>
      </w:r>
    </w:p>
    <w:p>
      <w:pPr>
        <w:spacing w:after="0"/>
        <w:ind w:left="0"/>
        <w:jc w:val="both"/>
      </w:pPr>
      <w:r>
        <w:rPr>
          <w:rFonts w:ascii="Times New Roman"/>
          <w:b w:val="false"/>
          <w:i w:val="false"/>
          <w:color w:val="000000"/>
          <w:sz w:val="28"/>
        </w:rPr>
        <w:t>
      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pPr>
        <w:spacing w:after="0"/>
        <w:ind w:left="0"/>
        <w:jc w:val="both"/>
      </w:pPr>
      <w:r>
        <w:rPr>
          <w:rFonts w:ascii="Times New Roman"/>
          <w:b w:val="false"/>
          <w:i w:val="false"/>
          <w:color w:val="000000"/>
          <w:sz w:val="28"/>
        </w:rPr>
        <w:t>
      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pPr>
        <w:spacing w:after="0"/>
        <w:ind w:left="0"/>
        <w:jc w:val="both"/>
      </w:pPr>
      <w:r>
        <w:rPr>
          <w:rFonts w:ascii="Times New Roman"/>
          <w:b w:val="false"/>
          <w:i w:val="false"/>
          <w:color w:val="000000"/>
          <w:sz w:val="28"/>
        </w:rPr>
        <w:t>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pPr>
        <w:spacing w:after="0"/>
        <w:ind w:left="0"/>
        <w:jc w:val="both"/>
      </w:pPr>
      <w:r>
        <w:rPr>
          <w:rFonts w:ascii="Times New Roman"/>
          <w:b w:val="false"/>
          <w:i w:val="false"/>
          <w:color w:val="000000"/>
          <w:sz w:val="28"/>
        </w:rPr>
        <w:t>
      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p>
    <w:p>
      <w:pPr>
        <w:spacing w:after="0"/>
        <w:ind w:left="0"/>
        <w:jc w:val="both"/>
      </w:pPr>
      <w:r>
        <w:rPr>
          <w:rFonts w:ascii="Times New Roman"/>
          <w:b w:val="false"/>
          <w:i w:val="false"/>
          <w:color w:val="000000"/>
          <w:sz w:val="28"/>
        </w:rPr>
        <w:t>
      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p>
      <w:pPr>
        <w:spacing w:after="0"/>
        <w:ind w:left="0"/>
        <w:jc w:val="both"/>
      </w:pPr>
      <w:r>
        <w:rPr>
          <w:rFonts w:ascii="Times New Roman"/>
          <w:b w:val="false"/>
          <w:i w:val="false"/>
          <w:color w:val="000000"/>
          <w:sz w:val="28"/>
        </w:rPr>
        <w:t>
      31) доход по производным финансовым инструментам;</w:t>
      </w:r>
    </w:p>
    <w:p>
      <w:pPr>
        <w:spacing w:after="0"/>
        <w:ind w:left="0"/>
        <w:jc w:val="both"/>
      </w:pPr>
      <w:r>
        <w:rPr>
          <w:rFonts w:ascii="Times New Roman"/>
          <w:b w:val="false"/>
          <w:i w:val="false"/>
          <w:color w:val="000000"/>
          <w:sz w:val="28"/>
        </w:rPr>
        <w:t>
      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p>
      <w:pPr>
        <w:spacing w:after="0"/>
        <w:ind w:left="0"/>
        <w:jc w:val="both"/>
      </w:pPr>
      <w:r>
        <w:rPr>
          <w:rFonts w:ascii="Times New Roman"/>
          <w:b w:val="false"/>
          <w:i w:val="false"/>
          <w:color w:val="000000"/>
          <w:sz w:val="28"/>
        </w:rPr>
        <w:t>
      33)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34) другие доходы, возникающие от деятельности на территории Республики Казахстан.</w:t>
      </w:r>
    </w:p>
    <w:p>
      <w:pPr>
        <w:spacing w:after="0"/>
        <w:ind w:left="0"/>
        <w:jc w:val="both"/>
      </w:pPr>
      <w:r>
        <w:rPr>
          <w:rFonts w:ascii="Times New Roman"/>
          <w:b w:val="false"/>
          <w:i w:val="false"/>
          <w:color w:val="000000"/>
          <w:sz w:val="28"/>
        </w:rPr>
        <w:t>
      При этом положения подпунктов 3), 4), 11), 12), 13), 25) и 28) настоящего пункта применяются при условии начисления, выплаты доходов и (или) отнесения на вычеты расходов по выплате доходов:</w:t>
      </w:r>
    </w:p>
    <w:p>
      <w:pPr>
        <w:spacing w:after="0"/>
        <w:ind w:left="0"/>
        <w:jc w:val="both"/>
      </w:pPr>
      <w:r>
        <w:rPr>
          <w:rFonts w:ascii="Times New Roman"/>
          <w:b w:val="false"/>
          <w:i w:val="false"/>
          <w:color w:val="000000"/>
          <w:sz w:val="28"/>
        </w:rPr>
        <w:t>
      резидентом;</w:t>
      </w:r>
    </w:p>
    <w:p>
      <w:pPr>
        <w:spacing w:after="0"/>
        <w:ind w:left="0"/>
        <w:jc w:val="both"/>
      </w:pPr>
      <w:r>
        <w:rPr>
          <w:rFonts w:ascii="Times New Roman"/>
          <w:b w:val="false"/>
          <w:i w:val="false"/>
          <w:color w:val="000000"/>
          <w:sz w:val="28"/>
        </w:rPr>
        <w:t>
      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постоянного учреждения;</w:t>
      </w:r>
    </w:p>
    <w:p>
      <w:pPr>
        <w:spacing w:after="0"/>
        <w:ind w:left="0"/>
        <w:jc w:val="both"/>
      </w:pPr>
      <w:r>
        <w:rPr>
          <w:rFonts w:ascii="Times New Roman"/>
          <w:b w:val="false"/>
          <w:i w:val="false"/>
          <w:color w:val="000000"/>
          <w:sz w:val="28"/>
        </w:rPr>
        <w:t>
      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статьи 220 настоящего Кодекса.</w:t>
      </w:r>
    </w:p>
    <w:p>
      <w:pPr>
        <w:spacing w:after="0"/>
        <w:ind w:left="0"/>
        <w:jc w:val="both"/>
      </w:pPr>
      <w:r>
        <w:rPr>
          <w:rFonts w:ascii="Times New Roman"/>
          <w:b w:val="false"/>
          <w:i w:val="false"/>
          <w:color w:val="000000"/>
          <w:sz w:val="28"/>
        </w:rPr>
        <w:t>
      2. Доходом нерезидента из источников в Республике Казахстан не является:</w:t>
      </w:r>
    </w:p>
    <w:p>
      <w:pPr>
        <w:spacing w:after="0"/>
        <w:ind w:left="0"/>
        <w:jc w:val="both"/>
      </w:pPr>
      <w:r>
        <w:rPr>
          <w:rFonts w:ascii="Times New Roman"/>
          <w:b w:val="false"/>
          <w:i w:val="false"/>
          <w:color w:val="000000"/>
          <w:sz w:val="28"/>
        </w:rPr>
        <w:t>
      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pPr>
        <w:spacing w:after="0"/>
        <w:ind w:left="0"/>
        <w:jc w:val="both"/>
      </w:pPr>
      <w:r>
        <w:rPr>
          <w:rFonts w:ascii="Times New Roman"/>
          <w:b w:val="false"/>
          <w:i w:val="false"/>
          <w:color w:val="000000"/>
          <w:sz w:val="28"/>
        </w:rPr>
        <w:t>
      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pPr>
        <w:spacing w:after="0"/>
        <w:ind w:left="0"/>
        <w:jc w:val="both"/>
      </w:pPr>
      <w:r>
        <w:rPr>
          <w:rFonts w:ascii="Times New Roman"/>
          <w:b w:val="false"/>
          <w:i w:val="false"/>
          <w:color w:val="000000"/>
          <w:sz w:val="28"/>
        </w:rPr>
        <w:t>
      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p>
      <w:pPr>
        <w:spacing w:after="0"/>
        <w:ind w:left="0"/>
        <w:jc w:val="both"/>
      </w:pPr>
      <w:r>
        <w:rPr>
          <w:rFonts w:ascii="Times New Roman"/>
          <w:b w:val="false"/>
          <w:i w:val="false"/>
          <w:color w:val="000000"/>
          <w:sz w:val="28"/>
        </w:rPr>
        <w:t>
      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pPr>
        <w:spacing w:after="0"/>
        <w:ind w:left="0"/>
        <w:jc w:val="both"/>
      </w:pPr>
      <w:r>
        <w:rPr>
          <w:rFonts w:ascii="Times New Roman"/>
          <w:b w:val="false"/>
          <w:i w:val="false"/>
          <w:color w:val="000000"/>
          <w:sz w:val="28"/>
        </w:rPr>
        <w:t>
      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p>
      <w:pPr>
        <w:spacing w:after="0"/>
        <w:ind w:left="0"/>
        <w:jc w:val="both"/>
      </w:pPr>
      <w:r>
        <w:rPr>
          <w:rFonts w:ascii="Times New Roman"/>
          <w:b w:val="false"/>
          <w:i w:val="false"/>
          <w:color w:val="000000"/>
          <w:sz w:val="28"/>
        </w:rPr>
        <w:t>
      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pPr>
        <w:spacing w:after="0"/>
        <w:ind w:left="0"/>
        <w:jc w:val="both"/>
      </w:pPr>
      <w:r>
        <w:rPr>
          <w:rFonts w:ascii="Times New Roman"/>
          <w:b w:val="false"/>
          <w:i w:val="false"/>
          <w:color w:val="000000"/>
          <w:sz w:val="28"/>
        </w:rPr>
        <w:t>
      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 юридического лица-нерезидента, полученный от: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автономных организаций образования, определенных подпунктами 1), 2) и 3)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некоммерческой организации, применяющей положения </w:t>
      </w:r>
      <w:r>
        <w:rPr>
          <w:rFonts w:ascii="Times New Roman"/>
          <w:b w:val="false"/>
          <w:i w:val="false"/>
          <w:color w:val="000000"/>
          <w:sz w:val="28"/>
        </w:rPr>
        <w:t>статьи 289</w:t>
      </w:r>
      <w:r>
        <w:rPr>
          <w:rFonts w:ascii="Times New Roman"/>
          <w:b w:val="false"/>
          <w:i w:val="false"/>
          <w:color w:val="000000"/>
          <w:sz w:val="28"/>
        </w:rPr>
        <w:t xml:space="preserve"> настоящего Кодекса, учрежденной лицом, указанным в абзаце втором настоящего подпункта;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автономных организаций образования, определенных подпунктами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 за выполнение работ, оказание услуг по видам деятельности, указанным в подпунктах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органов Международного финансового центра "Астана" или организаций органа Международного финансового центра "Астана";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доход, за исключением дохода лица, зарегистрированного в государстве с льготным налогообложением, включенном в перечень, утвержденный уполномоченным органом,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указанным в подпункте 6) пункта 1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Pr>
          <w:rFonts w:ascii="Times New Roman"/>
          <w:b w:val="false"/>
          <w:i/>
          <w:color w:val="000000"/>
          <w:sz w:val="28"/>
        </w:rPr>
        <w:t>государственным органом, осуществляющим государственное регулирование в области технического регулирования,</w:t>
      </w:r>
      <w:r>
        <w:rPr>
          <w:rFonts w:ascii="Times New Roman"/>
          <w:b w:val="false"/>
          <w:i w:val="false"/>
          <w:color w:val="000000"/>
          <w:sz w:val="28"/>
        </w:rPr>
        <w:t xml:space="preserve"> и уполномоченным органом;</w:t>
      </w:r>
    </w:p>
    <w:p>
      <w:pPr>
        <w:spacing w:after="0"/>
        <w:ind w:left="0"/>
        <w:jc w:val="both"/>
      </w:pPr>
      <w:r>
        <w:rPr>
          <w:rFonts w:ascii="Times New Roman"/>
          <w:b w:val="false"/>
          <w:i w:val="false"/>
          <w:color w:val="000000"/>
          <w:sz w:val="28"/>
        </w:rPr>
        <w:t>
      4) доход юридического лица-нерезидента в виде роялти, выплачиваемый автономными организациями образования, определенными подпунктами 2), 3), 4) и 5) пункта 1 статьи 291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доход юридического лица-нерезидента, за исключением дохода лица, зарегистрированного в государстве с льготным налогообложением, включенном в перечень, утвержденный уполномоченным органом, в виде роялти, выплачиваемый юридическим лицом, указанным в подпункте 6) пункта 1 статьи 293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Положение настоящего подпункта применяется к доходу в виде роялти, выплачиваемому в целях осуществления деятельности, включенной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органом в области государственной поддержки индустриально-инновационной деятельности и уполномоченным органом;</w:t>
      </w:r>
    </w:p>
    <w:p>
      <w:pPr>
        <w:spacing w:after="0"/>
        <w:ind w:left="0"/>
        <w:jc w:val="both"/>
      </w:pPr>
      <w:r>
        <w:rPr>
          <w:rFonts w:ascii="Times New Roman"/>
          <w:b w:val="false"/>
          <w:i w:val="false"/>
          <w:color w:val="000000"/>
          <w:sz w:val="28"/>
        </w:rPr>
        <w:t>
      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с исключением цифры "5)," в абзаце первом части второй пункта 1,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2 </w:t>
      </w:r>
      <w:r>
        <w:rPr>
          <w:rFonts w:ascii="Times New Roman"/>
          <w:b w:val="false"/>
          <w:i/>
          <w:color w:val="000000"/>
          <w:sz w:val="28"/>
        </w:rPr>
        <w:t>июля</w:t>
      </w:r>
      <w:r>
        <w:rPr>
          <w:rFonts w:ascii="Times New Roman"/>
          <w:b w:val="false"/>
          <w:i/>
          <w:color w:val="000000"/>
          <w:sz w:val="28"/>
        </w:rPr>
        <w:t xml:space="preserve"> 201</w:t>
      </w:r>
      <w:r>
        <w:rPr>
          <w:rFonts w:ascii="Times New Roman"/>
          <w:b w:val="false"/>
          <w:i/>
          <w:color w:val="000000"/>
          <w:sz w:val="28"/>
        </w:rPr>
        <w:t>8</w:t>
      </w:r>
      <w:r>
        <w:rPr>
          <w:rFonts w:ascii="Times New Roman"/>
          <w:b w:val="false"/>
          <w:i/>
          <w:color w:val="000000"/>
          <w:sz w:val="28"/>
        </w:rPr>
        <w:t xml:space="preserve"> года № 1</w:t>
      </w:r>
      <w:r>
        <w:rPr>
          <w:rFonts w:ascii="Times New Roman"/>
          <w:b w:val="false"/>
          <w:i/>
          <w:color w:val="000000"/>
          <w:sz w:val="28"/>
        </w:rPr>
        <w:t>68</w:t>
      </w:r>
      <w:r>
        <w:rPr>
          <w:rFonts w:ascii="Times New Roman"/>
          <w:b w:val="false"/>
          <w:i/>
          <w:color w:val="000000"/>
          <w:sz w:val="28"/>
        </w:rPr>
        <w:t>-VI ЗРК</w:t>
      </w:r>
      <w:r>
        <w:rPr>
          <w:rFonts w:ascii="Times New Roman"/>
          <w:b w:val="false"/>
          <w:i/>
          <w:color w:val="000000"/>
          <w:sz w:val="28"/>
        </w:rPr>
        <w:t xml:space="preserve">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с изложением в новой редакции </w:t>
      </w:r>
      <w:r>
        <w:rPr>
          <w:rFonts w:ascii="Times New Roman"/>
          <w:b w:val="false"/>
          <w:i/>
          <w:color w:val="000000"/>
          <w:sz w:val="28"/>
        </w:rPr>
        <w:t xml:space="preserve">абзаца первого части первой </w:t>
      </w:r>
      <w:r>
        <w:rPr>
          <w:rFonts w:ascii="Times New Roman"/>
          <w:b w:val="false"/>
          <w:i/>
          <w:color w:val="000000"/>
          <w:sz w:val="28"/>
        </w:rPr>
        <w:t xml:space="preserve">и дополнением частью пятой </w:t>
      </w:r>
      <w:r>
        <w:rPr>
          <w:rFonts w:ascii="Times New Roman"/>
          <w:b w:val="false"/>
          <w:i/>
          <w:color w:val="000000"/>
          <w:sz w:val="28"/>
        </w:rPr>
        <w:t xml:space="preserve">подпункта 5) </w:t>
      </w:r>
      <w:r>
        <w:rPr>
          <w:rFonts w:ascii="Times New Roman"/>
          <w:b w:val="false"/>
          <w:i/>
          <w:color w:val="000000"/>
          <w:sz w:val="28"/>
        </w:rPr>
        <w:t xml:space="preserve">пункта 1, внесенными </w:t>
      </w:r>
      <w:r>
        <w:rPr>
          <w:rFonts w:ascii="Times New Roman"/>
          <w:b w:val="false"/>
          <w:i/>
          <w:color w:val="000000"/>
          <w:sz w:val="28"/>
        </w:rPr>
        <w:t>Законом Республики Казахстан от 2 июля 2018 года № 168-VІ ЗРК (вводятся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644 с дополнением подпунктами 3-1)</w:t>
      </w:r>
      <w:r>
        <w:rPr>
          <w:rFonts w:ascii="Times New Roman"/>
          <w:b w:val="false"/>
          <w:i/>
          <w:color w:val="000000"/>
          <w:sz w:val="28"/>
        </w:rPr>
        <w:t xml:space="preserve"> (действует до 01.01.2029)</w:t>
      </w:r>
      <w:r>
        <w:rPr>
          <w:rFonts w:ascii="Times New Roman"/>
          <w:b w:val="false"/>
          <w:i/>
          <w:color w:val="000000"/>
          <w:sz w:val="28"/>
        </w:rPr>
        <w:t xml:space="preserve"> и 4-1) </w:t>
      </w:r>
      <w:r>
        <w:rPr>
          <w:rFonts w:ascii="Times New Roman"/>
          <w:b w:val="false"/>
          <w:i/>
          <w:color w:val="000000"/>
          <w:sz w:val="28"/>
        </w:rPr>
        <w:t xml:space="preserve">(действует до 01.01.2024) </w:t>
      </w:r>
      <w:r>
        <w:rPr>
          <w:rFonts w:ascii="Times New Roman"/>
          <w:b w:val="false"/>
          <w:i/>
          <w:color w:val="000000"/>
          <w:sz w:val="28"/>
        </w:rPr>
        <w:t>в пункт 2,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с заменой слов </w:t>
      </w:r>
      <w:r>
        <w:rPr>
          <w:rFonts w:ascii="Times New Roman"/>
          <w:b w:val="false"/>
          <w:i/>
          <w:color w:val="000000"/>
          <w:sz w:val="28"/>
        </w:rPr>
        <w:t>"организации обменных операций с иностранной валютой"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на слова </w:t>
      </w:r>
      <w:r>
        <w:rPr>
          <w:rFonts w:ascii="Times New Roman"/>
          <w:b w:val="false"/>
          <w:i/>
          <w:color w:val="000000"/>
          <w:sz w:val="28"/>
        </w:rPr>
        <w:t>"обменным операциям с иностранной валютой, включая обменные операции с наличной иностранной валютой"</w:t>
      </w:r>
      <w:r>
        <w:rPr>
          <w:rFonts w:ascii="Times New Roman"/>
          <w:b w:val="false"/>
          <w:i/>
          <w:color w:val="000000"/>
          <w:sz w:val="28"/>
        </w:rPr>
        <w:t xml:space="preserve"> в абзаце четвертом части второй подпункта 3) части первой пункта 1, внесенными </w:t>
      </w:r>
      <w:r>
        <w:rPr>
          <w:rFonts w:ascii="Times New Roman"/>
          <w:b w:val="false"/>
          <w:i/>
          <w:color w:val="000000"/>
          <w:sz w:val="28"/>
        </w:rPr>
        <w:t>Законом Республики Казахстан от 3 июля 2019 года № 262-VІ ЗРК (вводя</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Статья 644 в пункте 2: с изложением в новой редакции подпункта 3) (</w:t>
      </w:r>
      <w:r>
        <w:rPr>
          <w:rFonts w:ascii="Times New Roman"/>
          <w:b w:val="false"/>
          <w:i/>
          <w:color w:val="000000"/>
          <w:sz w:val="28"/>
        </w:rPr>
        <w:t>вводится в действие с 01.01.2019);</w:t>
      </w:r>
      <w:r>
        <w:rPr>
          <w:rFonts w:ascii="Times New Roman"/>
          <w:b w:val="false"/>
          <w:i/>
          <w:color w:val="000000"/>
          <w:sz w:val="28"/>
        </w:rPr>
        <w:t xml:space="preserve"> с заменой слов в абзаце втором подпункта 3-1) (вводится в действие с 01.01.2021),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w:t>
      </w:r>
      <w:r>
        <w:rPr>
          <w:rFonts w:ascii="Times New Roman"/>
          <w:b w:val="false"/>
          <w:i/>
          <w:color w:val="000000"/>
          <w:sz w:val="28"/>
        </w:rPr>
        <w:t xml:space="preserve">в части первой пункта 1: </w:t>
      </w:r>
      <w:r>
        <w:rPr>
          <w:rFonts w:ascii="Times New Roman"/>
          <w:b w:val="false"/>
          <w:i/>
          <w:color w:val="000000"/>
          <w:sz w:val="28"/>
        </w:rPr>
        <w:t>с изложением в новой редакции абзаца первого подп</w:t>
      </w:r>
      <w:r>
        <w:rPr>
          <w:rFonts w:ascii="Times New Roman"/>
          <w:b w:val="false"/>
          <w:i/>
          <w:color w:val="000000"/>
          <w:sz w:val="28"/>
        </w:rPr>
        <w:t>ункта 5), дополнением подпунктами 5-1) и 26-1)</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w:t>
      </w:r>
      <w:r>
        <w:rPr>
          <w:rFonts w:ascii="Times New Roman"/>
          <w:b w:val="false"/>
          <w:i/>
          <w:color w:val="000000"/>
          <w:sz w:val="28"/>
        </w:rPr>
        <w:t>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644 с изложением в новой редакции подпункта 8) и дополнением подпунктом 8-1) в пункт 1,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i w:val="false"/>
          <w:color w:val="000080"/>
          <w:sz w:val="28"/>
        </w:rPr>
        <w:t>Глава 72. ПОРЯДОК НАЛОГООБЛОЖЕНИЯ ДОХОДОВ ЮРИДИЧЕСКОГО</w:t>
      </w:r>
    </w:p>
    <w:p>
      <w:pPr>
        <w:spacing w:after="0"/>
        <w:ind w:left="0"/>
        <w:jc w:val="both"/>
      </w:pPr>
      <w:r>
        <w:rPr>
          <w:rFonts w:ascii="Times New Roman"/>
          <w:b/>
          <w:i w:val="false"/>
          <w:color w:val="000080"/>
          <w:sz w:val="28"/>
        </w:rPr>
        <w:t>ЛИЦА-НЕРЕЗИДЕНТА, ДЕЯТЕЛЬНОСТЬ КОТОРОГО НЕ</w:t>
      </w:r>
    </w:p>
    <w:p>
      <w:pPr>
        <w:spacing w:after="0"/>
        <w:ind w:left="0"/>
        <w:jc w:val="both"/>
      </w:pPr>
      <w:r>
        <w:rPr>
          <w:rFonts w:ascii="Times New Roman"/>
          <w:b/>
          <w:i w:val="false"/>
          <w:color w:val="000080"/>
          <w:sz w:val="28"/>
        </w:rPr>
        <w:t>ПРИВОДИТ К ОБРАЗОВАНИЮ ПОСТОЯННОГО УЧРЕЖДЕНИЯ В</w:t>
      </w:r>
    </w:p>
    <w:p>
      <w:pPr>
        <w:spacing w:after="0"/>
        <w:ind w:left="0"/>
        <w:jc w:val="both"/>
      </w:pPr>
      <w:r>
        <w:rPr>
          <w:rFonts w:ascii="Times New Roman"/>
          <w:b/>
          <w:i w:val="false"/>
          <w:color w:val="000080"/>
          <w:sz w:val="28"/>
        </w:rPr>
        <w:t>РЕСПУБЛИКЕ КАЗАХСТАН</w:t>
      </w:r>
    </w:p>
    <w:p>
      <w:pPr>
        <w:spacing w:after="0"/>
        <w:ind w:left="0"/>
        <w:jc w:val="both"/>
      </w:pPr>
      <w:r>
        <w:rPr>
          <w:rFonts w:ascii="Times New Roman"/>
          <w:b/>
          <w:i w:val="false"/>
          <w:color w:val="000080"/>
          <w:sz w:val="28"/>
        </w:rPr>
        <w:t xml:space="preserve">Статья 645. Порядок исчисления и удержания корпоративного подоходного налога у источника выплаты </w:t>
      </w:r>
    </w:p>
    <w:p>
      <w:pPr>
        <w:spacing w:after="0"/>
        <w:ind w:left="0"/>
        <w:jc w:val="both"/>
      </w:pPr>
      <w:r>
        <w:rPr>
          <w:rFonts w:ascii="Times New Roman"/>
          <w:b w:val="false"/>
          <w:i w:val="false"/>
          <w:color w:val="000000"/>
          <w:sz w:val="28"/>
        </w:rPr>
        <w:t>
      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p>
      <w:pPr>
        <w:spacing w:after="0"/>
        <w:ind w:left="0"/>
        <w:jc w:val="both"/>
      </w:pPr>
      <w:r>
        <w:rPr>
          <w:rFonts w:ascii="Times New Roman"/>
          <w:b w:val="false"/>
          <w:i w:val="false"/>
          <w:color w:val="000000"/>
          <w:sz w:val="28"/>
        </w:rPr>
        <w:t>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646 настоящего Кодекса, к сумме доходов, указанных в статье 644 настоящего Кодекса, за исключением доходов, указанных в пункте 9 настоящей статьи.</w:t>
      </w:r>
    </w:p>
    <w:p>
      <w:pPr>
        <w:spacing w:after="0"/>
        <w:ind w:left="0"/>
        <w:jc w:val="both"/>
      </w:pPr>
      <w:r>
        <w:rPr>
          <w:rFonts w:ascii="Times New Roman"/>
          <w:b w:val="false"/>
          <w:i w:val="false"/>
          <w:color w:val="000000"/>
          <w:sz w:val="28"/>
        </w:rPr>
        <w:t>
      Исчисление и удержание корпоративного подоходного налога по доходам, облагаемым у источника выплаты, производятся налоговым агентом:</w:t>
      </w:r>
    </w:p>
    <w:p>
      <w:pPr>
        <w:spacing w:after="0"/>
        <w:ind w:left="0"/>
        <w:jc w:val="both"/>
      </w:pPr>
      <w:r>
        <w:rPr>
          <w:rFonts w:ascii="Times New Roman"/>
          <w:b w:val="false"/>
          <w:i w:val="false"/>
          <w:color w:val="000000"/>
          <w:sz w:val="28"/>
        </w:rPr>
        <w:t>
      1) не позднее дня выплаты доходов нерезиденту – по начисленным и выплаченным доходам;</w:t>
      </w:r>
    </w:p>
    <w:p>
      <w:pPr>
        <w:spacing w:after="0"/>
        <w:ind w:left="0"/>
        <w:jc w:val="both"/>
      </w:pPr>
      <w:r>
        <w:rPr>
          <w:rFonts w:ascii="Times New Roman"/>
          <w:b w:val="false"/>
          <w:i w:val="false"/>
          <w:color w:val="000000"/>
          <w:sz w:val="28"/>
        </w:rPr>
        <w:t>
      2) не позднее срока, установленного пунктом 1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pPr>
        <w:spacing w:after="0"/>
        <w:ind w:left="0"/>
        <w:jc w:val="both"/>
      </w:pPr>
      <w:r>
        <w:rPr>
          <w:rFonts w:ascii="Times New Roman"/>
          <w:b w:val="false"/>
          <w:i w:val="false"/>
          <w:color w:val="000000"/>
          <w:sz w:val="28"/>
        </w:rPr>
        <w:t>
      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pPr>
        <w:spacing w:after="0"/>
        <w:ind w:left="0"/>
        <w:jc w:val="both"/>
      </w:pPr>
      <w:r>
        <w:rPr>
          <w:rFonts w:ascii="Times New Roman"/>
          <w:b w:val="false"/>
          <w:i w:val="false"/>
          <w:color w:val="000000"/>
          <w:sz w:val="28"/>
        </w:rPr>
        <w:t>
      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pPr>
        <w:spacing w:after="0"/>
        <w:ind w:left="0"/>
        <w:jc w:val="both"/>
      </w:pPr>
      <w:r>
        <w:rPr>
          <w:rFonts w:ascii="Times New Roman"/>
          <w:b w:val="false"/>
          <w:i w:val="false"/>
          <w:color w:val="000000"/>
          <w:sz w:val="28"/>
        </w:rPr>
        <w:t xml:space="preserve">
      4.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pPr>
        <w:spacing w:after="0"/>
        <w:ind w:left="0"/>
        <w:jc w:val="both"/>
      </w:pPr>
      <w:r>
        <w:rPr>
          <w:rFonts w:ascii="Times New Roman"/>
          <w:b w:val="false"/>
          <w:i w:val="false"/>
          <w:color w:val="000000"/>
          <w:sz w:val="28"/>
        </w:rPr>
        <w:t>
      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pPr>
        <w:spacing w:after="0"/>
        <w:ind w:left="0"/>
        <w:jc w:val="both"/>
      </w:pPr>
      <w:r>
        <w:rPr>
          <w:rFonts w:ascii="Times New Roman"/>
          <w:b w:val="false"/>
          <w:i w:val="false"/>
          <w:color w:val="000000"/>
          <w:sz w:val="28"/>
        </w:rPr>
        <w:t>
      6.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p>
      <w:pPr>
        <w:spacing w:after="0"/>
        <w:ind w:left="0"/>
        <w:jc w:val="both"/>
      </w:pPr>
      <w:r>
        <w:rPr>
          <w:rFonts w:ascii="Times New Roman"/>
          <w:b w:val="false"/>
          <w:i w:val="false"/>
          <w:color w:val="000000"/>
          <w:sz w:val="28"/>
        </w:rPr>
        <w:t>
      1) индивидуального предпринимателя;</w:t>
      </w:r>
    </w:p>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pPr>
        <w:spacing w:after="0"/>
        <w:ind w:left="0"/>
        <w:jc w:val="both"/>
      </w:pPr>
      <w:r>
        <w:rPr>
          <w:rFonts w:ascii="Times New Roman"/>
          <w:b w:val="false"/>
          <w:i w:val="false"/>
          <w:color w:val="000000"/>
          <w:sz w:val="28"/>
        </w:rPr>
        <w:t xml:space="preserve">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 </w:t>
      </w:r>
    </w:p>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p>
      <w:pPr>
        <w:spacing w:after="0"/>
        <w:ind w:left="0"/>
        <w:jc w:val="both"/>
      </w:pPr>
      <w:r>
        <w:rPr>
          <w:rFonts w:ascii="Times New Roman"/>
          <w:b w:val="false"/>
          <w:i w:val="false"/>
          <w:color w:val="000000"/>
          <w:sz w:val="28"/>
        </w:rPr>
        <w:t>
      5) юридическое лицо-нерезидента, за исключением указанных в подпунктах 2) и 3) настоящего пункта, приобретающее имущество, указанное в подпункте 6) пункта 1 статьи 644 настоящего Кодекса, при невыполнении условий, установленных подпунктом 8) пункта 9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физическое лицо – резидента, выплатившее доход, указанный в подпункте 6) части первой пункта 1 статьи 644 настоящего Кодекса, юридическому лицу – нерезиденту, не зарегистрированному в налоговом органе в качестве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юридическое лицо – резидента, являющееся сервисной компанией, при выплате должником нерезиденту дохода, установленного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Исчисление, удержание и перечисление корпоративного подоходного налога у источника выплаты в бюджет с доходов нерезидента производятся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индивидуального предпринимателя, юридическое лицо – резидента, которые являются должниками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xml:space="preserve">", по доходу, установленному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при отсутствии договора доверительного управления между нерезидентом и сервисной компанией, определенной подпунктом 7)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физическое лицо – резидент, выплатившее доход, указанный в подпункте 6) части первой пункта 1 статьи 644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Исчисление, удержание и перечисление корпоративного подоходного налога у источника выплаты в бюджет с доходов юридического лица – нерезидента производятся в порядке, определенном статьей 650 настоящего Кодекса.</w:t>
      </w:r>
    </w:p>
    <w:p>
      <w:pPr>
        <w:spacing w:after="0"/>
        <w:ind w:left="0"/>
        <w:jc w:val="both"/>
      </w:pPr>
      <w:r>
        <w:rPr>
          <w:rFonts w:ascii="Times New Roman"/>
          <w:b w:val="false"/>
          <w:i w:val="false"/>
          <w:color w:val="000000"/>
          <w:sz w:val="28"/>
        </w:rPr>
        <w:t xml:space="preserve">
      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подпунктом 16) пункта 1 статьи 1 настоящего Кодекса. При этом датой выплаты дохода является 31 марта года, следующего за отчетным налоговым периодом.</w:t>
      </w:r>
    </w:p>
    <w:p>
      <w:pPr>
        <w:spacing w:after="0"/>
        <w:ind w:left="0"/>
        <w:jc w:val="both"/>
      </w:pPr>
      <w:r>
        <w:rPr>
          <w:rFonts w:ascii="Times New Roman"/>
          <w:b w:val="false"/>
          <w:i w:val="false"/>
          <w:color w:val="000000"/>
          <w:sz w:val="28"/>
        </w:rPr>
        <w:t>
      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pPr>
        <w:spacing w:after="0"/>
        <w:ind w:left="0"/>
        <w:jc w:val="both"/>
      </w:pPr>
      <w:r>
        <w:rPr>
          <w:rFonts w:ascii="Times New Roman"/>
          <w:b w:val="false"/>
          <w:i w:val="false"/>
          <w:color w:val="000000"/>
          <w:sz w:val="28"/>
        </w:rPr>
        <w:t>
      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pPr>
        <w:spacing w:after="0"/>
        <w:ind w:left="0"/>
        <w:jc w:val="both"/>
      </w:pPr>
      <w:r>
        <w:rPr>
          <w:rFonts w:ascii="Times New Roman"/>
          <w:b w:val="false"/>
          <w:i w:val="false"/>
          <w:color w:val="000000"/>
          <w:sz w:val="28"/>
        </w:rPr>
        <w:t>
      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pPr>
        <w:spacing w:after="0"/>
        <w:ind w:left="0"/>
        <w:jc w:val="both"/>
      </w:pPr>
      <w:r>
        <w:rPr>
          <w:rFonts w:ascii="Times New Roman"/>
          <w:b w:val="false"/>
          <w:i w:val="false"/>
          <w:color w:val="000000"/>
          <w:sz w:val="28"/>
        </w:rPr>
        <w:t>
      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pPr>
        <w:spacing w:after="0"/>
        <w:ind w:left="0"/>
        <w:jc w:val="both"/>
      </w:pPr>
      <w:r>
        <w:rPr>
          <w:rFonts w:ascii="Times New Roman"/>
          <w:b w:val="false"/>
          <w:i w:val="false"/>
          <w:color w:val="000000"/>
          <w:sz w:val="28"/>
        </w:rPr>
        <w:t>
      9. Налогообложению не подлежат:</w:t>
      </w:r>
    </w:p>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pPr>
        <w:spacing w:after="0"/>
        <w:ind w:left="0"/>
        <w:jc w:val="both"/>
      </w:pPr>
      <w:r>
        <w:rPr>
          <w:rFonts w:ascii="Times New Roman"/>
          <w:b w:val="false"/>
          <w:i w:val="false"/>
          <w:color w:val="000000"/>
          <w:sz w:val="28"/>
        </w:rPr>
        <w:t xml:space="preserve">
      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положения настоящего подпункта применяются к дивидендам </w:t>
      </w:r>
      <w:r>
        <w:rPr>
          <w:rFonts w:ascii="Times New Roman"/>
          <w:b w:val="false"/>
          <w:i/>
          <w:color w:val="000000"/>
          <w:sz w:val="28"/>
        </w:rPr>
        <w:t>и вознаграждениям</w:t>
      </w:r>
      <w:r>
        <w:rPr>
          <w:rFonts w:ascii="Times New Roman"/>
          <w:b w:val="false"/>
          <w:i w:val="false"/>
          <w:color w:val="000000"/>
          <w:sz w:val="28"/>
        </w:rPr>
        <w:t>, начисленным по ценным бумагам, по которым за налоговый период осуществлялись торги на бирже в соответствии с критериями, определенными Правительством Республики Казахстан;</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pPr>
        <w:spacing w:after="0"/>
        <w:ind w:left="0"/>
        <w:jc w:val="both"/>
      </w:pPr>
      <w:r>
        <w:rPr>
          <w:rFonts w:ascii="Times New Roman"/>
          <w:b w:val="false"/>
          <w:i w:val="false"/>
          <w:color w:val="000000"/>
          <w:sz w:val="28"/>
        </w:rPr>
        <w:t>
      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8)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6)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pPr>
        <w:spacing w:after="0"/>
        <w:ind w:left="0"/>
        <w:jc w:val="both"/>
      </w:pPr>
      <w:r>
        <w:rPr>
          <w:rFonts w:ascii="Times New Roman"/>
          <w:b w:val="false"/>
          <w:i w:val="false"/>
          <w:color w:val="000000"/>
          <w:sz w:val="28"/>
        </w:rPr>
        <w:t xml:space="preserve">
      9) суммы накопленных (начисленных) вознаграждений по долговым ценным бумагам, оплаченные при их покупке покупателями-резидентами; </w:t>
      </w:r>
    </w:p>
    <w:p>
      <w:pPr>
        <w:spacing w:after="0"/>
        <w:ind w:left="0"/>
        <w:jc w:val="both"/>
      </w:pPr>
      <w:r>
        <w:rPr>
          <w:rFonts w:ascii="Times New Roman"/>
          <w:b w:val="false"/>
          <w:i w:val="false"/>
          <w:color w:val="000000"/>
          <w:sz w:val="28"/>
        </w:rPr>
        <w:t>
      10) доходы от передачи основных средств в финансовый лизинг по договорам международного финансового лизинга;</w:t>
      </w:r>
    </w:p>
    <w:p>
      <w:pPr>
        <w:spacing w:after="0"/>
        <w:ind w:left="0"/>
        <w:jc w:val="both"/>
      </w:pPr>
      <w:r>
        <w:rPr>
          <w:rFonts w:ascii="Times New Roman"/>
          <w:b w:val="false"/>
          <w:i w:val="false"/>
          <w:color w:val="000000"/>
          <w:sz w:val="28"/>
        </w:rPr>
        <w:t>
      11) доходы от выполнения работ, оказания услуг за пределами Республики Казахстан, за исключением доходов, указанных в подпунктах 3), 4) и 5) пункта 1 статьи 644 настоящего Кодекса;</w:t>
      </w:r>
    </w:p>
    <w:p>
      <w:pPr>
        <w:spacing w:after="0"/>
        <w:ind w:left="0"/>
        <w:jc w:val="both"/>
      </w:pPr>
      <w:r>
        <w:rPr>
          <w:rFonts w:ascii="Times New Roman"/>
          <w:b w:val="false"/>
          <w:i w:val="false"/>
          <w:color w:val="000000"/>
          <w:sz w:val="28"/>
        </w:rPr>
        <w:t>
      12)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p>
      <w:pPr>
        <w:spacing w:after="0"/>
        <w:ind w:left="0"/>
        <w:jc w:val="both"/>
      </w:pPr>
      <w:r>
        <w:rPr>
          <w:rFonts w:ascii="Times New Roman"/>
          <w:b w:val="false"/>
          <w:i w:val="false"/>
          <w:color w:val="000000"/>
          <w:sz w:val="28"/>
        </w:rPr>
        <w:t xml:space="preserve">
      13) </w:t>
      </w:r>
      <w:r>
        <w:rPr>
          <w:rFonts w:ascii="Times New Roman"/>
          <w:b w:val="false"/>
          <w:i/>
          <w:color w:val="000000"/>
          <w:sz w:val="28"/>
        </w:rPr>
        <w:t xml:space="preserve">С 01.01.2020 прекращено действие подпунктом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14) </w:t>
      </w:r>
      <w:r>
        <w:rPr>
          <w:rFonts w:ascii="Times New Roman"/>
          <w:b w:val="false"/>
          <w:i/>
          <w:color w:val="000000"/>
          <w:sz w:val="28"/>
        </w:rPr>
        <w:t xml:space="preserve">С 01.01.2020 прекращено действие подпунктом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сумма задолженности по кредиту (займу) и (или) задолженности, связанной с кредитом (займом), в том числе неустойки (штрафы, пени), по которой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начисленному по 31 декабря 2012 года включительно;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w:t>
      </w:r>
      <w:r>
        <w:rPr>
          <w:rFonts w:ascii="Times New Roman"/>
          <w:b w:val="false"/>
          <w:i/>
          <w:color w:val="000000"/>
          <w:sz w:val="28"/>
        </w:rPr>
        <w:t>действовал с 01.01.2020 до 01.01.2021.</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13) и 14)</w:t>
      </w:r>
      <w:r>
        <w:rPr>
          <w:rFonts w:ascii="Times New Roman"/>
          <w:b w:val="false"/>
          <w:i/>
          <w:color w:val="000000"/>
          <w:sz w:val="28"/>
        </w:rPr>
        <w:t xml:space="preserve"> пункта 9 </w:t>
      </w:r>
      <w:r>
        <w:rPr>
          <w:rFonts w:ascii="Times New Roman"/>
          <w:b w:val="false"/>
          <w:i/>
          <w:color w:val="000000"/>
          <w:sz w:val="28"/>
        </w:rPr>
        <w:t>с</w:t>
      </w:r>
      <w:r>
        <w:rPr>
          <w:rFonts w:ascii="Times New Roman"/>
          <w:b w:val="false"/>
          <w:i/>
          <w:color w:val="000000"/>
          <w:sz w:val="28"/>
        </w:rPr>
        <w:t xml:space="preserve">татьи 645 </w:t>
      </w:r>
      <w:r>
        <w:rPr>
          <w:rFonts w:ascii="Times New Roman"/>
          <w:b w:val="false"/>
          <w:i/>
          <w:color w:val="000000"/>
          <w:sz w:val="28"/>
        </w:rPr>
        <w:t>действую</w:t>
      </w:r>
      <w:r>
        <w:rPr>
          <w:rFonts w:ascii="Times New Roman"/>
          <w:b w:val="false"/>
          <w:i/>
          <w:color w:val="000000"/>
          <w:sz w:val="28"/>
        </w:rPr>
        <w:t>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прекращено действие подпунктов 13) и 14) пункта 9 статьи 645.</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46</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приостановлено действие абзаца третьего части первой подпункта 5) и части</w:t>
      </w:r>
      <w:r>
        <w:rPr>
          <w:rFonts w:ascii="Times New Roman"/>
          <w:b w:val="false"/>
          <w:i/>
          <w:color w:val="000000"/>
          <w:sz w:val="28"/>
        </w:rPr>
        <w:t xml:space="preserve"> третьей подпункта 8) пункта 9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645 до 01.01.2022. В том числе с 01.01.2018 до 01.01.2019, с 01.01.2019 до 01.01.2020 и с 01.01.2020 до 01.01.2022. В период приостановления действуют указанные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01.01.2022 восстановлено действие первоначальной редакции </w:t>
      </w:r>
      <w:r>
        <w:rPr>
          <w:rFonts w:ascii="Times New Roman"/>
          <w:b w:val="false"/>
          <w:i/>
          <w:color w:val="000000"/>
          <w:sz w:val="28"/>
        </w:rPr>
        <w:t>абзаца третьего части первой подпункта 5) и части третьей подпункта 8) пункта 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w:t>
      </w:r>
      <w:r>
        <w:rPr>
          <w:rFonts w:ascii="Times New Roman"/>
          <w:b w:val="false"/>
          <w:i/>
          <w:color w:val="000000"/>
          <w:sz w:val="28"/>
        </w:rPr>
        <w:t>5</w:t>
      </w:r>
      <w:r>
        <w:rPr>
          <w:rFonts w:ascii="Times New Roman"/>
          <w:b w:val="false"/>
          <w:i/>
          <w:color w:val="000000"/>
          <w:sz w:val="28"/>
        </w:rPr>
        <w:t xml:space="preserve"> с дополнением</w:t>
      </w:r>
      <w:r>
        <w:rPr>
          <w:rFonts w:ascii="Times New Roman"/>
          <w:b w:val="false"/>
          <w:i/>
          <w:color w:val="000000"/>
          <w:sz w:val="28"/>
        </w:rPr>
        <w:t xml:space="preserve"> слов "за исключением юридического лица, указанного в подпункте 6) пункта 1 статьи 293 настоящего Кодекса," после слов "юридическое лицо-резидент," в часть </w:t>
      </w:r>
      <w:r>
        <w:rPr>
          <w:rFonts w:ascii="Times New Roman"/>
          <w:b w:val="false"/>
          <w:i/>
          <w:color w:val="000000"/>
          <w:sz w:val="28"/>
        </w:rPr>
        <w:t>вторую</w:t>
      </w:r>
      <w:r>
        <w:rPr>
          <w:rFonts w:ascii="Times New Roman"/>
          <w:b w:val="false"/>
          <w:i/>
          <w:color w:val="000000"/>
          <w:sz w:val="28"/>
        </w:rPr>
        <w:t xml:space="preserve"> подпункта 4) пункта 9</w:t>
      </w:r>
      <w:r>
        <w:rPr>
          <w:rFonts w:ascii="Times New Roman"/>
          <w:b w:val="false"/>
          <w:i/>
          <w:color w:val="000000"/>
          <w:sz w:val="28"/>
        </w:rPr>
        <w:t>, внесенным Законом Республики Казахстан от 26 декабря 2018 года № 203-VІ</w:t>
      </w:r>
      <w:r>
        <w:rPr>
          <w:rFonts w:ascii="Times New Roman"/>
          <w:b w:val="false"/>
          <w:i/>
          <w:color w:val="000000"/>
          <w:sz w:val="28"/>
        </w:rPr>
        <w:t xml:space="preserve"> ЗРК (вводи</w:t>
      </w:r>
      <w:r>
        <w:rPr>
          <w:rFonts w:ascii="Times New Roman"/>
          <w:b w:val="false"/>
          <w:i/>
          <w:color w:val="000000"/>
          <w:sz w:val="28"/>
        </w:rPr>
        <w:t>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645 с изложением в новой редакции части второй и ис</w:t>
      </w:r>
      <w:r>
        <w:rPr>
          <w:rFonts w:ascii="Times New Roman"/>
          <w:b w:val="false"/>
          <w:i/>
          <w:color w:val="000000"/>
          <w:sz w:val="28"/>
        </w:rPr>
        <w:t>ключением части третьей пункта 7</w:t>
      </w:r>
      <w:r>
        <w:rPr>
          <w:rFonts w:ascii="Times New Roman"/>
          <w:b w:val="false"/>
          <w:i/>
          <w:color w:val="000000"/>
          <w:sz w:val="28"/>
        </w:rPr>
        <w:t>,</w:t>
      </w:r>
      <w:r>
        <w:rPr>
          <w:rFonts w:ascii="Times New Roman"/>
          <w:b w:val="false"/>
          <w:i/>
          <w:color w:val="000000"/>
          <w:sz w:val="28"/>
        </w:rPr>
        <w:t xml:space="preserve">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Статья 645 в пункте 9: с дополнением слов в часть третью подпункта 4) (вводится в действие с 01.01.2019); с заменой слов в абзаце первом части четвертой подпункта 4) и в абзаце первом части пятой подпункта 5)</w:t>
      </w:r>
      <w:r>
        <w:rPr>
          <w:rFonts w:ascii="Times New Roman"/>
          <w:b w:val="false"/>
          <w:i/>
          <w:color w:val="000000"/>
          <w:sz w:val="28"/>
        </w:rPr>
        <w:t xml:space="preserve"> (вводятся в действие с 01.01.2021);</w:t>
      </w:r>
      <w:r>
        <w:rPr>
          <w:rFonts w:ascii="Times New Roman"/>
          <w:b w:val="false"/>
          <w:i/>
          <w:color w:val="000000"/>
          <w:sz w:val="28"/>
        </w:rPr>
        <w:t xml:space="preserve"> </w:t>
      </w:r>
      <w:r>
        <w:rPr>
          <w:rFonts w:ascii="Times New Roman"/>
          <w:b w:val="false"/>
          <w:i/>
          <w:color w:val="000000"/>
          <w:sz w:val="28"/>
        </w:rPr>
        <w:t>с дополнением подпунктом</w:t>
      </w:r>
      <w:r>
        <w:rPr>
          <w:rFonts w:ascii="Times New Roman"/>
          <w:b w:val="false"/>
          <w:i/>
          <w:color w:val="000000"/>
          <w:sz w:val="28"/>
        </w:rPr>
        <w:t xml:space="preserve"> 15</w:t>
      </w:r>
      <w:r>
        <w:rPr>
          <w:rFonts w:ascii="Times New Roman"/>
          <w:b w:val="false"/>
          <w:i/>
          <w:color w:val="000000"/>
          <w:sz w:val="28"/>
        </w:rPr>
        <w:t>)</w:t>
      </w:r>
      <w:r>
        <w:rPr>
          <w:rFonts w:ascii="Times New Roman"/>
          <w:b w:val="false"/>
          <w:i/>
          <w:color w:val="000000"/>
          <w:sz w:val="28"/>
        </w:rPr>
        <w:t xml:space="preserve"> (вводится в действие с 01.01.2020 и действует до 01.01.</w:t>
      </w:r>
      <w:r>
        <w:rPr>
          <w:rFonts w:ascii="Times New Roman"/>
          <w:b w:val="false"/>
          <w:i/>
          <w:color w:val="000000"/>
          <w:sz w:val="28"/>
        </w:rPr>
        <w:t>20</w:t>
      </w:r>
      <w:r>
        <w:rPr>
          <w:rFonts w:ascii="Times New Roman"/>
          <w:b w:val="false"/>
          <w:i/>
          <w:color w:val="000000"/>
          <w:sz w:val="28"/>
        </w:rPr>
        <w:t>27)</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 xml:space="preserve">подпункт 16) действовал с 01.01.2020 до 01.01.2021, </w:t>
      </w:r>
      <w:r>
        <w:rPr>
          <w:rFonts w:ascii="Times New Roman"/>
          <w:b w:val="false"/>
          <w:i/>
          <w:color w:val="000000"/>
          <w:sz w:val="28"/>
        </w:rPr>
        <w:t>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645 в пункте 9: с изложением в новой редакции</w:t>
      </w:r>
      <w:r>
        <w:rPr>
          <w:rFonts w:ascii="Times New Roman"/>
          <w:b w:val="false"/>
          <w:i/>
          <w:color w:val="000000"/>
          <w:sz w:val="28"/>
        </w:rPr>
        <w:t xml:space="preserve"> </w:t>
      </w:r>
      <w:r>
        <w:rPr>
          <w:rFonts w:ascii="Times New Roman"/>
          <w:b w:val="false"/>
          <w:i/>
          <w:color w:val="000000"/>
          <w:sz w:val="28"/>
        </w:rPr>
        <w:t xml:space="preserve">подпункта 3) и исключением подпунктов 4) и 5), </w:t>
      </w:r>
      <w:r>
        <w:rPr>
          <w:rFonts w:ascii="Times New Roman"/>
          <w:b w:val="false"/>
          <w:i/>
          <w:color w:val="000000"/>
          <w:sz w:val="28"/>
        </w:rPr>
        <w:t>внесенными</w:t>
      </w:r>
      <w:r>
        <w:rPr>
          <w:rFonts w:ascii="Times New Roman"/>
          <w:b w:val="false"/>
          <w:i/>
          <w:color w:val="000000"/>
          <w:sz w:val="28"/>
        </w:rPr>
        <w:t xml:space="preserve">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645 с дополнением подпунктом 6) в пункт 6,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21.02.2023)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645 с дополнением подпунктами 7) и 8) в пункт 6, внесенными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645 в пункте 9: с дополнением слов "и вознаграждениям" после слов "к дивидендам" в части второй подпункта 3),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Статья 646. Ставки подоходного налога у источника выплаты</w:t>
      </w:r>
    </w:p>
    <w:p>
      <w:pPr>
        <w:spacing w:after="0"/>
        <w:ind w:left="0"/>
        <w:jc w:val="both"/>
      </w:pPr>
      <w:r>
        <w:rPr>
          <w:rFonts w:ascii="Times New Roman"/>
          <w:b w:val="false"/>
          <w:i w:val="false"/>
          <w:color w:val="000000"/>
          <w:sz w:val="28"/>
        </w:rPr>
        <w:t xml:space="preserve">
      1. Доходы нерезидента из источников в Республике Казахстан подлежат налогообложению у источника выплаты по следующим ставкам, если иное не установлено </w:t>
      </w:r>
      <w:r>
        <w:rPr>
          <w:rFonts w:ascii="Times New Roman"/>
          <w:b w:val="false"/>
          <w:i w:val="false"/>
          <w:color w:val="000000"/>
          <w:sz w:val="28"/>
        </w:rPr>
        <w:t xml:space="preserve">пунктами </w:t>
      </w:r>
      <w:r>
        <w:rPr>
          <w:rFonts w:ascii="Times New Roman"/>
          <w:b w:val="false"/>
          <w:i/>
          <w:color w:val="000000"/>
          <w:sz w:val="28"/>
        </w:rPr>
        <w:t>2</w:t>
      </w:r>
      <w:r>
        <w:rPr>
          <w:rFonts w:ascii="Times New Roman"/>
          <w:b w:val="false"/>
          <w:i/>
          <w:color w:val="000000"/>
          <w:sz w:val="28"/>
        </w:rPr>
        <w:t xml:space="preserve">, </w:t>
      </w:r>
      <w:r>
        <w:rPr>
          <w:rFonts w:ascii="Times New Roman"/>
          <w:b w:val="false"/>
          <w:i/>
          <w:color w:val="000000"/>
          <w:sz w:val="28"/>
        </w:rPr>
        <w:t>3</w:t>
      </w:r>
      <w:r>
        <w:rPr>
          <w:rFonts w:ascii="Times New Roman"/>
          <w:b w:val="false"/>
          <w:i/>
          <w:color w:val="000000"/>
          <w:sz w:val="28"/>
        </w:rPr>
        <w:t>, 4 и 5</w:t>
      </w:r>
      <w:r>
        <w:rPr>
          <w:rFonts w:ascii="Times New Roman"/>
          <w:b w:val="false"/>
          <w:i w:val="false"/>
          <w:color w:val="000000"/>
          <w:sz w:val="28"/>
        </w:rPr>
        <w:t xml:space="preserve"> </w:t>
      </w:r>
      <w:r>
        <w:rPr>
          <w:rFonts w:ascii="Times New Roman"/>
          <w:b w:val="false"/>
          <w:i w:val="false"/>
          <w:color w:val="000000"/>
          <w:sz w:val="28"/>
        </w:rPr>
        <w:t>настоящей статьи:</w:t>
      </w:r>
    </w:p>
    <w:p>
      <w:pPr>
        <w:spacing w:after="0"/>
        <w:ind w:left="0"/>
        <w:jc w:val="both"/>
      </w:pPr>
      <w:r>
        <w:rPr>
          <w:rFonts w:ascii="Times New Roman"/>
          <w:b w:val="false"/>
          <w:i w:val="false"/>
          <w:color w:val="000000"/>
          <w:sz w:val="28"/>
        </w:rPr>
        <w:t>
      1) доходы, определенные статьей 644 настоящего Кодекса, за исключением доходов, указанных в подпунктах 2) – 5) настоящего пункта, – 20 процентов;</w:t>
      </w:r>
    </w:p>
    <w:p>
      <w:pPr>
        <w:spacing w:after="0"/>
        <w:ind w:left="0"/>
        <w:jc w:val="both"/>
      </w:pPr>
      <w:r>
        <w:rPr>
          <w:rFonts w:ascii="Times New Roman"/>
          <w:b w:val="false"/>
          <w:i w:val="false"/>
          <w:color w:val="000000"/>
          <w:sz w:val="28"/>
        </w:rPr>
        <w:t>
      2) страховые премии по договорам страхования рисков – 15 процентов;</w:t>
      </w:r>
    </w:p>
    <w:p>
      <w:pPr>
        <w:spacing w:after="0"/>
        <w:ind w:left="0"/>
        <w:jc w:val="both"/>
      </w:pPr>
      <w:r>
        <w:rPr>
          <w:rFonts w:ascii="Times New Roman"/>
          <w:b w:val="false"/>
          <w:i w:val="false"/>
          <w:color w:val="000000"/>
          <w:sz w:val="28"/>
        </w:rPr>
        <w:t>
      3) страховые премии по договорам перестрахования рисков – 5 процентов;</w:t>
      </w:r>
    </w:p>
    <w:p>
      <w:pPr>
        <w:spacing w:after="0"/>
        <w:ind w:left="0"/>
        <w:jc w:val="both"/>
      </w:pPr>
      <w:r>
        <w:rPr>
          <w:rFonts w:ascii="Times New Roman"/>
          <w:b w:val="false"/>
          <w:i w:val="false"/>
          <w:color w:val="000000"/>
          <w:sz w:val="28"/>
        </w:rPr>
        <w:t>
      4) доходы от оказания услуг по международной перевозке – 5 процентов;</w:t>
      </w:r>
    </w:p>
    <w:p>
      <w:pPr>
        <w:spacing w:after="0"/>
        <w:ind w:left="0"/>
        <w:jc w:val="both"/>
      </w:pPr>
      <w:r>
        <w:rPr>
          <w:rFonts w:ascii="Times New Roman"/>
          <w:b w:val="false"/>
          <w:i w:val="false"/>
          <w:color w:val="000000"/>
          <w:sz w:val="28"/>
        </w:rPr>
        <w:t>
      5) доходы от прироста стоимости, дивиденды, вознаграждения, роялти – 15 процентов.</w:t>
      </w:r>
    </w:p>
    <w:p>
      <w:pPr>
        <w:spacing w:after="0"/>
        <w:ind w:left="0"/>
        <w:jc w:val="both"/>
      </w:pPr>
      <w:r>
        <w:rPr>
          <w:rFonts w:ascii="Times New Roman"/>
          <w:b w:val="false"/>
          <w:i w:val="false"/>
          <w:color w:val="000000"/>
          <w:sz w:val="28"/>
        </w:rPr>
        <w:t>
      2. Доходы лица, зарегистрированного в государстве с льготным налогообложением, включенном в перечень, утвержденный уполномоченным органом, определенные статьей 644 настоящего Кодекса, подлежат налогообложению у источника выплаты по ставке 20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Доходы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а также дивиденды, полученные от юридических лиц, указанных в подпункте 6) пункта 1 статьи 293 настоящего Кодекса, подлежат налогообложению у источника выплаты по ставке 5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Доходы нерезидента в виде дивидендов,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день начисления дивидендов налогоплательщик владеет акциями или долями участия, по которым выплачиваются дивиденды, более трех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юридическое лицо – резидент, выплачивающее дивиденды, не является недропользователем в течение периода, за который выплачиваются дивиденды;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имущество лиц (лица), являющихся (являющегося) недропользователями (недропользователем), в стоимости активов юридического лица – резидента, выплачивающего дивиденды, на день выплаты дивидендов составляет не более 50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если юридическое лицо – резидент,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 или приобретены одним юридическим лицом у другого юридического лица при условии, что учредителями (собственниками) данных юридических лиц являются одни и те же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подлежащего выплате по акциям, в том числе являющимся базовыми активами депозитарных расписок;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части чистого дохода, распределяемого юридическим лицом – резидентом между его учредителями, участниками;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Доходы нерезидента в виде дивидендов, выплачиваемые юридическими лицами – 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юридическое лицо – 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если юридическое лицо – недропользователь, являющееся резидентом,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при определении объема минерального сырья, включая уголь, направленного на последующую переработку, учитывается сырье: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направленное непосредственно на производство продукции, полученной в результате любой переработки, следующей за первичной переработкой;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использованное в производстве продукции первичной переработки в целях ее дальнейшего использования в последующей переработке.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подлежащего выплате по акциям, в том числе являющимся базовыми активами депозитарных расписок;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части чистого дохода, распределяемого юридическим лицом – резидентом между его учредителями, участниками;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пункта 4 настоящей статьи и настоящего пункта доходы, ранее обложенные корпоративным подоходным налогом, определяются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налогооблагаемый доход,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минус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сумма корпоративного подоходного налога, исчисленного путем произведения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 ранее обложенный корпоративном подоходным налогом, определяется за каждый налоговый период, за который распределяются дивиденды.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при определении дохода, ранее обложенного корпоративным подоходным налогом, не учитывается сумма уплаченных авансовых платежей по корпоративному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случаях распределения и выплаты дивидендов до окончания налогового периода, указанного в </w:t>
      </w:r>
      <w:r>
        <w:rPr>
          <w:rFonts w:ascii="Times New Roman"/>
          <w:b w:val="false"/>
          <w:i w:val="false"/>
          <w:color w:val="000000"/>
          <w:sz w:val="28"/>
        </w:rPr>
        <w:t>статье 314</w:t>
      </w:r>
      <w:r>
        <w:rPr>
          <w:rFonts w:ascii="Times New Roman"/>
          <w:b w:val="false"/>
          <w:i w:val="false"/>
          <w:color w:val="000000"/>
          <w:sz w:val="28"/>
        </w:rPr>
        <w:t xml:space="preserve"> настоящего Кодекса, налоговый агент не вправе применить положения пункта 4 настоящей статьи и настоящего пункта.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после окончания соответствующего налогового периода при выполнении условий, установленных пунктом 4 настоящей статьи и настоящим пунктом, налоговый агент вправе внести изменения и дополнения в ранее представленную налоговую отчетность по корпоративному подоходному налогу, удерживаемому у источника выплаты с дохода нерезидента, в порядке, установленном </w:t>
      </w:r>
      <w:r>
        <w:rPr>
          <w:rFonts w:ascii="Times New Roman"/>
          <w:b w:val="false"/>
          <w:i w:val="false"/>
          <w:color w:val="000000"/>
          <w:sz w:val="28"/>
        </w:rPr>
        <w:t>статьей 211</w:t>
      </w:r>
      <w:r>
        <w:rPr>
          <w:rFonts w:ascii="Times New Roman"/>
          <w:b w:val="false"/>
          <w:i w:val="false"/>
          <w:color w:val="000000"/>
          <w:sz w:val="28"/>
        </w:rPr>
        <w:t xml:space="preserve"> 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 </w:t>
      </w:r>
      <w:r>
        <w:rPr>
          <w:rFonts w:ascii="Times New Roman"/>
          <w:b w:val="false"/>
          <w:i w:val="false"/>
          <w:color w:val="000000"/>
          <w:sz w:val="28"/>
        </w:rPr>
        <w:t>параграфом 1</w:t>
      </w:r>
      <w:r>
        <w:rPr>
          <w:rFonts w:ascii="Times New Roman"/>
          <w:b w:val="false"/>
          <w:i w:val="false"/>
          <w:color w:val="000000"/>
          <w:sz w:val="28"/>
        </w:rPr>
        <w:t xml:space="preserve"> главы 11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646 с заменой слов "пунктом 2" на слова "пунктами 2 и 3" в абзаце первом пункта 1; дополнением пунктом 3, внесенными Законом Республики Казахстан от 26 декабря 2018 года № 203-VІ ЗРК (вводятся в действие с 01.01.2019</w:t>
      </w:r>
      <w:r>
        <w:rPr>
          <w:rFonts w:ascii="Times New Roman"/>
          <w:b w:val="false"/>
          <w:i/>
          <w:color w:val="000000"/>
          <w:sz w:val="28"/>
        </w:rPr>
        <w:t xml:space="preserve"> и действуют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646 с заменой слов </w:t>
      </w:r>
      <w:r>
        <w:rPr>
          <w:rFonts w:ascii="Times New Roman"/>
          <w:b w:val="false"/>
          <w:i/>
          <w:color w:val="000000"/>
          <w:sz w:val="28"/>
        </w:rPr>
        <w:t>"2 и 3"</w:t>
      </w:r>
      <w:r>
        <w:rPr>
          <w:rFonts w:ascii="Times New Roman"/>
          <w:b w:val="false"/>
          <w:i/>
          <w:color w:val="000000"/>
          <w:sz w:val="28"/>
        </w:rPr>
        <w:t xml:space="preserve"> на слова </w:t>
      </w:r>
      <w:r>
        <w:rPr>
          <w:rFonts w:ascii="Times New Roman"/>
          <w:b w:val="false"/>
          <w:i/>
          <w:color w:val="000000"/>
          <w:sz w:val="28"/>
        </w:rPr>
        <w:t>"2, 3, 4 и 5"</w:t>
      </w:r>
      <w:r>
        <w:rPr>
          <w:rFonts w:ascii="Times New Roman"/>
          <w:b w:val="false"/>
          <w:i/>
          <w:color w:val="000000"/>
          <w:sz w:val="28"/>
        </w:rPr>
        <w:t xml:space="preserve"> в абзаце первом пункта 1; с дополнением пунктами 4 и 5</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647. Порядок и сроки перечисления корпоративного подоходного налога у источника выплаты</w:t>
      </w:r>
    </w:p>
    <w:p>
      <w:pPr>
        <w:spacing w:after="0"/>
        <w:ind w:left="0"/>
        <w:jc w:val="both"/>
      </w:pPr>
      <w:r>
        <w:rPr>
          <w:rFonts w:ascii="Times New Roman"/>
          <w:b w:val="false"/>
          <w:i w:val="false"/>
          <w:color w:val="000000"/>
          <w:sz w:val="28"/>
        </w:rPr>
        <w:t>
      1. Корпоративный подоходный налог у источника выплаты, удерживаемый с доходов нерезидента, подлежит перечислению налоговым агентом в бюджет:</w:t>
      </w:r>
    </w:p>
    <w:p>
      <w:pPr>
        <w:spacing w:after="0"/>
        <w:ind w:left="0"/>
        <w:jc w:val="both"/>
      </w:pPr>
      <w:r>
        <w:rPr>
          <w:rFonts w:ascii="Times New Roman"/>
          <w:b w:val="false"/>
          <w:i w:val="false"/>
          <w:color w:val="000000"/>
          <w:sz w:val="28"/>
        </w:rPr>
        <w:t>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pPr>
        <w:spacing w:after="0"/>
        <w:ind w:left="0"/>
        <w:jc w:val="both"/>
      </w:pPr>
      <w:r>
        <w:rPr>
          <w:rFonts w:ascii="Times New Roman"/>
          <w:b w:val="false"/>
          <w:i w:val="false"/>
          <w:color w:val="000000"/>
          <w:sz w:val="28"/>
        </w:rPr>
        <w:t>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314 настоящего Кодекса, в декларации по корпоративному подоходному налогу, за который доходы нерезидента отнесены на вычеты.</w:t>
      </w:r>
    </w:p>
    <w:p>
      <w:pPr>
        <w:spacing w:after="0"/>
        <w:ind w:left="0"/>
        <w:jc w:val="both"/>
      </w:pPr>
      <w:r>
        <w:rPr>
          <w:rFonts w:ascii="Times New Roman"/>
          <w:b w:val="false"/>
          <w:i w:val="false"/>
          <w:color w:val="000000"/>
          <w:sz w:val="28"/>
        </w:rPr>
        <w:t xml:space="preserve">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pPr>
        <w:spacing w:after="0"/>
        <w:ind w:left="0"/>
        <w:jc w:val="both"/>
      </w:pPr>
      <w:r>
        <w:rPr>
          <w:rFonts w:ascii="Times New Roman"/>
          <w:b w:val="false"/>
          <w:i w:val="false"/>
          <w:color w:val="000000"/>
          <w:sz w:val="28"/>
        </w:rPr>
        <w:t>
      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pPr>
        <w:spacing w:after="0"/>
        <w:ind w:left="0"/>
        <w:jc w:val="both"/>
      </w:pPr>
      <w:r>
        <w:rPr>
          <w:rFonts w:ascii="Times New Roman"/>
          <w:b w:val="false"/>
          <w:i w:val="false"/>
          <w:color w:val="000000"/>
          <w:sz w:val="28"/>
        </w:rPr>
        <w:t xml:space="preserve">
      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статьей 314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pPr>
        <w:spacing w:after="0"/>
        <w:ind w:left="0"/>
        <w:jc w:val="both"/>
      </w:pPr>
      <w:r>
        <w:rPr>
          <w:rFonts w:ascii="Times New Roman"/>
          <w:b w:val="false"/>
          <w:i w:val="false"/>
          <w:color w:val="000000"/>
          <w:sz w:val="28"/>
        </w:rPr>
        <w:t>
      3. Перечисление суммы подоходного налога с дохода нерезидента у источника выплаты в бюджет осуществляется налоговым агентом по месту нахождения.</w:t>
      </w:r>
    </w:p>
    <w:p>
      <w:pPr>
        <w:spacing w:after="0"/>
        <w:ind w:left="0"/>
        <w:jc w:val="both"/>
      </w:pPr>
      <w:r>
        <w:rPr>
          <w:rFonts w:ascii="Times New Roman"/>
          <w:b/>
          <w:i w:val="false"/>
          <w:color w:val="000080"/>
          <w:sz w:val="28"/>
        </w:rPr>
        <w:t>Статья 648. Представление налоговой отчетности</w:t>
      </w:r>
    </w:p>
    <w:p>
      <w:pPr>
        <w:spacing w:after="0"/>
        <w:ind w:left="0"/>
        <w:jc w:val="both"/>
      </w:pPr>
      <w:r>
        <w:rPr>
          <w:rFonts w:ascii="Times New Roman"/>
          <w:b w:val="false"/>
          <w:i w:val="false"/>
          <w:color w:val="000000"/>
          <w:sz w:val="28"/>
        </w:rPr>
        <w:t>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p>
      <w:pPr>
        <w:spacing w:after="0"/>
        <w:ind w:left="0"/>
        <w:jc w:val="both"/>
      </w:pPr>
      <w:r>
        <w:rPr>
          <w:rFonts w:ascii="Times New Roman"/>
          <w:b w:val="false"/>
          <w:i w:val="false"/>
          <w:color w:val="000000"/>
          <w:sz w:val="28"/>
        </w:rPr>
        <w:t>
      1) за первый, второй и третий кварталы – не позднее 15 числа второго месяца, следующего за кварталом, в котором произведена выплата дохода нерезиденту;</w:t>
      </w:r>
    </w:p>
    <w:p>
      <w:pPr>
        <w:spacing w:after="0"/>
        <w:ind w:left="0"/>
        <w:jc w:val="both"/>
      </w:pPr>
      <w:r>
        <w:rPr>
          <w:rFonts w:ascii="Times New Roman"/>
          <w:b w:val="false"/>
          <w:i w:val="false"/>
          <w:color w:val="000000"/>
          <w:sz w:val="28"/>
        </w:rPr>
        <w:t>
      2) за четвертый квартал – не позднее 31 марта года, следующего за отчетным налоговым периодом, установленным статьей 314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pPr>
        <w:spacing w:after="0"/>
        <w:ind w:left="0"/>
        <w:jc w:val="both"/>
      </w:pPr>
      <w:r>
        <w:rPr>
          <w:rFonts w:ascii="Times New Roman"/>
          <w:b/>
          <w:i w:val="false"/>
          <w:color w:val="000080"/>
          <w:sz w:val="28"/>
        </w:rPr>
        <w:t xml:space="preserve">Статья 649. Особенности представления налоговой отчетности </w:t>
      </w:r>
    </w:p>
    <w:p>
      <w:pPr>
        <w:spacing w:after="0"/>
        <w:ind w:left="0"/>
        <w:jc w:val="both"/>
      </w:pPr>
      <w:r>
        <w:rPr>
          <w:rFonts w:ascii="Times New Roman"/>
          <w:b w:val="false"/>
          <w:i w:val="false"/>
          <w:color w:val="000000"/>
          <w:sz w:val="28"/>
        </w:rPr>
        <w:t>
      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пунктом 6 статьи 220 настоящего Кодекса, представляет декларацию по корпоративному подоходному налогу в налоговый орган по месту нахождения в срок, установленный статьей 315 настоящего Кодекса.</w:t>
      </w:r>
    </w:p>
    <w:p>
      <w:pPr>
        <w:spacing w:after="0"/>
        <w:ind w:left="0"/>
        <w:jc w:val="both"/>
      </w:pPr>
      <w:r>
        <w:rPr>
          <w:rFonts w:ascii="Times New Roman"/>
          <w:b/>
          <w:i w:val="false"/>
          <w:color w:val="000080"/>
          <w:sz w:val="28"/>
        </w:rPr>
        <w:t>Статья 650.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pPr>
        <w:spacing w:after="0"/>
        <w:ind w:left="0"/>
        <w:jc w:val="both"/>
      </w:pPr>
      <w:r>
        <w:rPr>
          <w:rFonts w:ascii="Times New Roman"/>
          <w:b w:val="false"/>
          <w:i w:val="false"/>
          <w:color w:val="000000"/>
          <w:sz w:val="28"/>
        </w:rPr>
        <w:t>
      1. Настоящая статья применяется к доходам нерезидента из источников в Республике Казахстан от прироста стоимости при реализации:</w:t>
      </w:r>
    </w:p>
    <w:p>
      <w:pPr>
        <w:spacing w:after="0"/>
        <w:ind w:left="0"/>
        <w:jc w:val="both"/>
      </w:pPr>
      <w:r>
        <w:rPr>
          <w:rFonts w:ascii="Times New Roman"/>
          <w:b w:val="false"/>
          <w:i w:val="false"/>
          <w:color w:val="000000"/>
          <w:sz w:val="28"/>
        </w:rPr>
        <w:t>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pPr>
        <w:spacing w:after="0"/>
        <w:ind w:left="0"/>
        <w:jc w:val="both"/>
      </w:pPr>
      <w:r>
        <w:rPr>
          <w:rFonts w:ascii="Times New Roman"/>
          <w:b w:val="false"/>
          <w:i w:val="false"/>
          <w:color w:val="000000"/>
          <w:sz w:val="28"/>
        </w:rPr>
        <w:t>
      2)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pPr>
        <w:spacing w:after="0"/>
        <w:ind w:left="0"/>
        <w:jc w:val="both"/>
      </w:pPr>
      <w:r>
        <w:rPr>
          <w:rFonts w:ascii="Times New Roman"/>
          <w:b w:val="false"/>
          <w:i w:val="false"/>
          <w:color w:val="000000"/>
          <w:sz w:val="28"/>
        </w:rPr>
        <w:t>
      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pPr>
        <w:spacing w:after="0"/>
        <w:ind w:left="0"/>
        <w:jc w:val="both"/>
      </w:pPr>
      <w:r>
        <w:rPr>
          <w:rFonts w:ascii="Times New Roman"/>
          <w:b w:val="false"/>
          <w:i w:val="false"/>
          <w:color w:val="000000"/>
          <w:sz w:val="28"/>
        </w:rPr>
        <w:t>
      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8) пункта 9 статьи 645 или подпунктом 7) статьи 654 настоящего Кодекса;</w:t>
      </w:r>
    </w:p>
    <w:p>
      <w:pPr>
        <w:spacing w:after="0"/>
        <w:ind w:left="0"/>
        <w:jc w:val="both"/>
      </w:pPr>
      <w:r>
        <w:rPr>
          <w:rFonts w:ascii="Times New Roman"/>
          <w:b w:val="false"/>
          <w:i w:val="false"/>
          <w:color w:val="000000"/>
          <w:sz w:val="28"/>
        </w:rPr>
        <w:t>
      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8) пункта 9 статьи 645 или подпунктом 7) статьи 654 настоящего Кодекса.</w:t>
      </w:r>
    </w:p>
    <w:p>
      <w:pPr>
        <w:spacing w:after="0"/>
        <w:ind w:left="0"/>
        <w:jc w:val="both"/>
      </w:pPr>
      <w:r>
        <w:rPr>
          <w:rFonts w:ascii="Times New Roman"/>
          <w:b w:val="false"/>
          <w:i w:val="false"/>
          <w:color w:val="000000"/>
          <w:sz w:val="28"/>
        </w:rPr>
        <w:t>
      При этом прирост стоимости определяется в следующем порядке:</w:t>
      </w:r>
    </w:p>
    <w:p>
      <w:pPr>
        <w:spacing w:after="0"/>
        <w:ind w:left="0"/>
        <w:jc w:val="both"/>
      </w:pPr>
      <w:r>
        <w:rPr>
          <w:rFonts w:ascii="Times New Roman"/>
          <w:b w:val="false"/>
          <w:i w:val="false"/>
          <w:color w:val="000000"/>
          <w:sz w:val="28"/>
        </w:rPr>
        <w:t>
      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pPr>
        <w:spacing w:after="0"/>
        <w:ind w:left="0"/>
        <w:jc w:val="both"/>
      </w:pPr>
      <w:r>
        <w:rPr>
          <w:rFonts w:ascii="Times New Roman"/>
          <w:b w:val="false"/>
          <w:i w:val="false"/>
          <w:color w:val="000000"/>
          <w:sz w:val="28"/>
        </w:rPr>
        <w:t xml:space="preserve">
      2) при реализации акций и долей участия – в соответствии со статьей 228 настоящего Кодекса. </w:t>
      </w:r>
    </w:p>
    <w:p>
      <w:pPr>
        <w:spacing w:after="0"/>
        <w:ind w:left="0"/>
        <w:jc w:val="both"/>
      </w:pPr>
      <w:r>
        <w:rPr>
          <w:rFonts w:ascii="Times New Roman"/>
          <w:b w:val="false"/>
          <w:i w:val="false"/>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pPr>
        <w:spacing w:after="0"/>
        <w:ind w:left="0"/>
        <w:jc w:val="both"/>
      </w:pPr>
      <w:r>
        <w:rPr>
          <w:rFonts w:ascii="Times New Roman"/>
          <w:b w:val="false"/>
          <w:i w:val="false"/>
          <w:color w:val="000000"/>
          <w:sz w:val="28"/>
        </w:rPr>
        <w:t>
      2. Для целей настоящей статьи и статей 288, 341, 645 и 654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pPr>
        <w:spacing w:after="0"/>
        <w:ind w:left="0"/>
        <w:jc w:val="both"/>
      </w:pPr>
      <w:r>
        <w:rPr>
          <w:rFonts w:ascii="Times New Roman"/>
          <w:b w:val="false"/>
          <w:i w:val="false"/>
          <w:color w:val="000000"/>
          <w:sz w:val="28"/>
        </w:rPr>
        <w:t>
      Для целей настоящей статьи и статей 288, 341, 645 и 654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pPr>
        <w:spacing w:after="0"/>
        <w:ind w:left="0"/>
        <w:jc w:val="both"/>
      </w:pPr>
      <w:r>
        <w:rPr>
          <w:rFonts w:ascii="Times New Roman"/>
          <w:b w:val="false"/>
          <w:i w:val="false"/>
          <w:color w:val="000000"/>
          <w:sz w:val="28"/>
        </w:rPr>
        <w:t>
      Стоимостью имущества недропользователя (в зависимости от его организационно-правовой формы) признается балансовая стоимость:</w:t>
      </w:r>
    </w:p>
    <w:p>
      <w:pPr>
        <w:spacing w:after="0"/>
        <w:ind w:left="0"/>
        <w:jc w:val="both"/>
      </w:pPr>
      <w:r>
        <w:rPr>
          <w:rFonts w:ascii="Times New Roman"/>
          <w:b w:val="false"/>
          <w:i w:val="false"/>
          <w:color w:val="000000"/>
          <w:sz w:val="28"/>
        </w:rPr>
        <w:t>
      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pPr>
        <w:spacing w:after="0"/>
        <w:ind w:left="0"/>
        <w:jc w:val="both"/>
      </w:pPr>
      <w:r>
        <w:rPr>
          <w:rFonts w:ascii="Times New Roman"/>
          <w:b w:val="false"/>
          <w:i w:val="false"/>
          <w:color w:val="000000"/>
          <w:sz w:val="28"/>
        </w:rPr>
        <w:t>
      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pPr>
        <w:spacing w:after="0"/>
        <w:ind w:left="0"/>
        <w:jc w:val="both"/>
      </w:pPr>
      <w:r>
        <w:rPr>
          <w:rFonts w:ascii="Times New Roman"/>
          <w:b w:val="false"/>
          <w:i w:val="false"/>
          <w:color w:val="000000"/>
          <w:sz w:val="28"/>
        </w:rPr>
        <w:t>
      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pPr>
        <w:spacing w:after="0"/>
        <w:ind w:left="0"/>
        <w:jc w:val="both"/>
      </w:pPr>
      <w:r>
        <w:rPr>
          <w:rFonts w:ascii="Times New Roman"/>
          <w:b w:val="false"/>
          <w:i w:val="false"/>
          <w:color w:val="000000"/>
          <w:sz w:val="28"/>
        </w:rPr>
        <w:t>
      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pPr>
        <w:spacing w:after="0"/>
        <w:ind w:left="0"/>
        <w:jc w:val="both"/>
      </w:pPr>
      <w:r>
        <w:rPr>
          <w:rFonts w:ascii="Times New Roman"/>
          <w:b w:val="false"/>
          <w:i w:val="false"/>
          <w:color w:val="000000"/>
          <w:sz w:val="28"/>
        </w:rPr>
        <w:t>
      1) на дату выплаты дивидендов или передачи права собственности на акции (доли участия) покупателю;</w:t>
      </w:r>
    </w:p>
    <w:p>
      <w:pPr>
        <w:spacing w:after="0"/>
        <w:ind w:left="0"/>
        <w:jc w:val="both"/>
      </w:pPr>
      <w:r>
        <w:rPr>
          <w:rFonts w:ascii="Times New Roman"/>
          <w:b w:val="false"/>
          <w:i w:val="false"/>
          <w:color w:val="000000"/>
          <w:sz w:val="28"/>
        </w:rPr>
        <w:t>
      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pPr>
        <w:spacing w:after="0"/>
        <w:ind w:left="0"/>
        <w:jc w:val="both"/>
      </w:pPr>
      <w:r>
        <w:rPr>
          <w:rFonts w:ascii="Times New Roman"/>
          <w:b w:val="false"/>
          <w:i w:val="false"/>
          <w:color w:val="000000"/>
          <w:sz w:val="28"/>
        </w:rPr>
        <w:t>
      3. Доходы нерезидента, указанные в пункте 1 настоящей статьи, за исключением доходов, указанных в подпункте 7) пункта 9 статьи 645 настоящего Кодекса, подлежат обложению подоходным налогом у источника выплаты по ставке, установленной статьей 646 настоящего Кодекса.</w:t>
      </w:r>
    </w:p>
    <w:p>
      <w:pPr>
        <w:spacing w:after="0"/>
        <w:ind w:left="0"/>
        <w:jc w:val="both"/>
      </w:pPr>
      <w:r>
        <w:rPr>
          <w:rFonts w:ascii="Times New Roman"/>
          <w:b w:val="false"/>
          <w:i w:val="false"/>
          <w:color w:val="000000"/>
          <w:sz w:val="28"/>
        </w:rPr>
        <w:t>
      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pPr>
        <w:spacing w:after="0"/>
        <w:ind w:left="0"/>
        <w:jc w:val="both"/>
      </w:pPr>
      <w:r>
        <w:rPr>
          <w:rFonts w:ascii="Times New Roman"/>
          <w:b w:val="false"/>
          <w:i w:val="false"/>
          <w:color w:val="000000"/>
          <w:sz w:val="28"/>
        </w:rPr>
        <w:t>
      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pPr>
        <w:spacing w:after="0"/>
        <w:ind w:left="0"/>
        <w:jc w:val="both"/>
      </w:pPr>
      <w:r>
        <w:rPr>
          <w:rFonts w:ascii="Times New Roman"/>
          <w:b w:val="false"/>
          <w:i w:val="false"/>
          <w:color w:val="000000"/>
          <w:sz w:val="28"/>
        </w:rPr>
        <w:t>
      2) цены приобретения указанных акций (долей участия);</w:t>
      </w:r>
    </w:p>
    <w:p>
      <w:pPr>
        <w:spacing w:after="0"/>
        <w:ind w:left="0"/>
        <w:jc w:val="both"/>
      </w:pPr>
      <w:r>
        <w:rPr>
          <w:rFonts w:ascii="Times New Roman"/>
          <w:b w:val="false"/>
          <w:i w:val="false"/>
          <w:color w:val="000000"/>
          <w:sz w:val="28"/>
        </w:rPr>
        <w:t>
      3) даты выплаты дохода по совершенной сделке;</w:t>
      </w:r>
    </w:p>
    <w:p>
      <w:pPr>
        <w:spacing w:after="0"/>
        <w:ind w:left="0"/>
        <w:jc w:val="both"/>
      </w:pPr>
      <w:r>
        <w:rPr>
          <w:rFonts w:ascii="Times New Roman"/>
          <w:b w:val="false"/>
          <w:i w:val="false"/>
          <w:color w:val="000000"/>
          <w:sz w:val="28"/>
        </w:rPr>
        <w:t>
      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pPr>
        <w:spacing w:after="0"/>
        <w:ind w:left="0"/>
        <w:jc w:val="both"/>
      </w:pPr>
      <w:r>
        <w:rPr>
          <w:rFonts w:ascii="Times New Roman"/>
          <w:b w:val="false"/>
          <w:i w:val="false"/>
          <w:color w:val="000000"/>
          <w:sz w:val="28"/>
        </w:rPr>
        <w:t>
      5) сведений об аффилированности лица, реализующего имущество с другими лицами (размер прямого или косвенного участия).</w:t>
      </w:r>
    </w:p>
    <w:p>
      <w:pPr>
        <w:spacing w:after="0"/>
        <w:ind w:left="0"/>
        <w:jc w:val="both"/>
      </w:pPr>
      <w:r>
        <w:rPr>
          <w:rFonts w:ascii="Times New Roman"/>
          <w:b w:val="false"/>
          <w:i w:val="false"/>
          <w:color w:val="000000"/>
          <w:sz w:val="28"/>
        </w:rPr>
        <w:t>
      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p>
      <w:pPr>
        <w:spacing w:after="0"/>
        <w:ind w:left="0"/>
        <w:jc w:val="both"/>
      </w:pPr>
      <w:r>
        <w:rPr>
          <w:rFonts w:ascii="Times New Roman"/>
          <w:b w:val="false"/>
          <w:i w:val="false"/>
          <w:color w:val="000000"/>
          <w:sz w:val="28"/>
        </w:rPr>
        <w:t>
      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pPr>
        <w:spacing w:after="0"/>
        <w:ind w:left="0"/>
        <w:jc w:val="both"/>
      </w:pPr>
      <w:r>
        <w:rPr>
          <w:rFonts w:ascii="Times New Roman"/>
          <w:b w:val="false"/>
          <w:i w:val="false"/>
          <w:color w:val="000000"/>
          <w:sz w:val="28"/>
        </w:rPr>
        <w:t>
      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p>
      <w:pPr>
        <w:spacing w:after="0"/>
        <w:ind w:left="0"/>
        <w:jc w:val="both"/>
      </w:pPr>
      <w:r>
        <w:rPr>
          <w:rFonts w:ascii="Times New Roman"/>
          <w:b w:val="false"/>
          <w:i w:val="false"/>
          <w:color w:val="000000"/>
          <w:sz w:val="28"/>
        </w:rPr>
        <w:t>
      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Нерезидент, являющийся налоговым агентом, подлежит обязательной регистрации.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юридическое лицо-нерезидент, являющееся налоговым агентом, подлежит регистрации в качестве налогоплательщика в налоговом органе в порядке, определенном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pPr>
        <w:spacing w:after="0"/>
        <w:ind w:left="0"/>
        <w:jc w:val="both"/>
      </w:pPr>
      <w:r>
        <w:rPr>
          <w:rFonts w:ascii="Times New Roman"/>
          <w:b w:val="false"/>
          <w:i w:val="false"/>
          <w:color w:val="000000"/>
          <w:sz w:val="28"/>
        </w:rPr>
        <w:t>
      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 646 настоящего Кодекса, к сумме такого дохода.</w:t>
      </w:r>
    </w:p>
    <w:p>
      <w:pPr>
        <w:spacing w:after="0"/>
        <w:ind w:left="0"/>
        <w:jc w:val="both"/>
      </w:pPr>
      <w:r>
        <w:rPr>
          <w:rFonts w:ascii="Times New Roman"/>
          <w:b w:val="false"/>
          <w:i w:val="false"/>
          <w:color w:val="000000"/>
          <w:sz w:val="28"/>
        </w:rPr>
        <w:t>
      12. Перечисление суммы подоходного налога в бюджет производится налоговым агентом в сроки, установленные статьей 647 настоящего Кодекса.</w:t>
      </w:r>
    </w:p>
    <w:p>
      <w:pPr>
        <w:spacing w:after="0"/>
        <w:ind w:left="0"/>
        <w:jc w:val="both"/>
      </w:pPr>
      <w:r>
        <w:rPr>
          <w:rFonts w:ascii="Times New Roman"/>
          <w:b w:val="false"/>
          <w:i w:val="false"/>
          <w:color w:val="000000"/>
          <w:sz w:val="28"/>
        </w:rPr>
        <w:t>
      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pPr>
        <w:spacing w:after="0"/>
        <w:ind w:left="0"/>
        <w:jc w:val="both"/>
      </w:pPr>
      <w:r>
        <w:rPr>
          <w:rFonts w:ascii="Times New Roman"/>
          <w:b w:val="false"/>
          <w:i w:val="false"/>
          <w:color w:val="000000"/>
          <w:sz w:val="28"/>
        </w:rPr>
        <w:t>
      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 648 и 657 настоящего Кодекса, в налоговый орган по месту его регистрационного учета в Республике Казахстан.</w:t>
      </w:r>
    </w:p>
    <w:p>
      <w:pPr>
        <w:spacing w:after="0"/>
        <w:ind w:left="0"/>
        <w:jc w:val="both"/>
      </w:pPr>
      <w:r>
        <w:rPr>
          <w:rFonts w:ascii="Times New Roman"/>
          <w:b w:val="false"/>
          <w:i w:val="false"/>
          <w:color w:val="000000"/>
          <w:sz w:val="28"/>
        </w:rPr>
        <w:t>
      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 315 или 659 настоящего Кодекса.</w:t>
      </w:r>
    </w:p>
    <w:p>
      <w:pPr>
        <w:spacing w:after="0"/>
        <w:ind w:left="0"/>
        <w:jc w:val="both"/>
      </w:pPr>
      <w:r>
        <w:rPr>
          <w:rFonts w:ascii="Times New Roman"/>
          <w:b w:val="false"/>
          <w:i w:val="false"/>
          <w:color w:val="000000"/>
          <w:sz w:val="28"/>
        </w:rPr>
        <w:t>
      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p>
      <w:pPr>
        <w:spacing w:after="0"/>
        <w:ind w:left="0"/>
        <w:jc w:val="both"/>
      </w:pPr>
      <w:r>
        <w:rPr>
          <w:rFonts w:ascii="Times New Roman"/>
          <w:b w:val="false"/>
          <w:i w:val="false"/>
          <w:color w:val="000000"/>
          <w:sz w:val="28"/>
        </w:rPr>
        <w:t>
      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pPr>
        <w:spacing w:after="0"/>
        <w:ind w:left="0"/>
        <w:jc w:val="both"/>
      </w:pPr>
      <w:r>
        <w:rPr>
          <w:rFonts w:ascii="Times New Roman"/>
          <w:b w:val="false"/>
          <w:i w:val="false"/>
          <w:color w:val="000000"/>
          <w:sz w:val="28"/>
        </w:rPr>
        <w:t>
      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p>
      <w:pPr>
        <w:spacing w:after="0"/>
        <w:ind w:left="0"/>
        <w:jc w:val="both"/>
      </w:pPr>
      <w:r>
        <w:rPr>
          <w:rFonts w:ascii="Times New Roman"/>
          <w:b w:val="false"/>
          <w:i w:val="false"/>
          <w:color w:val="000000"/>
          <w:sz w:val="28"/>
        </w:rPr>
        <w:t>
      Юридическое лицо-резидент, указанное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p>
      <w:pPr>
        <w:spacing w:after="0"/>
        <w:ind w:left="0"/>
        <w:jc w:val="both"/>
      </w:pPr>
      <w:r>
        <w:rPr>
          <w:rFonts w:ascii="Times New Roman"/>
          <w:b w:val="false"/>
          <w:i w:val="false"/>
          <w:color w:val="000000"/>
          <w:sz w:val="28"/>
        </w:rPr>
        <w:t>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pPr>
        <w:spacing w:after="0"/>
        <w:ind w:left="0"/>
        <w:jc w:val="both"/>
      </w:pPr>
      <w:r>
        <w:rPr>
          <w:rFonts w:ascii="Times New Roman"/>
          <w:b w:val="false"/>
          <w:i w:val="false"/>
          <w:color w:val="000000"/>
          <w:sz w:val="28"/>
        </w:rPr>
        <w:t>
      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порядке, определенном главами 13 и 14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Статья 650 с изложением в новой редакции пункта 9,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Глава 73. ПОРЯДОК НАЛОГООБЛОЖЕНИЯ ДОХОДОВ ЮРИДИЧЕСКОГО</w:t>
      </w:r>
    </w:p>
    <w:p>
      <w:pPr>
        <w:spacing w:after="0"/>
        <w:ind w:left="0"/>
        <w:jc w:val="both"/>
      </w:pPr>
      <w:r>
        <w:rPr>
          <w:rFonts w:ascii="Times New Roman"/>
          <w:b/>
          <w:i w:val="false"/>
          <w:color w:val="000080"/>
          <w:sz w:val="28"/>
        </w:rPr>
        <w:t>ЛИЦА-НЕРЕЗИДЕНТА, ОСУЩЕСТВЛЯЮЩЕГО ДЕЯТЕЛЬНОСТЬ</w:t>
      </w:r>
    </w:p>
    <w:p>
      <w:pPr>
        <w:spacing w:after="0"/>
        <w:ind w:left="0"/>
        <w:jc w:val="both"/>
      </w:pPr>
      <w:r>
        <w:rPr>
          <w:rFonts w:ascii="Times New Roman"/>
          <w:b/>
          <w:i w:val="false"/>
          <w:color w:val="000080"/>
          <w:sz w:val="28"/>
        </w:rPr>
        <w:t>В РЕСПУБЛИКЕ КАЗАХСТАН ЧЕРЕЗ ПОСТОЯННОЕ</w:t>
      </w:r>
    </w:p>
    <w:p>
      <w:pPr>
        <w:spacing w:after="0"/>
        <w:ind w:left="0"/>
        <w:jc w:val="both"/>
      </w:pPr>
      <w:r>
        <w:rPr>
          <w:rFonts w:ascii="Times New Roman"/>
          <w:b/>
          <w:i w:val="false"/>
          <w:color w:val="000080"/>
          <w:sz w:val="28"/>
        </w:rPr>
        <w:t>УЧРЕЖДЕНИЕ</w:t>
      </w:r>
    </w:p>
    <w:p>
      <w:pPr>
        <w:spacing w:after="0"/>
        <w:ind w:left="0"/>
        <w:jc w:val="both"/>
      </w:pPr>
      <w:r>
        <w:rPr>
          <w:rFonts w:ascii="Times New Roman"/>
          <w:b/>
          <w:i w:val="false"/>
          <w:color w:val="000080"/>
          <w:sz w:val="28"/>
        </w:rPr>
        <w:t>Статья 651. Определение налогооблагаемого дохода</w:t>
      </w:r>
    </w:p>
    <w:p>
      <w:pPr>
        <w:spacing w:after="0"/>
        <w:ind w:left="0"/>
        <w:jc w:val="both"/>
      </w:pPr>
      <w:r>
        <w:rPr>
          <w:rFonts w:ascii="Times New Roman"/>
          <w:b w:val="false"/>
          <w:i w:val="false"/>
          <w:color w:val="000000"/>
          <w:sz w:val="28"/>
        </w:rPr>
        <w:t>
      1. Если иное не установлено настоящей статьей и статьей 653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статей 224 – 293, 299 – 315 настоящего Кодекса.</w:t>
      </w:r>
    </w:p>
    <w:p>
      <w:pPr>
        <w:spacing w:after="0"/>
        <w:ind w:left="0"/>
        <w:jc w:val="both"/>
      </w:pPr>
      <w:r>
        <w:rPr>
          <w:rFonts w:ascii="Times New Roman"/>
          <w:b w:val="false"/>
          <w:i w:val="false"/>
          <w:color w:val="000000"/>
          <w:sz w:val="28"/>
        </w:rPr>
        <w:t>
      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pPr>
        <w:spacing w:after="0"/>
        <w:ind w:left="0"/>
        <w:jc w:val="both"/>
      </w:pPr>
      <w:r>
        <w:rPr>
          <w:rFonts w:ascii="Times New Roman"/>
          <w:b w:val="false"/>
          <w:i w:val="false"/>
          <w:color w:val="000000"/>
          <w:sz w:val="28"/>
        </w:rPr>
        <w:t>
      1) доходы из источников в Республике Казахстан, предусмотренные пунктом 1 статьи 644 настоящего Кодекса;</w:t>
      </w:r>
    </w:p>
    <w:p>
      <w:pPr>
        <w:spacing w:after="0"/>
        <w:ind w:left="0"/>
        <w:jc w:val="both"/>
      </w:pPr>
      <w:r>
        <w:rPr>
          <w:rFonts w:ascii="Times New Roman"/>
          <w:b w:val="false"/>
          <w:i w:val="false"/>
          <w:color w:val="000000"/>
          <w:sz w:val="28"/>
        </w:rPr>
        <w:t>
      2) доходы, указанные в пункте 1 статьи 226 настоящего Кодекса, не включенные в подпункт 1) части первой настоящего пункта;</w:t>
      </w:r>
    </w:p>
    <w:p>
      <w:pPr>
        <w:spacing w:after="0"/>
        <w:ind w:left="0"/>
        <w:jc w:val="both"/>
      </w:pPr>
      <w:r>
        <w:rPr>
          <w:rFonts w:ascii="Times New Roman"/>
          <w:b w:val="false"/>
          <w:i w:val="false"/>
          <w:color w:val="000000"/>
          <w:sz w:val="28"/>
        </w:rPr>
        <w:t xml:space="preserve">
      3) доходы из источников за пределами Республики Казахстан, в том числе через работников или другой нанятый персонал; </w:t>
      </w:r>
    </w:p>
    <w:p>
      <w:pPr>
        <w:spacing w:after="0"/>
        <w:ind w:left="0"/>
        <w:jc w:val="both"/>
      </w:pPr>
      <w:r>
        <w:rPr>
          <w:rFonts w:ascii="Times New Roman"/>
          <w:b w:val="false"/>
          <w:i w:val="false"/>
          <w:color w:val="000000"/>
          <w:sz w:val="28"/>
        </w:rPr>
        <w:t>
      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pPr>
        <w:spacing w:after="0"/>
        <w:ind w:left="0"/>
        <w:jc w:val="both"/>
      </w:pPr>
      <w:r>
        <w:rPr>
          <w:rFonts w:ascii="Times New Roman"/>
          <w:b w:val="false"/>
          <w:i w:val="false"/>
          <w:color w:val="000000"/>
          <w:sz w:val="28"/>
        </w:rPr>
        <w:t>
      В совокупный годовой доход постоянного учреждения юридического лица-нерезидента не включаются:</w:t>
      </w:r>
    </w:p>
    <w:p>
      <w:pPr>
        <w:spacing w:after="0"/>
        <w:ind w:left="0"/>
        <w:jc w:val="both"/>
      </w:pPr>
      <w:r>
        <w:rPr>
          <w:rFonts w:ascii="Times New Roman"/>
          <w:b w:val="false"/>
          <w:i w:val="false"/>
          <w:color w:val="000000"/>
          <w:sz w:val="28"/>
        </w:rPr>
        <w:t>
      1) доходы, определенные подпунктами 3) и 4) пункта 2 статьи 644 настоящего Кодекса;</w:t>
      </w:r>
    </w:p>
    <w:p>
      <w:pPr>
        <w:spacing w:after="0"/>
        <w:ind w:left="0"/>
        <w:jc w:val="both"/>
      </w:pPr>
      <w:r>
        <w:rPr>
          <w:rFonts w:ascii="Times New Roman"/>
          <w:b w:val="false"/>
          <w:i w:val="false"/>
          <w:color w:val="000000"/>
          <w:sz w:val="28"/>
        </w:rPr>
        <w:t>
      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pPr>
        <w:spacing w:after="0"/>
        <w:ind w:left="0"/>
        <w:jc w:val="both"/>
      </w:pPr>
      <w:r>
        <w:rPr>
          <w:rFonts w:ascii="Times New Roman"/>
          <w:b w:val="false"/>
          <w:i w:val="false"/>
          <w:color w:val="000000"/>
          <w:sz w:val="28"/>
        </w:rPr>
        <w:t xml:space="preserve">
      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pPr>
        <w:spacing w:after="0"/>
        <w:ind w:left="0"/>
        <w:jc w:val="both"/>
      </w:pPr>
      <w:r>
        <w:rPr>
          <w:rFonts w:ascii="Times New Roman"/>
          <w:b w:val="false"/>
          <w:i w:val="false"/>
          <w:color w:val="000000"/>
          <w:sz w:val="28"/>
        </w:rPr>
        <w:t xml:space="preserve">
      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pPr>
        <w:spacing w:after="0"/>
        <w:ind w:left="0"/>
        <w:jc w:val="both"/>
      </w:pPr>
      <w:r>
        <w:rPr>
          <w:rFonts w:ascii="Times New Roman"/>
          <w:b w:val="false"/>
          <w:i w:val="false"/>
          <w:color w:val="000000"/>
          <w:sz w:val="28"/>
        </w:rPr>
        <w:t>
      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p>
      <w:pPr>
        <w:spacing w:after="0"/>
        <w:ind w:left="0"/>
        <w:jc w:val="both"/>
      </w:pPr>
      <w:r>
        <w:rPr>
          <w:rFonts w:ascii="Times New Roman"/>
          <w:b w:val="false"/>
          <w:i w:val="false"/>
          <w:color w:val="000000"/>
          <w:sz w:val="28"/>
        </w:rPr>
        <w:t>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644 настоящего Кодекса.</w:t>
      </w:r>
    </w:p>
    <w:p>
      <w:pPr>
        <w:spacing w:after="0"/>
        <w:ind w:left="0"/>
        <w:jc w:val="both"/>
      </w:pPr>
      <w:r>
        <w:rPr>
          <w:rFonts w:ascii="Times New Roman"/>
          <w:b w:val="false"/>
          <w:i w:val="false"/>
          <w:color w:val="000000"/>
          <w:sz w:val="28"/>
        </w:rPr>
        <w:t xml:space="preserve">
      7. Юридическое лицо-нерезидент не имеет права относить на вычеты постоянному учреждению суммы, предъявленные постоянному учреждению в виде: </w:t>
      </w:r>
    </w:p>
    <w:p>
      <w:pPr>
        <w:spacing w:after="0"/>
        <w:ind w:left="0"/>
        <w:jc w:val="both"/>
      </w:pPr>
      <w:r>
        <w:rPr>
          <w:rFonts w:ascii="Times New Roman"/>
          <w:b w:val="false"/>
          <w:i w:val="false"/>
          <w:color w:val="000000"/>
          <w:sz w:val="28"/>
        </w:rPr>
        <w:t xml:space="preserve">
      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pPr>
        <w:spacing w:after="0"/>
        <w:ind w:left="0"/>
        <w:jc w:val="both"/>
      </w:pPr>
      <w:r>
        <w:rPr>
          <w:rFonts w:ascii="Times New Roman"/>
          <w:b w:val="false"/>
          <w:i w:val="false"/>
          <w:color w:val="000000"/>
          <w:sz w:val="28"/>
        </w:rPr>
        <w:t xml:space="preserve">
      2) доходов за услуги, оказанные юридическим лицом-нерезидентом постоянному учреждению; </w:t>
      </w:r>
    </w:p>
    <w:p>
      <w:pPr>
        <w:spacing w:after="0"/>
        <w:ind w:left="0"/>
        <w:jc w:val="both"/>
      </w:pPr>
      <w:r>
        <w:rPr>
          <w:rFonts w:ascii="Times New Roman"/>
          <w:b w:val="false"/>
          <w:i w:val="false"/>
          <w:color w:val="000000"/>
          <w:sz w:val="28"/>
        </w:rPr>
        <w:t xml:space="preserve">
      3) вознаграждений по займам, предоставленным этим юридическим лицом-нерезидентом постоянному учреждению; </w:t>
      </w:r>
    </w:p>
    <w:p>
      <w:pPr>
        <w:spacing w:after="0"/>
        <w:ind w:left="0"/>
        <w:jc w:val="both"/>
      </w:pPr>
      <w:r>
        <w:rPr>
          <w:rFonts w:ascii="Times New Roman"/>
          <w:b w:val="false"/>
          <w:i w:val="false"/>
          <w:color w:val="000000"/>
          <w:sz w:val="28"/>
        </w:rPr>
        <w:t xml:space="preserve">
      4) расходов, не связанных с получением доходов от деятельности юридического лица-нерезидента через постоянное учреждение в Республике Казахстан; </w:t>
      </w:r>
    </w:p>
    <w:p>
      <w:pPr>
        <w:spacing w:after="0"/>
        <w:ind w:left="0"/>
        <w:jc w:val="both"/>
      </w:pPr>
      <w:r>
        <w:rPr>
          <w:rFonts w:ascii="Times New Roman"/>
          <w:b w:val="false"/>
          <w:i w:val="false"/>
          <w:color w:val="000000"/>
          <w:sz w:val="28"/>
        </w:rPr>
        <w:t xml:space="preserve">
      5) документально неподтвержденных расходов; </w:t>
      </w:r>
    </w:p>
    <w:p>
      <w:pPr>
        <w:spacing w:after="0"/>
        <w:ind w:left="0"/>
        <w:jc w:val="both"/>
      </w:pPr>
      <w:r>
        <w:rPr>
          <w:rFonts w:ascii="Times New Roman"/>
          <w:b w:val="false"/>
          <w:i w:val="false"/>
          <w:color w:val="000000"/>
          <w:sz w:val="28"/>
        </w:rPr>
        <w:t>
      6) управленческих и общеадминистративных расходов юридического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pPr>
        <w:spacing w:after="0"/>
        <w:ind w:left="0"/>
        <w:jc w:val="both"/>
      </w:pPr>
      <w:r>
        <w:rPr>
          <w:rFonts w:ascii="Times New Roman"/>
          <w:b/>
          <w:i w:val="false"/>
          <w:color w:val="000080"/>
          <w:sz w:val="28"/>
        </w:rPr>
        <w:t xml:space="preserve">Статья 652. Порядок налогообложения чистого дохода </w:t>
      </w:r>
    </w:p>
    <w:p>
      <w:pPr>
        <w:spacing w:after="0"/>
        <w:ind w:left="0"/>
        <w:jc w:val="both"/>
      </w:pPr>
      <w:r>
        <w:rPr>
          <w:rFonts w:ascii="Times New Roman"/>
          <w:b w:val="false"/>
          <w:i w:val="false"/>
          <w:color w:val="000000"/>
          <w:sz w:val="28"/>
        </w:rPr>
        <w:t>
      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pPr>
        <w:spacing w:after="0"/>
        <w:ind w:left="0"/>
        <w:jc w:val="both"/>
      </w:pPr>
      <w:r>
        <w:rPr>
          <w:rFonts w:ascii="Times New Roman"/>
          <w:b w:val="false"/>
          <w:i w:val="false"/>
          <w:color w:val="000000"/>
          <w:sz w:val="28"/>
        </w:rPr>
        <w:t>
      Чистый доход определяется в следующем порядке:</w:t>
      </w:r>
    </w:p>
    <w:p>
      <w:pPr>
        <w:spacing w:after="0"/>
        <w:ind w:left="0"/>
        <w:jc w:val="both"/>
      </w:pPr>
      <w:r>
        <w:rPr>
          <w:rFonts w:ascii="Times New Roman"/>
          <w:b w:val="false"/>
          <w:i w:val="false"/>
          <w:color w:val="000000"/>
          <w:sz w:val="28"/>
        </w:rPr>
        <w:t>
      налогооблагаемый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xml:space="preserve">
      сумма корпоративного подоходного налога,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 </w:t>
      </w:r>
    </w:p>
    <w:p>
      <w:pPr>
        <w:spacing w:after="0"/>
        <w:ind w:left="0"/>
        <w:jc w:val="both"/>
      </w:pPr>
      <w:r>
        <w:rPr>
          <w:rFonts w:ascii="Times New Roman"/>
          <w:b w:val="false"/>
          <w:i w:val="false"/>
          <w:color w:val="000000"/>
          <w:sz w:val="28"/>
        </w:rPr>
        <w:t xml:space="preserve">
      2. Исчисленная сумма корпоративного подоходного налога отражается в декларации по корпоративному подоходному налогу. </w:t>
      </w:r>
    </w:p>
    <w:p>
      <w:pPr>
        <w:spacing w:after="0"/>
        <w:ind w:left="0"/>
        <w:jc w:val="both"/>
      </w:pPr>
      <w:r>
        <w:rPr>
          <w:rFonts w:ascii="Times New Roman"/>
          <w:b w:val="false"/>
          <w:i w:val="false"/>
          <w:color w:val="000000"/>
          <w:sz w:val="28"/>
        </w:rPr>
        <w:t>
      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pPr>
        <w:spacing w:after="0"/>
        <w:ind w:left="0"/>
        <w:jc w:val="both"/>
      </w:pPr>
      <w:r>
        <w:rPr>
          <w:rFonts w:ascii="Times New Roman"/>
          <w:b/>
          <w:i w:val="false"/>
          <w:color w:val="000080"/>
          <w:sz w:val="28"/>
        </w:rPr>
        <w:t>Статья 653. Порядок налогообложения доходов в отдельных случаях</w:t>
      </w:r>
    </w:p>
    <w:p>
      <w:pPr>
        <w:spacing w:after="0"/>
        <w:ind w:left="0"/>
        <w:jc w:val="both"/>
      </w:pPr>
      <w:r>
        <w:rPr>
          <w:rFonts w:ascii="Times New Roman"/>
          <w:b w:val="false"/>
          <w:i w:val="false"/>
          <w:color w:val="000000"/>
          <w:sz w:val="28"/>
        </w:rPr>
        <w:t>
      1. Налоговый агент, осуществляющий выплату доходов от выполнения работ, оказания услуг на территории Республики Казахстан, а также доходов, указанных в подпункте 4) части первой пункта 2 и пункте 3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p>
      <w:pPr>
        <w:spacing w:after="0"/>
        <w:ind w:left="0"/>
        <w:jc w:val="both"/>
      </w:pPr>
      <w:r>
        <w:rPr>
          <w:rFonts w:ascii="Times New Roman"/>
          <w:b w:val="false"/>
          <w:i w:val="false"/>
          <w:color w:val="000000"/>
          <w:sz w:val="28"/>
        </w:rPr>
        <w:t>
      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p>
      <w:pPr>
        <w:spacing w:after="0"/>
        <w:ind w:left="0"/>
        <w:jc w:val="both"/>
      </w:pPr>
      <w:r>
        <w:rPr>
          <w:rFonts w:ascii="Times New Roman"/>
          <w:b w:val="false"/>
          <w:i w:val="false"/>
          <w:color w:val="000000"/>
          <w:sz w:val="28"/>
        </w:rPr>
        <w:t>
      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pPr>
        <w:spacing w:after="0"/>
        <w:ind w:left="0"/>
        <w:jc w:val="both"/>
      </w:pPr>
      <w:r>
        <w:rPr>
          <w:rFonts w:ascii="Times New Roman"/>
          <w:b w:val="false"/>
          <w:i w:val="false"/>
          <w:color w:val="000000"/>
          <w:sz w:val="28"/>
        </w:rPr>
        <w:t>
      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pPr>
        <w:spacing w:after="0"/>
        <w:ind w:left="0"/>
        <w:jc w:val="both"/>
      </w:pPr>
      <w:r>
        <w:rPr>
          <w:rFonts w:ascii="Times New Roman"/>
          <w:b w:val="false"/>
          <w:i w:val="false"/>
          <w:color w:val="000000"/>
          <w:sz w:val="28"/>
        </w:rPr>
        <w:t>
      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статьями 651 и 652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pPr>
        <w:spacing w:after="0"/>
        <w:ind w:left="0"/>
        <w:jc w:val="both"/>
      </w:pPr>
      <w:r>
        <w:rPr>
          <w:rFonts w:ascii="Times New Roman"/>
          <w:b w:val="false"/>
          <w:i w:val="false"/>
          <w:color w:val="000000"/>
          <w:sz w:val="28"/>
        </w:rPr>
        <w:t>
      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pPr>
        <w:spacing w:after="0"/>
        <w:ind w:left="0"/>
        <w:jc w:val="both"/>
      </w:pPr>
      <w:r>
        <w:rPr>
          <w:rFonts w:ascii="Times New Roman"/>
          <w:b w:val="false"/>
          <w:i w:val="false"/>
          <w:color w:val="000000"/>
          <w:sz w:val="28"/>
        </w:rPr>
        <w:t>
      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pPr>
        <w:spacing w:after="0"/>
        <w:ind w:left="0"/>
        <w:jc w:val="both"/>
      </w:pPr>
      <w:r>
        <w:rPr>
          <w:rFonts w:ascii="Times New Roman"/>
          <w:b w:val="false"/>
          <w:i w:val="false"/>
          <w:color w:val="000000"/>
          <w:sz w:val="28"/>
        </w:rPr>
        <w:t>
      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статьи 76 настоящего Кодекса, подлежат обложению корпоративным подоходным налогом у источника выплаты без осуществления вычетов по ставке 20 процентов.</w:t>
      </w:r>
    </w:p>
    <w:p>
      <w:pPr>
        <w:spacing w:after="0"/>
        <w:ind w:left="0"/>
        <w:jc w:val="both"/>
      </w:pPr>
      <w:r>
        <w:rPr>
          <w:rFonts w:ascii="Times New Roman"/>
          <w:b w:val="false"/>
          <w:i w:val="false"/>
          <w:color w:val="000000"/>
          <w:sz w:val="28"/>
        </w:rPr>
        <w:t>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статьей 76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pPr>
        <w:spacing w:after="0"/>
        <w:ind w:left="0"/>
        <w:jc w:val="both"/>
      </w:pPr>
      <w:r>
        <w:rPr>
          <w:rFonts w:ascii="Times New Roman"/>
          <w:b w:val="false"/>
          <w:i w:val="false"/>
          <w:color w:val="000000"/>
          <w:sz w:val="28"/>
        </w:rPr>
        <w:t>
      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pPr>
        <w:spacing w:after="0"/>
        <w:ind w:left="0"/>
        <w:jc w:val="both"/>
      </w:pPr>
      <w:r>
        <w:rPr>
          <w:rFonts w:ascii="Times New Roman"/>
          <w:b w:val="false"/>
          <w:i w:val="false"/>
          <w:color w:val="000000"/>
          <w:sz w:val="28"/>
        </w:rPr>
        <w:t>
      Уменьшение производится при наличии документов, подтверждающих удержание налога налоговым агентом.</w:t>
      </w:r>
    </w:p>
    <w:p>
      <w:pPr>
        <w:spacing w:after="0"/>
        <w:ind w:left="0"/>
        <w:jc w:val="both"/>
      </w:pPr>
      <w:r>
        <w:rPr>
          <w:rFonts w:ascii="Times New Roman"/>
          <w:b/>
          <w:i w:val="false"/>
          <w:color w:val="000080"/>
          <w:sz w:val="28"/>
        </w:rPr>
        <w:t>Глава 74. ПОРЯДОК НАЛОГООБЛОЖЕНИЯ ДОХОДОВ ФИЗИЧЕСКИХ</w:t>
      </w:r>
    </w:p>
    <w:p>
      <w:pPr>
        <w:spacing w:after="0"/>
        <w:ind w:left="0"/>
        <w:jc w:val="both"/>
      </w:pPr>
      <w:r>
        <w:rPr>
          <w:rFonts w:ascii="Times New Roman"/>
          <w:b/>
          <w:i w:val="false"/>
          <w:color w:val="000080"/>
          <w:sz w:val="28"/>
        </w:rPr>
        <w:t>ЛИЦ-НЕРЕЗИДЕНТОВ</w:t>
      </w:r>
    </w:p>
    <w:p>
      <w:pPr>
        <w:spacing w:after="0"/>
        <w:ind w:left="0"/>
        <w:jc w:val="both"/>
      </w:pPr>
      <w:r>
        <w:rPr>
          <w:rFonts w:ascii="Times New Roman"/>
          <w:b/>
          <w:i w:val="false"/>
          <w:color w:val="000080"/>
          <w:sz w:val="28"/>
        </w:rPr>
        <w:t>Статья 654. Доходы физического лица-нерезидента, освобождаемые от налогообложения</w:t>
      </w:r>
    </w:p>
    <w:p>
      <w:pPr>
        <w:spacing w:after="0"/>
        <w:ind w:left="0"/>
        <w:jc w:val="both"/>
      </w:pPr>
      <w:r>
        <w:rPr>
          <w:rFonts w:ascii="Times New Roman"/>
          <w:b w:val="false"/>
          <w:i w:val="false"/>
          <w:color w:val="000000"/>
          <w:sz w:val="28"/>
        </w:rPr>
        <w:t>
      Налогообложению не подлежат следующие доходы физического лица-нерезидента:</w:t>
      </w:r>
    </w:p>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pPr>
        <w:spacing w:after="0"/>
        <w:ind w:left="0"/>
        <w:jc w:val="both"/>
      </w:pPr>
      <w:r>
        <w:rPr>
          <w:rFonts w:ascii="Times New Roman"/>
          <w:b w:val="false"/>
          <w:i w:val="false"/>
          <w:color w:val="000000"/>
          <w:sz w:val="28"/>
        </w:rPr>
        <w:t>
      2) суммы накопленных (начисленных) вознаграждений по долговым ценным бумагам при их покупке, оплаченные покупателями-резидентами;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положение части первой настоящего подпункта применяется к дивидендам</w:t>
      </w:r>
      <w:r>
        <w:rPr>
          <w:rFonts w:ascii="Times New Roman"/>
          <w:b w:val="false"/>
          <w:i/>
          <w:color w:val="000000"/>
          <w:sz w:val="28"/>
        </w:rPr>
        <w:t xml:space="preserve"> и вознаграждениям</w:t>
      </w:r>
      <w:r>
        <w:rPr>
          <w:rFonts w:ascii="Times New Roman"/>
          <w:b w:val="false"/>
          <w:i w:val="false"/>
          <w:color w:val="000000"/>
          <w:sz w:val="28"/>
        </w:rPr>
        <w:t>, начисленным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color w:val="000000"/>
          <w:sz w:val="28"/>
        </w:rPr>
        <w:t>С 01.01.2023 и</w:t>
      </w:r>
      <w:r>
        <w:rPr>
          <w:rFonts w:ascii="Times New Roman"/>
          <w:b w:val="false"/>
          <w:i/>
          <w:color w:val="000000"/>
          <w:sz w:val="28"/>
        </w:rPr>
        <w:t xml:space="preserve">сключен </w:t>
      </w:r>
      <w:r>
        <w:rPr>
          <w:rFonts w:ascii="Times New Roman"/>
          <w:b w:val="false"/>
          <w:i/>
          <w:color w:val="000000"/>
          <w:sz w:val="28"/>
        </w:rPr>
        <w:t>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pPr>
        <w:spacing w:after="0"/>
        <w:ind w:left="0"/>
        <w:jc w:val="both"/>
      </w:pPr>
      <w:r>
        <w:rPr>
          <w:rFonts w:ascii="Times New Roman"/>
          <w:b w:val="false"/>
          <w:i w:val="false"/>
          <w:color w:val="000000"/>
          <w:sz w:val="28"/>
        </w:rPr>
        <w:t>
      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подпункте 6) пункта 1 статьи 644 настоящего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pPr>
        <w:spacing w:after="0"/>
        <w:ind w:left="0"/>
        <w:jc w:val="both"/>
      </w:pPr>
      <w:r>
        <w:rPr>
          <w:rFonts w:ascii="Times New Roman"/>
          <w:b w:val="false"/>
          <w:i w:val="false"/>
          <w:color w:val="000000"/>
          <w:sz w:val="28"/>
        </w:rPr>
        <w:t>
      8) доходы от выполнения работ, оказания услуг за пределами Республики Казахстан, за исключением доходов, указанных в подпунктах 3), 4) и 5) пункта 1 статьи 644 настоящего Кодекса;</w:t>
      </w:r>
    </w:p>
    <w:p>
      <w:pPr>
        <w:spacing w:after="0"/>
        <w:ind w:left="0"/>
        <w:jc w:val="both"/>
      </w:pPr>
      <w:r>
        <w:rPr>
          <w:rFonts w:ascii="Times New Roman"/>
          <w:b w:val="false"/>
          <w:i w:val="false"/>
          <w:color w:val="000000"/>
          <w:sz w:val="28"/>
        </w:rPr>
        <w:t>
      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pPr>
        <w:spacing w:after="0"/>
        <w:ind w:left="0"/>
        <w:jc w:val="both"/>
      </w:pPr>
      <w:r>
        <w:rPr>
          <w:rFonts w:ascii="Times New Roman"/>
          <w:b w:val="false"/>
          <w:i w:val="false"/>
          <w:color w:val="000000"/>
          <w:sz w:val="28"/>
        </w:rPr>
        <w:t>
      10)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pPr>
        <w:spacing w:after="0"/>
        <w:ind w:left="0"/>
        <w:jc w:val="both"/>
      </w:pPr>
      <w:r>
        <w:rPr>
          <w:rFonts w:ascii="Times New Roman"/>
          <w:b w:val="false"/>
          <w:i w:val="false"/>
          <w:color w:val="000000"/>
          <w:sz w:val="28"/>
        </w:rPr>
        <w:t>
      являющимся работником такой автономной организации образования;</w:t>
      </w:r>
    </w:p>
    <w:p>
      <w:pPr>
        <w:spacing w:after="0"/>
        <w:ind w:left="0"/>
        <w:jc w:val="both"/>
      </w:pPr>
      <w:r>
        <w:rPr>
          <w:rFonts w:ascii="Times New Roman"/>
          <w:b w:val="false"/>
          <w:i w:val="false"/>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p>
      <w:pPr>
        <w:spacing w:after="0"/>
        <w:ind w:left="0"/>
        <w:jc w:val="both"/>
      </w:pPr>
      <w:r>
        <w:rPr>
          <w:rFonts w:ascii="Times New Roman"/>
          <w:b w:val="false"/>
          <w:i w:val="false"/>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pPr>
        <w:spacing w:after="0"/>
        <w:ind w:left="0"/>
        <w:jc w:val="both"/>
      </w:pPr>
      <w:r>
        <w:rPr>
          <w:rFonts w:ascii="Times New Roman"/>
          <w:b w:val="false"/>
          <w:i w:val="false"/>
          <w:color w:val="000000"/>
          <w:sz w:val="28"/>
        </w:rPr>
        <w:t xml:space="preserve">
      11) </w:t>
      </w:r>
      <w:r>
        <w:rPr>
          <w:rFonts w:ascii="Times New Roman"/>
          <w:b w:val="false"/>
          <w:i/>
          <w:color w:val="000000"/>
          <w:sz w:val="28"/>
        </w:rPr>
        <w:t xml:space="preserve">С 01.01.2020 прекращено действие подпунктом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12) </w:t>
      </w:r>
      <w:r>
        <w:rPr>
          <w:rFonts w:ascii="Times New Roman"/>
          <w:b w:val="false"/>
          <w:i/>
          <w:color w:val="000000"/>
          <w:sz w:val="28"/>
        </w:rPr>
        <w:t xml:space="preserve">С 01.01.2020 прекращено действие подпунктом 2) </w:t>
      </w:r>
      <w:r>
        <w:rPr>
          <w:rFonts w:ascii="Times New Roman"/>
          <w:b/>
          <w:i/>
          <w:color w:val="000000"/>
          <w:sz w:val="28"/>
        </w:rPr>
        <w:t>статьи</w:t>
      </w:r>
      <w:r>
        <w:rPr>
          <w:rFonts w:ascii="Times New Roman"/>
          <w:b/>
          <w:i/>
          <w:color w:val="000000"/>
          <w:sz w:val="28"/>
        </w:rPr>
        <w:t xml:space="preserve"> 2</w:t>
      </w:r>
      <w:r>
        <w:rPr>
          <w:rFonts w:ascii="Times New Roman"/>
          <w:b w:val="false"/>
          <w:i/>
          <w:color w:val="000000"/>
          <w:sz w:val="28"/>
        </w:rPr>
        <w:t xml:space="preserve">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13) сумма задолженности по кредиту (займу), по которому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по таким кредитам, начисленному по 31 декабря 2012 года включительно.</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2</w:t>
      </w:r>
      <w:r>
        <w:rPr>
          <w:rFonts w:ascii="Times New Roman"/>
          <w:b w:val="false"/>
          <w:i/>
          <w:color w:val="000000"/>
          <w:sz w:val="28"/>
        </w:rPr>
        <w:t xml:space="preserve"> подпункт 2) </w:t>
      </w:r>
      <w:r>
        <w:rPr>
          <w:rFonts w:ascii="Times New Roman"/>
          <w:b w:val="false"/>
          <w:i/>
          <w:color w:val="000000"/>
          <w:sz w:val="28"/>
        </w:rPr>
        <w:t xml:space="preserve">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подпункты 11) и 12) </w:t>
      </w:r>
      <w:r>
        <w:rPr>
          <w:rFonts w:ascii="Times New Roman"/>
          <w:b w:val="false"/>
          <w:i/>
          <w:color w:val="000000"/>
          <w:sz w:val="28"/>
        </w:rPr>
        <w:t xml:space="preserve">Статьи 654 </w:t>
      </w:r>
      <w:r>
        <w:rPr>
          <w:rFonts w:ascii="Times New Roman"/>
          <w:b w:val="false"/>
          <w:i/>
          <w:color w:val="000000"/>
          <w:sz w:val="28"/>
        </w:rPr>
        <w:t>действую</w:t>
      </w:r>
      <w:r>
        <w:rPr>
          <w:rFonts w:ascii="Times New Roman"/>
          <w:b w:val="false"/>
          <w:i/>
          <w:color w:val="000000"/>
          <w:sz w:val="28"/>
        </w:rPr>
        <w:t>т до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прекращено действие </w:t>
      </w:r>
      <w:r>
        <w:rPr>
          <w:rFonts w:ascii="Times New Roman"/>
          <w:b w:val="false"/>
          <w:i/>
          <w:color w:val="000000"/>
          <w:sz w:val="28"/>
        </w:rPr>
        <w:t>подпунктов</w:t>
      </w:r>
      <w:r>
        <w:rPr>
          <w:rFonts w:ascii="Times New Roman"/>
          <w:b w:val="false"/>
          <w:i/>
          <w:color w:val="000000"/>
          <w:sz w:val="28"/>
        </w:rPr>
        <w:t xml:space="preserve"> 11) и 12) статьи 654.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654</w:t>
      </w:r>
      <w:r>
        <w:rPr>
          <w:rFonts w:ascii="Times New Roman"/>
          <w:b w:val="false"/>
          <w:i/>
          <w:color w:val="000000"/>
          <w:sz w:val="28"/>
        </w:rPr>
        <w:t xml:space="preserve"> с изложением в новой редакции подпункта 4), внесенным Законом Республики Казахстан от 26 декабря 2018 года № 203-VІ ЗРК (вводится в действие с 01.01.2019</w:t>
      </w:r>
      <w:r>
        <w:rPr>
          <w:rFonts w:ascii="Times New Roman"/>
          <w:b w:val="false"/>
          <w:i/>
          <w:color w:val="000000"/>
          <w:sz w:val="28"/>
        </w:rPr>
        <w:t xml:space="preserve"> и действует до 01.01.2029</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Статья 654 с заменой слов в абзаце первом части третьей подпункта 4)</w:t>
      </w:r>
      <w:r>
        <w:rPr>
          <w:rFonts w:ascii="Times New Roman"/>
          <w:b w:val="false"/>
          <w:i/>
          <w:color w:val="000000"/>
          <w:sz w:val="28"/>
        </w:rPr>
        <w:t xml:space="preserve"> (вводится в действие с 01.01.2021);</w:t>
      </w:r>
      <w:r>
        <w:rPr>
          <w:rFonts w:ascii="Times New Roman"/>
          <w:b w:val="false"/>
          <w:i/>
          <w:color w:val="000000"/>
          <w:sz w:val="28"/>
        </w:rPr>
        <w:t xml:space="preserve"> с дополнением подпунктом 13)</w:t>
      </w:r>
      <w:r>
        <w:rPr>
          <w:rFonts w:ascii="Times New Roman"/>
          <w:b w:val="false"/>
          <w:i/>
          <w:color w:val="000000"/>
          <w:sz w:val="28"/>
        </w:rPr>
        <w:t xml:space="preserve"> (вводится в действие с 01.01.2020 и действует до </w:t>
      </w:r>
      <w:r>
        <w:rPr>
          <w:rFonts w:ascii="Times New Roman"/>
          <w:b w:val="false"/>
          <w:i/>
          <w:color w:val="000000"/>
          <w:sz w:val="28"/>
        </w:rPr>
        <w:t>01.01.</w:t>
      </w:r>
      <w:r>
        <w:rPr>
          <w:rFonts w:ascii="Times New Roman"/>
          <w:b w:val="false"/>
          <w:i/>
          <w:color w:val="000000"/>
          <w:sz w:val="28"/>
        </w:rPr>
        <w:t>2027)</w:t>
      </w:r>
      <w:r>
        <w:rPr>
          <w:rFonts w:ascii="Times New Roman"/>
          <w:b w:val="false"/>
          <w:i/>
          <w:color w:val="000000"/>
          <w:sz w:val="28"/>
        </w:rPr>
        <w:t>,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654 с изложением в новой редакции подпункта 3) и исключением подпункта 4)</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 xml:space="preserve">Законом Республики </w:t>
      </w:r>
      <w:r>
        <w:rPr>
          <w:rFonts w:ascii="Times New Roman"/>
          <w:b w:val="false"/>
          <w:i/>
          <w:color w:val="000000"/>
          <w:sz w:val="28"/>
        </w:rPr>
        <w:t>Казахстан</w:t>
      </w:r>
      <w:r>
        <w:rPr>
          <w:rFonts w:ascii="Times New Roman"/>
          <w:b w:val="false"/>
          <w:i/>
          <w:color w:val="000000"/>
          <w:sz w:val="28"/>
        </w:rPr>
        <w:t xml:space="preserve">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654 с дополнением слов "и вознаграждениям" после слов "к дивидендам" в части второй подпункта</w:t>
      </w:r>
      <w:r>
        <w:rPr>
          <w:rFonts w:ascii="Times New Roman"/>
          <w:b w:val="false"/>
          <w:i/>
          <w:color w:val="000000"/>
          <w:sz w:val="28"/>
        </w:rPr>
        <w:t xml:space="preserve"> 3)</w:t>
      </w:r>
      <w:r>
        <w:rPr>
          <w:rFonts w:ascii="Times New Roman"/>
          <w:b w:val="false"/>
          <w:i/>
          <w:color w:val="000000"/>
          <w:sz w:val="28"/>
        </w:rPr>
        <w:t xml:space="preserve">,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01.01.2024).</w:t>
      </w:r>
    </w:p>
    <w:p>
      <w:pPr>
        <w:spacing w:after="0"/>
        <w:ind w:left="0"/>
        <w:jc w:val="both"/>
      </w:pPr>
      <w:r>
        <w:rPr>
          <w:rFonts w:ascii="Times New Roman"/>
          <w:b/>
          <w:i w:val="false"/>
          <w:color w:val="000080"/>
          <w:sz w:val="28"/>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p>
      <w:pPr>
        <w:spacing w:after="0"/>
        <w:ind w:left="0"/>
        <w:jc w:val="both"/>
      </w:pPr>
      <w:r>
        <w:rPr>
          <w:rFonts w:ascii="Times New Roman"/>
          <w:b w:val="false"/>
          <w:i w:val="false"/>
          <w:color w:val="000000"/>
          <w:sz w:val="28"/>
        </w:rPr>
        <w:t>
      1. Доходы физического лица-нерезидента из источников в Республике Казахстан, за исключением доходов, указанных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 иное не установлено настоящей статьей.</w:t>
      </w:r>
    </w:p>
    <w:p>
      <w:pPr>
        <w:spacing w:after="0"/>
        <w:ind w:left="0"/>
        <w:jc w:val="both"/>
      </w:pPr>
      <w:r>
        <w:rPr>
          <w:rFonts w:ascii="Times New Roman"/>
          <w:b w:val="false"/>
          <w:i w:val="false"/>
          <w:color w:val="000000"/>
          <w:sz w:val="28"/>
        </w:rPr>
        <w:t xml:space="preserve">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pPr>
        <w:spacing w:after="0"/>
        <w:ind w:left="0"/>
        <w:jc w:val="both"/>
      </w:pPr>
      <w:r>
        <w:rPr>
          <w:rFonts w:ascii="Times New Roman"/>
          <w:b w:val="false"/>
          <w:i w:val="false"/>
          <w:color w:val="000000"/>
          <w:sz w:val="28"/>
        </w:rPr>
        <w:t>
      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pPr>
        <w:spacing w:after="0"/>
        <w:ind w:left="0"/>
        <w:jc w:val="both"/>
      </w:pPr>
      <w:r>
        <w:rPr>
          <w:rFonts w:ascii="Times New Roman"/>
          <w:b w:val="false"/>
          <w:i w:val="false"/>
          <w:color w:val="000000"/>
          <w:sz w:val="28"/>
        </w:rPr>
        <w:t>
      3. Исчисление индивидуального подоходного налога по доходам,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 осуществления налоговых вычетов путем применения ставки, установленной пунктом 1 статьи 320 настоящего Кодекса, к сумме следующих доходов физического лица-нерезидента, включая доходы, определенные пунктом 1 статьи 322 настоящего Кодекса:</w:t>
      </w:r>
    </w:p>
    <w:p>
      <w:pPr>
        <w:spacing w:after="0"/>
        <w:ind w:left="0"/>
        <w:jc w:val="both"/>
      </w:pPr>
      <w:r>
        <w:rPr>
          <w:rFonts w:ascii="Times New Roman"/>
          <w:b w:val="false"/>
          <w:i w:val="false"/>
          <w:color w:val="000000"/>
          <w:sz w:val="28"/>
        </w:rPr>
        <w:t>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pPr>
        <w:spacing w:after="0"/>
        <w:ind w:left="0"/>
        <w:jc w:val="both"/>
      </w:pPr>
      <w:r>
        <w:rPr>
          <w:rFonts w:ascii="Times New Roman"/>
          <w:b w:val="false"/>
          <w:i w:val="false"/>
          <w:color w:val="000000"/>
          <w:sz w:val="28"/>
        </w:rPr>
        <w:t>
      от деятельности в Республике Казахстан в виде материальной выгоды, полученной от работодателя;</w:t>
      </w:r>
    </w:p>
    <w:p>
      <w:pPr>
        <w:spacing w:after="0"/>
        <w:ind w:left="0"/>
        <w:jc w:val="both"/>
      </w:pPr>
      <w:r>
        <w:rPr>
          <w:rFonts w:ascii="Times New Roman"/>
          <w:b w:val="false"/>
          <w:i w:val="false"/>
          <w:color w:val="000000"/>
          <w:sz w:val="28"/>
        </w:rPr>
        <w:t>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pPr>
        <w:spacing w:after="0"/>
        <w:ind w:left="0"/>
        <w:jc w:val="both"/>
      </w:pPr>
      <w:r>
        <w:rPr>
          <w:rFonts w:ascii="Times New Roman"/>
          <w:b w:val="false"/>
          <w:i w:val="false"/>
          <w:color w:val="000000"/>
          <w:sz w:val="28"/>
        </w:rPr>
        <w:t>
      надбавки, выплачиваемые ему в связи с проживанием в Республике Казахстан резидентом или нерезидентом, являющимися работодателями;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страховые выплаты физическим лицам – нерезидентам, осуществляемые по договору пенсионного аннуитета;</w:t>
      </w:r>
    </w:p>
    <w:p>
      <w:pPr>
        <w:spacing w:after="0"/>
        <w:ind w:left="0"/>
        <w:jc w:val="both"/>
      </w:pPr>
      <w:r>
        <w:rPr>
          <w:rFonts w:ascii="Times New Roman"/>
          <w:b w:val="false"/>
          <w:i w:val="false"/>
          <w:color w:val="000000"/>
          <w:sz w:val="28"/>
        </w:rPr>
        <w:t xml:space="preserve">
      пенсионные выплаты, осуществляемые накопительным пенсионным фондом-резидентом. </w:t>
      </w:r>
    </w:p>
    <w:p>
      <w:pPr>
        <w:spacing w:after="0"/>
        <w:ind w:left="0"/>
        <w:jc w:val="both"/>
      </w:pPr>
      <w:r>
        <w:rPr>
          <w:rFonts w:ascii="Times New Roman"/>
          <w:b w:val="false"/>
          <w:i w:val="false"/>
          <w:color w:val="000000"/>
          <w:sz w:val="28"/>
        </w:rPr>
        <w:t>
      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пункте 7 настоящей статьи.</w:t>
      </w:r>
    </w:p>
    <w:p>
      <w:pPr>
        <w:spacing w:after="0"/>
        <w:ind w:left="0"/>
        <w:jc w:val="both"/>
      </w:pPr>
      <w:r>
        <w:rPr>
          <w:rFonts w:ascii="Times New Roman"/>
          <w:b w:val="false"/>
          <w:i w:val="false"/>
          <w:color w:val="000000"/>
          <w:sz w:val="28"/>
        </w:rPr>
        <w:t>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pPr>
        <w:spacing w:after="0"/>
        <w:ind w:left="0"/>
        <w:jc w:val="both"/>
      </w:pPr>
      <w:r>
        <w:rPr>
          <w:rFonts w:ascii="Times New Roman"/>
          <w:b w:val="false"/>
          <w:i w:val="false"/>
          <w:color w:val="000000"/>
          <w:sz w:val="28"/>
        </w:rPr>
        <w:t xml:space="preserve">
      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w:t>
      </w:r>
      <w:r>
        <w:rPr>
          <w:rFonts w:ascii="Times New Roman"/>
          <w:b w:val="false"/>
          <w:i w:val="false"/>
          <w:color w:val="000000"/>
          <w:sz w:val="28"/>
        </w:rPr>
        <w:t>не позднее25</w:t>
      </w:r>
      <w:r>
        <w:rPr>
          <w:rFonts w:ascii="Times New Roman"/>
          <w:b w:val="false"/>
          <w:i w:val="false"/>
          <w:color w:val="000000"/>
          <w:sz w:val="28"/>
        </w:rPr>
        <w:t xml:space="preserve"> числа месяца, следующего за месяцем, в котором налог подлежит удержанию.</w:t>
      </w:r>
    </w:p>
    <w:p>
      <w:pPr>
        <w:spacing w:after="0"/>
        <w:ind w:left="0"/>
        <w:jc w:val="both"/>
      </w:pPr>
      <w:r>
        <w:rPr>
          <w:rFonts w:ascii="Times New Roman"/>
          <w:b w:val="false"/>
          <w:i w:val="false"/>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pPr>
        <w:spacing w:after="0"/>
        <w:ind w:left="0"/>
        <w:jc w:val="both"/>
      </w:pPr>
      <w:r>
        <w:rPr>
          <w:rFonts w:ascii="Times New Roman"/>
          <w:b w:val="false"/>
          <w:i w:val="false"/>
          <w:color w:val="000000"/>
          <w:sz w:val="28"/>
        </w:rPr>
        <w:t>
      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пункта 7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pPr>
        <w:spacing w:after="0"/>
        <w:ind w:left="0"/>
        <w:jc w:val="both"/>
      </w:pPr>
      <w:r>
        <w:rPr>
          <w:rFonts w:ascii="Times New Roman"/>
          <w:b w:val="false"/>
          <w:i w:val="false"/>
          <w:color w:val="000000"/>
          <w:sz w:val="28"/>
        </w:rPr>
        <w:t>
      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p>
    <w:p>
      <w:pPr>
        <w:spacing w:after="0"/>
        <w:ind w:left="0"/>
        <w:jc w:val="both"/>
      </w:pPr>
      <w:r>
        <w:rPr>
          <w:rFonts w:ascii="Times New Roman"/>
          <w:b w:val="false"/>
          <w:i w:val="false"/>
          <w:color w:val="000000"/>
          <w:sz w:val="28"/>
        </w:rPr>
        <w:t>
      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пунктом 7 статьи 220 настоящего Кодекса.</w:t>
      </w:r>
    </w:p>
    <w:p>
      <w:pPr>
        <w:spacing w:after="0"/>
        <w:ind w:left="0"/>
        <w:jc w:val="both"/>
      </w:pPr>
      <w:r>
        <w:rPr>
          <w:rFonts w:ascii="Times New Roman"/>
          <w:b w:val="false"/>
          <w:i w:val="false"/>
          <w:color w:val="000000"/>
          <w:sz w:val="28"/>
        </w:rPr>
        <w:t>
      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pPr>
        <w:spacing w:after="0"/>
        <w:ind w:left="0"/>
        <w:jc w:val="both"/>
      </w:pPr>
      <w:r>
        <w:rPr>
          <w:rFonts w:ascii="Times New Roman"/>
          <w:b w:val="false"/>
          <w:i w:val="false"/>
          <w:color w:val="000000"/>
          <w:sz w:val="28"/>
        </w:rPr>
        <w:t>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пунктом 1 статьи 320 настоящего Кодекса, к сумме доходов иностранного персонала, определенных в соответствии с настоящим пунктом с учетом положений пункта 2 статьи 319 настоящего Кодекса, без осуществления налоговых вычетов.</w:t>
      </w:r>
    </w:p>
    <w:p>
      <w:pPr>
        <w:spacing w:after="0"/>
        <w:ind w:left="0"/>
        <w:jc w:val="both"/>
      </w:pPr>
      <w:r>
        <w:rPr>
          <w:rFonts w:ascii="Times New Roman"/>
          <w:b w:val="false"/>
          <w:i w:val="false"/>
          <w:color w:val="000000"/>
          <w:sz w:val="28"/>
        </w:rPr>
        <w:t>
      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p>
      <w:pPr>
        <w:spacing w:after="0"/>
        <w:ind w:left="0"/>
        <w:jc w:val="both"/>
      </w:pPr>
      <w:r>
        <w:rPr>
          <w:rFonts w:ascii="Times New Roman"/>
          <w:b w:val="false"/>
          <w:i w:val="false"/>
          <w:color w:val="000000"/>
          <w:sz w:val="28"/>
        </w:rPr>
        <w:t>
      1) индивидуального предпринимателя;</w:t>
      </w:r>
    </w:p>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p>
      <w:pPr>
        <w:spacing w:after="0"/>
        <w:ind w:left="0"/>
        <w:jc w:val="both"/>
      </w:pPr>
      <w:r>
        <w:rPr>
          <w:rFonts w:ascii="Times New Roman"/>
          <w:b w:val="false"/>
          <w:i w:val="false"/>
          <w:color w:val="000000"/>
          <w:sz w:val="28"/>
        </w:rPr>
        <w:t>
      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статьей 353 настоящего Кодекса;</w:t>
      </w:r>
    </w:p>
    <w:p>
      <w:pPr>
        <w:spacing w:after="0"/>
        <w:ind w:left="0"/>
        <w:jc w:val="both"/>
      </w:pPr>
      <w:r>
        <w:rPr>
          <w:rFonts w:ascii="Times New Roman"/>
          <w:b w:val="false"/>
          <w:i w:val="false"/>
          <w:color w:val="000000"/>
          <w:sz w:val="28"/>
        </w:rPr>
        <w:t>
      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пункта 7 статьи 220 настоящего Кодекса;</w:t>
      </w:r>
    </w:p>
    <w:p>
      <w:pPr>
        <w:spacing w:after="0"/>
        <w:ind w:left="0"/>
        <w:jc w:val="both"/>
      </w:pPr>
      <w:r>
        <w:rPr>
          <w:rFonts w:ascii="Times New Roman"/>
          <w:b w:val="false"/>
          <w:i w:val="false"/>
          <w:color w:val="000000"/>
          <w:sz w:val="28"/>
        </w:rPr>
        <w:t>
      6) юридическое лицо-нерезидента, приобретающее имущество, указанное в подпункте 5) части первой пункта 1 статьи 650 настоящего Кодекса, при невыполнении условий, установленных подпунктом 7) статьи 654 настоящего Кодекса.</w:t>
      </w:r>
    </w:p>
    <w:p>
      <w:pPr>
        <w:spacing w:after="0"/>
        <w:ind w:left="0"/>
        <w:jc w:val="both"/>
      </w:pPr>
      <w:r>
        <w:rPr>
          <w:rFonts w:ascii="Times New Roman"/>
          <w:b w:val="false"/>
          <w:i w:val="false"/>
          <w:color w:val="000000"/>
          <w:sz w:val="28"/>
        </w:rPr>
        <w:t>
      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655 с заменой слова в пункте 5,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655 с дополнением абзаца шестого в пункта 3,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656. Порядок налогообложения доходов иностранцев и лиц без гражданства, направленных в Республику Казахстан юридическим лицом-нерезидентом, </w:t>
      </w:r>
      <w:r>
        <w:rPr>
          <w:rFonts w:ascii="Times New Roman"/>
          <w:b/>
          <w:i w:val="false"/>
          <w:color w:val="000080"/>
          <w:sz w:val="28"/>
        </w:rPr>
        <w:t>не зарегистрированным в качестве налогоплательщика Республики Казахстан</w:t>
      </w:r>
    </w:p>
    <w:p>
      <w:pPr>
        <w:spacing w:after="0"/>
        <w:ind w:left="0"/>
        <w:jc w:val="both"/>
      </w:pPr>
      <w:r>
        <w:rPr>
          <w:rFonts w:ascii="Times New Roman"/>
          <w:b/>
          <w:i/>
          <w:color w:val="000080"/>
          <w:sz w:val="28"/>
        </w:rPr>
        <w:t xml:space="preserve">   </w:t>
      </w:r>
      <w:r>
        <w:rPr>
          <w:rFonts w:ascii="Times New Roman"/>
          <w:b/>
          <w:i/>
          <w:color w:val="000080"/>
          <w:sz w:val="28"/>
        </w:rPr>
        <w:t xml:space="preserve">Заголовок изложен в новой редакции </w:t>
      </w:r>
      <w:r>
        <w:rPr>
          <w:rFonts w:ascii="Times New Roman"/>
          <w:b/>
          <w:i/>
          <w:color w:val="000080"/>
          <w:sz w:val="28"/>
        </w:rPr>
        <w:t>Законом Республики Казахстан от 25 ноября 2019 года № 272-</w:t>
      </w:r>
      <w:r>
        <w:rPr>
          <w:rFonts w:ascii="Times New Roman"/>
          <w:b/>
          <w:i/>
          <w:color w:val="000080"/>
          <w:sz w:val="28"/>
        </w:rPr>
        <w:t>VI</w:t>
      </w:r>
      <w:r>
        <w:rPr>
          <w:rFonts w:ascii="Times New Roman"/>
          <w:b/>
          <w:i/>
          <w:color w:val="000080"/>
          <w:sz w:val="28"/>
        </w:rPr>
        <w:t xml:space="preserve">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 включая доходы, определенные </w:t>
      </w:r>
      <w:r>
        <w:rPr>
          <w:rFonts w:ascii="Times New Roman"/>
          <w:b w:val="false"/>
          <w:i w:val="false"/>
          <w:color w:val="000000"/>
          <w:sz w:val="28"/>
        </w:rPr>
        <w:t>статьей 322</w:t>
      </w:r>
      <w:r>
        <w:rPr>
          <w:rFonts w:ascii="Times New Roman"/>
          <w:b w:val="false"/>
          <w:i/>
          <w:color w:val="000000"/>
          <w:sz w:val="28"/>
        </w:rPr>
        <w:t xml:space="preserve"> настоящего Кодекса, полученные (подлежащие получению):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 деятельности в Республике Казахстан по договору (контракту) гражданско-правового характера, заключенному с таким юридическим лицом-</w:t>
      </w:r>
      <w:r>
        <w:rPr>
          <w:rFonts w:ascii="Times New Roman"/>
          <w:b w:val="false"/>
          <w:i/>
          <w:color w:val="000000"/>
          <w:sz w:val="28"/>
        </w:rPr>
        <w:t xml:space="preserve"> </w:t>
      </w:r>
      <w:r>
        <w:rPr>
          <w:rFonts w:ascii="Times New Roman"/>
          <w:b w:val="false"/>
          <w:i/>
          <w:color w:val="000000"/>
          <w:sz w:val="28"/>
        </w:rPr>
        <w:t>нерезидентом;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 деятельности в Республике Казахстан в виде материальной выгоды, полученной от лица, не являющегося работодателем;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надбавки, выплачиваемые в связи с проживанием в Республике Казахстан таким юридическим лицом-нерезидентом.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целях настоящей статьи под юридическим лицом-нерезидентом, не зарегистрированным в качестве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обязательств в соответствии со </w:t>
      </w:r>
      <w:r>
        <w:rPr>
          <w:rFonts w:ascii="Times New Roman"/>
          <w:b w:val="false"/>
          <w:i w:val="false"/>
          <w:color w:val="000000"/>
          <w:sz w:val="28"/>
        </w:rPr>
        <w:t>статьей 650</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w:t>
      </w:r>
      <w:r>
        <w:rPr>
          <w:rFonts w:ascii="Times New Roman"/>
          <w:b w:val="false"/>
          <w:i w:val="false"/>
          <w:color w:val="000000"/>
          <w:sz w:val="28"/>
        </w:rPr>
        <w:t>пунктом 7</w:t>
      </w:r>
      <w:r>
        <w:rPr>
          <w:rFonts w:ascii="Times New Roman"/>
          <w:b w:val="false"/>
          <w:i/>
          <w:color w:val="000000"/>
          <w:sz w:val="28"/>
        </w:rPr>
        <w:t xml:space="preserve"> статьи 655 настоящего Кодекса,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иностранец или лицо без гражданства является работником и (или) подрядчиком (субподрядчиком) юридического лица-нерезидента,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лица-нерезидента;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иностранец или лицо без гражданства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color w:val="000000"/>
          <w:sz w:val="28"/>
        </w:rPr>
        <w:t xml:space="preserve"> статьи 217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 этом в случае если иностранец или лицо без гражданства не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color w:val="000000"/>
          <w:sz w:val="28"/>
        </w:rPr>
        <w:t xml:space="preserve"> статьи 217 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по ставке, установленной </w:t>
      </w:r>
      <w:r>
        <w:rPr>
          <w:rFonts w:ascii="Times New Roman"/>
          <w:b w:val="false"/>
          <w:i w:val="false"/>
          <w:color w:val="000000"/>
          <w:sz w:val="28"/>
        </w:rPr>
        <w:t>статьей 646</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pPr>
        <w:spacing w:after="0"/>
        <w:ind w:left="0"/>
        <w:jc w:val="both"/>
      </w:pPr>
      <w:r>
        <w:rPr>
          <w:rFonts w:ascii="Times New Roman"/>
          <w:b w:val="false"/>
          <w:i w:val="false"/>
          <w:color w:val="000000"/>
          <w:sz w:val="28"/>
        </w:rPr>
        <w:t>
      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статьей 320 настоящего Кодекса. При этом юридическое лицо-нерезидент обязано представить налоговому агенту:</w:t>
      </w:r>
    </w:p>
    <w:p>
      <w:pPr>
        <w:spacing w:after="0"/>
        <w:ind w:left="0"/>
        <w:jc w:val="both"/>
      </w:pPr>
      <w:r>
        <w:rPr>
          <w:rFonts w:ascii="Times New Roman"/>
          <w:b w:val="false"/>
          <w:i w:val="false"/>
          <w:color w:val="000000"/>
          <w:sz w:val="28"/>
        </w:rPr>
        <w:t>
      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pPr>
        <w:spacing w:after="0"/>
        <w:ind w:left="0"/>
        <w:jc w:val="both"/>
      </w:pPr>
      <w:r>
        <w:rPr>
          <w:rFonts w:ascii="Times New Roman"/>
          <w:b w:val="false"/>
          <w:i w:val="false"/>
          <w:color w:val="000000"/>
          <w:sz w:val="28"/>
        </w:rPr>
        <w:t xml:space="preserve">
      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pPr>
        <w:spacing w:after="0"/>
        <w:ind w:left="0"/>
        <w:jc w:val="both"/>
      </w:pPr>
      <w:r>
        <w:rPr>
          <w:rFonts w:ascii="Times New Roman"/>
          <w:b w:val="false"/>
          <w:i w:val="false"/>
          <w:color w:val="000000"/>
          <w:sz w:val="28"/>
        </w:rPr>
        <w:t xml:space="preserve">
      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w:t>
      </w:r>
      <w:r>
        <w:rPr>
          <w:rFonts w:ascii="Times New Roman"/>
          <w:b w:val="false"/>
          <w:i w:val="false"/>
          <w:color w:val="000000"/>
          <w:sz w:val="28"/>
        </w:rPr>
        <w:t>от суммы дохода</w:t>
      </w:r>
      <w:r>
        <w:rPr>
          <w:rFonts w:ascii="Times New Roman"/>
          <w:b w:val="false"/>
          <w:i w:val="false"/>
          <w:color w:val="000000"/>
          <w:sz w:val="28"/>
        </w:rPr>
        <w:t>, подлежащего выплате юридическому лицу-нерезиденту за выполненные работы, оказанные услуги</w:t>
      </w:r>
      <w:r>
        <w:rPr>
          <w:rFonts w:ascii="Times New Roman"/>
          <w:b w:val="false"/>
          <w:i w:val="false"/>
          <w:color w:val="000000"/>
          <w:sz w:val="28"/>
        </w:rPr>
        <w:t>, который распределяется равными долями на всех иностранцев и лиц без гражданства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доход, указанный в настоящем пункте, подлежит уменьшению на сумму: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указанного в документах, определенных настоящим пунктом, в случае их представления;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дохода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p>
      <w:pPr>
        <w:spacing w:after="0"/>
        <w:ind w:left="0"/>
        <w:jc w:val="both"/>
      </w:pPr>
      <w:r>
        <w:rPr>
          <w:rFonts w:ascii="Times New Roman"/>
          <w:b w:val="false"/>
          <w:i w:val="false"/>
          <w:color w:val="000000"/>
          <w:sz w:val="28"/>
        </w:rPr>
        <w:t>
      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pPr>
        <w:spacing w:after="0"/>
        <w:ind w:left="0"/>
        <w:jc w:val="both"/>
      </w:pPr>
      <w:r>
        <w:rPr>
          <w:rFonts w:ascii="Times New Roman"/>
          <w:b w:val="false"/>
          <w:i w:val="false"/>
          <w:color w:val="000000"/>
          <w:sz w:val="28"/>
        </w:rPr>
        <w:t>
      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656 с изложением в новой редакции пункта 1,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w:t>
      </w:r>
      <w:r>
        <w:rPr>
          <w:rFonts w:ascii="Times New Roman"/>
          <w:b w:val="false"/>
          <w:i/>
          <w:color w:val="000000"/>
          <w:sz w:val="28"/>
        </w:rPr>
        <w:t>56 с изложением заголовка в новой редакции</w:t>
      </w:r>
      <w:r>
        <w:rPr>
          <w:rFonts w:ascii="Times New Roman"/>
          <w:b w:val="false"/>
          <w:i/>
          <w:color w:val="000000"/>
          <w:sz w:val="28"/>
        </w:rPr>
        <w:t>; изложением в новой редакции пункта 1; заменой слов "от дохода" на слова "от суммы дохода"</w:t>
      </w:r>
      <w:r>
        <w:rPr>
          <w:rFonts w:ascii="Times New Roman"/>
          <w:b w:val="false"/>
          <w:i/>
          <w:color w:val="000000"/>
          <w:sz w:val="28"/>
        </w:rPr>
        <w:t xml:space="preserve"> и дополнением слов "</w:t>
      </w:r>
      <w:r>
        <w:rPr>
          <w:rFonts w:ascii="Times New Roman"/>
          <w:b w:val="false"/>
          <w:i/>
          <w:color w:val="000000"/>
          <w:sz w:val="28"/>
        </w:rPr>
        <w:t>, который распределяется равными долями на всех иностранцев и лиц без гражданства"</w:t>
      </w:r>
      <w:r>
        <w:rPr>
          <w:rFonts w:ascii="Times New Roman"/>
          <w:b w:val="false"/>
          <w:i/>
          <w:color w:val="000000"/>
          <w:sz w:val="28"/>
        </w:rPr>
        <w:t xml:space="preserve"> в части второй, дополнением частью третьей в пункте 3,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w:t>
      </w:r>
      <w:r>
        <w:rPr>
          <w:rFonts w:ascii="Times New Roman"/>
          <w:b w:val="false"/>
          <w:i/>
          <w:color w:val="000000"/>
          <w:sz w:val="28"/>
        </w:rPr>
        <w:t>е 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656 с дополнением абзаца четвертого части первой, части четвертой пункта 1; абзаца третьего части третьей пункта 3, внесенными Законом Республики Казахстан от 25 ноября 2019 года № 272-</w:t>
      </w:r>
      <w:r>
        <w:rPr>
          <w:rFonts w:ascii="Times New Roman"/>
          <w:b w:val="false"/>
          <w:i/>
          <w:color w:val="000000"/>
          <w:sz w:val="28"/>
        </w:rPr>
        <w:t>VI</w:t>
      </w:r>
      <w:r>
        <w:rPr>
          <w:rFonts w:ascii="Times New Roman"/>
          <w:b w:val="false"/>
          <w:i/>
          <w:color w:val="000000"/>
          <w:sz w:val="28"/>
        </w:rPr>
        <w:t xml:space="preserve"> ЗРК (вводятся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656 с дополнением пунктом 6,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80"/>
          <w:sz w:val="28"/>
        </w:rPr>
        <w:t>Статья 657. Представление декларации по индивидуальному подоходному налогу и социальному налогу</w:t>
      </w:r>
    </w:p>
    <w:p>
      <w:pPr>
        <w:spacing w:after="0"/>
        <w:ind w:left="0"/>
        <w:jc w:val="both"/>
      </w:pPr>
      <w:r>
        <w:rPr>
          <w:rFonts w:ascii="Times New Roman"/>
          <w:b w:val="false"/>
          <w:i w:val="false"/>
          <w:color w:val="000000"/>
          <w:sz w:val="28"/>
        </w:rPr>
        <w:t>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p>
      <w:pPr>
        <w:spacing w:after="0"/>
        <w:ind w:left="0"/>
        <w:jc w:val="both"/>
      </w:pPr>
      <w:r>
        <w:rPr>
          <w:rFonts w:ascii="Times New Roman"/>
          <w:b/>
          <w:i w:val="false"/>
          <w:color w:val="000080"/>
          <w:sz w:val="28"/>
        </w:rPr>
        <w:t>Статья 658. Порядок исчисления и уплаты индивидуального подоходного налога с доходов физического лица-нерезидента в отдельных случаях</w:t>
      </w:r>
    </w:p>
    <w:p>
      <w:pPr>
        <w:spacing w:after="0"/>
        <w:ind w:left="0"/>
        <w:jc w:val="both"/>
      </w:pPr>
      <w:r>
        <w:rPr>
          <w:rFonts w:ascii="Times New Roman"/>
          <w:b w:val="false"/>
          <w:i w:val="false"/>
          <w:color w:val="000000"/>
          <w:sz w:val="28"/>
        </w:rPr>
        <w:t>
      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pPr>
        <w:spacing w:after="0"/>
        <w:ind w:left="0"/>
        <w:jc w:val="both"/>
      </w:pPr>
      <w:r>
        <w:rPr>
          <w:rFonts w:ascii="Times New Roman"/>
          <w:b w:val="false"/>
          <w:i w:val="false"/>
          <w:color w:val="000000"/>
          <w:sz w:val="28"/>
        </w:rPr>
        <w:t>
      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статьей 646 настоящего Кодекса, к начисленной сумме дохода без осуществления налоговых вычетов.</w:t>
      </w:r>
    </w:p>
    <w:p>
      <w:pPr>
        <w:spacing w:after="0"/>
        <w:ind w:left="0"/>
        <w:jc w:val="both"/>
      </w:pPr>
      <w:r>
        <w:rPr>
          <w:rFonts w:ascii="Times New Roman"/>
          <w:b w:val="false"/>
          <w:i w:val="false"/>
          <w:color w:val="000000"/>
          <w:sz w:val="28"/>
        </w:rPr>
        <w:t>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pPr>
        <w:spacing w:after="0"/>
        <w:ind w:left="0"/>
        <w:jc w:val="both"/>
      </w:pPr>
      <w:r>
        <w:rPr>
          <w:rFonts w:ascii="Times New Roman"/>
          <w:b w:val="false"/>
          <w:i w:val="false"/>
          <w:color w:val="000000"/>
          <w:sz w:val="28"/>
        </w:rPr>
        <w:t>
      4. Исчисление и удержание индивидуального подоходного налога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pPr>
        <w:spacing w:after="0"/>
        <w:ind w:left="0"/>
        <w:jc w:val="both"/>
      </w:pPr>
      <w:r>
        <w:rPr>
          <w:rFonts w:ascii="Times New Roman"/>
          <w:b w:val="false"/>
          <w:i w:val="false"/>
          <w:color w:val="000000"/>
          <w:sz w:val="28"/>
        </w:rPr>
        <w:t>
      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pPr>
        <w:spacing w:after="0"/>
        <w:ind w:left="0"/>
        <w:jc w:val="both"/>
      </w:pPr>
      <w:r>
        <w:rPr>
          <w:rFonts w:ascii="Times New Roman"/>
          <w:b w:val="false"/>
          <w:i w:val="false"/>
          <w:color w:val="000000"/>
          <w:sz w:val="28"/>
        </w:rPr>
        <w:t>
      Предварительный платеж по индивидуальному подоходному налогу исчисляется в размере 2-кратного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p>
      <w:pPr>
        <w:spacing w:after="0"/>
        <w:ind w:left="0"/>
        <w:jc w:val="both"/>
      </w:pPr>
      <w:r>
        <w:rPr>
          <w:rFonts w:ascii="Times New Roman"/>
          <w:b w:val="false"/>
          <w:i w:val="false"/>
          <w:color w:val="000000"/>
          <w:sz w:val="28"/>
        </w:rPr>
        <w:t>
      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p>
      <w:pPr>
        <w:spacing w:after="0"/>
        <w:ind w:left="0"/>
        <w:jc w:val="both"/>
      </w:pPr>
      <w:r>
        <w:rPr>
          <w:rFonts w:ascii="Times New Roman"/>
          <w:b w:val="false"/>
          <w:i w:val="false"/>
          <w:color w:val="000000"/>
          <w:sz w:val="28"/>
        </w:rPr>
        <w:t>
      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пунктом 1 статьи 320 настоящего Кодекса, к облагаемой сумме дохода.</w:t>
      </w:r>
    </w:p>
    <w:p>
      <w:pPr>
        <w:spacing w:after="0"/>
        <w:ind w:left="0"/>
        <w:jc w:val="both"/>
      </w:pPr>
      <w:r>
        <w:rPr>
          <w:rFonts w:ascii="Times New Roman"/>
          <w:b w:val="false"/>
          <w:i w:val="false"/>
          <w:color w:val="000000"/>
          <w:sz w:val="28"/>
        </w:rPr>
        <w:t xml:space="preserve">
      Облагаемая сумма дохода определяется как сумма доходов, полученных (подлежащих получению) от выполнения работ, оказания услуг, уменьшенная на сумму </w:t>
      </w:r>
      <w:r>
        <w:rPr>
          <w:rFonts w:ascii="Times New Roman"/>
          <w:b w:val="false"/>
          <w:i w:val="false"/>
          <w:color w:val="000000"/>
          <w:sz w:val="28"/>
        </w:rPr>
        <w:t>12-кратного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pPr>
        <w:spacing w:after="0"/>
        <w:ind w:left="0"/>
        <w:jc w:val="both"/>
      </w:pPr>
      <w:r>
        <w:rPr>
          <w:rFonts w:ascii="Times New Roman"/>
          <w:b w:val="false"/>
          <w:i w:val="false"/>
          <w:color w:val="000000"/>
          <w:sz w:val="28"/>
        </w:rPr>
        <w:t>
      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pPr>
        <w:spacing w:after="0"/>
        <w:ind w:left="0"/>
        <w:jc w:val="both"/>
      </w:pPr>
      <w:r>
        <w:rPr>
          <w:rFonts w:ascii="Times New Roman"/>
          <w:b w:val="false"/>
          <w:i w:val="false"/>
          <w:color w:val="000000"/>
          <w:sz w:val="28"/>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pPr>
        <w:spacing w:after="0"/>
        <w:ind w:left="0"/>
        <w:jc w:val="both"/>
      </w:pPr>
      <w:r>
        <w:rPr>
          <w:rFonts w:ascii="Times New Roman"/>
          <w:b w:val="false"/>
          <w:i w:val="false"/>
          <w:color w:val="000000"/>
          <w:sz w:val="28"/>
        </w:rPr>
        <w:t>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статьей 659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658 с заменой слов "минимального размера заработной платы" на слова "12-кратного размера месячного расчетного показателя" в части пятой пункта 5,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i w:val="false"/>
          <w:color w:val="000080"/>
          <w:sz w:val="28"/>
        </w:rPr>
        <w:t xml:space="preserve">Статья 659. Представление декларации по индивидуальному подоходному налогу </w:t>
      </w:r>
    </w:p>
    <w:p>
      <w:pPr>
        <w:spacing w:after="0"/>
        <w:ind w:left="0"/>
        <w:jc w:val="both"/>
      </w:pPr>
      <w:r>
        <w:rPr>
          <w:rFonts w:ascii="Times New Roman"/>
          <w:b w:val="false"/>
          <w:i w:val="false"/>
          <w:color w:val="000000"/>
          <w:sz w:val="28"/>
        </w:rPr>
        <w:t>
      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p>
      <w:pPr>
        <w:spacing w:after="0"/>
        <w:ind w:left="0"/>
        <w:jc w:val="both"/>
      </w:pPr>
      <w:r>
        <w:rPr>
          <w:rFonts w:ascii="Times New Roman"/>
          <w:b w:val="false"/>
          <w:i w:val="false"/>
          <w:color w:val="000000"/>
          <w:sz w:val="28"/>
        </w:rPr>
        <w:t>
      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pPr>
        <w:spacing w:after="0"/>
        <w:ind w:left="0"/>
        <w:jc w:val="both"/>
      </w:pPr>
      <w:r>
        <w:rPr>
          <w:rFonts w:ascii="Times New Roman"/>
          <w:b w:val="false"/>
          <w:i w:val="false"/>
          <w:color w:val="000000"/>
          <w:sz w:val="28"/>
        </w:rPr>
        <w:t>
      Декларация по индивидуальному подоходному налогу представляется трудовыми иммигрантами-нерезидентами, получившими доходы, указанные в подпункте 21)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следующего за отчетным налоговым периодом.</w:t>
      </w:r>
    </w:p>
    <w:p>
      <w:pPr>
        <w:spacing w:after="0"/>
        <w:ind w:left="0"/>
        <w:jc w:val="both"/>
      </w:pPr>
      <w:r>
        <w:rPr>
          <w:rFonts w:ascii="Times New Roman"/>
          <w:b w:val="false"/>
          <w:i w:val="false"/>
          <w:color w:val="000000"/>
          <w:sz w:val="28"/>
        </w:rPr>
        <w:t>
      При этом в случае выезда за пределы Республики Казахстан трудового иммигранта-нерезидента, получившего доходы, указанные в подпункте 21) пункта 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pPr>
        <w:spacing w:after="0"/>
        <w:ind w:left="0"/>
        <w:jc w:val="both"/>
      </w:pPr>
      <w:r>
        <w:rPr>
          <w:rFonts w:ascii="Times New Roman"/>
          <w:b/>
          <w:i w:val="false"/>
          <w:color w:val="000080"/>
          <w:sz w:val="28"/>
        </w:rPr>
        <w:t>Глава 75. СПЕЦИАЛЬНЫЕ ПОЛОЖЕНИЯ ПО МЕЖДУНАРОДНЫМ</w:t>
      </w:r>
      <w:r>
        <w:br/>
      </w:r>
      <w:r>
        <w:rPr>
          <w:rFonts w:ascii="Times New Roman"/>
          <w:b/>
          <w:i w:val="false"/>
          <w:color w:val="000080"/>
          <w:sz w:val="28"/>
        </w:rPr>
        <w:t>ДОГОВОРАМ, РЕГУЛИРУЮЩИМ ВОПРОСЫ ИЗБЕЖАНИЯ</w:t>
      </w:r>
      <w:r>
        <w:br/>
      </w:r>
      <w:r>
        <w:rPr>
          <w:rFonts w:ascii="Times New Roman"/>
          <w:b/>
          <w:i w:val="false"/>
          <w:color w:val="000080"/>
          <w:sz w:val="28"/>
        </w:rPr>
        <w:t>ДВОЙНОГО НАЛОГООБЛОЖЕНИЯ И ПРЕДОТВРАЩЕНИЯ</w:t>
      </w:r>
      <w:r>
        <w:br/>
      </w:r>
      <w:r>
        <w:rPr>
          <w:rFonts w:ascii="Times New Roman"/>
          <w:b/>
          <w:i w:val="false"/>
          <w:color w:val="000080"/>
          <w:sz w:val="28"/>
        </w:rPr>
        <w:t>УКЛОНЕНИЯ ОТ УПЛАТЫ НАЛОГОВ</w:t>
      </w:r>
    </w:p>
    <w:p>
      <w:pPr>
        <w:spacing w:after="0"/>
        <w:ind w:left="0"/>
        <w:jc w:val="both"/>
      </w:pPr>
      <w:r>
        <w:rPr>
          <w:rFonts w:ascii="Times New Roman"/>
          <w:b/>
          <w:i w:val="false"/>
          <w:color w:val="000080"/>
          <w:sz w:val="28"/>
        </w:rPr>
        <w:t>Статья 660. Условия применения международного договора</w:t>
      </w:r>
    </w:p>
    <w:p>
      <w:pPr>
        <w:spacing w:after="0"/>
        <w:ind w:left="0"/>
        <w:jc w:val="both"/>
      </w:pPr>
      <w:r>
        <w:rPr>
          <w:rFonts w:ascii="Times New Roman"/>
          <w:b w:val="false"/>
          <w:i w:val="false"/>
          <w:color w:val="000000"/>
          <w:sz w:val="28"/>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которые являются резидентами одного или обоих государств, заключивших такой договор. </w:t>
      </w:r>
    </w:p>
    <w:p>
      <w:pPr>
        <w:spacing w:after="0"/>
        <w:ind w:left="0"/>
        <w:jc w:val="both"/>
      </w:pPr>
      <w:r>
        <w:rPr>
          <w:rFonts w:ascii="Times New Roman"/>
          <w:b w:val="false"/>
          <w:i w:val="false"/>
          <w:color w:val="000000"/>
          <w:sz w:val="28"/>
        </w:rPr>
        <w:t>
      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pPr>
        <w:spacing w:after="0"/>
        <w:ind w:left="0"/>
        <w:jc w:val="both"/>
      </w:pPr>
      <w:r>
        <w:rPr>
          <w:rFonts w:ascii="Times New Roman"/>
          <w:b/>
          <w:i w:val="false"/>
          <w:color w:val="000080"/>
          <w:sz w:val="28"/>
        </w:rPr>
        <w:t>Статья 661. Порядок применения международного договора</w:t>
      </w:r>
    </w:p>
    <w:p>
      <w:pPr>
        <w:spacing w:after="0"/>
        <w:ind w:left="0"/>
        <w:jc w:val="both"/>
      </w:pPr>
      <w:r>
        <w:rPr>
          <w:rFonts w:ascii="Times New Roman"/>
          <w:b w:val="false"/>
          <w:i w:val="false"/>
          <w:color w:val="000000"/>
          <w:sz w:val="28"/>
        </w:rPr>
        <w:t>
      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p>
      <w:pPr>
        <w:spacing w:after="0"/>
        <w:ind w:left="0"/>
        <w:jc w:val="both"/>
      </w:pPr>
      <w:r>
        <w:rPr>
          <w:rFonts w:ascii="Times New Roman"/>
          <w:b/>
          <w:i w:val="false"/>
          <w:color w:val="000080"/>
          <w:sz w:val="28"/>
        </w:rPr>
        <w:t>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pPr>
        <w:spacing w:after="0"/>
        <w:ind w:left="0"/>
        <w:jc w:val="both"/>
      </w:pPr>
      <w:r>
        <w:rPr>
          <w:rFonts w:ascii="Times New Roman"/>
          <w:b w:val="false"/>
          <w:i w:val="false"/>
          <w:color w:val="000000"/>
          <w:sz w:val="28"/>
        </w:rPr>
        <w:t>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pPr>
        <w:spacing w:after="0"/>
        <w:ind w:left="0"/>
        <w:jc w:val="both"/>
      </w:pPr>
      <w:r>
        <w:rPr>
          <w:rFonts w:ascii="Times New Roman"/>
          <w:b w:val="false"/>
          <w:i w:val="false"/>
          <w:color w:val="000000"/>
          <w:sz w:val="28"/>
        </w:rPr>
        <w:t>
      1) методу пропорционального распределения расходов;</w:t>
      </w:r>
    </w:p>
    <w:p>
      <w:pPr>
        <w:spacing w:after="0"/>
        <w:ind w:left="0"/>
        <w:jc w:val="both"/>
      </w:pPr>
      <w:r>
        <w:rPr>
          <w:rFonts w:ascii="Times New Roman"/>
          <w:b w:val="false"/>
          <w:i w:val="false"/>
          <w:color w:val="000000"/>
          <w:sz w:val="28"/>
        </w:rPr>
        <w:t>
      2) методу непосредственного (прямого) отнесения расходов на вычеты.</w:t>
      </w:r>
    </w:p>
    <w:p>
      <w:pPr>
        <w:spacing w:after="0"/>
        <w:ind w:left="0"/>
        <w:jc w:val="both"/>
      </w:pPr>
      <w:r>
        <w:rPr>
          <w:rFonts w:ascii="Times New Roman"/>
          <w:b w:val="false"/>
          <w:i w:val="false"/>
          <w:color w:val="000000"/>
          <w:sz w:val="28"/>
        </w:rPr>
        <w:t>
      Для целей настоящей статьи и статей 663, 664 и 665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pPr>
        <w:spacing w:after="0"/>
        <w:ind w:left="0"/>
        <w:jc w:val="both"/>
      </w:pPr>
      <w:r>
        <w:rPr>
          <w:rFonts w:ascii="Times New Roman"/>
          <w:b w:val="false"/>
          <w:i w:val="false"/>
          <w:color w:val="000000"/>
          <w:sz w:val="28"/>
        </w:rPr>
        <w:t>
      При этом в распределяемые расходы юридического лица-нерезидента не подлежат включению:</w:t>
      </w:r>
    </w:p>
    <w:p>
      <w:pPr>
        <w:spacing w:after="0"/>
        <w:ind w:left="0"/>
        <w:jc w:val="both"/>
      </w:pPr>
      <w:r>
        <w:rPr>
          <w:rFonts w:ascii="Times New Roman"/>
          <w:b w:val="false"/>
          <w:i w:val="false"/>
          <w:color w:val="000000"/>
          <w:sz w:val="28"/>
        </w:rPr>
        <w:t>
      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статьями 242 – 273 настоящего Кодекса (далее – управленческие и общеадминистративные расходы постоянного учреждения в Республике Казахстан);</w:t>
      </w:r>
    </w:p>
    <w:p>
      <w:pPr>
        <w:spacing w:after="0"/>
        <w:ind w:left="0"/>
        <w:jc w:val="both"/>
      </w:pPr>
      <w:r>
        <w:rPr>
          <w:rFonts w:ascii="Times New Roman"/>
          <w:b w:val="false"/>
          <w:i w:val="false"/>
          <w:color w:val="000000"/>
          <w:sz w:val="28"/>
        </w:rPr>
        <w:t>
      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pPr>
        <w:spacing w:after="0"/>
        <w:ind w:left="0"/>
        <w:jc w:val="both"/>
      </w:pPr>
      <w:r>
        <w:rPr>
          <w:rFonts w:ascii="Times New Roman"/>
          <w:b w:val="false"/>
          <w:i w:val="false"/>
          <w:color w:val="000000"/>
          <w:sz w:val="28"/>
        </w:rPr>
        <w:t>
      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pPr>
        <w:spacing w:after="0"/>
        <w:ind w:left="0"/>
        <w:jc w:val="both"/>
      </w:pPr>
      <w:r>
        <w:rPr>
          <w:rFonts w:ascii="Times New Roman"/>
          <w:b w:val="false"/>
          <w:i w:val="false"/>
          <w:color w:val="000000"/>
          <w:sz w:val="28"/>
        </w:rPr>
        <w:t>
      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pPr>
        <w:spacing w:after="0"/>
        <w:ind w:left="0"/>
        <w:jc w:val="both"/>
      </w:pPr>
      <w:r>
        <w:rPr>
          <w:rFonts w:ascii="Times New Roman"/>
          <w:b w:val="false"/>
          <w:i w:val="false"/>
          <w:color w:val="000000"/>
          <w:sz w:val="28"/>
        </w:rPr>
        <w:t xml:space="preserve">
      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pPr>
        <w:spacing w:after="0"/>
        <w:ind w:left="0"/>
        <w:jc w:val="both"/>
      </w:pPr>
      <w:r>
        <w:rPr>
          <w:rFonts w:ascii="Times New Roman"/>
          <w:b w:val="false"/>
          <w:i w:val="false"/>
          <w:color w:val="000000"/>
          <w:sz w:val="28"/>
        </w:rPr>
        <w:t>
      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p>
      <w:pPr>
        <w:spacing w:after="0"/>
        <w:ind w:left="0"/>
        <w:jc w:val="both"/>
      </w:pPr>
      <w:r>
        <w:rPr>
          <w:rFonts w:ascii="Times New Roman"/>
          <w:b w:val="false"/>
          <w:i w:val="false"/>
          <w:color w:val="000000"/>
          <w:sz w:val="28"/>
        </w:rPr>
        <w:t>
      4. Распределяемые расходы юридического лица-нерезидента относятся на вычеты постоянным учреждением в Республике Казахстан при:</w:t>
      </w:r>
    </w:p>
    <w:p>
      <w:pPr>
        <w:spacing w:after="0"/>
        <w:ind w:left="0"/>
        <w:jc w:val="both"/>
      </w:pPr>
      <w:r>
        <w:rPr>
          <w:rFonts w:ascii="Times New Roman"/>
          <w:b w:val="false"/>
          <w:i w:val="false"/>
          <w:color w:val="000000"/>
          <w:sz w:val="28"/>
        </w:rPr>
        <w:t>
      1) соблюдении условий международного договора;</w:t>
      </w:r>
    </w:p>
    <w:p>
      <w:pPr>
        <w:spacing w:after="0"/>
        <w:ind w:left="0"/>
        <w:jc w:val="both"/>
      </w:pPr>
      <w:r>
        <w:rPr>
          <w:rFonts w:ascii="Times New Roman"/>
          <w:b w:val="false"/>
          <w:i w:val="false"/>
          <w:color w:val="000000"/>
          <w:sz w:val="28"/>
        </w:rPr>
        <w:t>
      2) наличии документов, указанных в пункте 3 статьи 663 или пункте 3 статьи 665 настоящего Кодекса;</w:t>
      </w:r>
    </w:p>
    <w:p>
      <w:pPr>
        <w:spacing w:after="0"/>
        <w:ind w:left="0"/>
        <w:jc w:val="both"/>
      </w:pPr>
      <w:r>
        <w:rPr>
          <w:rFonts w:ascii="Times New Roman"/>
          <w:b w:val="false"/>
          <w:i w:val="false"/>
          <w:color w:val="000000"/>
          <w:sz w:val="28"/>
        </w:rPr>
        <w:t>
      3) наличии документа, подтверждающего резидентство юридического лица-нерезидента.</w:t>
      </w:r>
    </w:p>
    <w:p>
      <w:pPr>
        <w:spacing w:after="0"/>
        <w:ind w:left="0"/>
        <w:jc w:val="both"/>
      </w:pPr>
      <w:r>
        <w:rPr>
          <w:rFonts w:ascii="Times New Roman"/>
          <w:b w:val="false"/>
          <w:i w:val="false"/>
          <w:color w:val="000000"/>
          <w:sz w:val="28"/>
        </w:rPr>
        <w:t>
      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p>
      <w:pPr>
        <w:spacing w:after="0"/>
        <w:ind w:left="0"/>
        <w:jc w:val="both"/>
      </w:pPr>
      <w:r>
        <w:rPr>
          <w:rFonts w:ascii="Times New Roman"/>
          <w:b/>
          <w:i w:val="false"/>
          <w:color w:val="000080"/>
          <w:sz w:val="28"/>
        </w:rPr>
        <w:t>Статья 663. Метод пропорционального распределения расходов</w:t>
      </w:r>
    </w:p>
    <w:p>
      <w:pPr>
        <w:spacing w:after="0"/>
        <w:ind w:left="0"/>
        <w:jc w:val="both"/>
      </w:pPr>
      <w:r>
        <w:rPr>
          <w:rFonts w:ascii="Times New Roman"/>
          <w:b w:val="false"/>
          <w:i w:val="false"/>
          <w:color w:val="000000"/>
          <w:sz w:val="28"/>
        </w:rPr>
        <w:t>
      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pPr>
        <w:spacing w:after="0"/>
        <w:ind w:left="0"/>
        <w:jc w:val="both"/>
      </w:pPr>
      <w:r>
        <w:rPr>
          <w:rFonts w:ascii="Times New Roman"/>
          <w:b w:val="false"/>
          <w:i w:val="false"/>
          <w:color w:val="000000"/>
          <w:sz w:val="28"/>
        </w:rPr>
        <w:t xml:space="preserve">
      2. Расчетный показатель исчисляется по одному из следующих способов по выбору юридического лица-нерезидента: </w:t>
      </w:r>
    </w:p>
    <w:p>
      <w:pPr>
        <w:spacing w:after="0"/>
        <w:ind w:left="0"/>
        <w:jc w:val="both"/>
      </w:pPr>
      <w:r>
        <w:rPr>
          <w:rFonts w:ascii="Times New Roman"/>
          <w:b w:val="false"/>
          <w:i w:val="false"/>
          <w:color w:val="000000"/>
          <w:sz w:val="28"/>
        </w:rPr>
        <w:t>
      1)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pPr>
        <w:spacing w:after="0"/>
        <w:ind w:left="0"/>
        <w:jc w:val="both"/>
      </w:pPr>
      <w:r>
        <w:rPr>
          <w:rFonts w:ascii="Times New Roman"/>
          <w:b w:val="false"/>
          <w:i w:val="false"/>
          <w:color w:val="000000"/>
          <w:sz w:val="28"/>
        </w:rPr>
        <w:t>
      2) определение средней величины (СВ) по трем показателям:</w:t>
      </w:r>
    </w:p>
    <w:p>
      <w:pPr>
        <w:spacing w:after="0"/>
        <w:ind w:left="0"/>
        <w:jc w:val="both"/>
      </w:pPr>
      <w:r>
        <w:rPr>
          <w:rFonts w:ascii="Times New Roman"/>
          <w:b w:val="false"/>
          <w:i w:val="false"/>
          <w:color w:val="000000"/>
          <w:sz w:val="28"/>
        </w:rPr>
        <w:t>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pPr>
        <w:spacing w:after="0"/>
        <w:ind w:left="0"/>
        <w:jc w:val="both"/>
      </w:pPr>
      <w:r>
        <w:rPr>
          <w:rFonts w:ascii="Times New Roman"/>
          <w:b w:val="false"/>
          <w:i w:val="false"/>
          <w:color w:val="000000"/>
          <w:sz w:val="28"/>
        </w:rPr>
        <w:t>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pPr>
        <w:spacing w:after="0"/>
        <w:ind w:left="0"/>
        <w:jc w:val="both"/>
      </w:pPr>
      <w:r>
        <w:rPr>
          <w:rFonts w:ascii="Times New Roman"/>
          <w:b w:val="false"/>
          <w:i w:val="false"/>
          <w:color w:val="000000"/>
          <w:sz w:val="28"/>
        </w:rPr>
        <w:t>
      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pPr>
        <w:spacing w:after="0"/>
        <w:ind w:left="0"/>
        <w:jc w:val="both"/>
      </w:pPr>
      <w:r>
        <w:rPr>
          <w:rFonts w:ascii="Times New Roman"/>
          <w:b w:val="false"/>
          <w:i w:val="false"/>
          <w:color w:val="000000"/>
          <w:sz w:val="28"/>
        </w:rPr>
        <w:t>
      Средняя величина определяется по формуле:</w:t>
      </w:r>
    </w:p>
    <w:p>
      <w:pPr>
        <w:spacing w:after="0"/>
        <w:ind w:left="0"/>
        <w:jc w:val="both"/>
      </w:pPr>
      <w:r>
        <w:rPr>
          <w:rFonts w:ascii="Times New Roman"/>
          <w:b w:val="false"/>
          <w:i w:val="false"/>
          <w:color w:val="000000"/>
          <w:sz w:val="28"/>
        </w:rPr>
        <w:t>
      СВ = (Д + ОС + ОТ)/3</w:t>
      </w:r>
    </w:p>
    <w:p>
      <w:pPr>
        <w:spacing w:after="0"/>
        <w:ind w:left="0"/>
        <w:jc w:val="both"/>
      </w:pPr>
      <w:r>
        <w:rPr>
          <w:rFonts w:ascii="Times New Roman"/>
          <w:b w:val="false"/>
          <w:i w:val="false"/>
          <w:color w:val="000000"/>
          <w:sz w:val="28"/>
        </w:rPr>
        <w:t>
      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pPr>
        <w:spacing w:after="0"/>
        <w:ind w:left="0"/>
        <w:jc w:val="both"/>
      </w:pPr>
      <w:r>
        <w:rPr>
          <w:rFonts w:ascii="Times New Roman"/>
          <w:b w:val="false"/>
          <w:i w:val="false"/>
          <w:color w:val="000000"/>
          <w:sz w:val="28"/>
        </w:rPr>
        <w:t>
      1) копии финансовой отчетности постоянного учреждения нерезидента в Республике Казахстан;</w:t>
      </w:r>
    </w:p>
    <w:p>
      <w:pPr>
        <w:spacing w:after="0"/>
        <w:ind w:left="0"/>
        <w:jc w:val="both"/>
      </w:pPr>
      <w:r>
        <w:rPr>
          <w:rFonts w:ascii="Times New Roman"/>
          <w:b w:val="false"/>
          <w:i w:val="false"/>
          <w:color w:val="000000"/>
          <w:sz w:val="28"/>
        </w:rPr>
        <w:t>
      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pPr>
        <w:spacing w:after="0"/>
        <w:ind w:left="0"/>
        <w:jc w:val="both"/>
      </w:pPr>
      <w:r>
        <w:rPr>
          <w:rFonts w:ascii="Times New Roman"/>
          <w:b w:val="false"/>
          <w:i w:val="false"/>
          <w:color w:val="000000"/>
          <w:sz w:val="28"/>
        </w:rPr>
        <w:t>
      При этом в финансовой отчетности, указанной в подпунктах 1) и 2) настоящего пункта, должны быть выделены отдельной строкой:</w:t>
      </w:r>
    </w:p>
    <w:p>
      <w:pPr>
        <w:spacing w:after="0"/>
        <w:ind w:left="0"/>
        <w:jc w:val="both"/>
      </w:pPr>
      <w:r>
        <w:rPr>
          <w:rFonts w:ascii="Times New Roman"/>
          <w:b w:val="false"/>
          <w:i w:val="false"/>
          <w:color w:val="000000"/>
          <w:sz w:val="28"/>
        </w:rPr>
        <w:t>
      сумма управленческих и общеадминистративных расходов;</w:t>
      </w:r>
    </w:p>
    <w:p>
      <w:pPr>
        <w:spacing w:after="0"/>
        <w:ind w:left="0"/>
        <w:jc w:val="both"/>
      </w:pPr>
      <w:r>
        <w:rPr>
          <w:rFonts w:ascii="Times New Roman"/>
          <w:b w:val="false"/>
          <w:i w:val="false"/>
          <w:color w:val="000000"/>
          <w:sz w:val="28"/>
        </w:rPr>
        <w:t>
      сумма совокупного годового дохода;</w:t>
      </w:r>
    </w:p>
    <w:p>
      <w:pPr>
        <w:spacing w:after="0"/>
        <w:ind w:left="0"/>
        <w:jc w:val="both"/>
      </w:pPr>
      <w:r>
        <w:rPr>
          <w:rFonts w:ascii="Times New Roman"/>
          <w:b w:val="false"/>
          <w:i w:val="false"/>
          <w:color w:val="000000"/>
          <w:sz w:val="28"/>
        </w:rPr>
        <w:t>
      сумма расходов по оплате труда персонала;</w:t>
      </w:r>
    </w:p>
    <w:p>
      <w:pPr>
        <w:spacing w:after="0"/>
        <w:ind w:left="0"/>
        <w:jc w:val="both"/>
      </w:pPr>
      <w:r>
        <w:rPr>
          <w:rFonts w:ascii="Times New Roman"/>
          <w:b w:val="false"/>
          <w:i w:val="false"/>
          <w:color w:val="000000"/>
          <w:sz w:val="28"/>
        </w:rPr>
        <w:t>
      первоначальная (текущая) и балансовая стоимости основных средств;</w:t>
      </w:r>
    </w:p>
    <w:p>
      <w:pPr>
        <w:spacing w:after="0"/>
        <w:ind w:left="0"/>
        <w:jc w:val="both"/>
      </w:pPr>
      <w:r>
        <w:rPr>
          <w:rFonts w:ascii="Times New Roman"/>
          <w:b w:val="false"/>
          <w:i w:val="false"/>
          <w:color w:val="000000"/>
          <w:sz w:val="28"/>
        </w:rPr>
        <w:t>
      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pPr>
        <w:spacing w:after="0"/>
        <w:ind w:left="0"/>
        <w:jc w:val="both"/>
      </w:pPr>
      <w:r>
        <w:rPr>
          <w:rFonts w:ascii="Times New Roman"/>
          <w:b w:val="false"/>
          <w:i w:val="false"/>
          <w:color w:val="000000"/>
          <w:sz w:val="28"/>
        </w:rPr>
        <w:t>
      распределяемых расходов юридического лица-нерезидента по видам расходов;</w:t>
      </w:r>
    </w:p>
    <w:p>
      <w:pPr>
        <w:spacing w:after="0"/>
        <w:ind w:left="0"/>
        <w:jc w:val="both"/>
      </w:pPr>
      <w:r>
        <w:rPr>
          <w:rFonts w:ascii="Times New Roman"/>
          <w:b w:val="false"/>
          <w:i w:val="false"/>
          <w:color w:val="000000"/>
          <w:sz w:val="28"/>
        </w:rPr>
        <w:t>
      управленческих и общеадминистративных расходов постоянного учреждения в Республике Казахстан;</w:t>
      </w:r>
    </w:p>
    <w:p>
      <w:pPr>
        <w:spacing w:after="0"/>
        <w:ind w:left="0"/>
        <w:jc w:val="both"/>
      </w:pPr>
      <w:r>
        <w:rPr>
          <w:rFonts w:ascii="Times New Roman"/>
          <w:b w:val="false"/>
          <w:i w:val="false"/>
          <w:color w:val="000000"/>
          <w:sz w:val="28"/>
        </w:rPr>
        <w:t>
      4) копии аудиторского отчета по аудиту финансовой отчетности юридического лица-нерезидента (при осуществлении аудита такой финансовой отчетности).</w:t>
      </w:r>
    </w:p>
    <w:p>
      <w:pPr>
        <w:spacing w:after="0"/>
        <w:ind w:left="0"/>
        <w:jc w:val="both"/>
      </w:pPr>
      <w:r>
        <w:rPr>
          <w:rFonts w:ascii="Times New Roman"/>
          <w:b/>
          <w:i w:val="false"/>
          <w:color w:val="000080"/>
          <w:sz w:val="28"/>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p>
      <w:pPr>
        <w:spacing w:after="0"/>
        <w:ind w:left="0"/>
        <w:jc w:val="both"/>
      </w:pPr>
      <w:r>
        <w:rPr>
          <w:rFonts w:ascii="Times New Roman"/>
          <w:b w:val="false"/>
          <w:i w:val="false"/>
          <w:color w:val="000000"/>
          <w:sz w:val="28"/>
        </w:rPr>
        <w:t xml:space="preserve">
      1. Юридическое лицо-нерезидент обязано скорректировать данные </w:t>
      </w:r>
    </w:p>
    <w:p>
      <w:pPr>
        <w:spacing w:after="0"/>
        <w:ind w:left="0"/>
        <w:jc w:val="both"/>
      </w:pPr>
      <w:r>
        <w:rPr>
          <w:rFonts w:ascii="Times New Roman"/>
          <w:b w:val="false"/>
          <w:i w:val="false"/>
          <w:color w:val="000000"/>
          <w:sz w:val="28"/>
        </w:rPr>
        <w:t>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pPr>
        <w:spacing w:after="0"/>
        <w:ind w:left="0"/>
        <w:jc w:val="both"/>
      </w:pPr>
      <w:r>
        <w:rPr>
          <w:rFonts w:ascii="Times New Roman"/>
          <w:b w:val="false"/>
          <w:i w:val="false"/>
          <w:color w:val="000000"/>
          <w:sz w:val="28"/>
        </w:rPr>
        <w:t>
      несоответствия продолжительности налоговых периодов в Республике Казахстан и стране резидентства такого нерезидента;</w:t>
      </w:r>
    </w:p>
    <w:p>
      <w:pPr>
        <w:spacing w:after="0"/>
        <w:ind w:left="0"/>
        <w:jc w:val="both"/>
      </w:pPr>
      <w:r>
        <w:rPr>
          <w:rFonts w:ascii="Times New Roman"/>
          <w:b w:val="false"/>
          <w:i w:val="false"/>
          <w:color w:val="000000"/>
          <w:sz w:val="28"/>
        </w:rPr>
        <w:t>
      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pPr>
        <w:spacing w:after="0"/>
        <w:ind w:left="0"/>
        <w:jc w:val="both"/>
      </w:pPr>
      <w:r>
        <w:rPr>
          <w:rFonts w:ascii="Times New Roman"/>
          <w:b w:val="false"/>
          <w:i w:val="false"/>
          <w:color w:val="000000"/>
          <w:sz w:val="28"/>
        </w:rPr>
        <w:t>
      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p>
      <w:pPr>
        <w:spacing w:after="0"/>
        <w:ind w:left="0"/>
        <w:jc w:val="both"/>
      </w:pPr>
      <w:r>
        <w:rPr>
          <w:rFonts w:ascii="Times New Roman"/>
          <w:b w:val="false"/>
          <w:i w:val="false"/>
          <w:color w:val="000000"/>
          <w:sz w:val="28"/>
        </w:rPr>
        <w:t>
      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pPr>
        <w:spacing w:after="0"/>
        <w:ind w:left="0"/>
        <w:jc w:val="both"/>
      </w:pPr>
      <w:r>
        <w:rPr>
          <w:rFonts w:ascii="Times New Roman"/>
          <w:b w:val="false"/>
          <w:i w:val="false"/>
          <w:color w:val="000000"/>
          <w:sz w:val="28"/>
        </w:rPr>
        <w:t>
      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pPr>
        <w:spacing w:after="0"/>
        <w:ind w:left="0"/>
        <w:jc w:val="both"/>
      </w:pPr>
      <w:r>
        <w:rPr>
          <w:rFonts w:ascii="Times New Roman"/>
          <w:b w:val="false"/>
          <w:i w:val="false"/>
          <w:color w:val="000000"/>
          <w:sz w:val="28"/>
        </w:rPr>
        <w:t>
      3. Данные финансовой отчетности юридического лица-нерезидента корректируются следующим образом:</w:t>
      </w:r>
    </w:p>
    <w:p>
      <w:pPr>
        <w:spacing w:after="0"/>
        <w:ind w:left="0"/>
        <w:jc w:val="both"/>
      </w:pPr>
      <w:r>
        <w:rPr>
          <w:rFonts w:ascii="Times New Roman"/>
          <w:b w:val="false"/>
          <w:i w:val="false"/>
          <w:color w:val="000000"/>
          <w:sz w:val="28"/>
        </w:rPr>
        <w:t xml:space="preserve">
      К1 х ФО(СР)1 + К2 х ФО(СР)2, </w:t>
      </w:r>
    </w:p>
    <w:p>
      <w:pPr>
        <w:spacing w:after="0"/>
        <w:ind w:left="0"/>
        <w:jc w:val="both"/>
      </w:pPr>
      <w:r>
        <w:rPr>
          <w:rFonts w:ascii="Times New Roman"/>
          <w:b w:val="false"/>
          <w:i w:val="false"/>
          <w:color w:val="000000"/>
          <w:sz w:val="28"/>
        </w:rPr>
        <w:t>
      где К1 = НП (СР)1/ НП(СР)3; К2 = НП(СР)2/ НП(СР)3,</w:t>
      </w:r>
    </w:p>
    <w:p>
      <w:pPr>
        <w:spacing w:after="0"/>
        <w:ind w:left="0"/>
        <w:jc w:val="both"/>
      </w:pPr>
      <w:r>
        <w:rPr>
          <w:rFonts w:ascii="Times New Roman"/>
          <w:b w:val="false"/>
          <w:i w:val="false"/>
          <w:color w:val="000000"/>
          <w:sz w:val="28"/>
        </w:rPr>
        <w:t>
      при этом:</w:t>
      </w:r>
    </w:p>
    <w:p>
      <w:pPr>
        <w:spacing w:after="0"/>
        <w:ind w:left="0"/>
        <w:jc w:val="both"/>
      </w:pPr>
      <w:r>
        <w:rPr>
          <w:rFonts w:ascii="Times New Roman"/>
          <w:b w:val="false"/>
          <w:i w:val="false"/>
          <w:color w:val="000000"/>
          <w:sz w:val="28"/>
        </w:rPr>
        <w:t>
      НП (СР)1 – количество месяцев одного налогового периода в стране резидентства нерезидента, входящих в налоговый период в Республике Казахстан;</w:t>
      </w:r>
    </w:p>
    <w:p>
      <w:pPr>
        <w:spacing w:after="0"/>
        <w:ind w:left="0"/>
        <w:jc w:val="both"/>
      </w:pPr>
      <w:r>
        <w:rPr>
          <w:rFonts w:ascii="Times New Roman"/>
          <w:b w:val="false"/>
          <w:i w:val="false"/>
          <w:color w:val="000000"/>
          <w:sz w:val="28"/>
        </w:rPr>
        <w:t xml:space="preserve">
      НП (СР)2 – количество месяцев другого налогового периода в стране резидентства нерезидента, входящих в налоговый период в Республике Казахстан; </w:t>
      </w:r>
    </w:p>
    <w:p>
      <w:pPr>
        <w:spacing w:after="0"/>
        <w:ind w:left="0"/>
        <w:jc w:val="both"/>
      </w:pPr>
      <w:r>
        <w:rPr>
          <w:rFonts w:ascii="Times New Roman"/>
          <w:b w:val="false"/>
          <w:i w:val="false"/>
          <w:color w:val="000000"/>
          <w:sz w:val="28"/>
        </w:rPr>
        <w:t>
      НП (СР)3 – общее количество месяцев налогового периода в стране резидентства нерезидента;</w:t>
      </w:r>
    </w:p>
    <w:p>
      <w:pPr>
        <w:spacing w:after="0"/>
        <w:ind w:left="0"/>
        <w:jc w:val="both"/>
      </w:pPr>
      <w:r>
        <w:rPr>
          <w:rFonts w:ascii="Times New Roman"/>
          <w:b w:val="false"/>
          <w:i w:val="false"/>
          <w:color w:val="000000"/>
          <w:sz w:val="28"/>
        </w:rPr>
        <w:t>
      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pPr>
        <w:spacing w:after="0"/>
        <w:ind w:left="0"/>
        <w:jc w:val="both"/>
      </w:pPr>
      <w:r>
        <w:rPr>
          <w:rFonts w:ascii="Times New Roman"/>
          <w:b w:val="false"/>
          <w:i w:val="false"/>
          <w:color w:val="000000"/>
          <w:sz w:val="28"/>
        </w:rPr>
        <w:t>
      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pPr>
        <w:spacing w:after="0"/>
        <w:ind w:left="0"/>
        <w:jc w:val="both"/>
      </w:pPr>
      <w:r>
        <w:rPr>
          <w:rFonts w:ascii="Times New Roman"/>
          <w:b/>
          <w:i w:val="false"/>
          <w:color w:val="000080"/>
          <w:sz w:val="28"/>
        </w:rPr>
        <w:t>Статья 665. Метод непосредственного (прямого) отнесения расходов на вычеты</w:t>
      </w:r>
    </w:p>
    <w:p>
      <w:pPr>
        <w:spacing w:after="0"/>
        <w:ind w:left="0"/>
        <w:jc w:val="both"/>
      </w:pPr>
      <w:r>
        <w:rPr>
          <w:rFonts w:ascii="Times New Roman"/>
          <w:b w:val="false"/>
          <w:i w:val="false"/>
          <w:color w:val="000000"/>
          <w:sz w:val="28"/>
        </w:rPr>
        <w:t>
      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pPr>
        <w:spacing w:after="0"/>
        <w:ind w:left="0"/>
        <w:jc w:val="both"/>
      </w:pPr>
      <w:r>
        <w:rPr>
          <w:rFonts w:ascii="Times New Roman"/>
          <w:b w:val="false"/>
          <w:i w:val="false"/>
          <w:color w:val="000000"/>
          <w:sz w:val="28"/>
        </w:rPr>
        <w:t>
      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3.Подтверждающими документами являются:</w:t>
      </w:r>
    </w:p>
    <w:p>
      <w:pPr>
        <w:spacing w:after="0"/>
        <w:ind w:left="0"/>
        <w:jc w:val="both"/>
      </w:pPr>
      <w:r>
        <w:rPr>
          <w:rFonts w:ascii="Times New Roman"/>
          <w:b w:val="false"/>
          <w:i w:val="false"/>
          <w:color w:val="000000"/>
          <w:sz w:val="28"/>
        </w:rPr>
        <w:t>
      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pPr>
        <w:spacing w:after="0"/>
        <w:ind w:left="0"/>
        <w:jc w:val="both"/>
      </w:pPr>
      <w:r>
        <w:rPr>
          <w:rFonts w:ascii="Times New Roman"/>
          <w:b w:val="false"/>
          <w:i w:val="false"/>
          <w:color w:val="000000"/>
          <w:sz w:val="28"/>
        </w:rPr>
        <w:t>
      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pPr>
        <w:spacing w:after="0"/>
        <w:ind w:left="0"/>
        <w:jc w:val="both"/>
      </w:pPr>
      <w:r>
        <w:rPr>
          <w:rFonts w:ascii="Times New Roman"/>
          <w:b w:val="false"/>
          <w:i w:val="false"/>
          <w:color w:val="000000"/>
          <w:sz w:val="28"/>
        </w:rPr>
        <w:t>
      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p>
      <w:pPr>
        <w:spacing w:after="0"/>
        <w:ind w:left="0"/>
        <w:jc w:val="both"/>
      </w:pPr>
      <w:r>
        <w:rPr>
          <w:rFonts w:ascii="Times New Roman"/>
          <w:b w:val="false"/>
          <w:i w:val="false"/>
          <w:color w:val="000000"/>
          <w:sz w:val="28"/>
        </w:rPr>
        <w:t>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pPr>
        <w:spacing w:after="0"/>
        <w:ind w:left="0"/>
        <w:jc w:val="both"/>
      </w:pPr>
      <w:r>
        <w:rPr>
          <w:rFonts w:ascii="Times New Roman"/>
          <w:b w:val="false"/>
          <w:i w:val="false"/>
          <w:color w:val="000000"/>
          <w:sz w:val="28"/>
        </w:rPr>
        <w:t>
      5) копия аудиторского отчета по аудиту финансовой отчетности юридического лица-нерезидента (при осуществлении аудита такой финансовой отчетности).</w:t>
      </w:r>
    </w:p>
    <w:p>
      <w:pPr>
        <w:spacing w:after="0"/>
        <w:ind w:left="0"/>
        <w:jc w:val="both"/>
      </w:pPr>
      <w:r>
        <w:rPr>
          <w:rFonts w:ascii="Times New Roman"/>
          <w:b/>
          <w:i w:val="false"/>
          <w:color w:val="000080"/>
          <w:sz w:val="28"/>
        </w:rPr>
        <w:t>Статья 666.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pPr>
        <w:spacing w:after="0"/>
        <w:ind w:left="0"/>
        <w:jc w:val="both"/>
      </w:pPr>
      <w:r>
        <w:rPr>
          <w:rFonts w:ascii="Times New Roman"/>
          <w:b w:val="false"/>
          <w:i w:val="false"/>
          <w:color w:val="000000"/>
          <w:sz w:val="28"/>
        </w:rPr>
        <w:t>
      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 настоящего Кодекса, за исключением следующих доходов:</w:t>
      </w:r>
    </w:p>
    <w:p>
      <w:pPr>
        <w:spacing w:after="0"/>
        <w:ind w:left="0"/>
        <w:jc w:val="both"/>
      </w:pPr>
      <w:r>
        <w:rPr>
          <w:rFonts w:ascii="Times New Roman"/>
          <w:b w:val="false"/>
          <w:i w:val="false"/>
          <w:color w:val="000000"/>
          <w:sz w:val="28"/>
        </w:rPr>
        <w:t>
      1) в отношении которых порядок применения положений международного договора установлен статьями 667, 668, 669, 670 и 671 настоящего Кодекса;</w:t>
      </w:r>
    </w:p>
    <w:p>
      <w:pPr>
        <w:spacing w:after="0"/>
        <w:ind w:left="0"/>
        <w:jc w:val="both"/>
      </w:pPr>
      <w:r>
        <w:rPr>
          <w:rFonts w:ascii="Times New Roman"/>
          <w:b w:val="false"/>
          <w:i w:val="false"/>
          <w:color w:val="000000"/>
          <w:sz w:val="28"/>
        </w:rPr>
        <w:t>
      2) определенных статьей 650 настоящего Кодекса, в отношении которых применяется порядок, установленный статьями 672, 673 и 674 настоящего Кодекса.</w:t>
      </w:r>
    </w:p>
    <w:p>
      <w:pPr>
        <w:spacing w:after="0"/>
        <w:ind w:left="0"/>
        <w:jc w:val="both"/>
      </w:pPr>
      <w:r>
        <w:rPr>
          <w:rFonts w:ascii="Times New Roman"/>
          <w:b w:val="false"/>
          <w:i w:val="false"/>
          <w:color w:val="000000"/>
          <w:sz w:val="28"/>
        </w:rPr>
        <w:t>
      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p>
      <w:pPr>
        <w:spacing w:after="0"/>
        <w:ind w:left="0"/>
        <w:jc w:val="both"/>
      </w:pPr>
      <w:r>
        <w:rPr>
          <w:rFonts w:ascii="Times New Roman"/>
          <w:b w:val="false"/>
          <w:i w:val="false"/>
          <w:color w:val="000000"/>
          <w:sz w:val="28"/>
        </w:rPr>
        <w:t>
      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Налоговый агент имеет право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не внесены изменения многосторонним международным договором, налоговый агент вправе применить положение части первой настоящего пункта при условии, что такой нерезидент является окончательным (фактическим) получателем (владельцем)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возврата в отчетном и (или) последующих периодах налога, уплаченного с этого налогооблагаемого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pPr>
        <w:spacing w:after="0"/>
        <w:ind w:left="0"/>
        <w:jc w:val="both"/>
      </w:pPr>
      <w:r>
        <w:rPr>
          <w:rFonts w:ascii="Times New Roman"/>
          <w:b w:val="false"/>
          <w:i w:val="false"/>
          <w:color w:val="000000"/>
          <w:sz w:val="28"/>
        </w:rPr>
        <w:t>
      4. Международный договор применяется при условии представления нерезидентом налоговому агенту документа, подтверждающего резидентство нерезидента.</w:t>
      </w:r>
    </w:p>
    <w:p>
      <w:pPr>
        <w:spacing w:after="0"/>
        <w:ind w:left="0"/>
        <w:jc w:val="both"/>
      </w:pPr>
      <w:r>
        <w:rPr>
          <w:rFonts w:ascii="Times New Roman"/>
          <w:b w:val="false"/>
          <w:i w:val="false"/>
          <w:color w:val="000000"/>
          <w:sz w:val="28"/>
        </w:rPr>
        <w:t>
      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pPr>
        <w:spacing w:after="0"/>
        <w:ind w:left="0"/>
        <w:jc w:val="both"/>
      </w:pPr>
      <w:r>
        <w:rPr>
          <w:rFonts w:ascii="Times New Roman"/>
          <w:b w:val="false"/>
          <w:i w:val="false"/>
          <w:color w:val="000000"/>
          <w:sz w:val="28"/>
        </w:rPr>
        <w:t>
      1) 31 марта года, следующего за налоговым периодом, определенным в соответствии со статьей 314 настоящего Кодекса, в котором произошла выплата дохода нерезиденту или невыплаченные доходы нерезидента отнесены на вычеты;</w:t>
      </w:r>
    </w:p>
    <w:p>
      <w:pPr>
        <w:spacing w:after="0"/>
        <w:ind w:left="0"/>
        <w:jc w:val="both"/>
      </w:pPr>
      <w:r>
        <w:rPr>
          <w:rFonts w:ascii="Times New Roman"/>
          <w:b w:val="false"/>
          <w:i w:val="false"/>
          <w:color w:val="000000"/>
          <w:sz w:val="28"/>
        </w:rPr>
        <w:t>
      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pPr>
        <w:spacing w:after="0"/>
        <w:ind w:left="0"/>
        <w:jc w:val="both"/>
      </w:pPr>
      <w:r>
        <w:rPr>
          <w:rFonts w:ascii="Times New Roman"/>
          <w:b w:val="false"/>
          <w:i w:val="false"/>
          <w:color w:val="000000"/>
          <w:sz w:val="28"/>
        </w:rPr>
        <w:t>
      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p>
      <w:pPr>
        <w:spacing w:after="0"/>
        <w:ind w:left="0"/>
        <w:jc w:val="both"/>
      </w:pPr>
      <w:r>
        <w:rPr>
          <w:rFonts w:ascii="Times New Roman"/>
          <w:b w:val="false"/>
          <w:i w:val="false"/>
          <w:color w:val="000000"/>
          <w:sz w:val="28"/>
        </w:rPr>
        <w:t xml:space="preserve">
      нотариально засвидетельствованные копии учредительных документов либо </w:t>
      </w:r>
    </w:p>
    <w:p>
      <w:pPr>
        <w:spacing w:after="0"/>
        <w:ind w:left="0"/>
        <w:jc w:val="both"/>
      </w:pPr>
      <w:r>
        <w:rPr>
          <w:rFonts w:ascii="Times New Roman"/>
          <w:b w:val="false"/>
          <w:i w:val="false"/>
          <w:color w:val="000000"/>
          <w:sz w:val="28"/>
        </w:rPr>
        <w:t>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pPr>
        <w:spacing w:after="0"/>
        <w:ind w:left="0"/>
        <w:jc w:val="both"/>
      </w:pPr>
      <w:r>
        <w:rPr>
          <w:rFonts w:ascii="Times New Roman"/>
          <w:b w:val="false"/>
          <w:i w:val="false"/>
          <w:color w:val="000000"/>
          <w:sz w:val="28"/>
        </w:rPr>
        <w:t xml:space="preserve">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w:t>
      </w:r>
    </w:p>
    <w:p>
      <w:pPr>
        <w:spacing w:after="0"/>
        <w:ind w:left="0"/>
        <w:jc w:val="both"/>
      </w:pPr>
      <w:r>
        <w:rPr>
          <w:rFonts w:ascii="Times New Roman"/>
          <w:b w:val="false"/>
          <w:i w:val="false"/>
          <w:color w:val="000000"/>
          <w:sz w:val="28"/>
        </w:rPr>
        <w:t>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pPr>
        <w:spacing w:after="0"/>
        <w:ind w:left="0"/>
        <w:jc w:val="both"/>
      </w:pPr>
      <w:r>
        <w:rPr>
          <w:rFonts w:ascii="Times New Roman"/>
          <w:b w:val="false"/>
          <w:i w:val="false"/>
          <w:color w:val="000000"/>
          <w:sz w:val="28"/>
        </w:rPr>
        <w:t>
      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pPr>
        <w:spacing w:after="0"/>
        <w:ind w:left="0"/>
        <w:jc w:val="both"/>
      </w:pPr>
      <w:r>
        <w:rPr>
          <w:rFonts w:ascii="Times New Roman"/>
          <w:b w:val="false"/>
          <w:i w:val="false"/>
          <w:color w:val="000000"/>
          <w:sz w:val="28"/>
        </w:rPr>
        <w:t>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совместной деятельности.</w:t>
      </w:r>
    </w:p>
    <w:p>
      <w:pPr>
        <w:spacing w:after="0"/>
        <w:ind w:left="0"/>
        <w:jc w:val="both"/>
      </w:pPr>
      <w:r>
        <w:rPr>
          <w:rFonts w:ascii="Times New Roman"/>
          <w:b w:val="false"/>
          <w:i w:val="false"/>
          <w:color w:val="000000"/>
          <w:sz w:val="28"/>
        </w:rPr>
        <w:t>
      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pPr>
        <w:spacing w:after="0"/>
        <w:ind w:left="0"/>
        <w:jc w:val="both"/>
      </w:pPr>
      <w:r>
        <w:rPr>
          <w:rFonts w:ascii="Times New Roman"/>
          <w:b w:val="false"/>
          <w:i w:val="false"/>
          <w:color w:val="000000"/>
          <w:sz w:val="28"/>
        </w:rPr>
        <w:t>
      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p>
      <w:pPr>
        <w:spacing w:after="0"/>
        <w:ind w:left="0"/>
        <w:jc w:val="both"/>
      </w:pPr>
      <w:r>
        <w:rPr>
          <w:rFonts w:ascii="Times New Roman"/>
          <w:b w:val="false"/>
          <w:i w:val="false"/>
          <w:color w:val="000000"/>
          <w:sz w:val="28"/>
        </w:rPr>
        <w:t>
      8.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p>
    <w:p>
      <w:pPr>
        <w:spacing w:after="0"/>
        <w:ind w:left="0"/>
        <w:jc w:val="both"/>
      </w:pPr>
      <w:r>
        <w:rPr>
          <w:rFonts w:ascii="Times New Roman"/>
          <w:b w:val="false"/>
          <w:i w:val="false"/>
          <w:color w:val="000000"/>
          <w:sz w:val="28"/>
        </w:rPr>
        <w:t>
      Сумма удержанного подоходного налога подлежит перечислению в бюджет в сроки, установленные статьей 647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656 с заменой слов в абзаце первом пункта 1, с изложением в новой редакции пункта 3, с дополнением пунктом 9 (вводятся в действие с 01.01.2021); с изложением в новой редакции пункта 3 (вводится в действие с 01.01.2018),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57-7.</w:t>
      </w:r>
      <w:r>
        <w:rPr>
          <w:rFonts w:ascii="Times New Roman"/>
          <w:b w:val="false"/>
          <w:i w:val="false"/>
          <w:color w:val="000000"/>
          <w:sz w:val="28"/>
        </w:rPr>
        <w:t xml:space="preserve"> Установить, что: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для целей применения подпункта 1) части второй </w:t>
      </w:r>
      <w:r>
        <w:rPr>
          <w:rFonts w:ascii="Times New Roman"/>
          <w:b w:val="false"/>
          <w:i w:val="false"/>
          <w:color w:val="000000"/>
          <w:sz w:val="28"/>
        </w:rPr>
        <w:t>пункта 4</w:t>
      </w:r>
      <w:r>
        <w:rPr>
          <w:rFonts w:ascii="Times New Roman"/>
          <w:b w:val="false"/>
          <w:i w:val="false"/>
          <w:color w:val="000000"/>
          <w:sz w:val="28"/>
        </w:rPr>
        <w:t xml:space="preserve">, </w:t>
      </w:r>
      <w:r>
        <w:rPr>
          <w:rFonts w:ascii="Times New Roman"/>
          <w:b w:val="false"/>
          <w:i w:val="false"/>
          <w:color w:val="000000"/>
          <w:sz w:val="28"/>
        </w:rPr>
        <w:t>пункта 7</w:t>
      </w:r>
      <w:r>
        <w:rPr>
          <w:rFonts w:ascii="Times New Roman"/>
          <w:b w:val="false"/>
          <w:i w:val="false"/>
          <w:color w:val="000000"/>
          <w:sz w:val="28"/>
        </w:rPr>
        <w:t xml:space="preserve"> статьи 666, </w:t>
      </w:r>
      <w:r>
        <w:rPr>
          <w:rFonts w:ascii="Times New Roman"/>
          <w:b w:val="false"/>
          <w:i w:val="false"/>
          <w:color w:val="000000"/>
          <w:sz w:val="28"/>
        </w:rPr>
        <w:t>пункта 3</w:t>
      </w:r>
      <w:r>
        <w:rPr>
          <w:rFonts w:ascii="Times New Roman"/>
          <w:b w:val="false"/>
          <w:i w:val="false"/>
          <w:color w:val="000000"/>
          <w:sz w:val="28"/>
        </w:rPr>
        <w:t xml:space="preserve"> статьи 667 Налогового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представление (включая легализацию) документа, подтверждающего резидентство нерезидента за 2019 </w:t>
      </w:r>
      <w:r>
        <w:rPr>
          <w:rFonts w:ascii="Times New Roman"/>
          <w:b w:val="false"/>
          <w:i/>
          <w:color w:val="000000"/>
          <w:sz w:val="28"/>
        </w:rPr>
        <w:t>и 2020 годы</w:t>
      </w:r>
      <w:r>
        <w:rPr>
          <w:rFonts w:ascii="Times New Roman"/>
          <w:b w:val="false"/>
          <w:i w:val="false"/>
          <w:color w:val="000000"/>
          <w:sz w:val="28"/>
        </w:rPr>
        <w:t xml:space="preserve">, продлевается до 31 декабря </w:t>
      </w:r>
      <w:r>
        <w:rPr>
          <w:rFonts w:ascii="Times New Roman"/>
          <w:b w:val="false"/>
          <w:i/>
          <w:color w:val="000000"/>
          <w:sz w:val="28"/>
        </w:rPr>
        <w:t>2021</w:t>
      </w:r>
      <w:r>
        <w:rPr>
          <w:rFonts w:ascii="Times New Roman"/>
          <w:b w:val="false"/>
          <w:i w:val="false"/>
          <w:color w:val="000000"/>
          <w:sz w:val="28"/>
        </w:rPr>
        <w:t xml:space="preserve">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переносится срок представления налоговым агентом копии документа, подтверждающего резидентство нерезидента за 2019 </w:t>
      </w:r>
      <w:r>
        <w:rPr>
          <w:rFonts w:ascii="Times New Roman"/>
          <w:b w:val="false"/>
          <w:i/>
          <w:color w:val="000000"/>
          <w:sz w:val="28"/>
        </w:rPr>
        <w:t>и 2020 годы</w:t>
      </w:r>
      <w:r>
        <w:rPr>
          <w:rFonts w:ascii="Times New Roman"/>
          <w:b w:val="false"/>
          <w:i w:val="false"/>
          <w:color w:val="000000"/>
          <w:sz w:val="28"/>
        </w:rPr>
        <w:t xml:space="preserve">, в налоговый орган по месту своего нахождения на 31 декабря </w:t>
      </w:r>
      <w:r>
        <w:rPr>
          <w:rFonts w:ascii="Times New Roman"/>
          <w:b w:val="false"/>
          <w:i/>
          <w:color w:val="000000"/>
          <w:sz w:val="28"/>
        </w:rPr>
        <w:t>2021</w:t>
      </w:r>
      <w:r>
        <w:rPr>
          <w:rFonts w:ascii="Times New Roman"/>
          <w:b w:val="false"/>
          <w:i w:val="false"/>
          <w:color w:val="000000"/>
          <w:sz w:val="28"/>
        </w:rPr>
        <w:t xml:space="preserve">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 период действия чрезвычайного положения на территории Республики Казахстан налогоплательщики вправе вести налоговый учет на основании копий первичных документов (сканированных копий) при условии оформления оригиналов первичных документов в течение семи месяцев, следующих за месяцем, в котором прекращено действие чрезвычайного положения на территории Республики Казахстан. При этом до окончания семимесячного периода, следующего за месяцем, в котором прекращено действие чрезвычайного положения на территории Республики Казахстан, копии таких первичных документов признаются в качестве оригиналов при проведении проверок и иных методов контроля за налоговые периоды, в которых действовало чрезвычайное положение;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 период действия чрезвычайного положения на территории Республики Казахстан копии первичных документов (сканированные копии) признаются учетной документацией при условии оформления оригиналов первичных документов в течение семи месяцев, следующих за месяцем, в котором прекращено действие чрезвычайного положения на территории Республики Казахстан.</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57-7</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2) пункта 2 статьи 1 Закона Республики Казахстан от 2 июля 2020 года № 354</w:t>
      </w:r>
      <w:r>
        <w:rPr>
          <w:rFonts w:ascii="Times New Roman"/>
          <w:b w:val="false"/>
          <w:i/>
          <w:color w:val="000000"/>
          <w:sz w:val="28"/>
        </w:rPr>
        <w:t>-VІ</w:t>
      </w:r>
      <w:r>
        <w:rPr>
          <w:rFonts w:ascii="Times New Roman"/>
          <w:b w:val="false"/>
          <w:i/>
          <w:color w:val="000000"/>
          <w:sz w:val="28"/>
        </w:rPr>
        <w:t xml:space="preserve"> ЗРК (вводится в действие с 01.07.2020).</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57-7</w:t>
      </w:r>
      <w:r>
        <w:rPr>
          <w:rFonts w:ascii="Times New Roman"/>
          <w:b w:val="false"/>
          <w:i/>
          <w:color w:val="000000"/>
          <w:sz w:val="28"/>
        </w:rPr>
        <w:t xml:space="preserve"> с заменой слова "год" на слова "и 2020 годы" и цифр "2020" на цифру "2021" в абзацах втором и третьем подпункта 1), </w:t>
      </w:r>
      <w:r>
        <w:rPr>
          <w:rFonts w:ascii="Times New Roman"/>
          <w:b w:val="false"/>
          <w:i/>
          <w:color w:val="000000"/>
          <w:sz w:val="28"/>
        </w:rPr>
        <w:t xml:space="preserve">внесенными </w:t>
      </w:r>
      <w:r>
        <w:rPr>
          <w:rFonts w:ascii="Times New Roman"/>
          <w:b w:val="false"/>
          <w:i/>
          <w:color w:val="000000"/>
          <w:sz w:val="28"/>
        </w:rPr>
        <w:t>Законом Республики Казахстан от 24 июня 2021 года № 53-</w:t>
      </w:r>
      <w:r>
        <w:rPr>
          <w:rFonts w:ascii="Times New Roman"/>
          <w:b w:val="false"/>
          <w:i/>
          <w:color w:val="000000"/>
          <w:sz w:val="28"/>
        </w:rPr>
        <w:t>VII</w:t>
      </w:r>
      <w:r>
        <w:rPr>
          <w:rFonts w:ascii="Times New Roman"/>
          <w:b w:val="false"/>
          <w:i/>
          <w:color w:val="000000"/>
          <w:sz w:val="28"/>
        </w:rPr>
        <w:t xml:space="preserve"> ЗРК (вводятся в действие с 01.0</w:t>
      </w:r>
      <w:r>
        <w:rPr>
          <w:rFonts w:ascii="Times New Roman"/>
          <w:b w:val="false"/>
          <w:i/>
          <w:color w:val="000000"/>
          <w:sz w:val="28"/>
        </w:rPr>
        <w:t>1</w:t>
      </w:r>
      <w:r>
        <w:rPr>
          <w:rFonts w:ascii="Times New Roman"/>
          <w:b w:val="false"/>
          <w:i/>
          <w:color w:val="000000"/>
          <w:sz w:val="28"/>
        </w:rPr>
        <w:t>.2021).</w:t>
      </w:r>
    </w:p>
    <w:p>
      <w:pPr>
        <w:spacing w:after="0"/>
        <w:ind w:left="0"/>
        <w:jc w:val="both"/>
      </w:pPr>
      <w:r>
        <w:rPr>
          <w:rFonts w:ascii="Times New Roman"/>
          <w:b/>
          <w:i w:val="false"/>
          <w:color w:val="000080"/>
          <w:sz w:val="28"/>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Если иное не установлено международным договором, при выплате доходов нерезиденту</w:t>
      </w:r>
      <w:r>
        <w:rPr>
          <w:rFonts w:ascii="Times New Roman"/>
          <w:b w:val="false"/>
          <w:i w:val="false"/>
          <w:color w:val="000000"/>
          <w:sz w:val="28"/>
        </w:rPr>
        <w:t xml:space="preserve">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pPr>
        <w:spacing w:after="0"/>
        <w:ind w:left="0"/>
        <w:jc w:val="both"/>
      </w:pPr>
      <w:r>
        <w:rPr>
          <w:rFonts w:ascii="Times New Roman"/>
          <w:b w:val="false"/>
          <w:i w:val="false"/>
          <w:color w:val="000000"/>
          <w:sz w:val="28"/>
        </w:rPr>
        <w:t>
      1) нерезидент является окончательным (фактическим) получателем (владельцем) дохода;</w:t>
      </w:r>
    </w:p>
    <w:p>
      <w:pPr>
        <w:spacing w:after="0"/>
        <w:ind w:left="0"/>
        <w:jc w:val="both"/>
      </w:pPr>
      <w:r>
        <w:rPr>
          <w:rFonts w:ascii="Times New Roman"/>
          <w:b w:val="false"/>
          <w:i w:val="false"/>
          <w:color w:val="000000"/>
          <w:sz w:val="28"/>
        </w:rPr>
        <w:t>
      2) налоговому агенту в срок, установленный пунктом 4 статьи 666 настоящего Кодекса, представлен документ, подтверждающий резидентство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при выплате дохода в виде дивидендов, вознаграждений и (или) роялти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 в отчетном и (или) последующих периодах налога, уплаченного с этого налогооблагаемого дохода;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pPr>
        <w:spacing w:after="0"/>
        <w:ind w:left="0"/>
        <w:jc w:val="both"/>
      </w:pPr>
      <w:r>
        <w:rPr>
          <w:rFonts w:ascii="Times New Roman"/>
          <w:b w:val="false"/>
          <w:i w:val="false"/>
          <w:color w:val="000000"/>
          <w:sz w:val="28"/>
        </w:rPr>
        <w:t>
      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pPr>
        <w:spacing w:after="0"/>
        <w:ind w:left="0"/>
        <w:jc w:val="both"/>
      </w:pPr>
      <w:r>
        <w:rPr>
          <w:rFonts w:ascii="Times New Roman"/>
          <w:b w:val="false"/>
          <w:i w:val="false"/>
          <w:color w:val="000000"/>
          <w:sz w:val="28"/>
        </w:rPr>
        <w:t>
      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pPr>
        <w:spacing w:after="0"/>
        <w:ind w:left="0"/>
        <w:jc w:val="both"/>
      </w:pPr>
      <w:r>
        <w:rPr>
          <w:rFonts w:ascii="Times New Roman"/>
          <w:b w:val="false"/>
          <w:i w:val="false"/>
          <w:color w:val="000000"/>
          <w:sz w:val="28"/>
        </w:rPr>
        <w:t>
      2) налоговому агенту в срок, установленный пунктом 4 статьи 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p>
      <w:pPr>
        <w:spacing w:after="0"/>
        <w:ind w:left="0"/>
        <w:jc w:val="both"/>
      </w:pPr>
      <w:r>
        <w:rPr>
          <w:rFonts w:ascii="Times New Roman"/>
          <w:b w:val="false"/>
          <w:i w:val="false"/>
          <w:color w:val="000000"/>
          <w:sz w:val="28"/>
        </w:rPr>
        <w:t>
      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p>
      <w:pPr>
        <w:spacing w:after="0"/>
        <w:ind w:left="0"/>
        <w:jc w:val="both"/>
      </w:pPr>
      <w:r>
        <w:rPr>
          <w:rFonts w:ascii="Times New Roman"/>
          <w:b w:val="false"/>
          <w:i w:val="false"/>
          <w:color w:val="000000"/>
          <w:sz w:val="28"/>
        </w:rPr>
        <w:t>
      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p>
    <w:p>
      <w:pPr>
        <w:spacing w:after="0"/>
        <w:ind w:left="0"/>
        <w:jc w:val="both"/>
      </w:pPr>
      <w:r>
        <w:rPr>
          <w:rFonts w:ascii="Times New Roman"/>
          <w:b w:val="false"/>
          <w:i w:val="false"/>
          <w:color w:val="000000"/>
          <w:sz w:val="28"/>
        </w:rPr>
        <w:t>
      Сумма удержанного подоходного налога подлежит перечислению в бюджет в сроки, установленные статьей 647 настоящего Кодекса.</w:t>
      </w:r>
    </w:p>
    <w:p>
      <w:pPr>
        <w:spacing w:after="0"/>
        <w:ind w:left="0"/>
        <w:jc w:val="both"/>
      </w:pPr>
      <w:r>
        <w:rPr>
          <w:rFonts w:ascii="Times New Roman"/>
          <w:b w:val="false"/>
          <w:i w:val="false"/>
          <w:color w:val="000000"/>
          <w:sz w:val="28"/>
        </w:rPr>
        <w:t>
      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pPr>
        <w:spacing w:after="0"/>
        <w:ind w:left="0"/>
        <w:jc w:val="both"/>
      </w:pPr>
      <w:r>
        <w:rPr>
          <w:rFonts w:ascii="Times New Roman"/>
          <w:b w:val="false"/>
          <w:i w:val="false"/>
          <w:color w:val="000000"/>
          <w:sz w:val="28"/>
        </w:rPr>
        <w:t>
      При этом окончательный (фактический) получатель (владелец) дохода-нерезидент обязан представить налоговому агенту:</w:t>
      </w:r>
    </w:p>
    <w:p>
      <w:pPr>
        <w:spacing w:after="0"/>
        <w:ind w:left="0"/>
        <w:jc w:val="both"/>
      </w:pPr>
      <w:r>
        <w:rPr>
          <w:rFonts w:ascii="Times New Roman"/>
          <w:b w:val="false"/>
          <w:i w:val="false"/>
          <w:color w:val="000000"/>
          <w:sz w:val="28"/>
        </w:rPr>
        <w:t>
      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pPr>
        <w:spacing w:after="0"/>
        <w:ind w:left="0"/>
        <w:jc w:val="both"/>
      </w:pPr>
      <w:r>
        <w:rPr>
          <w:rFonts w:ascii="Times New Roman"/>
          <w:b w:val="false"/>
          <w:i w:val="false"/>
          <w:color w:val="000000"/>
          <w:sz w:val="28"/>
        </w:rPr>
        <w:t>
      2) документ, подтверждающий резидентство нерезидента, за период, за который такому нерезиденту начислен доход в виде вознаграждения.</w:t>
      </w:r>
    </w:p>
    <w:p>
      <w:pPr>
        <w:spacing w:after="0"/>
        <w:ind w:left="0"/>
        <w:jc w:val="both"/>
      </w:pPr>
      <w:r>
        <w:rPr>
          <w:rFonts w:ascii="Times New Roman"/>
          <w:b w:val="false"/>
          <w:i w:val="false"/>
          <w:color w:val="000000"/>
          <w:sz w:val="28"/>
        </w:rPr>
        <w:t>
      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pPr>
        <w:spacing w:after="0"/>
        <w:ind w:left="0"/>
        <w:jc w:val="both"/>
      </w:pPr>
      <w:r>
        <w:rPr>
          <w:rFonts w:ascii="Times New Roman"/>
          <w:b w:val="false"/>
          <w:i w:val="false"/>
          <w:color w:val="000000"/>
          <w:sz w:val="28"/>
        </w:rPr>
        <w:t>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pPr>
        <w:spacing w:after="0"/>
        <w:ind w:left="0"/>
        <w:jc w:val="both"/>
      </w:pPr>
      <w:r>
        <w:rPr>
          <w:rFonts w:ascii="Times New Roman"/>
          <w:b w:val="false"/>
          <w:i w:val="false"/>
          <w:color w:val="000000"/>
          <w:sz w:val="28"/>
        </w:rPr>
        <w:t>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Ста</w:t>
      </w:r>
      <w:r>
        <w:rPr>
          <w:rFonts w:ascii="Times New Roman"/>
          <w:b w:val="false"/>
          <w:i/>
          <w:color w:val="000000"/>
          <w:sz w:val="28"/>
        </w:rPr>
        <w:t>тья 667 в пункте 1: с заменой слов в абзаце первом, с дополнением частью второй</w:t>
      </w:r>
      <w:r>
        <w:rPr>
          <w:rFonts w:ascii="Times New Roman"/>
          <w:b w:val="false"/>
          <w:i/>
          <w:color w:val="000000"/>
          <w:sz w:val="28"/>
        </w:rPr>
        <w:t xml:space="preserve">,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r>
        <w:rPr>
          <w:rFonts w:ascii="Times New Roman"/>
          <w:b w:val="false"/>
          <w:i/>
          <w:color w:val="000000"/>
          <w:sz w:val="28"/>
        </w:rPr>
        <w:t xml:space="preserve"> </w:t>
      </w:r>
      <w:r>
        <w:rPr>
          <w:rFonts w:ascii="Times New Roman"/>
          <w:b w:val="false"/>
          <w:i/>
          <w:color w:val="000000"/>
          <w:sz w:val="28"/>
        </w:rPr>
        <w:t>(вводя</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667 с дополнением частями третьей и четвертой в пункт 1,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pPr>
        <w:spacing w:after="0"/>
        <w:ind w:left="0"/>
        <w:jc w:val="both"/>
      </w:pPr>
      <w:r>
        <w:rPr>
          <w:rFonts w:ascii="Times New Roman"/>
          <w:b w:val="false"/>
          <w:i w:val="false"/>
          <w:color w:val="000000"/>
          <w:sz w:val="28"/>
        </w:rPr>
        <w:t xml:space="preserve">
      1) наличия списка держателей депозитарных расписок, содержащего: </w:t>
      </w:r>
    </w:p>
    <w:p>
      <w:pPr>
        <w:spacing w:after="0"/>
        <w:ind w:left="0"/>
        <w:jc w:val="both"/>
      </w:pPr>
      <w:r>
        <w:rPr>
          <w:rFonts w:ascii="Times New Roman"/>
          <w:b w:val="false"/>
          <w:i w:val="false"/>
          <w:color w:val="000000"/>
          <w:sz w:val="28"/>
        </w:rPr>
        <w:t>
      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pPr>
        <w:spacing w:after="0"/>
        <w:ind w:left="0"/>
        <w:jc w:val="both"/>
      </w:pPr>
      <w:r>
        <w:rPr>
          <w:rFonts w:ascii="Times New Roman"/>
          <w:b w:val="false"/>
          <w:i w:val="false"/>
          <w:color w:val="000000"/>
          <w:sz w:val="28"/>
        </w:rPr>
        <w:t>
      информацию о количестве и виде депозитарных расписок;</w:t>
      </w:r>
    </w:p>
    <w:p>
      <w:pPr>
        <w:spacing w:after="0"/>
        <w:ind w:left="0"/>
        <w:jc w:val="both"/>
      </w:pPr>
      <w:r>
        <w:rPr>
          <w:rFonts w:ascii="Times New Roman"/>
          <w:b w:val="false"/>
          <w:i w:val="false"/>
          <w:color w:val="000000"/>
          <w:sz w:val="28"/>
        </w:rPr>
        <w:t>
      наименование и реквизиты документов, удостоверяющих личность физических лиц, или номера и даты государственных регистраций юридических лиц.</w:t>
      </w:r>
    </w:p>
    <w:p>
      <w:pPr>
        <w:spacing w:after="0"/>
        <w:ind w:left="0"/>
        <w:jc w:val="both"/>
      </w:pPr>
      <w:r>
        <w:rPr>
          <w:rFonts w:ascii="Times New Roman"/>
          <w:b w:val="false"/>
          <w:i w:val="false"/>
          <w:color w:val="000000"/>
          <w:sz w:val="28"/>
        </w:rPr>
        <w:t>
      Список держателей депозитарных расписок составляется следующими лицами:</w:t>
      </w:r>
    </w:p>
    <w:p>
      <w:pPr>
        <w:spacing w:after="0"/>
        <w:ind w:left="0"/>
        <w:jc w:val="both"/>
      </w:pPr>
      <w:r>
        <w:rPr>
          <w:rFonts w:ascii="Times New Roman"/>
          <w:b w:val="false"/>
          <w:i w:val="false"/>
          <w:color w:val="000000"/>
          <w:sz w:val="28"/>
        </w:rPr>
        <w:t>
      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p>
      <w:pPr>
        <w:spacing w:after="0"/>
        <w:ind w:left="0"/>
        <w:jc w:val="both"/>
      </w:pPr>
      <w:r>
        <w:rPr>
          <w:rFonts w:ascii="Times New Roman"/>
          <w:b w:val="false"/>
          <w:i w:val="false"/>
          <w:color w:val="000000"/>
          <w:sz w:val="28"/>
        </w:rPr>
        <w:t>
      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pPr>
        <w:spacing w:after="0"/>
        <w:ind w:left="0"/>
        <w:jc w:val="both"/>
      </w:pPr>
      <w:r>
        <w:rPr>
          <w:rFonts w:ascii="Times New Roman"/>
          <w:b w:val="false"/>
          <w:i w:val="false"/>
          <w:color w:val="000000"/>
          <w:sz w:val="28"/>
        </w:rPr>
        <w:t>
      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При этом документ, подтверждающий резидентство, представляется налоговому агенту в срок, установленный пунктом 4 статьи 666 настоящего Кодекса.</w:t>
      </w:r>
    </w:p>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pPr>
        <w:spacing w:after="0"/>
        <w:ind w:left="0"/>
        <w:jc w:val="both"/>
      </w:pPr>
      <w:r>
        <w:rPr>
          <w:rFonts w:ascii="Times New Roman"/>
          <w:b w:val="false"/>
          <w:i w:val="false"/>
          <w:color w:val="000000"/>
          <w:sz w:val="28"/>
        </w:rPr>
        <w:t>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p>
      <w:pPr>
        <w:spacing w:after="0"/>
        <w:ind w:left="0"/>
        <w:jc w:val="both"/>
      </w:pPr>
      <w:r>
        <w:rPr>
          <w:rFonts w:ascii="Times New Roman"/>
          <w:b w:val="false"/>
          <w:i w:val="false"/>
          <w:color w:val="000000"/>
          <w:sz w:val="28"/>
        </w:rPr>
        <w:t>
      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pPr>
        <w:spacing w:after="0"/>
        <w:ind w:left="0"/>
        <w:jc w:val="both"/>
      </w:pPr>
      <w:r>
        <w:rPr>
          <w:rFonts w:ascii="Times New Roman"/>
          <w:b w:val="false"/>
          <w:i w:val="false"/>
          <w:color w:val="000000"/>
          <w:sz w:val="28"/>
        </w:rPr>
        <w:t>
      Сумма удержанного подоходного налога подлежит перечислению в бюджет в срок, установленный подпунктом 1) пункта 1 статьи 647 настоящего Кодекса.</w:t>
      </w:r>
    </w:p>
    <w:p>
      <w:pPr>
        <w:spacing w:after="0"/>
        <w:ind w:left="0"/>
        <w:jc w:val="both"/>
      </w:pPr>
      <w:r>
        <w:rPr>
          <w:rFonts w:ascii="Times New Roman"/>
          <w:b w:val="false"/>
          <w:i w:val="false"/>
          <w:color w:val="000000"/>
          <w:sz w:val="28"/>
        </w:rPr>
        <w:t>
      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pPr>
        <w:spacing w:after="0"/>
        <w:ind w:left="0"/>
        <w:jc w:val="both"/>
      </w:pPr>
      <w:r>
        <w:rPr>
          <w:rFonts w:ascii="Times New Roman"/>
          <w:b w:val="false"/>
          <w:i w:val="false"/>
          <w:color w:val="000000"/>
          <w:sz w:val="28"/>
        </w:rPr>
        <w:t>
      При этом нерезидент обязан представить налоговому агенту:</w:t>
      </w:r>
    </w:p>
    <w:p>
      <w:pPr>
        <w:spacing w:after="0"/>
        <w:ind w:left="0"/>
        <w:jc w:val="both"/>
      </w:pPr>
      <w:r>
        <w:rPr>
          <w:rFonts w:ascii="Times New Roman"/>
          <w:b w:val="false"/>
          <w:i w:val="false"/>
          <w:color w:val="000000"/>
          <w:sz w:val="28"/>
        </w:rPr>
        <w:t>
      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pPr>
        <w:spacing w:after="0"/>
        <w:ind w:left="0"/>
        <w:jc w:val="both"/>
      </w:pPr>
      <w:r>
        <w:rPr>
          <w:rFonts w:ascii="Times New Roman"/>
          <w:b w:val="false"/>
          <w:i w:val="false"/>
          <w:color w:val="000000"/>
          <w:sz w:val="28"/>
        </w:rPr>
        <w:t>
      2) документ, подтверждающий его резидентство за период, за который начислен доход такому нерезиденту в виде дивидендов.</w:t>
      </w:r>
    </w:p>
    <w:p>
      <w:pPr>
        <w:spacing w:after="0"/>
        <w:ind w:left="0"/>
        <w:jc w:val="both"/>
      </w:pPr>
      <w:r>
        <w:rPr>
          <w:rFonts w:ascii="Times New Roman"/>
          <w:b w:val="false"/>
          <w:i w:val="false"/>
          <w:color w:val="000000"/>
          <w:sz w:val="28"/>
        </w:rPr>
        <w:t>
      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pPr>
        <w:spacing w:after="0"/>
        <w:ind w:left="0"/>
        <w:jc w:val="both"/>
      </w:pPr>
      <w:r>
        <w:rPr>
          <w:rFonts w:ascii="Times New Roman"/>
          <w:b w:val="false"/>
          <w:i w:val="false"/>
          <w:color w:val="000000"/>
          <w:sz w:val="28"/>
        </w:rPr>
        <w:t>
      При этом возврат нерезиденту излишне удержанного подоходного налога производится налоговым агентом.</w:t>
      </w:r>
    </w:p>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p>
      <w:pPr>
        <w:spacing w:after="0"/>
        <w:ind w:left="0"/>
        <w:jc w:val="both"/>
      </w:pPr>
      <w:r>
        <w:rPr>
          <w:rFonts w:ascii="Times New Roman"/>
          <w:b/>
          <w:i w:val="false"/>
          <w:color w:val="000080"/>
          <w:sz w:val="28"/>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pPr>
        <w:spacing w:after="0"/>
        <w:ind w:left="0"/>
        <w:jc w:val="both"/>
      </w:pPr>
      <w:r>
        <w:rPr>
          <w:rFonts w:ascii="Times New Roman"/>
          <w:b w:val="false"/>
          <w:i w:val="false"/>
          <w:color w:val="000000"/>
          <w:sz w:val="28"/>
        </w:rPr>
        <w:t xml:space="preserve">
      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w:t>
      </w:r>
      <w:r>
        <w:rPr>
          <w:rFonts w:ascii="Times New Roman"/>
          <w:b w:val="false"/>
          <w:i w:val="false"/>
          <w:color w:val="000000"/>
          <w:sz w:val="28"/>
        </w:rPr>
        <w:t xml:space="preserve">государства, с которым </w:t>
      </w:r>
      <w:r>
        <w:rPr>
          <w:rFonts w:ascii="Times New Roman"/>
          <w:b w:val="false"/>
          <w:i w:val="false"/>
          <w:color w:val="000000"/>
          <w:sz w:val="28"/>
        </w:rPr>
        <w:t>заключен международный договор.</w:t>
      </w:r>
    </w:p>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pPr>
        <w:spacing w:after="0"/>
        <w:ind w:left="0"/>
        <w:jc w:val="both"/>
      </w:pPr>
      <w:r>
        <w:rPr>
          <w:rFonts w:ascii="Times New Roman"/>
          <w:b w:val="false"/>
          <w:i w:val="false"/>
          <w:color w:val="000000"/>
          <w:sz w:val="28"/>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p>
      <w:pPr>
        <w:spacing w:after="0"/>
        <w:ind w:left="0"/>
        <w:jc w:val="both"/>
      </w:pPr>
      <w:r>
        <w:rPr>
          <w:rFonts w:ascii="Times New Roman"/>
          <w:b w:val="false"/>
          <w:i w:val="false"/>
          <w:color w:val="000000"/>
          <w:sz w:val="28"/>
        </w:rPr>
        <w:t>
      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pPr>
        <w:spacing w:after="0"/>
        <w:ind w:left="0"/>
        <w:jc w:val="both"/>
      </w:pPr>
      <w:r>
        <w:rPr>
          <w:rFonts w:ascii="Times New Roman"/>
          <w:b w:val="false"/>
          <w:i w:val="false"/>
          <w:color w:val="000000"/>
          <w:sz w:val="28"/>
        </w:rPr>
        <w:t>
      3. Сумма расходов в связи с оказанием услуг по международной перевозке определяется нерезидентом прямым или пропорциональным методом.</w:t>
      </w:r>
    </w:p>
    <w:p>
      <w:pPr>
        <w:spacing w:after="0"/>
        <w:ind w:left="0"/>
        <w:jc w:val="both"/>
      </w:pPr>
      <w:r>
        <w:rPr>
          <w:rFonts w:ascii="Times New Roman"/>
          <w:b w:val="false"/>
          <w:i w:val="false"/>
          <w:color w:val="000000"/>
          <w:sz w:val="28"/>
        </w:rPr>
        <w:t>
      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p>
      <w:pPr>
        <w:spacing w:after="0"/>
        <w:ind w:left="0"/>
        <w:jc w:val="both"/>
      </w:pPr>
      <w:r>
        <w:rPr>
          <w:rFonts w:ascii="Times New Roman"/>
          <w:b w:val="false"/>
          <w:i w:val="false"/>
          <w:color w:val="000000"/>
          <w:sz w:val="28"/>
        </w:rPr>
        <w:t xml:space="preserve">
      В течение одного налогового периода не может применяться более одного метода определения расходов. </w:t>
      </w:r>
    </w:p>
    <w:p>
      <w:pPr>
        <w:spacing w:after="0"/>
        <w:ind w:left="0"/>
        <w:jc w:val="both"/>
      </w:pPr>
      <w:r>
        <w:rPr>
          <w:rFonts w:ascii="Times New Roman"/>
          <w:b w:val="false"/>
          <w:i w:val="false"/>
          <w:color w:val="000000"/>
          <w:sz w:val="28"/>
        </w:rPr>
        <w:t>
      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pPr>
        <w:spacing w:after="0"/>
        <w:ind w:left="0"/>
        <w:jc w:val="both"/>
      </w:pPr>
      <w:r>
        <w:rPr>
          <w:rFonts w:ascii="Times New Roman"/>
          <w:b w:val="false"/>
          <w:i w:val="false"/>
          <w:color w:val="000000"/>
          <w:sz w:val="28"/>
        </w:rPr>
        <w:t>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pPr>
        <w:spacing w:after="0"/>
        <w:ind w:left="0"/>
        <w:jc w:val="both"/>
      </w:pPr>
      <w:r>
        <w:rPr>
          <w:rFonts w:ascii="Times New Roman"/>
          <w:b w:val="false"/>
          <w:i w:val="false"/>
          <w:color w:val="000000"/>
          <w:sz w:val="28"/>
        </w:rPr>
        <w:t>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pPr>
        <w:spacing w:after="0"/>
        <w:ind w:left="0"/>
        <w:jc w:val="both"/>
      </w:pPr>
      <w:r>
        <w:rPr>
          <w:rFonts w:ascii="Times New Roman"/>
          <w:b w:val="false"/>
          <w:i w:val="false"/>
          <w:color w:val="000000"/>
          <w:sz w:val="28"/>
        </w:rPr>
        <w:t>
      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pPr>
        <w:spacing w:after="0"/>
        <w:ind w:left="0"/>
        <w:jc w:val="both"/>
      </w:pPr>
      <w:r>
        <w:rPr>
          <w:rFonts w:ascii="Times New Roman"/>
          <w:b w:val="false"/>
          <w:i w:val="false"/>
          <w:color w:val="000000"/>
          <w:sz w:val="28"/>
        </w:rPr>
        <w:t>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669 с заменой слов в части первой пункта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pPr>
        <w:spacing w:after="0"/>
        <w:ind w:left="0"/>
        <w:jc w:val="both"/>
      </w:pPr>
      <w:r>
        <w:rPr>
          <w:rFonts w:ascii="Times New Roman"/>
          <w:b w:val="false"/>
          <w:i w:val="false"/>
          <w:color w:val="000000"/>
          <w:sz w:val="28"/>
        </w:rPr>
        <w:t xml:space="preserve">
      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w:t>
      </w:r>
      <w:r>
        <w:rPr>
          <w:rFonts w:ascii="Times New Roman"/>
          <w:b w:val="false"/>
          <w:i w:val="false"/>
          <w:color w:val="000000"/>
          <w:sz w:val="28"/>
        </w:rPr>
        <w:t xml:space="preserve">государства, с которым </w:t>
      </w:r>
      <w:r>
        <w:rPr>
          <w:rFonts w:ascii="Times New Roman"/>
          <w:b w:val="false"/>
          <w:i w:val="false"/>
          <w:color w:val="000000"/>
          <w:sz w:val="28"/>
        </w:rPr>
        <w:t>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652 настоящего Кодекса.</w:t>
      </w:r>
    </w:p>
    <w:p>
      <w:pPr>
        <w:spacing w:after="0"/>
        <w:ind w:left="0"/>
        <w:jc w:val="both"/>
      </w:pPr>
      <w:r>
        <w:rPr>
          <w:rFonts w:ascii="Times New Roman"/>
          <w:b w:val="false"/>
          <w:i w:val="false"/>
          <w:color w:val="000000"/>
          <w:sz w:val="28"/>
        </w:rPr>
        <w:t>
      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pPr>
        <w:spacing w:after="0"/>
        <w:ind w:left="0"/>
        <w:jc w:val="both"/>
      </w:pPr>
      <w:r>
        <w:rPr>
          <w:rFonts w:ascii="Times New Roman"/>
          <w:b w:val="false"/>
          <w:i w:val="false"/>
          <w:color w:val="000000"/>
          <w:sz w:val="28"/>
        </w:rPr>
        <w:t>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pPr>
        <w:spacing w:after="0"/>
        <w:ind w:left="0"/>
        <w:jc w:val="both"/>
      </w:pPr>
      <w:r>
        <w:rPr>
          <w:rFonts w:ascii="Times New Roman"/>
          <w:b w:val="false"/>
          <w:i w:val="false"/>
          <w:color w:val="000000"/>
          <w:sz w:val="28"/>
        </w:rPr>
        <w:t>
      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pPr>
        <w:spacing w:after="0"/>
        <w:ind w:left="0"/>
        <w:jc w:val="both"/>
      </w:pPr>
      <w:r>
        <w:rPr>
          <w:rFonts w:ascii="Times New Roman"/>
          <w:b w:val="false"/>
          <w:i w:val="false"/>
          <w:color w:val="000000"/>
          <w:sz w:val="28"/>
        </w:rPr>
        <w:t>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670 с заменой слов в части первой пункта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pPr>
        <w:spacing w:after="0"/>
        <w:ind w:left="0"/>
        <w:jc w:val="both"/>
      </w:pPr>
      <w:r>
        <w:rPr>
          <w:rFonts w:ascii="Times New Roman"/>
          <w:b w:val="false"/>
          <w:i w:val="false"/>
          <w:color w:val="000000"/>
          <w:sz w:val="28"/>
        </w:rPr>
        <w:t xml:space="preserve">
      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w:t>
      </w:r>
      <w:r>
        <w:rPr>
          <w:rFonts w:ascii="Times New Roman"/>
          <w:b w:val="false"/>
          <w:i w:val="false"/>
          <w:color w:val="000000"/>
          <w:sz w:val="28"/>
        </w:rPr>
        <w:t xml:space="preserve">государства, с которым </w:t>
      </w:r>
      <w:r>
        <w:rPr>
          <w:rFonts w:ascii="Times New Roman"/>
          <w:b w:val="false"/>
          <w:i w:val="false"/>
          <w:color w:val="000000"/>
          <w:sz w:val="28"/>
        </w:rPr>
        <w:t>заключен международный договор.</w:t>
      </w:r>
    </w:p>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p>
    <w:p>
      <w:pPr>
        <w:spacing w:after="0"/>
        <w:ind w:left="0"/>
        <w:jc w:val="both"/>
      </w:pPr>
      <w:r>
        <w:rPr>
          <w:rFonts w:ascii="Times New Roman"/>
          <w:b w:val="false"/>
          <w:i w:val="false"/>
          <w:color w:val="000000"/>
          <w:sz w:val="28"/>
        </w:rPr>
        <w:t>
      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p>
      <w:pPr>
        <w:spacing w:after="0"/>
        <w:ind w:left="0"/>
        <w:jc w:val="both"/>
      </w:pPr>
      <w:r>
        <w:rPr>
          <w:rFonts w:ascii="Times New Roman"/>
          <w:b w:val="false"/>
          <w:i w:val="false"/>
          <w:color w:val="000000"/>
          <w:sz w:val="28"/>
        </w:rPr>
        <w:t>
      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658 настоящего Кодекса.</w:t>
      </w:r>
    </w:p>
    <w:p>
      <w:pPr>
        <w:spacing w:after="0"/>
        <w:ind w:left="0"/>
        <w:jc w:val="both"/>
      </w:pPr>
      <w:r>
        <w:rPr>
          <w:rFonts w:ascii="Times New Roman"/>
          <w:b w:val="false"/>
          <w:i w:val="false"/>
          <w:color w:val="000000"/>
          <w:sz w:val="28"/>
        </w:rPr>
        <w:t>
      При этом физическое лицо-нерезидент имеет право на возврат из бюджета уплаченного подоходного налога в порядке, определенном статьями 672, 673 и 674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671 с заменой слов в части первой пункта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p>
      <w:pPr>
        <w:spacing w:after="0"/>
        <w:ind w:left="0"/>
        <w:jc w:val="both"/>
      </w:pPr>
      <w:r>
        <w:rPr>
          <w:rFonts w:ascii="Times New Roman"/>
          <w:b w:val="false"/>
          <w:i w:val="false"/>
          <w:color w:val="000000"/>
          <w:sz w:val="28"/>
        </w:rPr>
        <w:t>
      1. При применении положений международного договора нерезидент имеет право на возврат подоходного налога в порядке, определенном настоящей статьей и статьями 673, 674 настоящего Кодекса, в следующих случаях:</w:t>
      </w:r>
    </w:p>
    <w:p>
      <w:pPr>
        <w:spacing w:after="0"/>
        <w:ind w:left="0"/>
        <w:jc w:val="both"/>
      </w:pPr>
      <w:r>
        <w:rPr>
          <w:rFonts w:ascii="Times New Roman"/>
          <w:b w:val="false"/>
          <w:i w:val="false"/>
          <w:color w:val="000000"/>
          <w:sz w:val="28"/>
        </w:rPr>
        <w:t>
      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p>
      <w:pPr>
        <w:spacing w:after="0"/>
        <w:ind w:left="0"/>
        <w:jc w:val="both"/>
      </w:pPr>
      <w:r>
        <w:rPr>
          <w:rFonts w:ascii="Times New Roman"/>
          <w:b w:val="false"/>
          <w:i w:val="false"/>
          <w:color w:val="000000"/>
          <w:sz w:val="28"/>
        </w:rPr>
        <w:t>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p>
    <w:p>
      <w:pPr>
        <w:spacing w:after="0"/>
        <w:ind w:left="0"/>
        <w:jc w:val="both"/>
      </w:pPr>
      <w:r>
        <w:rPr>
          <w:rFonts w:ascii="Times New Roman"/>
          <w:b w:val="false"/>
          <w:i w:val="false"/>
          <w:color w:val="000000"/>
          <w:sz w:val="28"/>
        </w:rPr>
        <w:t>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pPr>
        <w:spacing w:after="0"/>
        <w:ind w:left="0"/>
        <w:jc w:val="both"/>
      </w:pPr>
      <w:r>
        <w:rPr>
          <w:rFonts w:ascii="Times New Roman"/>
          <w:b w:val="false"/>
          <w:i w:val="false"/>
          <w:color w:val="000000"/>
          <w:sz w:val="28"/>
        </w:rPr>
        <w:t>
      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статей 673, 674 настоящего Кодекса – заявление) с приложением документов, определенных пунктами 3 и 4 настоящей статьи.</w:t>
      </w:r>
    </w:p>
    <w:p>
      <w:pPr>
        <w:spacing w:after="0"/>
        <w:ind w:left="0"/>
        <w:jc w:val="both"/>
      </w:pPr>
      <w:r>
        <w:rPr>
          <w:rFonts w:ascii="Times New Roman"/>
          <w:b w:val="false"/>
          <w:i w:val="false"/>
          <w:color w:val="000000"/>
          <w:sz w:val="28"/>
        </w:rPr>
        <w:t>
      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pPr>
        <w:spacing w:after="0"/>
        <w:ind w:left="0"/>
        <w:jc w:val="both"/>
      </w:pPr>
      <w:r>
        <w:rPr>
          <w:rFonts w:ascii="Times New Roman"/>
          <w:b w:val="false"/>
          <w:i w:val="false"/>
          <w:color w:val="000000"/>
          <w:sz w:val="28"/>
        </w:rPr>
        <w:t>
      Датой представления заявления в налоговый орган является дата получения заявления налоговым органом.</w:t>
      </w:r>
    </w:p>
    <w:p>
      <w:pPr>
        <w:spacing w:after="0"/>
        <w:ind w:left="0"/>
        <w:jc w:val="both"/>
      </w:pPr>
      <w:r>
        <w:rPr>
          <w:rFonts w:ascii="Times New Roman"/>
          <w:b w:val="false"/>
          <w:i w:val="false"/>
          <w:color w:val="000000"/>
          <w:sz w:val="28"/>
        </w:rPr>
        <w:t>
      3. К заявлению должны быть приложены следующие документы:</w:t>
      </w:r>
    </w:p>
    <w:p>
      <w:pPr>
        <w:spacing w:after="0"/>
        <w:ind w:left="0"/>
        <w:jc w:val="both"/>
      </w:pPr>
      <w:r>
        <w:rPr>
          <w:rFonts w:ascii="Times New Roman"/>
          <w:b w:val="false"/>
          <w:i w:val="false"/>
          <w:color w:val="000000"/>
          <w:sz w:val="28"/>
        </w:rPr>
        <w:t>
      1) копии контрактов (договоров, соглашений) на выполнение работ, оказание услуг или на иные цели;</w:t>
      </w:r>
    </w:p>
    <w:p>
      <w:pPr>
        <w:spacing w:after="0"/>
        <w:ind w:left="0"/>
        <w:jc w:val="both"/>
      </w:pPr>
      <w:r>
        <w:rPr>
          <w:rFonts w:ascii="Times New Roman"/>
          <w:b w:val="false"/>
          <w:i w:val="false"/>
          <w:color w:val="000000"/>
          <w:sz w:val="28"/>
        </w:rPr>
        <w:t>
      2) документ, подтверждающий резидентство нерезидента;</w:t>
      </w:r>
    </w:p>
    <w:p>
      <w:pPr>
        <w:spacing w:after="0"/>
        <w:ind w:left="0"/>
        <w:jc w:val="both"/>
      </w:pPr>
      <w:r>
        <w:rPr>
          <w:rFonts w:ascii="Times New Roman"/>
          <w:b w:val="false"/>
          <w:i w:val="false"/>
          <w:color w:val="000000"/>
          <w:sz w:val="28"/>
        </w:rPr>
        <w:t>
      3) копии бухгалтерских или иных документов, подтверждающих суммы полученных доходов и удержанных или уплаченных налогов;</w:t>
      </w:r>
    </w:p>
    <w:p>
      <w:pPr>
        <w:spacing w:after="0"/>
        <w:ind w:left="0"/>
        <w:jc w:val="both"/>
      </w:pPr>
      <w:r>
        <w:rPr>
          <w:rFonts w:ascii="Times New Roman"/>
          <w:b w:val="false"/>
          <w:i w:val="false"/>
          <w:color w:val="000000"/>
          <w:sz w:val="28"/>
        </w:rPr>
        <w:t>
      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pPr>
        <w:spacing w:after="0"/>
        <w:ind w:left="0"/>
        <w:jc w:val="both"/>
      </w:pPr>
      <w:r>
        <w:rPr>
          <w:rFonts w:ascii="Times New Roman"/>
          <w:b w:val="false"/>
          <w:i w:val="false"/>
          <w:color w:val="000000"/>
          <w:sz w:val="28"/>
        </w:rPr>
        <w:t>
      5) дополнительно в случае представления заявления юридическим лицом:</w:t>
      </w:r>
    </w:p>
    <w:p>
      <w:pPr>
        <w:spacing w:after="0"/>
        <w:ind w:left="0"/>
        <w:jc w:val="both"/>
      </w:pPr>
      <w:r>
        <w:rPr>
          <w:rFonts w:ascii="Times New Roman"/>
          <w:b w:val="false"/>
          <w:i w:val="false"/>
          <w:color w:val="000000"/>
          <w:sz w:val="28"/>
        </w:rPr>
        <w:t>
      нотариально засвидетельствованные копии учредительных документов либо</w:t>
      </w:r>
    </w:p>
    <w:p>
      <w:pPr>
        <w:spacing w:after="0"/>
        <w:ind w:left="0"/>
        <w:jc w:val="both"/>
      </w:pPr>
      <w:r>
        <w:rPr>
          <w:rFonts w:ascii="Times New Roman"/>
          <w:b w:val="false"/>
          <w:i w:val="false"/>
          <w:color w:val="000000"/>
          <w:sz w:val="28"/>
        </w:rPr>
        <w:t xml:space="preserve">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pPr>
        <w:spacing w:after="0"/>
        <w:ind w:left="0"/>
        <w:jc w:val="both"/>
      </w:pPr>
      <w:r>
        <w:rPr>
          <w:rFonts w:ascii="Times New Roman"/>
          <w:b w:val="false"/>
          <w:i w:val="false"/>
          <w:color w:val="000000"/>
          <w:sz w:val="28"/>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pPr>
        <w:spacing w:after="0"/>
        <w:ind w:left="0"/>
        <w:jc w:val="both"/>
      </w:pPr>
      <w:r>
        <w:rPr>
          <w:rFonts w:ascii="Times New Roman"/>
          <w:b w:val="false"/>
          <w:i w:val="false"/>
          <w:color w:val="000000"/>
          <w:sz w:val="28"/>
        </w:rPr>
        <w:t>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pPr>
        <w:spacing w:after="0"/>
        <w:ind w:left="0"/>
        <w:jc w:val="both"/>
      </w:pPr>
      <w:r>
        <w:rPr>
          <w:rFonts w:ascii="Times New Roman"/>
          <w:b w:val="false"/>
          <w:i w:val="false"/>
          <w:color w:val="000000"/>
          <w:sz w:val="28"/>
        </w:rPr>
        <w:t>
      6) дополнительно в случае представления заявления физическим лицом – копия документа, удостоверяющего личность.</w:t>
      </w:r>
    </w:p>
    <w:p>
      <w:pPr>
        <w:spacing w:after="0"/>
        <w:ind w:left="0"/>
        <w:jc w:val="both"/>
      </w:pPr>
      <w:r>
        <w:rPr>
          <w:rFonts w:ascii="Times New Roman"/>
          <w:b w:val="false"/>
          <w:i w:val="false"/>
          <w:color w:val="000000"/>
          <w:sz w:val="28"/>
        </w:rPr>
        <w:t>
      Положения настоящего пункта не применяются в случае представления заявления в соответствии с пунктом 4 настоящей статьи.</w:t>
      </w:r>
    </w:p>
    <w:p>
      <w:pPr>
        <w:spacing w:after="0"/>
        <w:ind w:left="0"/>
        <w:jc w:val="both"/>
      </w:pPr>
      <w:r>
        <w:rPr>
          <w:rFonts w:ascii="Times New Roman"/>
          <w:b w:val="false"/>
          <w:i w:val="false"/>
          <w:color w:val="000000"/>
          <w:sz w:val="28"/>
        </w:rPr>
        <w:t>
      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pPr>
        <w:spacing w:after="0"/>
        <w:ind w:left="0"/>
        <w:jc w:val="both"/>
      </w:pPr>
      <w:r>
        <w:rPr>
          <w:rFonts w:ascii="Times New Roman"/>
          <w:b w:val="false"/>
          <w:i w:val="false"/>
          <w:color w:val="000000"/>
          <w:sz w:val="28"/>
        </w:rPr>
        <w:t>
      1) выписка со счета, полученная из центрального депозитария, содержащая:</w:t>
      </w:r>
    </w:p>
    <w:p>
      <w:pPr>
        <w:spacing w:after="0"/>
        <w:ind w:left="0"/>
        <w:jc w:val="both"/>
      </w:pPr>
      <w:r>
        <w:rPr>
          <w:rFonts w:ascii="Times New Roman"/>
          <w:b w:val="false"/>
          <w:i w:val="false"/>
          <w:color w:val="000000"/>
          <w:sz w:val="28"/>
        </w:rPr>
        <w:t>
      наименование или фамилию, имя, отчество (если оно указано в документе, удостоверяющем личность) нерезидента;</w:t>
      </w:r>
    </w:p>
    <w:p>
      <w:pPr>
        <w:spacing w:after="0"/>
        <w:ind w:left="0"/>
        <w:jc w:val="both"/>
      </w:pPr>
      <w:r>
        <w:rPr>
          <w:rFonts w:ascii="Times New Roman"/>
          <w:b w:val="false"/>
          <w:i w:val="false"/>
          <w:color w:val="000000"/>
          <w:sz w:val="28"/>
        </w:rPr>
        <w:t>
      информацию о количестве и виде депозитарных расписок;</w:t>
      </w:r>
    </w:p>
    <w:p>
      <w:pPr>
        <w:spacing w:after="0"/>
        <w:ind w:left="0"/>
        <w:jc w:val="both"/>
      </w:pPr>
      <w:r>
        <w:rPr>
          <w:rFonts w:ascii="Times New Roman"/>
          <w:b w:val="false"/>
          <w:i w:val="false"/>
          <w:color w:val="000000"/>
          <w:sz w:val="28"/>
        </w:rPr>
        <w:t>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pPr>
        <w:spacing w:after="0"/>
        <w:ind w:left="0"/>
        <w:jc w:val="both"/>
      </w:pPr>
      <w:r>
        <w:rPr>
          <w:rFonts w:ascii="Times New Roman"/>
          <w:b w:val="false"/>
          <w:i w:val="false"/>
          <w:color w:val="000000"/>
          <w:sz w:val="28"/>
        </w:rPr>
        <w:t>
      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pPr>
        <w:spacing w:after="0"/>
        <w:ind w:left="0"/>
        <w:jc w:val="both"/>
      </w:pPr>
      <w:r>
        <w:rPr>
          <w:rFonts w:ascii="Times New Roman"/>
          <w:b w:val="false"/>
          <w:i w:val="false"/>
          <w:color w:val="000000"/>
          <w:sz w:val="28"/>
        </w:rPr>
        <w:t>
      3) выписки с валютного счета по поступившим суммам дивидендов;</w:t>
      </w:r>
    </w:p>
    <w:p>
      <w:pPr>
        <w:spacing w:after="0"/>
        <w:ind w:left="0"/>
        <w:jc w:val="both"/>
      </w:pPr>
      <w:r>
        <w:rPr>
          <w:rFonts w:ascii="Times New Roman"/>
          <w:b w:val="false"/>
          <w:i w:val="false"/>
          <w:color w:val="000000"/>
          <w:sz w:val="28"/>
        </w:rPr>
        <w:t>
      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pPr>
        <w:spacing w:after="0"/>
        <w:ind w:left="0"/>
        <w:jc w:val="both"/>
      </w:pPr>
      <w:r>
        <w:rPr>
          <w:rFonts w:ascii="Times New Roman"/>
          <w:b w:val="false"/>
          <w:i w:val="false"/>
          <w:color w:val="000000"/>
          <w:sz w:val="28"/>
        </w:rPr>
        <w:t>
      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p>
      <w:pPr>
        <w:spacing w:after="0"/>
        <w:ind w:left="0"/>
        <w:jc w:val="both"/>
      </w:pPr>
      <w:r>
        <w:rPr>
          <w:rFonts w:ascii="Times New Roman"/>
          <w:b w:val="false"/>
          <w:i w:val="false"/>
          <w:color w:val="000000"/>
          <w:sz w:val="28"/>
        </w:rPr>
        <w:t>
      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pPr>
        <w:spacing w:after="0"/>
        <w:ind w:left="0"/>
        <w:jc w:val="both"/>
      </w:pPr>
      <w:r>
        <w:rPr>
          <w:rFonts w:ascii="Times New Roman"/>
          <w:b w:val="false"/>
          <w:i w:val="false"/>
          <w:color w:val="000000"/>
          <w:sz w:val="28"/>
        </w:rPr>
        <w:t>
      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p>
      <w:pPr>
        <w:spacing w:after="0"/>
        <w:ind w:left="0"/>
        <w:jc w:val="both"/>
      </w:pPr>
      <w:r>
        <w:rPr>
          <w:rFonts w:ascii="Times New Roman"/>
          <w:b w:val="false"/>
          <w:i w:val="false"/>
          <w:color w:val="000000"/>
          <w:sz w:val="28"/>
        </w:rPr>
        <w:t>
      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pPr>
        <w:spacing w:after="0"/>
        <w:ind w:left="0"/>
        <w:jc w:val="both"/>
      </w:pPr>
      <w:r>
        <w:rPr>
          <w:rFonts w:ascii="Times New Roman"/>
          <w:b w:val="false"/>
          <w:i w:val="false"/>
          <w:color w:val="000000"/>
          <w:sz w:val="28"/>
        </w:rPr>
        <w:t>
      7. Заявление представляется нерезидентом в налоговый орган до истечения срока исковой давности, установленного статьей 48 настоящего Кодекса, если иное не установлено международным договором.</w:t>
      </w:r>
    </w:p>
    <w:p>
      <w:pPr>
        <w:spacing w:after="0"/>
        <w:ind w:left="0"/>
        <w:jc w:val="both"/>
      </w:pPr>
      <w:r>
        <w:rPr>
          <w:rFonts w:ascii="Times New Roman"/>
          <w:b w:val="false"/>
          <w:i w:val="false"/>
          <w:color w:val="000000"/>
          <w:sz w:val="28"/>
        </w:rPr>
        <w:t>
      8. Налоговый орган отказывает в рассмотрении заявления в следующих случаях:</w:t>
      </w:r>
    </w:p>
    <w:p>
      <w:pPr>
        <w:spacing w:after="0"/>
        <w:ind w:left="0"/>
        <w:jc w:val="both"/>
      </w:pPr>
      <w:r>
        <w:rPr>
          <w:rFonts w:ascii="Times New Roman"/>
          <w:b w:val="false"/>
          <w:i w:val="false"/>
          <w:color w:val="000000"/>
          <w:sz w:val="28"/>
        </w:rPr>
        <w:t>
      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pPr>
        <w:spacing w:after="0"/>
        <w:ind w:left="0"/>
        <w:jc w:val="both"/>
      </w:pPr>
      <w:r>
        <w:rPr>
          <w:rFonts w:ascii="Times New Roman"/>
          <w:b w:val="false"/>
          <w:i w:val="false"/>
          <w:color w:val="000000"/>
          <w:sz w:val="28"/>
        </w:rPr>
        <w:t>
      2) несоответствия документа, подтверждающего резидентство, требованиям, установленным статьей 675 настоящего Кодекса;</w:t>
      </w:r>
    </w:p>
    <w:p>
      <w:pPr>
        <w:spacing w:after="0"/>
        <w:ind w:left="0"/>
        <w:jc w:val="both"/>
      </w:pPr>
      <w:r>
        <w:rPr>
          <w:rFonts w:ascii="Times New Roman"/>
          <w:b w:val="false"/>
          <w:i w:val="false"/>
          <w:color w:val="000000"/>
          <w:sz w:val="28"/>
        </w:rPr>
        <w:t>
      3) непредставления нерезидентом документов, определенных в пунктах 3 и 4 настоящей статьи;</w:t>
      </w:r>
    </w:p>
    <w:p>
      <w:pPr>
        <w:spacing w:after="0"/>
        <w:ind w:left="0"/>
        <w:jc w:val="both"/>
      </w:pPr>
      <w:r>
        <w:rPr>
          <w:rFonts w:ascii="Times New Roman"/>
          <w:b w:val="false"/>
          <w:i w:val="false"/>
          <w:color w:val="000000"/>
          <w:sz w:val="28"/>
        </w:rPr>
        <w:t>
      4) несоблюдения нерезидентом положений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при повторном представлении заявления за ранее рассмотренный (проверенный) период, по итогам которого налоговым органом вынесено решение об отказе в возврате подоходного налога из бюджета по одному из следующих оснований: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признание постоянным учреждением (постоянное место осуществления деятельности) нерезидента в Республике Казахстан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645 настоящего Кодекса.</w:t>
      </w:r>
    </w:p>
    <w:p>
      <w:pPr>
        <w:spacing w:after="0"/>
        <w:ind w:left="0"/>
        <w:jc w:val="both"/>
      </w:pPr>
      <w:r>
        <w:rPr>
          <w:rFonts w:ascii="Times New Roman"/>
          <w:b w:val="false"/>
          <w:i w:val="false"/>
          <w:color w:val="000000"/>
          <w:sz w:val="28"/>
        </w:rPr>
        <w:t>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pPr>
        <w:spacing w:after="0"/>
        <w:ind w:left="0"/>
        <w:jc w:val="both"/>
      </w:pPr>
      <w:r>
        <w:rPr>
          <w:rFonts w:ascii="Times New Roman"/>
          <w:b w:val="false"/>
          <w:i w:val="false"/>
          <w:color w:val="000000"/>
          <w:sz w:val="28"/>
        </w:rPr>
        <w:t>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672 с дополнением подпунктом 5) в часть первую пункта 8,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673. Порядок рассмотрения заявления нерезидента и принятия решения по результатам рассмотрения</w:t>
      </w:r>
    </w:p>
    <w:p>
      <w:pPr>
        <w:spacing w:after="0"/>
        <w:ind w:left="0"/>
        <w:jc w:val="both"/>
      </w:pPr>
      <w:r>
        <w:rPr>
          <w:rFonts w:ascii="Times New Roman"/>
          <w:b w:val="false"/>
          <w:i w:val="false"/>
          <w:color w:val="000000"/>
          <w:sz w:val="28"/>
        </w:rPr>
        <w:t>
      1. Налоговый орган рассматривает заявление нерезидента, представленное в соответствии со статьей 672 настоящего Кодекса, в течение двадцати рабочих дней со дня его представления нерезидентом.</w:t>
      </w:r>
    </w:p>
    <w:p>
      <w:pPr>
        <w:spacing w:after="0"/>
        <w:ind w:left="0"/>
        <w:jc w:val="both"/>
      </w:pPr>
      <w:r>
        <w:rPr>
          <w:rFonts w:ascii="Times New Roman"/>
          <w:b w:val="false"/>
          <w:i w:val="false"/>
          <w:color w:val="000000"/>
          <w:sz w:val="28"/>
        </w:rPr>
        <w:t>
      Срок рассмотрения заявления, предусмотренный частью первой настоящего пункта, приостанавливается на период:</w:t>
      </w:r>
    </w:p>
    <w:p>
      <w:pPr>
        <w:spacing w:after="0"/>
        <w:ind w:left="0"/>
        <w:jc w:val="both"/>
      </w:pPr>
      <w:r>
        <w:rPr>
          <w:rFonts w:ascii="Times New Roman"/>
          <w:b w:val="false"/>
          <w:i w:val="false"/>
          <w:color w:val="000000"/>
          <w:sz w:val="28"/>
        </w:rPr>
        <w:t>
      1) проведения тематической проверки, указанной в пункте 3 настоящей статьи;</w:t>
      </w:r>
    </w:p>
    <w:p>
      <w:pPr>
        <w:spacing w:after="0"/>
        <w:ind w:left="0"/>
        <w:jc w:val="both"/>
      </w:pPr>
      <w:r>
        <w:rPr>
          <w:rFonts w:ascii="Times New Roman"/>
          <w:b w:val="false"/>
          <w:i w:val="false"/>
          <w:color w:val="000000"/>
          <w:sz w:val="28"/>
        </w:rPr>
        <w:t>
      2) с даты направления налоговым органом запроса, указанного в пунктах 2, 4 и 5 настоящей статьи, до даты получения ответа на такой запрос.</w:t>
      </w:r>
    </w:p>
    <w:p>
      <w:pPr>
        <w:spacing w:after="0"/>
        <w:ind w:left="0"/>
        <w:jc w:val="both"/>
      </w:pPr>
      <w:r>
        <w:rPr>
          <w:rFonts w:ascii="Times New Roman"/>
          <w:b w:val="false"/>
          <w:i w:val="false"/>
          <w:color w:val="000000"/>
          <w:sz w:val="28"/>
        </w:rPr>
        <w:t>
      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p>
      <w:pPr>
        <w:spacing w:after="0"/>
        <w:ind w:left="0"/>
        <w:jc w:val="both"/>
      </w:pPr>
      <w:r>
        <w:rPr>
          <w:rFonts w:ascii="Times New Roman"/>
          <w:b w:val="false"/>
          <w:i w:val="false"/>
          <w:color w:val="000000"/>
          <w:sz w:val="28"/>
        </w:rPr>
        <w:t>
      3. При рассмотрении заявления нерезидента налоговый орган проводит в порядке, определенном главой 18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pPr>
        <w:spacing w:after="0"/>
        <w:ind w:left="0"/>
        <w:jc w:val="both"/>
      </w:pPr>
      <w:r>
        <w:rPr>
          <w:rFonts w:ascii="Times New Roman"/>
          <w:b w:val="false"/>
          <w:i w:val="false"/>
          <w:color w:val="000000"/>
          <w:sz w:val="28"/>
        </w:rPr>
        <w:t>
      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настоящего Кодекса, на предмет исполнения им налоговых обязательств и наличия либо отсутствия постоянного учреждения в Республике Казахстан.</w:t>
      </w:r>
    </w:p>
    <w:p>
      <w:pPr>
        <w:spacing w:after="0"/>
        <w:ind w:left="0"/>
        <w:jc w:val="both"/>
      </w:pPr>
      <w:r>
        <w:rPr>
          <w:rFonts w:ascii="Times New Roman"/>
          <w:b w:val="false"/>
          <w:i w:val="false"/>
          <w:color w:val="000000"/>
          <w:sz w:val="28"/>
        </w:rPr>
        <w:t>
      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pPr>
        <w:spacing w:after="0"/>
        <w:ind w:left="0"/>
        <w:jc w:val="both"/>
      </w:pPr>
      <w:r>
        <w:rPr>
          <w:rFonts w:ascii="Times New Roman"/>
          <w:b w:val="false"/>
          <w:i w:val="false"/>
          <w:color w:val="000000"/>
          <w:sz w:val="28"/>
        </w:rPr>
        <w:t>
      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pPr>
        <w:spacing w:after="0"/>
        <w:ind w:left="0"/>
        <w:jc w:val="both"/>
      </w:pPr>
      <w:r>
        <w:rPr>
          <w:rFonts w:ascii="Times New Roman"/>
          <w:b w:val="false"/>
          <w:i w:val="false"/>
          <w:color w:val="000000"/>
          <w:sz w:val="28"/>
        </w:rPr>
        <w:t>
      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221 настоящего Кодекса.</w:t>
      </w:r>
    </w:p>
    <w:p>
      <w:pPr>
        <w:spacing w:after="0"/>
        <w:ind w:left="0"/>
        <w:jc w:val="both"/>
      </w:pPr>
      <w:r>
        <w:rPr>
          <w:rFonts w:ascii="Times New Roman"/>
          <w:b w:val="false"/>
          <w:i w:val="false"/>
          <w:color w:val="000000"/>
          <w:sz w:val="28"/>
        </w:rPr>
        <w:t>
      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672 настоящего Кодекса, и данных налоговой отчетности по подоходному налогу, представленной нерезидентом.</w:t>
      </w:r>
    </w:p>
    <w:p>
      <w:pPr>
        <w:spacing w:after="0"/>
        <w:ind w:left="0"/>
        <w:jc w:val="both"/>
      </w:pPr>
      <w:r>
        <w:rPr>
          <w:rFonts w:ascii="Times New Roman"/>
          <w:b w:val="false"/>
          <w:i w:val="false"/>
          <w:color w:val="000000"/>
          <w:sz w:val="28"/>
        </w:rPr>
        <w:t>
      7. По итогам рассмотрения заявления нерезидента налоговым органом выносится одно из следующих решений:</w:t>
      </w:r>
    </w:p>
    <w:p>
      <w:pPr>
        <w:spacing w:after="0"/>
        <w:ind w:left="0"/>
        <w:jc w:val="both"/>
      </w:pPr>
      <w:r>
        <w:rPr>
          <w:rFonts w:ascii="Times New Roman"/>
          <w:b w:val="false"/>
          <w:i w:val="false"/>
          <w:color w:val="000000"/>
          <w:sz w:val="28"/>
        </w:rPr>
        <w:t>
      1) о возврате подоходного налога полностью или в части;</w:t>
      </w:r>
    </w:p>
    <w:p>
      <w:pPr>
        <w:spacing w:after="0"/>
        <w:ind w:left="0"/>
        <w:jc w:val="both"/>
      </w:pPr>
      <w:r>
        <w:rPr>
          <w:rFonts w:ascii="Times New Roman"/>
          <w:b w:val="false"/>
          <w:i w:val="false"/>
          <w:color w:val="000000"/>
          <w:sz w:val="28"/>
        </w:rPr>
        <w:t>
      2) об отказе в возврате подоходного налога.</w:t>
      </w:r>
    </w:p>
    <w:p>
      <w:pPr>
        <w:spacing w:after="0"/>
        <w:ind w:left="0"/>
        <w:jc w:val="both"/>
      </w:pPr>
      <w:r>
        <w:rPr>
          <w:rFonts w:ascii="Times New Roman"/>
          <w:b w:val="false"/>
          <w:i w:val="false"/>
          <w:color w:val="000000"/>
          <w:sz w:val="28"/>
        </w:rPr>
        <w:t>
      Решение налогового органа оформляется в письменной форме и подписывается руководителем или его заместителем.</w:t>
      </w:r>
    </w:p>
    <w:p>
      <w:pPr>
        <w:spacing w:after="0"/>
        <w:ind w:left="0"/>
        <w:jc w:val="both"/>
      </w:pPr>
      <w:r>
        <w:rPr>
          <w:rFonts w:ascii="Times New Roman"/>
          <w:b w:val="false"/>
          <w:i w:val="false"/>
          <w:color w:val="000000"/>
          <w:sz w:val="28"/>
        </w:rPr>
        <w:t>
      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pPr>
        <w:spacing w:after="0"/>
        <w:ind w:left="0"/>
        <w:jc w:val="both"/>
      </w:pPr>
      <w:r>
        <w:rPr>
          <w:rFonts w:ascii="Times New Roman"/>
          <w:b w:val="false"/>
          <w:i w:val="false"/>
          <w:color w:val="000000"/>
          <w:sz w:val="28"/>
        </w:rPr>
        <w:t>
      В решении налогового органа по результатам рассмотрения заявления должны быть указаны:</w:t>
      </w:r>
    </w:p>
    <w:p>
      <w:pPr>
        <w:spacing w:after="0"/>
        <w:ind w:left="0"/>
        <w:jc w:val="both"/>
      </w:pPr>
      <w:r>
        <w:rPr>
          <w:rFonts w:ascii="Times New Roman"/>
          <w:b w:val="false"/>
          <w:i w:val="false"/>
          <w:color w:val="000000"/>
          <w:sz w:val="28"/>
        </w:rPr>
        <w:t>
      1) дата принятия решения;</w:t>
      </w:r>
    </w:p>
    <w:p>
      <w:pPr>
        <w:spacing w:after="0"/>
        <w:ind w:left="0"/>
        <w:jc w:val="both"/>
      </w:pPr>
      <w:r>
        <w:rPr>
          <w:rFonts w:ascii="Times New Roman"/>
          <w:b w:val="false"/>
          <w:i w:val="false"/>
          <w:color w:val="000000"/>
          <w:sz w:val="28"/>
        </w:rPr>
        <w:t>
      2) наименование налогового органа, принявшего решение;</w:t>
      </w:r>
    </w:p>
    <w:p>
      <w:pPr>
        <w:spacing w:after="0"/>
        <w:ind w:left="0"/>
        <w:jc w:val="both"/>
      </w:pPr>
      <w:r>
        <w:rPr>
          <w:rFonts w:ascii="Times New Roman"/>
          <w:b w:val="false"/>
          <w:i w:val="false"/>
          <w:color w:val="000000"/>
          <w:sz w:val="28"/>
        </w:rPr>
        <w:t>
      3) полное наименование нерезидента, подавшего заявление;</w:t>
      </w:r>
    </w:p>
    <w:p>
      <w:pPr>
        <w:spacing w:after="0"/>
        <w:ind w:left="0"/>
        <w:jc w:val="both"/>
      </w:pPr>
      <w:r>
        <w:rPr>
          <w:rFonts w:ascii="Times New Roman"/>
          <w:b w:val="false"/>
          <w:i w:val="false"/>
          <w:color w:val="000000"/>
          <w:sz w:val="28"/>
        </w:rPr>
        <w:t>
      4) номер налоговой регистрации в стране инкорпорации нерезидента или его аналог (при его наличии);</w:t>
      </w:r>
    </w:p>
    <w:p>
      <w:pPr>
        <w:spacing w:after="0"/>
        <w:ind w:left="0"/>
        <w:jc w:val="both"/>
      </w:pPr>
      <w:r>
        <w:rPr>
          <w:rFonts w:ascii="Times New Roman"/>
          <w:b w:val="false"/>
          <w:i w:val="false"/>
          <w:color w:val="000000"/>
          <w:sz w:val="28"/>
        </w:rPr>
        <w:t>
      5) в случае принятия решения о возврате – сумма подоходного налога, подлежащая возврату нерезиденту из бюджета;</w:t>
      </w:r>
    </w:p>
    <w:p>
      <w:pPr>
        <w:spacing w:after="0"/>
        <w:ind w:left="0"/>
        <w:jc w:val="both"/>
      </w:pPr>
      <w:r>
        <w:rPr>
          <w:rFonts w:ascii="Times New Roman"/>
          <w:b w:val="false"/>
          <w:i w:val="false"/>
          <w:color w:val="000000"/>
          <w:sz w:val="28"/>
        </w:rPr>
        <w:t>
      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pPr>
        <w:spacing w:after="0"/>
        <w:ind w:left="0"/>
        <w:jc w:val="both"/>
      </w:pPr>
      <w:r>
        <w:rPr>
          <w:rFonts w:ascii="Times New Roman"/>
          <w:b w:val="false"/>
          <w:i w:val="false"/>
          <w:color w:val="000000"/>
          <w:sz w:val="28"/>
        </w:rPr>
        <w:t>
      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pPr>
        <w:spacing w:after="0"/>
        <w:ind w:left="0"/>
        <w:jc w:val="both"/>
      </w:pPr>
      <w:r>
        <w:rPr>
          <w:rFonts w:ascii="Times New Roman"/>
          <w:b w:val="false"/>
          <w:i w:val="false"/>
          <w:color w:val="000000"/>
          <w:sz w:val="28"/>
        </w:rPr>
        <w:t>
      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статьей 101 настоящего Кодекса, в течение тридцати рабочих дней со дня принятия такого решения.</w:t>
      </w:r>
    </w:p>
    <w:p>
      <w:pPr>
        <w:spacing w:after="0"/>
        <w:ind w:left="0"/>
        <w:jc w:val="both"/>
      </w:pPr>
      <w:r>
        <w:rPr>
          <w:rFonts w:ascii="Times New Roman"/>
          <w:b w:val="false"/>
          <w:i w:val="false"/>
          <w:color w:val="000000"/>
          <w:sz w:val="28"/>
        </w:rPr>
        <w:t>
      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pPr>
        <w:spacing w:after="0"/>
        <w:ind w:left="0"/>
        <w:jc w:val="both"/>
      </w:pPr>
      <w:r>
        <w:rPr>
          <w:rFonts w:ascii="Times New Roman"/>
          <w:b w:val="false"/>
          <w:i w:val="false"/>
          <w:color w:val="000000"/>
          <w:sz w:val="28"/>
        </w:rPr>
        <w:t xml:space="preserve">
      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pPr>
        <w:spacing w:after="0"/>
        <w:ind w:left="0"/>
        <w:jc w:val="both"/>
      </w:pPr>
      <w:r>
        <w:rPr>
          <w:rFonts w:ascii="Times New Roman"/>
          <w:b/>
          <w:i w:val="false"/>
          <w:color w:val="000080"/>
          <w:sz w:val="28"/>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p>
    <w:p>
      <w:pPr>
        <w:spacing w:after="0"/>
        <w:ind w:left="0"/>
        <w:jc w:val="both"/>
      </w:pPr>
      <w:r>
        <w:rPr>
          <w:rFonts w:ascii="Times New Roman"/>
          <w:b w:val="false"/>
          <w:i w:val="false"/>
          <w:color w:val="000000"/>
          <w:sz w:val="28"/>
        </w:rPr>
        <w:t>
      1. В случаях несогласия с решением налогового органа, указанным в пункте 7 статьи 673 настоящего Кодекса, нерезидент вправе обжаловать его в уполномоченный орган.</w:t>
      </w:r>
    </w:p>
    <w:p>
      <w:pPr>
        <w:spacing w:after="0"/>
        <w:ind w:left="0"/>
        <w:jc w:val="both"/>
      </w:pPr>
      <w:r>
        <w:rPr>
          <w:rFonts w:ascii="Times New Roman"/>
          <w:b w:val="false"/>
          <w:i w:val="false"/>
          <w:color w:val="000000"/>
          <w:sz w:val="28"/>
        </w:rPr>
        <w:t>
      Жалоба подается в письменной форме в течение девяноста календарных дней со дня, следующего за днем получения решения налогового органа.</w:t>
      </w:r>
    </w:p>
    <w:p>
      <w:pPr>
        <w:spacing w:after="0"/>
        <w:ind w:left="0"/>
        <w:jc w:val="both"/>
      </w:pPr>
      <w:r>
        <w:rPr>
          <w:rFonts w:ascii="Times New Roman"/>
          <w:b w:val="false"/>
          <w:i w:val="false"/>
          <w:color w:val="000000"/>
          <w:sz w:val="28"/>
        </w:rPr>
        <w:t>
      При этом копия жалобы должна быть направлена нерезидентом в налоговый орган, решение которого обжалуется.</w:t>
      </w:r>
    </w:p>
    <w:p>
      <w:pPr>
        <w:spacing w:after="0"/>
        <w:ind w:left="0"/>
        <w:jc w:val="both"/>
      </w:pPr>
      <w:r>
        <w:rPr>
          <w:rFonts w:ascii="Times New Roman"/>
          <w:b w:val="false"/>
          <w:i w:val="false"/>
          <w:color w:val="000000"/>
          <w:sz w:val="28"/>
        </w:rPr>
        <w:t>
      Датой подачи жалобы в уполномоченный орган является дата получения жалобы уполномоченным органом.</w:t>
      </w:r>
    </w:p>
    <w:p>
      <w:pPr>
        <w:spacing w:after="0"/>
        <w:ind w:left="0"/>
        <w:jc w:val="both"/>
      </w:pPr>
      <w:r>
        <w:rPr>
          <w:rFonts w:ascii="Times New Roman"/>
          <w:b w:val="false"/>
          <w:i w:val="false"/>
          <w:color w:val="000000"/>
          <w:sz w:val="28"/>
        </w:rPr>
        <w:t>
      2. В жалобе должны быть указаны:</w:t>
      </w:r>
    </w:p>
    <w:p>
      <w:pPr>
        <w:spacing w:after="0"/>
        <w:ind w:left="0"/>
        <w:jc w:val="both"/>
      </w:pPr>
      <w:r>
        <w:rPr>
          <w:rFonts w:ascii="Times New Roman"/>
          <w:b w:val="false"/>
          <w:i w:val="false"/>
          <w:color w:val="000000"/>
          <w:sz w:val="28"/>
        </w:rPr>
        <w:t>
      1) дата подписания жалобы нерезидентом;</w:t>
      </w:r>
    </w:p>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p>
      <w:pPr>
        <w:spacing w:after="0"/>
        <w:ind w:left="0"/>
        <w:jc w:val="both"/>
      </w:pPr>
      <w:r>
        <w:rPr>
          <w:rFonts w:ascii="Times New Roman"/>
          <w:b w:val="false"/>
          <w:i w:val="false"/>
          <w:color w:val="000000"/>
          <w:sz w:val="28"/>
        </w:rPr>
        <w:t>
      4) наименование налогового органа, решение которого обжалуется нерезидентом;</w:t>
      </w:r>
    </w:p>
    <w:p>
      <w:pPr>
        <w:spacing w:after="0"/>
        <w:ind w:left="0"/>
        <w:jc w:val="both"/>
      </w:pPr>
      <w:r>
        <w:rPr>
          <w:rFonts w:ascii="Times New Roman"/>
          <w:b w:val="false"/>
          <w:i w:val="false"/>
          <w:color w:val="000000"/>
          <w:sz w:val="28"/>
        </w:rPr>
        <w:t>
      5) обстоятельства, на которых нерезидент, подающий жалобу, обосновывает свои требования, и доказательства, подтверждающие эти обстоятельства;</w:t>
      </w:r>
    </w:p>
    <w:p>
      <w:pPr>
        <w:spacing w:after="0"/>
        <w:ind w:left="0"/>
        <w:jc w:val="both"/>
      </w:pPr>
      <w:r>
        <w:rPr>
          <w:rFonts w:ascii="Times New Roman"/>
          <w:b w:val="false"/>
          <w:i w:val="false"/>
          <w:color w:val="000000"/>
          <w:sz w:val="28"/>
        </w:rPr>
        <w:t>
      6) перечень прилагаемых документов.</w:t>
      </w:r>
    </w:p>
    <w:p>
      <w:pPr>
        <w:spacing w:after="0"/>
        <w:ind w:left="0"/>
        <w:jc w:val="both"/>
      </w:pPr>
      <w:r>
        <w:rPr>
          <w:rFonts w:ascii="Times New Roman"/>
          <w:b w:val="false"/>
          <w:i w:val="false"/>
          <w:color w:val="000000"/>
          <w:sz w:val="28"/>
        </w:rPr>
        <w:t>
      Жалоба подписывается нерезидентом либо лицом, являющимся его представителем.</w:t>
      </w:r>
    </w:p>
    <w:p>
      <w:pPr>
        <w:spacing w:after="0"/>
        <w:ind w:left="0"/>
        <w:jc w:val="both"/>
      </w:pPr>
      <w:r>
        <w:rPr>
          <w:rFonts w:ascii="Times New Roman"/>
          <w:b w:val="false"/>
          <w:i w:val="false"/>
          <w:color w:val="000000"/>
          <w:sz w:val="28"/>
        </w:rPr>
        <w:t>
      3. К жалобе прилагаются:</w:t>
      </w:r>
    </w:p>
    <w:p>
      <w:pPr>
        <w:spacing w:after="0"/>
        <w:ind w:left="0"/>
        <w:jc w:val="both"/>
      </w:pPr>
      <w:r>
        <w:rPr>
          <w:rFonts w:ascii="Times New Roman"/>
          <w:b w:val="false"/>
          <w:i w:val="false"/>
          <w:color w:val="000000"/>
          <w:sz w:val="28"/>
        </w:rPr>
        <w:t>
      1) копии заявления и решения налогового органа;</w:t>
      </w:r>
    </w:p>
    <w:p>
      <w:pPr>
        <w:spacing w:after="0"/>
        <w:ind w:left="0"/>
        <w:jc w:val="both"/>
      </w:pPr>
      <w:r>
        <w:rPr>
          <w:rFonts w:ascii="Times New Roman"/>
          <w:b w:val="false"/>
          <w:i w:val="false"/>
          <w:color w:val="000000"/>
          <w:sz w:val="28"/>
        </w:rPr>
        <w:t>
      2) документы, установленные пунктами 3 или 4 статьи 672 настоящего Кодекса, за исключением заявления;</w:t>
      </w:r>
    </w:p>
    <w:p>
      <w:pPr>
        <w:spacing w:after="0"/>
        <w:ind w:left="0"/>
        <w:jc w:val="both"/>
      </w:pPr>
      <w:r>
        <w:rPr>
          <w:rFonts w:ascii="Times New Roman"/>
          <w:b w:val="false"/>
          <w:i w:val="false"/>
          <w:color w:val="000000"/>
          <w:sz w:val="28"/>
        </w:rPr>
        <w:t>
      3) документы, подтверждающие обстоятельства, на которых нерезидент обосновывает свои требования;</w:t>
      </w:r>
    </w:p>
    <w:p>
      <w:pPr>
        <w:spacing w:after="0"/>
        <w:ind w:left="0"/>
        <w:jc w:val="both"/>
      </w:pPr>
      <w:r>
        <w:rPr>
          <w:rFonts w:ascii="Times New Roman"/>
          <w:b w:val="false"/>
          <w:i w:val="false"/>
          <w:color w:val="000000"/>
          <w:sz w:val="28"/>
        </w:rPr>
        <w:t>
      4) иные документы, имеющие отношение к делу.</w:t>
      </w:r>
    </w:p>
    <w:p>
      <w:pPr>
        <w:spacing w:after="0"/>
        <w:ind w:left="0"/>
        <w:jc w:val="both"/>
      </w:pPr>
      <w:r>
        <w:rPr>
          <w:rFonts w:ascii="Times New Roman"/>
          <w:b w:val="false"/>
          <w:i w:val="false"/>
          <w:color w:val="000000"/>
          <w:sz w:val="28"/>
        </w:rPr>
        <w:t>
      4. Уполномоченный орган отказывает нерезиденту в рассмотрении жалобы в следующих случаях:</w:t>
      </w:r>
    </w:p>
    <w:p>
      <w:pPr>
        <w:spacing w:after="0"/>
        <w:ind w:left="0"/>
        <w:jc w:val="both"/>
      </w:pPr>
      <w:r>
        <w:rPr>
          <w:rFonts w:ascii="Times New Roman"/>
          <w:b w:val="false"/>
          <w:i w:val="false"/>
          <w:color w:val="000000"/>
          <w:sz w:val="28"/>
        </w:rPr>
        <w:t>
      1) подачи нерезидентом жалобы по истечении срока, установленного частью второй пункта 1 настоящей статьи;</w:t>
      </w:r>
    </w:p>
    <w:p>
      <w:pPr>
        <w:spacing w:after="0"/>
        <w:ind w:left="0"/>
        <w:jc w:val="both"/>
      </w:pPr>
      <w:r>
        <w:rPr>
          <w:rFonts w:ascii="Times New Roman"/>
          <w:b w:val="false"/>
          <w:i w:val="false"/>
          <w:color w:val="000000"/>
          <w:sz w:val="28"/>
        </w:rPr>
        <w:t>
      2) несоответствия содержания жалобы требованиям, установленным пунктом 2 настоящей статьи;</w:t>
      </w:r>
    </w:p>
    <w:p>
      <w:pPr>
        <w:spacing w:after="0"/>
        <w:ind w:left="0"/>
        <w:jc w:val="both"/>
      </w:pPr>
      <w:r>
        <w:rPr>
          <w:rFonts w:ascii="Times New Roman"/>
          <w:b w:val="false"/>
          <w:i w:val="false"/>
          <w:color w:val="000000"/>
          <w:sz w:val="28"/>
        </w:rPr>
        <w:t>
      3) несоответствия документа, подтверждающего резидентство, требованиям, установленным статьей 675 настоящего Кодекса;</w:t>
      </w:r>
    </w:p>
    <w:p>
      <w:pPr>
        <w:spacing w:after="0"/>
        <w:ind w:left="0"/>
        <w:jc w:val="both"/>
      </w:pPr>
      <w:r>
        <w:rPr>
          <w:rFonts w:ascii="Times New Roman"/>
          <w:b w:val="false"/>
          <w:i w:val="false"/>
          <w:color w:val="000000"/>
          <w:sz w:val="28"/>
        </w:rPr>
        <w:t>
      4) непредставления нерезидентом документов, установленных пунктами 3 или 4 статьи 672 настоящего Кодекса;</w:t>
      </w:r>
    </w:p>
    <w:p>
      <w:pPr>
        <w:spacing w:after="0"/>
        <w:ind w:left="0"/>
        <w:jc w:val="both"/>
      </w:pPr>
      <w:r>
        <w:rPr>
          <w:rFonts w:ascii="Times New Roman"/>
          <w:b w:val="false"/>
          <w:i w:val="false"/>
          <w:color w:val="000000"/>
          <w:sz w:val="28"/>
        </w:rPr>
        <w:t>
      5) подачи нерезидентом жалобы (заявления) в суд на решение налогового органа, указанное в пункте 7 статьи 673 настоящего Кодекса.</w:t>
      </w:r>
    </w:p>
    <w:p>
      <w:pPr>
        <w:spacing w:after="0"/>
        <w:ind w:left="0"/>
        <w:jc w:val="both"/>
      </w:pPr>
      <w:r>
        <w:rPr>
          <w:rFonts w:ascii="Times New Roman"/>
          <w:b w:val="false"/>
          <w:i w:val="false"/>
          <w:color w:val="000000"/>
          <w:sz w:val="28"/>
        </w:rPr>
        <w:t>
      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p>
      <w:pPr>
        <w:spacing w:after="0"/>
        <w:ind w:left="0"/>
        <w:jc w:val="both"/>
      </w:pPr>
      <w:r>
        <w:rPr>
          <w:rFonts w:ascii="Times New Roman"/>
          <w:b w:val="false"/>
          <w:i w:val="false"/>
          <w:color w:val="000000"/>
          <w:sz w:val="28"/>
        </w:rPr>
        <w:t>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pPr>
        <w:spacing w:after="0"/>
        <w:ind w:left="0"/>
        <w:jc w:val="both"/>
      </w:pPr>
      <w:r>
        <w:rPr>
          <w:rFonts w:ascii="Times New Roman"/>
          <w:b w:val="false"/>
          <w:i w:val="false"/>
          <w:color w:val="000000"/>
          <w:sz w:val="28"/>
        </w:rPr>
        <w:t>
      5. Уполномоченный орган рассматривает жалобу нерезидента в течение тридцати рабочих дней со дня подачи жалобы в уполномоченный орган.</w:t>
      </w:r>
    </w:p>
    <w:p>
      <w:pPr>
        <w:spacing w:after="0"/>
        <w:ind w:left="0"/>
        <w:jc w:val="both"/>
      </w:pPr>
      <w:r>
        <w:rPr>
          <w:rFonts w:ascii="Times New Roman"/>
          <w:b w:val="false"/>
          <w:i w:val="false"/>
          <w:color w:val="000000"/>
          <w:sz w:val="28"/>
        </w:rPr>
        <w:t>
      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p>
      <w:pPr>
        <w:spacing w:after="0"/>
        <w:ind w:left="0"/>
        <w:jc w:val="both"/>
      </w:pPr>
      <w:r>
        <w:rPr>
          <w:rFonts w:ascii="Times New Roman"/>
          <w:b w:val="false"/>
          <w:i w:val="false"/>
          <w:color w:val="000000"/>
          <w:sz w:val="28"/>
        </w:rPr>
        <w:t>
      6. По итогам рассмотрения жалобы нерезидента уполномоченным органом выносится одно из следующих решений:</w:t>
      </w:r>
    </w:p>
    <w:p>
      <w:pPr>
        <w:spacing w:after="0"/>
        <w:ind w:left="0"/>
        <w:jc w:val="both"/>
      </w:pPr>
      <w:r>
        <w:rPr>
          <w:rFonts w:ascii="Times New Roman"/>
          <w:b w:val="false"/>
          <w:i w:val="false"/>
          <w:color w:val="000000"/>
          <w:sz w:val="28"/>
        </w:rPr>
        <w:t>
      1) о возврате подоходного налога полностью или в части;</w:t>
      </w:r>
    </w:p>
    <w:p>
      <w:pPr>
        <w:spacing w:after="0"/>
        <w:ind w:left="0"/>
        <w:jc w:val="both"/>
      </w:pPr>
      <w:r>
        <w:rPr>
          <w:rFonts w:ascii="Times New Roman"/>
          <w:b w:val="false"/>
          <w:i w:val="false"/>
          <w:color w:val="000000"/>
          <w:sz w:val="28"/>
        </w:rPr>
        <w:t>
      2) об отказе в возврате подоходного налога.</w:t>
      </w:r>
    </w:p>
    <w:p>
      <w:pPr>
        <w:spacing w:after="0"/>
        <w:ind w:left="0"/>
        <w:jc w:val="both"/>
      </w:pPr>
      <w:r>
        <w:rPr>
          <w:rFonts w:ascii="Times New Roman"/>
          <w:b w:val="false"/>
          <w:i w:val="false"/>
          <w:color w:val="000000"/>
          <w:sz w:val="28"/>
        </w:rPr>
        <w:t>
      Решение уполномоченного органа вручается нерезиденту под роспись или направляется ему по почте заказным письмом с уведомлением о получении.</w:t>
      </w:r>
    </w:p>
    <w:p>
      <w:pPr>
        <w:spacing w:after="0"/>
        <w:ind w:left="0"/>
        <w:jc w:val="both"/>
      </w:pPr>
      <w:r>
        <w:rPr>
          <w:rFonts w:ascii="Times New Roman"/>
          <w:b w:val="false"/>
          <w:i w:val="false"/>
          <w:color w:val="000000"/>
          <w:sz w:val="28"/>
        </w:rPr>
        <w:t>
      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p>
      <w:pPr>
        <w:spacing w:after="0"/>
        <w:ind w:left="0"/>
        <w:jc w:val="both"/>
      </w:pPr>
      <w:r>
        <w:rPr>
          <w:rFonts w:ascii="Times New Roman"/>
          <w:b w:val="false"/>
          <w:i w:val="false"/>
          <w:color w:val="000000"/>
          <w:sz w:val="28"/>
        </w:rPr>
        <w:t>
      1) дата принятия решения;</w:t>
      </w:r>
    </w:p>
    <w:p>
      <w:pPr>
        <w:spacing w:after="0"/>
        <w:ind w:left="0"/>
        <w:jc w:val="both"/>
      </w:pPr>
      <w:r>
        <w:rPr>
          <w:rFonts w:ascii="Times New Roman"/>
          <w:b w:val="false"/>
          <w:i w:val="false"/>
          <w:color w:val="000000"/>
          <w:sz w:val="28"/>
        </w:rPr>
        <w:t>
      2) полное наименование нерезидента, подавшего заявление;</w:t>
      </w:r>
    </w:p>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p>
      <w:pPr>
        <w:spacing w:after="0"/>
        <w:ind w:left="0"/>
        <w:jc w:val="both"/>
      </w:pPr>
      <w:r>
        <w:rPr>
          <w:rFonts w:ascii="Times New Roman"/>
          <w:b w:val="false"/>
          <w:i w:val="false"/>
          <w:color w:val="000000"/>
          <w:sz w:val="28"/>
        </w:rPr>
        <w:t>
      4) в случае принятия решения о возврате – сумма подоходного налога, подлежащая возврату нерезиденту из государственного бюджета;</w:t>
      </w:r>
    </w:p>
    <w:p>
      <w:pPr>
        <w:spacing w:after="0"/>
        <w:ind w:left="0"/>
        <w:jc w:val="both"/>
      </w:pPr>
      <w:r>
        <w:rPr>
          <w:rFonts w:ascii="Times New Roman"/>
          <w:b w:val="false"/>
          <w:i w:val="false"/>
          <w:color w:val="000000"/>
          <w:sz w:val="28"/>
        </w:rPr>
        <w:t>
      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pPr>
        <w:spacing w:after="0"/>
        <w:ind w:left="0"/>
        <w:jc w:val="both"/>
      </w:pPr>
      <w:r>
        <w:rPr>
          <w:rFonts w:ascii="Times New Roman"/>
          <w:b w:val="false"/>
          <w:i w:val="false"/>
          <w:color w:val="000000"/>
          <w:sz w:val="28"/>
        </w:rPr>
        <w:t>
      7. Копия решения уполномоченного органа направляется в налоговый орган, решение которого обжаловалось нерезидентом.</w:t>
      </w:r>
    </w:p>
    <w:p>
      <w:pPr>
        <w:spacing w:after="0"/>
        <w:ind w:left="0"/>
        <w:jc w:val="both"/>
      </w:pPr>
      <w:r>
        <w:rPr>
          <w:rFonts w:ascii="Times New Roman"/>
          <w:b w:val="false"/>
          <w:i w:val="false"/>
          <w:color w:val="000000"/>
          <w:sz w:val="28"/>
        </w:rPr>
        <w:t>
      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pPr>
        <w:spacing w:after="0"/>
        <w:ind w:left="0"/>
        <w:jc w:val="both"/>
      </w:pPr>
      <w:r>
        <w:rPr>
          <w:rFonts w:ascii="Times New Roman"/>
          <w:b w:val="false"/>
          <w:i w:val="false"/>
          <w:color w:val="000000"/>
          <w:sz w:val="28"/>
        </w:rPr>
        <w:t>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pPr>
        <w:spacing w:after="0"/>
        <w:ind w:left="0"/>
        <w:jc w:val="both"/>
      </w:pPr>
      <w:r>
        <w:rPr>
          <w:rFonts w:ascii="Times New Roman"/>
          <w:b/>
          <w:i w:val="false"/>
          <w:color w:val="000080"/>
          <w:sz w:val="28"/>
        </w:rPr>
        <w:t>Статья 675. Требования, предъявляемые к документу, подтверждающему резидентство нерезидента</w:t>
      </w:r>
    </w:p>
    <w:p>
      <w:pPr>
        <w:spacing w:after="0"/>
        <w:ind w:left="0"/>
        <w:jc w:val="both"/>
      </w:pPr>
      <w:r>
        <w:rPr>
          <w:rFonts w:ascii="Times New Roman"/>
          <w:b w:val="false"/>
          <w:i w:val="false"/>
          <w:color w:val="000000"/>
          <w:sz w:val="28"/>
        </w:rPr>
        <w:t>
      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интернет-ресурсе государственного органа, осуществляющего легализацию;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 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интернет-ресурсе государственного органа, осуществляющего легализацию;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pPr>
        <w:spacing w:after="0"/>
        <w:ind w:left="0"/>
        <w:jc w:val="both"/>
      </w:pPr>
      <w:r>
        <w:rPr>
          <w:rFonts w:ascii="Times New Roman"/>
          <w:b w:val="false"/>
          <w:i w:val="false"/>
          <w:color w:val="000000"/>
          <w:sz w:val="28"/>
        </w:rPr>
        <w:t>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pPr>
        <w:spacing w:after="0"/>
        <w:ind w:left="0"/>
        <w:jc w:val="both"/>
      </w:pPr>
      <w:r>
        <w:rPr>
          <w:rFonts w:ascii="Times New Roman"/>
          <w:b w:val="false"/>
          <w:i w:val="false"/>
          <w:color w:val="000000"/>
          <w:sz w:val="28"/>
        </w:rPr>
        <w:t>
      2. Легализация в порядке, определенном законодательством Республики Казахстан, не требуется в случае, если:</w:t>
      </w:r>
    </w:p>
    <w:p>
      <w:pPr>
        <w:spacing w:after="0"/>
        <w:ind w:left="0"/>
        <w:jc w:val="both"/>
      </w:pPr>
      <w:r>
        <w:rPr>
          <w:rFonts w:ascii="Times New Roman"/>
          <w:b w:val="false"/>
          <w:i w:val="false"/>
          <w:color w:val="000000"/>
          <w:sz w:val="28"/>
        </w:rPr>
        <w:t xml:space="preserve">
      документ, подтверждающий резидентство нерезидента, размещен на интернет-ресурсе компетентного органа иностранного государства; </w:t>
      </w:r>
    </w:p>
    <w:p>
      <w:pPr>
        <w:spacing w:after="0"/>
        <w:ind w:left="0"/>
        <w:jc w:val="both"/>
      </w:pPr>
      <w:r>
        <w:rPr>
          <w:rFonts w:ascii="Times New Roman"/>
          <w:b w:val="false"/>
          <w:i w:val="false"/>
          <w:color w:val="000000"/>
          <w:sz w:val="28"/>
        </w:rPr>
        <w:t>
      установлен иной порядок удостоверения подлинности подписи и печати лица (лиц), указанного (указанных) в пункте 1 настоящей статьи:</w:t>
      </w:r>
    </w:p>
    <w:p>
      <w:pPr>
        <w:spacing w:after="0"/>
        <w:ind w:left="0"/>
        <w:jc w:val="both"/>
      </w:pPr>
      <w:r>
        <w:rPr>
          <w:rFonts w:ascii="Times New Roman"/>
          <w:b w:val="false"/>
          <w:i w:val="false"/>
          <w:color w:val="000000"/>
          <w:sz w:val="28"/>
        </w:rPr>
        <w:t>
      международным договором Республики Казахстан;</w:t>
      </w:r>
    </w:p>
    <w:p>
      <w:pPr>
        <w:spacing w:after="0"/>
        <w:ind w:left="0"/>
        <w:jc w:val="both"/>
      </w:pPr>
      <w:r>
        <w:rPr>
          <w:rFonts w:ascii="Times New Roman"/>
          <w:b w:val="false"/>
          <w:i w:val="false"/>
          <w:color w:val="000000"/>
          <w:sz w:val="28"/>
        </w:rPr>
        <w:t>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настоящего Кодекса;</w:t>
      </w:r>
    </w:p>
    <w:p>
      <w:pPr>
        <w:spacing w:after="0"/>
        <w:ind w:left="0"/>
        <w:jc w:val="both"/>
      </w:pPr>
      <w:r>
        <w:rPr>
          <w:rFonts w:ascii="Times New Roman"/>
          <w:b w:val="false"/>
          <w:i w:val="false"/>
          <w:color w:val="000000"/>
          <w:sz w:val="28"/>
        </w:rPr>
        <w:t>
      решением органа Евразийского экономического союза.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 При этом в случае подтверждения резидентства на определенную дату нерезидент признается резидентом государства, с которым Республикой Казахстан заключен международный договор на период времени с начала календарного года до даты, на которую подтверждено резидентство.</w:t>
      </w:r>
    </w:p>
    <w:p>
      <w:pPr>
        <w:spacing w:after="0"/>
        <w:ind w:left="0"/>
        <w:jc w:val="both"/>
      </w:pPr>
      <w:r>
        <w:rPr>
          <w:rFonts w:ascii="Times New Roman"/>
          <w:b w:val="false"/>
          <w:i w:val="false"/>
          <w:color w:val="000000"/>
          <w:sz w:val="28"/>
        </w:rPr>
        <w:t>
      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675 с изложением в новой редакции подпунктов 1) и 2) пункта 1 (вводятся в действие с 01.01.2019); с изложением в новой редакции часть первую пункта 3 (вводится в действие с 01.01.2021),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Статья 676. Справка о суммах полученных доходов из источников в Республике Казахстан и удержанных (уплаченных)налогов</w:t>
      </w:r>
    </w:p>
    <w:p>
      <w:pPr>
        <w:spacing w:after="0"/>
        <w:ind w:left="0"/>
        <w:jc w:val="both"/>
      </w:pPr>
      <w:r>
        <w:rPr>
          <w:rFonts w:ascii="Times New Roman"/>
          <w:b w:val="false"/>
          <w:i w:val="false"/>
          <w:color w:val="000000"/>
          <w:sz w:val="28"/>
        </w:rPr>
        <w:t>
      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статьями 672, 673 и 674 настоящего Кодекса.</w:t>
      </w:r>
    </w:p>
    <w:p>
      <w:pPr>
        <w:spacing w:after="0"/>
        <w:ind w:left="0"/>
        <w:jc w:val="both"/>
      </w:pPr>
      <w:r>
        <w:rPr>
          <w:rFonts w:ascii="Times New Roman"/>
          <w:b w:val="false"/>
          <w:i w:val="false"/>
          <w:color w:val="000000"/>
          <w:sz w:val="28"/>
        </w:rPr>
        <w:t>
      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16 настоящего Кодекса.</w:t>
      </w:r>
    </w:p>
    <w:p>
      <w:pPr>
        <w:spacing w:after="0"/>
        <w:ind w:left="0"/>
        <w:jc w:val="both"/>
      </w:pPr>
      <w:r>
        <w:rPr>
          <w:rFonts w:ascii="Times New Roman"/>
          <w:b w:val="false"/>
          <w:i w:val="false"/>
          <w:color w:val="000000"/>
          <w:sz w:val="28"/>
        </w:rPr>
        <w:t>
      2. Для получения справки нерезидент (налоговый агент) обязан представить налоговое заявление в следующий налоговый орган:</w:t>
      </w:r>
    </w:p>
    <w:p>
      <w:pPr>
        <w:spacing w:after="0"/>
        <w:ind w:left="0"/>
        <w:jc w:val="both"/>
      </w:pPr>
      <w:r>
        <w:rPr>
          <w:rFonts w:ascii="Times New Roman"/>
          <w:b w:val="false"/>
          <w:i w:val="false"/>
          <w:color w:val="000000"/>
          <w:sz w:val="28"/>
        </w:rPr>
        <w:t>
      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pPr>
        <w:spacing w:after="0"/>
        <w:ind w:left="0"/>
        <w:jc w:val="both"/>
      </w:pPr>
      <w:r>
        <w:rPr>
          <w:rFonts w:ascii="Times New Roman"/>
          <w:b w:val="false"/>
          <w:i w:val="false"/>
          <w:color w:val="000000"/>
          <w:sz w:val="28"/>
        </w:rPr>
        <w:t>
      2) постоянное учреждение нерезидента – по месту нахождения такого постоянного учреждения;</w:t>
      </w:r>
    </w:p>
    <w:p>
      <w:pPr>
        <w:spacing w:after="0"/>
        <w:ind w:left="0"/>
        <w:jc w:val="both"/>
      </w:pPr>
      <w:r>
        <w:rPr>
          <w:rFonts w:ascii="Times New Roman"/>
          <w:b w:val="false"/>
          <w:i w:val="false"/>
          <w:color w:val="000000"/>
          <w:sz w:val="28"/>
        </w:rPr>
        <w:t>
      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pPr>
        <w:spacing w:after="0"/>
        <w:ind w:left="0"/>
        <w:jc w:val="both"/>
      </w:pPr>
      <w:r>
        <w:rPr>
          <w:rFonts w:ascii="Times New Roman"/>
          <w:b w:val="false"/>
          <w:i w:val="false"/>
          <w:color w:val="000000"/>
          <w:sz w:val="28"/>
        </w:rPr>
        <w:t>
      4) по доходам иностранца или лица без гражданства, не указанным в подпункте 3) настоящего пункта, – по месту нахождения налогового агента.</w:t>
      </w:r>
    </w:p>
    <w:p>
      <w:pPr>
        <w:spacing w:after="0"/>
        <w:ind w:left="0"/>
        <w:jc w:val="both"/>
      </w:pPr>
      <w:r>
        <w:rPr>
          <w:rFonts w:ascii="Times New Roman"/>
          <w:b w:val="false"/>
          <w:i w:val="false"/>
          <w:color w:val="000000"/>
          <w:sz w:val="28"/>
        </w:rPr>
        <w:t>
      3. При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налогового заявления налоговый орган направляет нерезиденту (налоговому агенту) отказ в выдаче справки.</w:t>
      </w:r>
    </w:p>
    <w:p>
      <w:pPr>
        <w:spacing w:after="0"/>
        <w:ind w:left="0"/>
        <w:jc w:val="both"/>
      </w:pPr>
      <w:r>
        <w:rPr>
          <w:rFonts w:ascii="Times New Roman"/>
          <w:b w:val="false"/>
          <w:i w:val="false"/>
          <w:color w:val="000000"/>
          <w:sz w:val="28"/>
        </w:rPr>
        <w:t>
      4. Справка выдается не позднее десяти календарных дней с наиболее поздней из следующих дат:</w:t>
      </w:r>
    </w:p>
    <w:p>
      <w:pPr>
        <w:spacing w:after="0"/>
        <w:ind w:left="0"/>
        <w:jc w:val="both"/>
      </w:pPr>
      <w:r>
        <w:rPr>
          <w:rFonts w:ascii="Times New Roman"/>
          <w:b w:val="false"/>
          <w:i w:val="false"/>
          <w:color w:val="000000"/>
          <w:sz w:val="28"/>
        </w:rPr>
        <w:t>
      подачи налогового заявления;</w:t>
      </w:r>
    </w:p>
    <w:p>
      <w:pPr>
        <w:spacing w:after="0"/>
        <w:ind w:left="0"/>
        <w:jc w:val="both"/>
      </w:pPr>
      <w:r>
        <w:rPr>
          <w:rFonts w:ascii="Times New Roman"/>
          <w:b w:val="false"/>
          <w:i w:val="false"/>
          <w:color w:val="000000"/>
          <w:sz w:val="28"/>
        </w:rPr>
        <w:t>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p>
      <w:pPr>
        <w:spacing w:after="0"/>
        <w:ind w:left="0"/>
        <w:jc w:val="both"/>
      </w:pPr>
      <w:r>
        <w:rPr>
          <w:rFonts w:ascii="Times New Roman"/>
          <w:b w:val="false"/>
          <w:i w:val="false"/>
          <w:color w:val="000000"/>
          <w:sz w:val="28"/>
        </w:rPr>
        <w:t>
      5. В случае непредставления нерезидентом (налоговым агентом) налогового заявления справка налоговым органом не выдается.</w:t>
      </w:r>
    </w:p>
    <w:p>
      <w:pPr>
        <w:spacing w:after="0"/>
        <w:ind w:left="0"/>
        <w:jc w:val="both"/>
      </w:pPr>
      <w:r>
        <w:rPr>
          <w:rFonts w:ascii="Times New Roman"/>
          <w:b/>
          <w:i w:val="false"/>
          <w:color w:val="000080"/>
          <w:sz w:val="28"/>
        </w:rPr>
        <w:t>Статья 677. Помощь в сборе налогов</w:t>
      </w:r>
    </w:p>
    <w:p>
      <w:pPr>
        <w:spacing w:after="0"/>
        <w:ind w:left="0"/>
        <w:jc w:val="both"/>
      </w:pPr>
      <w:r>
        <w:rPr>
          <w:rFonts w:ascii="Times New Roman"/>
          <w:b w:val="false"/>
          <w:i w:val="false"/>
          <w:color w:val="000000"/>
          <w:sz w:val="28"/>
        </w:rPr>
        <w:t>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p>
      <w:pPr>
        <w:spacing w:after="0"/>
        <w:ind w:left="0"/>
        <w:jc w:val="both"/>
      </w:pPr>
      <w:r>
        <w:rPr>
          <w:rFonts w:ascii="Times New Roman"/>
          <w:b w:val="false"/>
          <w:i w:val="false"/>
          <w:color w:val="000000"/>
          <w:sz w:val="28"/>
        </w:rPr>
        <w:t>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pPr>
        <w:spacing w:after="0"/>
        <w:ind w:left="0"/>
        <w:jc w:val="both"/>
      </w:pPr>
      <w:r>
        <w:rPr>
          <w:rFonts w:ascii="Times New Roman"/>
          <w:b w:val="false"/>
          <w:i w:val="false"/>
          <w:color w:val="000000"/>
          <w:sz w:val="28"/>
        </w:rPr>
        <w:t>
      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pPr>
        <w:spacing w:after="0"/>
        <w:ind w:left="0"/>
        <w:jc w:val="both"/>
      </w:pPr>
      <w:r>
        <w:rPr>
          <w:rFonts w:ascii="Times New Roman"/>
          <w:b w:val="false"/>
          <w:i w:val="false"/>
          <w:color w:val="000000"/>
          <w:sz w:val="28"/>
        </w:rPr>
        <w:t>
      4. Уполномоченный орган рассматривает запросы компетентного органа иностранного государства на принципах взаимности.</w:t>
      </w:r>
    </w:p>
    <w:p>
      <w:pPr>
        <w:spacing w:after="0"/>
        <w:ind w:left="0"/>
        <w:jc w:val="both"/>
      </w:pPr>
      <w:r>
        <w:rPr>
          <w:rFonts w:ascii="Times New Roman"/>
          <w:b w:val="false"/>
          <w:i w:val="false"/>
          <w:color w:val="000000"/>
          <w:sz w:val="28"/>
        </w:rPr>
        <w:t>
      5. Положения настоящей статьи применяются до истечения срока исковой давности, установленного статьей 48 настоящего Кодекса, если иное не определено международным договором.</w:t>
      </w:r>
    </w:p>
    <w:p>
      <w:pPr>
        <w:spacing w:after="0"/>
        <w:ind w:left="0"/>
        <w:jc w:val="both"/>
      </w:pPr>
      <w:r>
        <w:rPr>
          <w:rFonts w:ascii="Times New Roman"/>
          <w:b/>
          <w:i w:val="false"/>
          <w:color w:val="000080"/>
          <w:sz w:val="28"/>
        </w:rPr>
        <w:t>РАЗДЕЛ 20. СПЕЦИАЛЬНЫЕ НАЛОГОВЫЕ РЕЖИМЫ</w:t>
      </w:r>
      <w:r>
        <w:br/>
      </w:r>
      <w:r>
        <w:rPr>
          <w:rFonts w:ascii="Times New Roman"/>
          <w:b/>
          <w:i w:val="false"/>
          <w:color w:val="000080"/>
          <w:sz w:val="28"/>
        </w:rPr>
        <w:t xml:space="preserve"> Глава 76. ОБЩИЕ ПОЛОЖЕНИЯ</w:t>
      </w:r>
    </w:p>
    <w:p>
      <w:pPr>
        <w:spacing w:after="0"/>
        <w:ind w:left="0"/>
        <w:jc w:val="both"/>
      </w:pPr>
      <w:r>
        <w:rPr>
          <w:rFonts w:ascii="Times New Roman"/>
          <w:b/>
          <w:i w:val="false"/>
          <w:color w:val="000080"/>
          <w:sz w:val="28"/>
        </w:rPr>
        <w:t>Статья 678. Виды специальных налоговых режимов</w:t>
      </w:r>
    </w:p>
    <w:p>
      <w:pPr>
        <w:spacing w:after="0"/>
        <w:ind w:left="0"/>
        <w:jc w:val="both"/>
      </w:pPr>
      <w:r>
        <w:rPr>
          <w:rFonts w:ascii="Times New Roman"/>
          <w:b w:val="false"/>
          <w:i w:val="false"/>
          <w:color w:val="000000"/>
          <w:sz w:val="28"/>
        </w:rPr>
        <w:t>
      1. В случаях, установленных настоящим разделом, налогоплательщик вправе выбрать один из следующих специальных налоговых режимов:</w:t>
      </w:r>
    </w:p>
    <w:p>
      <w:pPr>
        <w:spacing w:after="0"/>
        <w:ind w:left="0"/>
        <w:jc w:val="both"/>
      </w:pPr>
      <w:r>
        <w:rPr>
          <w:rFonts w:ascii="Times New Roman"/>
          <w:b w:val="false"/>
          <w:i w:val="false"/>
          <w:color w:val="000000"/>
          <w:sz w:val="28"/>
        </w:rPr>
        <w:t>
      1) специальные налоговые режимы для субъектов малого бизнеса, включающие в себя:</w:t>
      </w:r>
    </w:p>
    <w:p>
      <w:pPr>
        <w:spacing w:after="0"/>
        <w:ind w:left="0"/>
        <w:jc w:val="both"/>
      </w:pPr>
      <w:r>
        <w:rPr>
          <w:rFonts w:ascii="Times New Roman"/>
          <w:b w:val="false"/>
          <w:i w:val="false"/>
          <w:color w:val="000000"/>
          <w:sz w:val="28"/>
        </w:rPr>
        <w:t>
      специальный налоговый режим на основе патента;</w:t>
      </w:r>
    </w:p>
    <w:p>
      <w:pPr>
        <w:spacing w:after="0"/>
        <w:ind w:left="0"/>
        <w:jc w:val="both"/>
      </w:pPr>
      <w:r>
        <w:rPr>
          <w:rFonts w:ascii="Times New Roman"/>
          <w:b w:val="false"/>
          <w:i w:val="false"/>
          <w:color w:val="000000"/>
          <w:sz w:val="28"/>
        </w:rPr>
        <w:t>
      специальный налоговый режим на основе упрощенной декларации;</w:t>
      </w:r>
    </w:p>
    <w:p>
      <w:pPr>
        <w:spacing w:after="0"/>
        <w:ind w:left="0"/>
        <w:jc w:val="both"/>
      </w:pPr>
      <w:r>
        <w:rPr>
          <w:rFonts w:ascii="Times New Roman"/>
          <w:b w:val="false"/>
          <w:i w:val="false"/>
          <w:color w:val="000000"/>
          <w:sz w:val="28"/>
        </w:rPr>
        <w:t>
      специальный налоговый режим с использованием фиксированного вычета;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специальный налоговый режим с использованием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специальный налоговый режим розничного налога;</w:t>
      </w:r>
    </w:p>
    <w:p>
      <w:pPr>
        <w:spacing w:after="0"/>
        <w:ind w:left="0"/>
        <w:jc w:val="both"/>
      </w:pPr>
      <w:r>
        <w:rPr>
          <w:rFonts w:ascii="Times New Roman"/>
          <w:b w:val="false"/>
          <w:i w:val="false"/>
          <w:color w:val="000000"/>
          <w:sz w:val="28"/>
        </w:rPr>
        <w:t>
      2) специальные налоговые режимы для производителей сельскохозяйственной продукции:</w:t>
      </w:r>
    </w:p>
    <w:p>
      <w:pPr>
        <w:spacing w:after="0"/>
        <w:ind w:left="0"/>
        <w:jc w:val="both"/>
      </w:pPr>
      <w:r>
        <w:rPr>
          <w:rFonts w:ascii="Times New Roman"/>
          <w:b w:val="false"/>
          <w:i w:val="false"/>
          <w:color w:val="000000"/>
          <w:sz w:val="28"/>
        </w:rPr>
        <w:t>
      специальный налоговый режим для крестьянских или фермерских хозяйств;</w:t>
      </w:r>
    </w:p>
    <w:p>
      <w:pPr>
        <w:spacing w:after="0"/>
        <w:ind w:left="0"/>
        <w:jc w:val="both"/>
      </w:pPr>
      <w:r>
        <w:rPr>
          <w:rFonts w:ascii="Times New Roman"/>
          <w:b w:val="false"/>
          <w:i w:val="false"/>
          <w:color w:val="000000"/>
          <w:sz w:val="28"/>
        </w:rPr>
        <w:t>
      специальный налоговый режим для производителей сельскохозяйственной продукции и сельскохозяйственных кооперативов.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Крестьянские или фермерские хозяйства вправе применять два специальных налоговых режима одновременно в случае, установленном в </w:t>
      </w:r>
      <w:r>
        <w:rPr>
          <w:rFonts w:ascii="Times New Roman"/>
          <w:b w:val="false"/>
          <w:i w:val="false"/>
          <w:color w:val="000000"/>
          <w:sz w:val="28"/>
        </w:rPr>
        <w:t>пункте 4</w:t>
      </w:r>
      <w:r>
        <w:rPr>
          <w:rFonts w:ascii="Times New Roman"/>
          <w:b w:val="false"/>
          <w:i w:val="false"/>
          <w:color w:val="000000"/>
          <w:sz w:val="28"/>
        </w:rPr>
        <w:t xml:space="preserve"> статьи 703 настоящего Кодекса.</w:t>
      </w:r>
    </w:p>
    <w:p>
      <w:pPr>
        <w:spacing w:after="0"/>
        <w:ind w:left="0"/>
        <w:jc w:val="both"/>
      </w:pPr>
      <w:r>
        <w:rPr>
          <w:rFonts w:ascii="Times New Roman"/>
          <w:b w:val="false"/>
          <w:i w:val="false"/>
          <w:color w:val="000000"/>
          <w:sz w:val="28"/>
        </w:rPr>
        <w:t>
      3. Патентом является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w:t>
      </w:r>
      <w:r>
        <w:rPr>
          <w:rFonts w:ascii="Times New Roman"/>
          <w:b w:val="false"/>
          <w:i/>
          <w:color w:val="000000"/>
          <w:sz w:val="28"/>
        </w:rPr>
        <w:t xml:space="preserve">017 года № 121-VI ЗРК: пункт 2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678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w:t>
      </w:r>
      <w:r>
        <w:rPr>
          <w:rFonts w:ascii="Times New Roman"/>
          <w:b w:val="false"/>
          <w:i/>
          <w:color w:val="000000"/>
          <w:sz w:val="28"/>
        </w:rPr>
        <w:t xml:space="preserve">пункт 2 </w:t>
      </w:r>
      <w:r>
        <w:rPr>
          <w:rFonts w:ascii="Times New Roman"/>
          <w:b w:val="false"/>
          <w:i/>
          <w:color w:val="000000"/>
          <w:sz w:val="28"/>
        </w:rPr>
        <w:t>введ</w:t>
      </w:r>
      <w:r>
        <w:rPr>
          <w:rFonts w:ascii="Times New Roman"/>
          <w:b w:val="false"/>
          <w:i/>
          <w:color w:val="000000"/>
          <w:sz w:val="28"/>
        </w:rPr>
        <w:t>ен в действие.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w:t>
      </w:r>
      <w:r>
        <w:rPr>
          <w:rFonts w:ascii="Times New Roman"/>
          <w:b w:val="false"/>
          <w:i/>
          <w:color w:val="000000"/>
          <w:sz w:val="28"/>
        </w:rPr>
        <w:t>тья 678</w:t>
      </w:r>
      <w:r>
        <w:rPr>
          <w:rFonts w:ascii="Times New Roman"/>
          <w:b w:val="false"/>
          <w:i/>
          <w:color w:val="000000"/>
          <w:sz w:val="28"/>
        </w:rPr>
        <w:t xml:space="preserve"> </w:t>
      </w:r>
      <w:r>
        <w:rPr>
          <w:rFonts w:ascii="Times New Roman"/>
          <w:b w:val="false"/>
          <w:i/>
          <w:color w:val="000000"/>
          <w:sz w:val="28"/>
        </w:rPr>
        <w:t>с дополнением подпунктом 1-1) в пункт 1,</w:t>
      </w:r>
      <w:r>
        <w:rPr>
          <w:rFonts w:ascii="Times New Roman"/>
          <w:b w:val="false"/>
          <w:i/>
          <w:color w:val="000000"/>
          <w:sz w:val="28"/>
        </w:rPr>
        <w:t xml:space="preserve">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r>
        <w:rPr>
          <w:rFonts w:ascii="Times New Roman"/>
          <w:b w:val="false"/>
          <w:i/>
          <w:color w:val="000000"/>
          <w:sz w:val="28"/>
        </w:rPr>
        <w:t xml:space="preserve"> (вводится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678 с дополнением абзацем пятым в подпункт 1) пункта 1</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i w:val="false"/>
          <w:color w:val="000080"/>
          <w:sz w:val="28"/>
        </w:rPr>
        <w:t>Статья 679. Порядок выбора и прекращения применения специального налогового режима</w:t>
      </w:r>
    </w:p>
    <w:p>
      <w:pPr>
        <w:spacing w:after="0"/>
        <w:ind w:left="0"/>
        <w:jc w:val="both"/>
      </w:pPr>
      <w:r>
        <w:rPr>
          <w:rFonts w:ascii="Times New Roman"/>
          <w:b w:val="false"/>
          <w:i w:val="false"/>
          <w:color w:val="000000"/>
          <w:sz w:val="28"/>
        </w:rPr>
        <w:t>
      1. Выбор специального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p>
      <w:pPr>
        <w:spacing w:after="0"/>
        <w:ind w:left="0"/>
        <w:jc w:val="both"/>
      </w:pPr>
      <w:r>
        <w:rPr>
          <w:rFonts w:ascii="Times New Roman"/>
          <w:b w:val="false"/>
          <w:i w:val="false"/>
          <w:color w:val="000000"/>
          <w:sz w:val="28"/>
        </w:rPr>
        <w:t>
      1) физическими лицами – в уведомлении, направляемом в соответствии со статьей 79 настоящего Кодекса для постановки на регистрационный учет в качестве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регистрирующем органе;</w:t>
      </w:r>
    </w:p>
    <w:p>
      <w:pPr>
        <w:spacing w:after="0"/>
        <w:ind w:left="0"/>
        <w:jc w:val="both"/>
      </w:pPr>
      <w:r>
        <w:rPr>
          <w:rFonts w:ascii="Times New Roman"/>
          <w:b w:val="false"/>
          <w:i w:val="false"/>
          <w:color w:val="000000"/>
          <w:sz w:val="28"/>
        </w:rPr>
        <w:t>
      3) при переходе на:</w:t>
      </w:r>
    </w:p>
    <w:p>
      <w:pPr>
        <w:spacing w:after="0"/>
        <w:ind w:left="0"/>
        <w:jc w:val="both"/>
      </w:pPr>
      <w:r>
        <w:rPr>
          <w:rFonts w:ascii="Times New Roman"/>
          <w:b w:val="false"/>
          <w:i w:val="false"/>
          <w:color w:val="000000"/>
          <w:sz w:val="28"/>
        </w:rPr>
        <w:t>
      специальный налоговый режим на основе патента с общеустановленного порядка налогообложения – в расчете стоимости патента;</w:t>
      </w:r>
    </w:p>
    <w:p>
      <w:pPr>
        <w:spacing w:after="0"/>
        <w:ind w:left="0"/>
        <w:jc w:val="both"/>
      </w:pPr>
      <w:r>
        <w:rPr>
          <w:rFonts w:ascii="Times New Roman"/>
          <w:b w:val="false"/>
          <w:i w:val="false"/>
          <w:color w:val="000000"/>
          <w:sz w:val="28"/>
        </w:rPr>
        <w:t xml:space="preserve">
      другие специальные налоговые режимы – в уведомлении о применяемом режиме налогообложения по форме, установленной уполномоченным органом. </w:t>
      </w:r>
    </w:p>
    <w:p>
      <w:pPr>
        <w:spacing w:after="0"/>
        <w:ind w:left="0"/>
        <w:jc w:val="both"/>
      </w:pPr>
      <w:r>
        <w:rPr>
          <w:rFonts w:ascii="Times New Roman"/>
          <w:b w:val="false"/>
          <w:i w:val="false"/>
          <w:color w:val="000000"/>
          <w:sz w:val="28"/>
        </w:rPr>
        <w:t>
      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pPr>
        <w:spacing w:after="0"/>
        <w:ind w:left="0"/>
        <w:jc w:val="both"/>
      </w:pPr>
      <w:r>
        <w:rPr>
          <w:rFonts w:ascii="Times New Roman"/>
          <w:b w:val="false"/>
          <w:i w:val="false"/>
          <w:color w:val="000000"/>
          <w:sz w:val="28"/>
        </w:rPr>
        <w:t>
      2. Налогоплательщик, за исключением вновь образованного, вправе при соответствии условиям применения перейти на специальный налоговый режим:</w:t>
      </w:r>
    </w:p>
    <w:p>
      <w:pPr>
        <w:spacing w:after="0"/>
        <w:ind w:left="0"/>
        <w:jc w:val="both"/>
      </w:pPr>
      <w:r>
        <w:rPr>
          <w:rFonts w:ascii="Times New Roman"/>
          <w:b w:val="false"/>
          <w:i w:val="false"/>
          <w:color w:val="000000"/>
          <w:sz w:val="28"/>
        </w:rPr>
        <w:t>
      1) на основе патента – с общеустановленного порядка налогообложения или специального налогового режима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 использованием специального мобильного приложения – с общеустановленного порядка налогообложения, специальных налоговых режимов на основе патента,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 основе упрощенной декларации – с общеустановленного порядка налогообложения, специальных налоговых режимов на основе патента или с использованием специального мобильного приложения, для крестьянских или фермерских хозяйств;</w:t>
      </w:r>
    </w:p>
    <w:p>
      <w:pPr>
        <w:spacing w:after="0"/>
        <w:ind w:left="0"/>
        <w:jc w:val="both"/>
      </w:pPr>
      <w:r>
        <w:rPr>
          <w:rFonts w:ascii="Times New Roman"/>
          <w:b w:val="false"/>
          <w:i w:val="false"/>
          <w:color w:val="000000"/>
          <w:sz w:val="28"/>
        </w:rPr>
        <w:t>
      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для производителей сельскохозяйственной продукции и сельскохозяйственных кооперативов – с общеустановленного порядка налогообложения или иного специального налогового режима;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для крестьянских или фермерских хозяйств – с общеустановленного порядка налогообложения или иного специального налогового режима.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розничного налога – с общеустановленного порядка налогообложения или иного специального налогового режима.</w:t>
      </w:r>
    </w:p>
    <w:p>
      <w:pPr>
        <w:spacing w:after="0"/>
        <w:ind w:left="0"/>
        <w:jc w:val="both"/>
      </w:pPr>
      <w:r>
        <w:rPr>
          <w:rFonts w:ascii="Times New Roman"/>
          <w:b w:val="false"/>
          <w:i w:val="false"/>
          <w:color w:val="000000"/>
          <w:sz w:val="28"/>
        </w:rPr>
        <w:t xml:space="preserve">
      Крестьянские или фермерские хозяйства в случае, установленном пунктом 4 статьи 703 настоящего Кодекса, в уведомлении о применяемом режиме налогообложения указывают все применяемые налоговые режимы.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Выбранный специальный налоговый режим для производителей сельскохозяйственной продукции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При переходе (переводе) со специального налогового режима для субъектов малого бизнеса на общеустановленный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p>
      <w:pPr>
        <w:spacing w:after="0"/>
        <w:ind w:left="0"/>
        <w:jc w:val="both"/>
      </w:pPr>
      <w:r>
        <w:rPr>
          <w:rFonts w:ascii="Times New Roman"/>
          <w:b w:val="false"/>
          <w:i w:val="false"/>
          <w:color w:val="000000"/>
          <w:sz w:val="28"/>
        </w:rPr>
        <w:t>
      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pPr>
        <w:spacing w:after="0"/>
        <w:ind w:left="0"/>
        <w:jc w:val="both"/>
      </w:pPr>
      <w:r>
        <w:rPr>
          <w:rFonts w:ascii="Times New Roman"/>
          <w:b w:val="false"/>
          <w:i w:val="false"/>
          <w:color w:val="000000"/>
          <w:sz w:val="28"/>
        </w:rPr>
        <w:t>
      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p>
      <w:pPr>
        <w:spacing w:after="0"/>
        <w:ind w:left="0"/>
        <w:jc w:val="both"/>
      </w:pPr>
      <w:r>
        <w:rPr>
          <w:rFonts w:ascii="Times New Roman"/>
          <w:b w:val="false"/>
          <w:i w:val="false"/>
          <w:color w:val="000000"/>
          <w:sz w:val="28"/>
        </w:rPr>
        <w:t>
      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pPr>
        <w:spacing w:after="0"/>
        <w:ind w:left="0"/>
        <w:jc w:val="both"/>
      </w:pPr>
      <w:r>
        <w:rPr>
          <w:rFonts w:ascii="Times New Roman"/>
          <w:b w:val="false"/>
          <w:i w:val="false"/>
          <w:color w:val="000000"/>
          <w:sz w:val="28"/>
        </w:rPr>
        <w:t>
      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 с главой 10 настоящего Кодекса, в сроки и порядке, которые установлены статьями 114 и 115 настоящего Кодекса.</w:t>
      </w:r>
    </w:p>
    <w:p>
      <w:pPr>
        <w:spacing w:after="0"/>
        <w:ind w:left="0"/>
        <w:jc w:val="both"/>
      </w:pPr>
      <w:r>
        <w:rPr>
          <w:rFonts w:ascii="Times New Roman"/>
          <w:b w:val="false"/>
          <w:i w:val="false"/>
          <w:color w:val="000000"/>
          <w:sz w:val="28"/>
        </w:rPr>
        <w:t>
      8. Датой начала применения выбранного специального налогового режима является:</w:t>
      </w:r>
    </w:p>
    <w:p>
      <w:pPr>
        <w:spacing w:after="0"/>
        <w:ind w:left="0"/>
        <w:jc w:val="both"/>
      </w:pPr>
      <w:r>
        <w:rPr>
          <w:rFonts w:ascii="Times New Roman"/>
          <w:b w:val="false"/>
          <w:i w:val="false"/>
          <w:color w:val="000000"/>
          <w:sz w:val="28"/>
        </w:rPr>
        <w:t>
      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регистрирующем органе;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для лиц, осуществляющих переход на специальный налоговый режим с использованием специального мобильного приложения, – дата выбора специального налогового режима с использованием специального мобильного приложения в уведомлении о применяемом режиме налогообложения;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в остальных случаях – 1 число месяца, следующего за месяцем, в котором представлено уведомление о применяемом режиме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8-1. </w:t>
      </w:r>
      <w:r>
        <w:rPr>
          <w:rFonts w:ascii="Times New Roman"/>
          <w:b w:val="false"/>
          <w:i/>
          <w:color w:val="000000"/>
          <w:sz w:val="28"/>
        </w:rPr>
        <w:t>Действовал с 01.01.2023 до 01.05.2023 согласно статье 57-16</w:t>
      </w:r>
      <w:r>
        <w:rPr>
          <w:rFonts w:ascii="Times New Roman"/>
          <w:b w:val="false"/>
          <w:i/>
          <w:color w:val="000000"/>
          <w:sz w:val="28"/>
        </w:rPr>
        <w:t xml:space="preserve">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p>
    <w:p>
      <w:pPr>
        <w:spacing w:after="0"/>
        <w:ind w:left="0"/>
        <w:jc w:val="both"/>
      </w:pPr>
      <w:r>
        <w:rPr>
          <w:rFonts w:ascii="Times New Roman"/>
          <w:b w:val="false"/>
          <w:i w:val="false"/>
          <w:color w:val="000000"/>
          <w:sz w:val="28"/>
        </w:rPr>
        <w:t>
      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p>
      <w:pPr>
        <w:spacing w:after="0"/>
        <w:ind w:left="0"/>
        <w:jc w:val="both"/>
      </w:pPr>
      <w:r>
        <w:rPr>
          <w:rFonts w:ascii="Times New Roman"/>
          <w:b w:val="false"/>
          <w:i w:val="false"/>
          <w:color w:val="000000"/>
          <w:sz w:val="28"/>
        </w:rPr>
        <w:t>
      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число месяца, в котором возникли такие условия.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изложением в новой редакции подпункта 4) и дополнением подпунктом 5) части первой пункта 2, внесенными Законом Республики Казахстан от 24 мая 2018 года № 156-</w:t>
      </w:r>
      <w:r>
        <w:rPr>
          <w:rFonts w:ascii="Times New Roman"/>
          <w:b w:val="false"/>
          <w:i/>
          <w:color w:val="000000"/>
          <w:sz w:val="28"/>
        </w:rPr>
        <w:t>VI</w:t>
      </w:r>
      <w:r>
        <w:rPr>
          <w:rFonts w:ascii="Times New Roman"/>
          <w:b w:val="false"/>
          <w:i/>
          <w:color w:val="000000"/>
          <w:sz w:val="28"/>
        </w:rPr>
        <w:t xml:space="preserve">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изложением в новой редакции пунктов 3 и 4,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изложением в новой редакции</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подпункта 2) части первой пункта 1 и подпункта 2) пункта 8</w:t>
      </w:r>
      <w:r>
        <w:rPr>
          <w:rFonts w:ascii="Times New Roman"/>
          <w:b w:val="false"/>
          <w:i/>
          <w:color w:val="000000"/>
          <w:sz w:val="28"/>
        </w:rPr>
        <w:t>, внесенными Законом Республики Казахстан от 2 апреля 2019 года № 241-VІ ЗРК (вводятся в действие с 01.07.2019).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дополнением подпунктом 6) в пункт 2,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дополнением подпунктом 1-1) и</w:t>
      </w:r>
      <w:r>
        <w:rPr>
          <w:rFonts w:ascii="Times New Roman"/>
          <w:b w:val="false"/>
          <w:i/>
          <w:color w:val="000000"/>
          <w:sz w:val="28"/>
        </w:rPr>
        <w:t xml:space="preserve"> </w:t>
      </w:r>
      <w:r>
        <w:rPr>
          <w:rFonts w:ascii="Times New Roman"/>
          <w:b w:val="false"/>
          <w:i/>
          <w:color w:val="000000"/>
          <w:sz w:val="28"/>
        </w:rPr>
        <w:t xml:space="preserve">с изложением в новой редакции подпункта 2) </w:t>
      </w:r>
      <w:r>
        <w:rPr>
          <w:rFonts w:ascii="Times New Roman"/>
          <w:b w:val="false"/>
          <w:i/>
          <w:color w:val="000000"/>
          <w:sz w:val="28"/>
        </w:rPr>
        <w:t>в пункте 2</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679 с дополнением </w:t>
      </w:r>
      <w:r>
        <w:rPr>
          <w:rFonts w:ascii="Times New Roman"/>
          <w:b w:val="false"/>
          <w:i/>
          <w:color w:val="000000"/>
          <w:sz w:val="28"/>
        </w:rPr>
        <w:t>подпунктом</w:t>
      </w:r>
      <w:r>
        <w:rPr>
          <w:rFonts w:ascii="Times New Roman"/>
          <w:b w:val="false"/>
          <w:i/>
          <w:color w:val="000000"/>
          <w:sz w:val="28"/>
        </w:rPr>
        <w:t xml:space="preserve"> 2-1) в пункт 8,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57-15.</w:t>
      </w:r>
      <w:r>
        <w:rPr>
          <w:rFonts w:ascii="Times New Roman"/>
          <w:b w:val="false"/>
          <w:i w:val="false"/>
          <w:color w:val="000000"/>
          <w:sz w:val="28"/>
        </w:rPr>
        <w:t xml:space="preserve"> Приостановить с 1 января 2023 года до 1 мая 2023 года действие подпункта 3) </w:t>
      </w:r>
      <w:r>
        <w:rPr>
          <w:rFonts w:ascii="Times New Roman"/>
          <w:b w:val="false"/>
          <w:i w:val="false"/>
          <w:color w:val="000000"/>
          <w:sz w:val="28"/>
        </w:rPr>
        <w:t>пункта 8</w:t>
      </w:r>
      <w:r>
        <w:rPr>
          <w:rFonts w:ascii="Times New Roman"/>
          <w:b w:val="false"/>
          <w:i w:val="false"/>
          <w:color w:val="000000"/>
          <w:sz w:val="28"/>
        </w:rPr>
        <w:t xml:space="preserve"> статьи 679 Налогового кодекса, установив, что в период приостановления данный подпункт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остальных случаях – 1 число месяца, следующего за месяцем, в котором представлено уведомление о применяемом режиме налогообложения, если иное не установлено пунктом 8-1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01.05.2023 возвращена первоначальная редакция подпункта 3) пункта 8.</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57-15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 Республики Казахстан от 20 марта 2023 года № 213</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01.05.2023 возвращена первоначальная редакция подпункта 3) пункта 8.</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57-16.</w:t>
      </w:r>
      <w:r>
        <w:rPr>
          <w:rFonts w:ascii="Times New Roman"/>
          <w:b w:val="false"/>
          <w:i w:val="false"/>
          <w:color w:val="000000"/>
          <w:sz w:val="28"/>
        </w:rPr>
        <w:t xml:space="preserve"> Дополнить на период с 1 января 2023 года до 1 мая 2023 года </w:t>
      </w:r>
      <w:r>
        <w:rPr>
          <w:rFonts w:ascii="Times New Roman"/>
          <w:b w:val="false"/>
          <w:i w:val="false"/>
          <w:color w:val="000000"/>
          <w:sz w:val="28"/>
        </w:rPr>
        <w:t>статью 679</w:t>
      </w:r>
      <w:r>
        <w:rPr>
          <w:rFonts w:ascii="Times New Roman"/>
          <w:b w:val="false"/>
          <w:i w:val="false"/>
          <w:color w:val="000000"/>
          <w:sz w:val="28"/>
        </w:rPr>
        <w:t xml:space="preserve"> Налогового кодекса пунктом 8-1 следующего содержания: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Налогоплательщики, не являющиеся плательщиками налога на добавленную стоимость и представившие уведомление о применяемом режиме налогообложения в срок до 1 мая 2023 года, вправе применить специальный налоговый режим розничного налога с 1 января 2023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Налогоплательщики, являющиеся плательщиками налога на добавленную стоимость и представившие уведомление о применяемом режиме налогообложения в срок до 1 мая 2023 года, вправе применить специальный налоговый режим розничного налога с даты подачи уведомления о применяемом режиме налогообложения."</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57-16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 Республики Казахстан от 20 марта 2023 года № 213</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679 с прекращением действия пункта 8-1 с 01.05.20</w:t>
      </w:r>
      <w:r>
        <w:rPr>
          <w:rFonts w:ascii="Times New Roman"/>
          <w:b w:val="false"/>
          <w:i/>
          <w:color w:val="000000"/>
          <w:sz w:val="28"/>
        </w:rPr>
        <w:t>2</w:t>
      </w:r>
      <w:r>
        <w:rPr>
          <w:rFonts w:ascii="Times New Roman"/>
          <w:b w:val="false"/>
          <w:i/>
          <w:color w:val="000000"/>
          <w:sz w:val="28"/>
        </w:rPr>
        <w:t>3.</w:t>
      </w:r>
    </w:p>
    <w:p>
      <w:pPr>
        <w:spacing w:after="0"/>
        <w:ind w:left="0"/>
        <w:jc w:val="both"/>
      </w:pPr>
      <w:r>
        <w:rPr>
          <w:rFonts w:ascii="Times New Roman"/>
          <w:b/>
          <w:i w:val="false"/>
          <w:color w:val="000080"/>
          <w:sz w:val="28"/>
        </w:rPr>
        <w:t>Глава 77. ОБЩИЕ ПОЛОЖЕНИЯ ПО СПЕЦИАЛЬНЫМ НАЛОГОВЫМ</w:t>
      </w:r>
    </w:p>
    <w:p>
      <w:pPr>
        <w:spacing w:after="0"/>
        <w:ind w:left="0"/>
        <w:jc w:val="both"/>
      </w:pPr>
      <w:r>
        <w:rPr>
          <w:rFonts w:ascii="Times New Roman"/>
          <w:b/>
          <w:i w:val="false"/>
          <w:color w:val="000080"/>
          <w:sz w:val="28"/>
        </w:rPr>
        <w:t>РЕЖИМАМ ДЛЯ СУБЪЕКТОВ МАЛОГО БИЗНЕСА</w:t>
      </w:r>
    </w:p>
    <w:p>
      <w:pPr>
        <w:spacing w:after="0"/>
        <w:ind w:left="0"/>
        <w:jc w:val="both"/>
      </w:pPr>
      <w:r>
        <w:rPr>
          <w:rFonts w:ascii="Times New Roman"/>
          <w:b/>
          <w:i w:val="false"/>
          <w:color w:val="000080"/>
          <w:sz w:val="28"/>
        </w:rPr>
        <w:t xml:space="preserve"> Параграф 1. ОБЩИЕ ПОЛОЖЕНИЯ</w:t>
      </w:r>
    </w:p>
    <w:p>
      <w:pPr>
        <w:spacing w:after="0"/>
        <w:ind w:left="0"/>
        <w:jc w:val="both"/>
      </w:pPr>
      <w:r>
        <w:rPr>
          <w:rFonts w:ascii="Times New Roman"/>
          <w:b/>
          <w:i w:val="false"/>
          <w:color w:val="000080"/>
          <w:sz w:val="28"/>
        </w:rPr>
        <w:t>Статья 680. Общие положения</w:t>
      </w:r>
    </w:p>
    <w:p>
      <w:pPr>
        <w:spacing w:after="0"/>
        <w:ind w:left="0"/>
        <w:jc w:val="both"/>
      </w:pPr>
      <w:r>
        <w:rPr>
          <w:rFonts w:ascii="Times New Roman"/>
          <w:b w:val="false"/>
          <w:i w:val="false"/>
          <w:color w:val="000000"/>
          <w:sz w:val="28"/>
        </w:rPr>
        <w:t>
      1. Специальный налоговый режим устанавливает для субъектов малого бизнеса упрощенный порядок исчисления и уплаты:</w:t>
      </w:r>
    </w:p>
    <w:p>
      <w:pPr>
        <w:spacing w:after="0"/>
        <w:ind w:left="0"/>
        <w:jc w:val="both"/>
      </w:pPr>
      <w:r>
        <w:rPr>
          <w:rFonts w:ascii="Times New Roman"/>
          <w:b w:val="false"/>
          <w:i w:val="false"/>
          <w:color w:val="000000"/>
          <w:sz w:val="28"/>
        </w:rPr>
        <w:t>
      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индивидуального подоходного налога (за исключением налогов, удерживаемых у источника выплаты), социальных платежей – при применении специального налогового режима с использованием специального мобильного приложения;</w:t>
      </w:r>
    </w:p>
    <w:p>
      <w:pPr>
        <w:spacing w:after="0"/>
        <w:ind w:left="0"/>
        <w:jc w:val="both"/>
      </w:pPr>
      <w:r>
        <w:rPr>
          <w:rFonts w:ascii="Times New Roman"/>
          <w:b w:val="false"/>
          <w:i w:val="false"/>
          <w:color w:val="000000"/>
          <w:sz w:val="28"/>
        </w:rPr>
        <w:t>
      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pPr>
        <w:spacing w:after="0"/>
        <w:ind w:left="0"/>
        <w:jc w:val="both"/>
      </w:pPr>
      <w:r>
        <w:rPr>
          <w:rFonts w:ascii="Times New Roman"/>
          <w:b w:val="false"/>
          <w:i w:val="false"/>
          <w:color w:val="000000"/>
          <w:sz w:val="28"/>
        </w:rPr>
        <w:t>
      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pPr>
        <w:spacing w:after="0"/>
        <w:ind w:left="0"/>
        <w:jc w:val="both"/>
      </w:pPr>
      <w:r>
        <w:rPr>
          <w:rFonts w:ascii="Times New Roman"/>
          <w:b w:val="false"/>
          <w:i w:val="false"/>
          <w:color w:val="000000"/>
          <w:sz w:val="28"/>
        </w:rPr>
        <w:t>
      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p>
      <w:pPr>
        <w:spacing w:after="0"/>
        <w:ind w:left="0"/>
        <w:jc w:val="both"/>
      </w:pPr>
      <w:r>
        <w:rPr>
          <w:rFonts w:ascii="Times New Roman"/>
          <w:b w:val="false"/>
          <w:i w:val="false"/>
          <w:color w:val="000000"/>
          <w:sz w:val="28"/>
        </w:rPr>
        <w:t>
      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главой 38 настоящего Кодекса.</w:t>
      </w:r>
    </w:p>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на основе патента </w:t>
      </w:r>
      <w:r>
        <w:rPr>
          <w:rFonts w:ascii="Times New Roman"/>
          <w:b w:val="false"/>
          <w:i w:val="false"/>
          <w:color w:val="000000"/>
          <w:sz w:val="28"/>
        </w:rPr>
        <w:t>или с использованием специального мобильного приложения</w:t>
      </w:r>
      <w:r>
        <w:rPr>
          <w:rFonts w:ascii="Times New Roman"/>
          <w:b w:val="false"/>
          <w:i w:val="false"/>
          <w:color w:val="000000"/>
          <w:sz w:val="28"/>
        </w:rPr>
        <w:t>, представляет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главой 38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680 с дополнением подпунктом 1-1) в часть первую пункта 1, </w:t>
      </w:r>
      <w:r>
        <w:rPr>
          <w:rFonts w:ascii="Times New Roman"/>
          <w:b w:val="false"/>
          <w:i/>
          <w:color w:val="000000"/>
          <w:sz w:val="28"/>
        </w:rPr>
        <w:t xml:space="preserve">с дополнением слов </w:t>
      </w:r>
      <w:r>
        <w:rPr>
          <w:rFonts w:ascii="Times New Roman"/>
          <w:b w:val="false"/>
          <w:i/>
          <w:color w:val="000000"/>
          <w:sz w:val="28"/>
        </w:rPr>
        <w:t>"</w:t>
      </w:r>
      <w:r>
        <w:rPr>
          <w:rFonts w:ascii="Times New Roman"/>
          <w:b w:val="false"/>
          <w:i/>
          <w:color w:val="000000"/>
          <w:sz w:val="28"/>
        </w:rPr>
        <w:t>или с использованием специального мобильного приложения</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после слова "патента" в части второй пункта 2</w:t>
      </w:r>
      <w:r>
        <w:rPr>
          <w:rFonts w:ascii="Times New Roman"/>
          <w:b w:val="false"/>
          <w:i/>
          <w:color w:val="000000"/>
          <w:sz w:val="28"/>
        </w:rPr>
        <w:t xml:space="preserve">, </w:t>
      </w:r>
      <w:r>
        <w:rPr>
          <w:rFonts w:ascii="Times New Roman"/>
          <w:b w:val="false"/>
          <w:i/>
          <w:color w:val="000000"/>
          <w:sz w:val="28"/>
        </w:rPr>
        <w:t>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57-4.</w:t>
      </w:r>
      <w:r>
        <w:rPr>
          <w:rFonts w:ascii="Times New Roman"/>
          <w:b w:val="false"/>
          <w:i w:val="false"/>
          <w:color w:val="000000"/>
          <w:sz w:val="28"/>
        </w:rPr>
        <w:t xml:space="preserve"> Установить, что на период с 1 января 2020 года до 1 января 2023 года лица, применяющие специальные налоговые режимы и признаваемые субъектами микропредпринимательства или малого предпринимательства, в том числе плательщики единого земельного налога, уменьшают на 100 процентов, подлежащую уплате: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сумму корпоративного (индивидуального) подоходного налога (кроме удерживаемого у источника выплаты), исчисленного в соответствии со </w:t>
      </w:r>
      <w:r>
        <w:rPr>
          <w:rFonts w:ascii="Times New Roman"/>
          <w:b w:val="false"/>
          <w:i w:val="false"/>
          <w:color w:val="000000"/>
          <w:sz w:val="28"/>
        </w:rPr>
        <w:t>статьями 686</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686-3, </w:t>
      </w:r>
      <w:r>
        <w:rPr>
          <w:rFonts w:ascii="Times New Roman"/>
          <w:b w:val="false"/>
          <w:i w:val="false"/>
          <w:color w:val="000000"/>
          <w:sz w:val="28"/>
        </w:rPr>
        <w:t>687</w:t>
      </w:r>
      <w:r>
        <w:rPr>
          <w:rFonts w:ascii="Times New Roman"/>
          <w:b w:val="false"/>
          <w:i w:val="false"/>
          <w:color w:val="000000"/>
          <w:sz w:val="28"/>
        </w:rPr>
        <w:t xml:space="preserve">, </w:t>
      </w:r>
      <w:r>
        <w:rPr>
          <w:rFonts w:ascii="Times New Roman"/>
          <w:b w:val="false"/>
          <w:i w:val="false"/>
          <w:color w:val="000000"/>
          <w:sz w:val="28"/>
        </w:rPr>
        <w:t>695</w:t>
      </w:r>
      <w:r>
        <w:rPr>
          <w:rFonts w:ascii="Times New Roman"/>
          <w:b w:val="false"/>
          <w:i w:val="false"/>
          <w:color w:val="000000"/>
          <w:sz w:val="28"/>
        </w:rPr>
        <w:t xml:space="preserve">, </w:t>
      </w:r>
      <w:r>
        <w:rPr>
          <w:rFonts w:ascii="Times New Roman"/>
          <w:b w:val="false"/>
          <w:i w:val="false"/>
          <w:color w:val="000000"/>
          <w:sz w:val="28"/>
        </w:rPr>
        <w:t>700</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сумму социального налога, исчисленного в соответствии со </w:t>
      </w:r>
      <w:r>
        <w:rPr>
          <w:rFonts w:ascii="Times New Roman"/>
          <w:b w:val="false"/>
          <w:i w:val="false"/>
          <w:color w:val="000000"/>
          <w:sz w:val="28"/>
        </w:rPr>
        <w:t>статьей 687</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сумму единого земельного налога, исчисленного в соответствии со </w:t>
      </w:r>
      <w:r>
        <w:rPr>
          <w:rFonts w:ascii="Times New Roman"/>
          <w:b w:val="false"/>
          <w:i w:val="false"/>
          <w:color w:val="000000"/>
          <w:sz w:val="28"/>
        </w:rPr>
        <w:t>статьей 704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настоящей статьи субъектами малого предпринимательства (субъектами микропредпринимательства) признаются налогоплательщики, соответствующие условиям, установленным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24 Предпринимательского кодекса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настоящей статьи не распространяются на налогоплательщиков, осуществляющих: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деятельность, связанную с оборотом наркотических средств, психотропных веществ и прекурсоров;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производство и (или) оптовую реализацию подакцизной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деятельность по хранению зерна на хлебоприемных пунктах;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проведение лотереи;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деятельность в сфере игорного бизнеса;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деятельность, связанную с оборотом радиоактивных материалов;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банковскую деятельность (либо отдельные виды банковских операций) и деятельность на страховом рынке (кроме деятельности страхового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аудиторскую деятельность;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профессиональную деятельность на рынке ценных бумаг;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деятельность кредитных бюро;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охранную деятельность;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деятельность, связанную с оборотом гражданского и служебного оружия и патронов к нему;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деятельность в сфере недропользования, в том числе деятельность старателей;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реализацию полезных ископаемых, в том числе деятельность трейдеров, деятельность по реализации угля, нефти;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розничную реализацию отдельных видов нефтепродуктов бензина, дизельного топлива и мазута;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внешнеэкономическую деятельность.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деятельность в рамках специального налогового режима розничного налога.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57-4</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пунктом 21 статьи 1 </w:t>
      </w:r>
      <w:r>
        <w:rPr>
          <w:rFonts w:ascii="Times New Roman"/>
          <w:b w:val="false"/>
          <w:i/>
          <w:color w:val="000000"/>
          <w:sz w:val="28"/>
        </w:rPr>
        <w:t>Закон</w:t>
      </w:r>
      <w:r>
        <w:rPr>
          <w:rFonts w:ascii="Times New Roman"/>
          <w:b w:val="false"/>
          <w:i/>
          <w:color w:val="000000"/>
          <w:sz w:val="28"/>
        </w:rPr>
        <w:t>а Республики Казахстан от 27 декабря 2019 года № 290</w:t>
      </w:r>
      <w:r>
        <w:rPr>
          <w:rFonts w:ascii="Times New Roman"/>
          <w:b w:val="false"/>
          <w:i/>
          <w:color w:val="000000"/>
          <w:sz w:val="28"/>
        </w:rPr>
        <w:t>-VІ</w:t>
      </w:r>
      <w:r>
        <w:rPr>
          <w:rFonts w:ascii="Times New Roman"/>
          <w:b w:val="false"/>
          <w:i/>
          <w:color w:val="000000"/>
          <w:sz w:val="28"/>
        </w:rPr>
        <w:t xml:space="preserve"> ЗРК (вводится в действие с 01.01.2020).</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57-4 </w:t>
      </w:r>
      <w:r>
        <w:rPr>
          <w:rFonts w:ascii="Times New Roman"/>
          <w:b w:val="false"/>
          <w:i/>
          <w:color w:val="000000"/>
          <w:sz w:val="28"/>
        </w:rPr>
        <w:t>с дополнением подпунктом 17), внесенным подпунктом 17) пункта 2 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ЗРК (вводи</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57-4 </w:t>
      </w:r>
      <w:r>
        <w:rPr>
          <w:rFonts w:ascii="Times New Roman"/>
          <w:b w:val="false"/>
          <w:i/>
          <w:color w:val="000000"/>
          <w:sz w:val="28"/>
        </w:rPr>
        <w:t xml:space="preserve">с дополнением цифры "686-3" после цифры "686" в подпункте 1) части первой, внесенным подпунктом 5) пункта 2 статьи 1 </w:t>
      </w:r>
      <w:r>
        <w:rPr>
          <w:rFonts w:ascii="Times New Roman"/>
          <w:b w:val="false"/>
          <w:i/>
          <w:color w:val="000000"/>
          <w:sz w:val="28"/>
        </w:rPr>
        <w:t>З</w:t>
      </w:r>
      <w:r>
        <w:rPr>
          <w:rFonts w:ascii="Times New Roman"/>
          <w:b w:val="false"/>
          <w:i/>
          <w:color w:val="000000"/>
          <w:sz w:val="28"/>
        </w:rPr>
        <w:t>акона</w:t>
      </w:r>
      <w:r>
        <w:rPr>
          <w:rFonts w:ascii="Times New Roman"/>
          <w:b w:val="false"/>
          <w:i/>
          <w:color w:val="000000"/>
          <w:sz w:val="28"/>
        </w:rPr>
        <w:t xml:space="preserve"> Республики Казахстан от 20 дека</w:t>
      </w:r>
      <w:r>
        <w:rPr>
          <w:rFonts w:ascii="Times New Roman"/>
          <w:b w:val="false"/>
          <w:i/>
          <w:color w:val="000000"/>
          <w:sz w:val="28"/>
        </w:rPr>
        <w:t>бря 2021 года № 85-VІ ЗРК (вводится в действие с 01.01.2022).</w:t>
      </w:r>
    </w:p>
    <w:p>
      <w:pPr>
        <w:spacing w:after="0"/>
        <w:ind w:left="0"/>
        <w:jc w:val="both"/>
      </w:pPr>
      <w:r>
        <w:rPr>
          <w:rFonts w:ascii="Times New Roman"/>
          <w:b/>
          <w:i w:val="false"/>
          <w:color w:val="000080"/>
          <w:sz w:val="28"/>
        </w:rPr>
        <w:t xml:space="preserve">Статья 681. Порядок определения доходов при применении специальных налоговых режимов на основе </w:t>
      </w:r>
      <w:r>
        <w:rPr>
          <w:rFonts w:ascii="Times New Roman"/>
          <w:b/>
          <w:i w:val="false"/>
          <w:color w:val="000080"/>
          <w:sz w:val="28"/>
        </w:rPr>
        <w:t>патента, упрощенной декларации или с использованием специального мобильного приложения</w:t>
      </w:r>
    </w:p>
    <w:p>
      <w:pPr>
        <w:spacing w:after="0"/>
        <w:ind w:left="0"/>
        <w:jc w:val="both"/>
      </w:pPr>
      <w:r>
        <w:rPr>
          <w:rFonts w:ascii="Times New Roman"/>
          <w:b/>
          <w:i/>
          <w:color w:val="000080"/>
          <w:sz w:val="28"/>
        </w:rPr>
        <w:t>Заголовок с заменой слов "</w:t>
      </w:r>
      <w:r>
        <w:rPr>
          <w:rFonts w:ascii="Times New Roman"/>
          <w:b/>
          <w:i/>
          <w:color w:val="000080"/>
          <w:sz w:val="28"/>
        </w:rPr>
        <w:t>патента или упрощенной декларации"</w:t>
      </w:r>
      <w:r>
        <w:rPr>
          <w:rFonts w:ascii="Times New Roman"/>
          <w:b/>
          <w:i/>
          <w:color w:val="000080"/>
          <w:sz w:val="28"/>
        </w:rPr>
        <w:t xml:space="preserve"> на слова </w:t>
      </w:r>
      <w:r>
        <w:rPr>
          <w:rFonts w:ascii="Times New Roman"/>
          <w:b/>
          <w:i/>
          <w:color w:val="000080"/>
          <w:sz w:val="28"/>
        </w:rPr>
        <w:t>"</w:t>
      </w:r>
      <w:r>
        <w:rPr>
          <w:rFonts w:ascii="Times New Roman"/>
          <w:b/>
          <w:i/>
          <w:color w:val="000080"/>
          <w:sz w:val="28"/>
        </w:rPr>
        <w:t>патента, упрощенной декларации или с использованием специального мобильного приложения"</w:t>
      </w:r>
      <w:r>
        <w:rPr>
          <w:rFonts w:ascii="Times New Roman"/>
          <w:b/>
          <w:i/>
          <w:color w:val="000080"/>
          <w:sz w:val="28"/>
        </w:rPr>
        <w:t xml:space="preserve">, </w:t>
      </w:r>
      <w:r>
        <w:rPr>
          <w:rFonts w:ascii="Times New Roman"/>
          <w:b/>
          <w:i/>
          <w:color w:val="000080"/>
          <w:sz w:val="28"/>
        </w:rPr>
        <w:t>внесенной</w:t>
      </w:r>
      <w:r>
        <w:rPr>
          <w:rFonts w:ascii="Times New Roman"/>
          <w:b/>
          <w:i/>
          <w:color w:val="000080"/>
          <w:sz w:val="28"/>
        </w:rPr>
        <w:t xml:space="preserve"> Законом Республики Казахстан от 24 июня 2021 года № 53-</w:t>
      </w:r>
      <w:r>
        <w:rPr>
          <w:rFonts w:ascii="Times New Roman"/>
          <w:b/>
          <w:i/>
          <w:color w:val="000080"/>
          <w:sz w:val="28"/>
        </w:rPr>
        <w:t>VII</w:t>
      </w:r>
      <w:r>
        <w:rPr>
          <w:rFonts w:ascii="Times New Roman"/>
          <w:b/>
          <w:i/>
          <w:color w:val="000080"/>
          <w:sz w:val="28"/>
        </w:rPr>
        <w:t xml:space="preserve"> ЗРК (</w:t>
      </w:r>
      <w:r>
        <w:rPr>
          <w:rFonts w:ascii="Times New Roman"/>
          <w:b/>
          <w:i/>
          <w:color w:val="000080"/>
          <w:sz w:val="28"/>
        </w:rPr>
        <w:t>вводи</w:t>
      </w:r>
      <w:r>
        <w:rPr>
          <w:rFonts w:ascii="Times New Roman"/>
          <w:b/>
          <w:i/>
          <w:color w:val="000080"/>
          <w:sz w:val="28"/>
        </w:rPr>
        <w:t>тся в действие с 01.01.2022).</w:t>
      </w:r>
    </w:p>
    <w:p>
      <w:pPr>
        <w:spacing w:after="0"/>
        <w:ind w:left="0"/>
        <w:jc w:val="both"/>
      </w:pPr>
      <w:r>
        <w:rPr>
          <w:rFonts w:ascii="Times New Roman"/>
          <w:b w:val="false"/>
          <w:i w:val="false"/>
          <w:color w:val="000000"/>
          <w:sz w:val="28"/>
        </w:rPr>
        <w:t xml:space="preserve">
      1. Объектом налогообложения для налогоплательщика, применяющего специальный налоговый режим на основе </w:t>
      </w:r>
      <w:r>
        <w:rPr>
          <w:rFonts w:ascii="Times New Roman"/>
          <w:b w:val="false"/>
          <w:i w:val="false"/>
          <w:color w:val="000000"/>
          <w:sz w:val="28"/>
        </w:rPr>
        <w:t>патента, упрощенной декларации или с использованием специального мобильного приложения</w:t>
      </w:r>
      <w:r>
        <w:rPr>
          <w:rFonts w:ascii="Times New Roman"/>
          <w:b w:val="false"/>
          <w:i w:val="false"/>
          <w:color w:val="000000"/>
          <w:sz w:val="28"/>
        </w:rPr>
        <w:t>, является доход, полученный за налоговый период.</w:t>
      </w:r>
    </w:p>
    <w:p>
      <w:pPr>
        <w:spacing w:after="0"/>
        <w:ind w:left="0"/>
        <w:jc w:val="both"/>
      </w:pPr>
      <w:r>
        <w:rPr>
          <w:rFonts w:ascii="Times New Roman"/>
          <w:b w:val="false"/>
          <w:i w:val="false"/>
          <w:color w:val="000000"/>
          <w:sz w:val="28"/>
        </w:rPr>
        <w:t>
      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r>
        <w:rPr>
          <w:rFonts w:ascii="Times New Roman"/>
          <w:b w:val="false"/>
          <w:i w:val="false"/>
          <w:color w:val="000000"/>
          <w:sz w:val="28"/>
        </w:rPr>
        <w:t>, если иное не установлено пунктом 2-1 настоящей статьи:</w:t>
      </w:r>
    </w:p>
    <w:p>
      <w:pPr>
        <w:spacing w:after="0"/>
        <w:ind w:left="0"/>
        <w:jc w:val="both"/>
      </w:pPr>
      <w:r>
        <w:rPr>
          <w:rFonts w:ascii="Times New Roman"/>
          <w:b w:val="false"/>
          <w:i w:val="false"/>
          <w:color w:val="000000"/>
          <w:sz w:val="28"/>
        </w:rPr>
        <w:t>
      1) доход от реализации товаров, выполнения работ, оказания услуг, в том числе роялти, доход от сдачи в имущественный наем (аренду) имущества;</w:t>
      </w:r>
    </w:p>
    <w:p>
      <w:pPr>
        <w:spacing w:after="0"/>
        <w:ind w:left="0"/>
        <w:jc w:val="both"/>
      </w:pPr>
      <w:r>
        <w:rPr>
          <w:rFonts w:ascii="Times New Roman"/>
          <w:b w:val="false"/>
          <w:i w:val="false"/>
          <w:color w:val="000000"/>
          <w:sz w:val="28"/>
        </w:rPr>
        <w:t>
      2) доход от списания обязательств;</w:t>
      </w:r>
    </w:p>
    <w:p>
      <w:pPr>
        <w:spacing w:after="0"/>
        <w:ind w:left="0"/>
        <w:jc w:val="both"/>
      </w:pPr>
      <w:r>
        <w:rPr>
          <w:rFonts w:ascii="Times New Roman"/>
          <w:b w:val="false"/>
          <w:i w:val="false"/>
          <w:color w:val="000000"/>
          <w:sz w:val="28"/>
        </w:rPr>
        <w:t>
      3) доход от уступки права требования;</w:t>
      </w:r>
    </w:p>
    <w:p>
      <w:pPr>
        <w:spacing w:after="0"/>
        <w:ind w:left="0"/>
        <w:jc w:val="both"/>
      </w:pPr>
      <w:r>
        <w:rPr>
          <w:rFonts w:ascii="Times New Roman"/>
          <w:b w:val="false"/>
          <w:i w:val="false"/>
          <w:color w:val="000000"/>
          <w:sz w:val="28"/>
        </w:rPr>
        <w:t>
      4) доход от осуществления совместной деятельности;</w:t>
      </w:r>
    </w:p>
    <w:p>
      <w:pPr>
        <w:spacing w:after="0"/>
        <w:ind w:left="0"/>
        <w:jc w:val="both"/>
      </w:pPr>
      <w:r>
        <w:rPr>
          <w:rFonts w:ascii="Times New Roman"/>
          <w:b w:val="false"/>
          <w:i w:val="false"/>
          <w:color w:val="000000"/>
          <w:sz w:val="28"/>
        </w:rPr>
        <w:t>
      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pPr>
        <w:spacing w:after="0"/>
        <w:ind w:left="0"/>
        <w:jc w:val="both"/>
      </w:pPr>
      <w:r>
        <w:rPr>
          <w:rFonts w:ascii="Times New Roman"/>
          <w:b w:val="false"/>
          <w:i w:val="false"/>
          <w:color w:val="000000"/>
          <w:sz w:val="28"/>
        </w:rPr>
        <w:t>
      6) суммы, полученные из средств государственного бюджета на покрытие затрат;</w:t>
      </w:r>
    </w:p>
    <w:p>
      <w:pPr>
        <w:spacing w:after="0"/>
        <w:ind w:left="0"/>
        <w:jc w:val="both"/>
      </w:pPr>
      <w:r>
        <w:rPr>
          <w:rFonts w:ascii="Times New Roman"/>
          <w:b w:val="false"/>
          <w:i w:val="false"/>
          <w:color w:val="000000"/>
          <w:sz w:val="28"/>
        </w:rPr>
        <w:t>
      7) излишки материальных ценностей, выявленные при инвентаризации;</w:t>
      </w:r>
    </w:p>
    <w:p>
      <w:pPr>
        <w:spacing w:after="0"/>
        <w:ind w:left="0"/>
        <w:jc w:val="both"/>
      </w:pPr>
      <w:r>
        <w:rPr>
          <w:rFonts w:ascii="Times New Roman"/>
          <w:b w:val="false"/>
          <w:i w:val="false"/>
          <w:color w:val="000000"/>
          <w:sz w:val="28"/>
        </w:rPr>
        <w:t>
      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pPr>
        <w:spacing w:after="0"/>
        <w:ind w:left="0"/>
        <w:jc w:val="both"/>
      </w:pPr>
      <w:r>
        <w:rPr>
          <w:rFonts w:ascii="Times New Roman"/>
          <w:b w:val="false"/>
          <w:i w:val="false"/>
          <w:color w:val="000000"/>
          <w:sz w:val="28"/>
        </w:rPr>
        <w:t>
      9) возмещение арендатором расходов индивидуального предпринимателя-арендодателя на содержание и ремонт имущества, переданного в аренду;</w:t>
      </w:r>
    </w:p>
    <w:p>
      <w:pPr>
        <w:spacing w:after="0"/>
        <w:ind w:left="0"/>
        <w:jc w:val="both"/>
      </w:pPr>
      <w:r>
        <w:rPr>
          <w:rFonts w:ascii="Times New Roman"/>
          <w:b w:val="false"/>
          <w:i w:val="false"/>
          <w:color w:val="000000"/>
          <w:sz w:val="28"/>
        </w:rPr>
        <w:t>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Доход лица, осуществляющего деятельность по цифровому майнингу, определяется в порядке, предусмотренном статьей 227-1 настоящего Кодекса.</w:t>
      </w:r>
    </w:p>
    <w:p>
      <w:pPr>
        <w:spacing w:after="0"/>
        <w:ind w:left="0"/>
        <w:jc w:val="both"/>
      </w:pPr>
      <w:r>
        <w:rPr>
          <w:rFonts w:ascii="Times New Roman"/>
          <w:b w:val="false"/>
          <w:i w:val="false"/>
          <w:color w:val="000000"/>
          <w:sz w:val="28"/>
        </w:rPr>
        <w:t>
      3. Размер доходов, указанных в пункте 2 настоящей статьи, при применении специального налогового режима для субъектов малого бизнеса определяется:</w:t>
      </w:r>
    </w:p>
    <w:p>
      <w:pPr>
        <w:spacing w:after="0"/>
        <w:ind w:left="0"/>
        <w:jc w:val="both"/>
      </w:pPr>
      <w:r>
        <w:rPr>
          <w:rFonts w:ascii="Times New Roman"/>
          <w:b w:val="false"/>
          <w:i w:val="false"/>
          <w:color w:val="000000"/>
          <w:sz w:val="28"/>
        </w:rPr>
        <w:t>
      1) юридическим лицом – в общеустановленном порядке в соответствии с разделом 7 настоящего Кодекса и пунктами 5, 6, 7 и 8 настоящей статьи;</w:t>
      </w:r>
    </w:p>
    <w:p>
      <w:pPr>
        <w:spacing w:after="0"/>
        <w:ind w:left="0"/>
        <w:jc w:val="both"/>
      </w:pPr>
      <w:r>
        <w:rPr>
          <w:rFonts w:ascii="Times New Roman"/>
          <w:b w:val="false"/>
          <w:i w:val="false"/>
          <w:color w:val="000000"/>
          <w:sz w:val="28"/>
        </w:rPr>
        <w:t>
      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главой 24 настоящего Кодекса и пунктами 5, 6, 7 и 8 настоящей статьи;</w:t>
      </w:r>
    </w:p>
    <w:p>
      <w:pPr>
        <w:spacing w:after="0"/>
        <w:ind w:left="0"/>
        <w:jc w:val="both"/>
      </w:pPr>
      <w:r>
        <w:rPr>
          <w:rFonts w:ascii="Times New Roman"/>
          <w:b w:val="false"/>
          <w:i w:val="false"/>
          <w:color w:val="000000"/>
          <w:sz w:val="28"/>
        </w:rPr>
        <w:t>
      3) индивидуальным предпринимателем, осуществляющим ведение бухгалтерского учета и составление финансовой отчетности, – в соответствии со статьями 226-240 настоящего Кодекса и пунктами 5, 6, 7 и 8 настоящей статьи.</w:t>
      </w:r>
    </w:p>
    <w:p>
      <w:pPr>
        <w:spacing w:after="0"/>
        <w:ind w:left="0"/>
        <w:jc w:val="both"/>
      </w:pPr>
      <w:r>
        <w:rPr>
          <w:rFonts w:ascii="Times New Roman"/>
          <w:b w:val="false"/>
          <w:i w:val="false"/>
          <w:color w:val="000000"/>
          <w:sz w:val="28"/>
        </w:rPr>
        <w:t>
      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pPr>
        <w:spacing w:after="0"/>
        <w:ind w:left="0"/>
        <w:jc w:val="both"/>
      </w:pPr>
      <w:r>
        <w:rPr>
          <w:rFonts w:ascii="Times New Roman"/>
          <w:b w:val="false"/>
          <w:i w:val="false"/>
          <w:color w:val="000000"/>
          <w:sz w:val="28"/>
        </w:rPr>
        <w:t>
      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pPr>
        <w:spacing w:after="0"/>
        <w:ind w:left="0"/>
        <w:jc w:val="both"/>
      </w:pPr>
      <w:r>
        <w:rPr>
          <w:rFonts w:ascii="Times New Roman"/>
          <w:b w:val="false"/>
          <w:i w:val="false"/>
          <w:color w:val="000000"/>
          <w:sz w:val="28"/>
        </w:rPr>
        <w:t>
      1) стоимость безвозмездно переданного имущества – для налогоплательщика, передающего такое имущество;</w:t>
      </w:r>
    </w:p>
    <w:p>
      <w:pPr>
        <w:spacing w:after="0"/>
        <w:ind w:left="0"/>
        <w:jc w:val="both"/>
      </w:pPr>
      <w:r>
        <w:rPr>
          <w:rFonts w:ascii="Times New Roman"/>
          <w:b w:val="false"/>
          <w:i w:val="false"/>
          <w:color w:val="000000"/>
          <w:sz w:val="28"/>
        </w:rPr>
        <w:t>
      2) реализация активов, выкупаемых для государственных нужд в соответствии с законами Республики Казахстан;</w:t>
      </w:r>
    </w:p>
    <w:p>
      <w:pPr>
        <w:spacing w:after="0"/>
        <w:ind w:left="0"/>
        <w:jc w:val="both"/>
      </w:pPr>
      <w:r>
        <w:rPr>
          <w:rFonts w:ascii="Times New Roman"/>
          <w:b w:val="false"/>
          <w:i w:val="false"/>
          <w:color w:val="000000"/>
          <w:sz w:val="28"/>
        </w:rPr>
        <w:t>
      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pPr>
        <w:spacing w:after="0"/>
        <w:ind w:left="0"/>
        <w:jc w:val="both"/>
      </w:pPr>
      <w:r>
        <w:rPr>
          <w:rFonts w:ascii="Times New Roman"/>
          <w:b w:val="false"/>
          <w:i w:val="false"/>
          <w:color w:val="000000"/>
          <w:sz w:val="28"/>
        </w:rPr>
        <w:t>
      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p>
      <w:pPr>
        <w:spacing w:after="0"/>
        <w:ind w:left="0"/>
        <w:jc w:val="both"/>
      </w:pPr>
      <w:r>
        <w:rPr>
          <w:rFonts w:ascii="Times New Roman"/>
          <w:b w:val="false"/>
          <w:i w:val="false"/>
          <w:color w:val="000000"/>
          <w:sz w:val="28"/>
        </w:rPr>
        <w:t>
      ремонт жилища, жилого помещения (квартиры);</w:t>
      </w:r>
    </w:p>
    <w:p>
      <w:pPr>
        <w:spacing w:after="0"/>
        <w:ind w:left="0"/>
        <w:jc w:val="both"/>
      </w:pPr>
      <w:r>
        <w:rPr>
          <w:rFonts w:ascii="Times New Roman"/>
          <w:b w:val="false"/>
          <w:i w:val="false"/>
          <w:color w:val="000000"/>
          <w:sz w:val="28"/>
        </w:rPr>
        <w:t>
      5) сумма пени и штрафов, списанных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сумма полученных субъектами малого бизнеса денег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w:t>
      </w:r>
    </w:p>
    <w:p>
      <w:pPr>
        <w:spacing w:after="0"/>
        <w:ind w:left="0"/>
        <w:jc w:val="both"/>
      </w:pPr>
      <w:r>
        <w:rPr>
          <w:rFonts w:ascii="Times New Roman"/>
          <w:b w:val="false"/>
          <w:i w:val="false"/>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pPr>
        <w:spacing w:after="0"/>
        <w:ind w:left="0"/>
        <w:jc w:val="both"/>
      </w:pPr>
      <w:r>
        <w:rPr>
          <w:rFonts w:ascii="Times New Roman"/>
          <w:b w:val="false"/>
          <w:i w:val="false"/>
          <w:color w:val="000000"/>
          <w:sz w:val="28"/>
        </w:rPr>
        <w:t>
      Доходы, указанные в пункте 2 настоящей статьи, подлежат корректировке в случаях:</w:t>
      </w:r>
    </w:p>
    <w:p>
      <w:pPr>
        <w:spacing w:after="0"/>
        <w:ind w:left="0"/>
        <w:jc w:val="both"/>
      </w:pPr>
      <w:r>
        <w:rPr>
          <w:rFonts w:ascii="Times New Roman"/>
          <w:b w:val="false"/>
          <w:i w:val="false"/>
          <w:color w:val="000000"/>
          <w:sz w:val="28"/>
        </w:rPr>
        <w:t>
      1) полного или частичного возврата товаров;</w:t>
      </w:r>
    </w:p>
    <w:p>
      <w:pPr>
        <w:spacing w:after="0"/>
        <w:ind w:left="0"/>
        <w:jc w:val="both"/>
      </w:pPr>
      <w:r>
        <w:rPr>
          <w:rFonts w:ascii="Times New Roman"/>
          <w:b w:val="false"/>
          <w:i w:val="false"/>
          <w:color w:val="000000"/>
          <w:sz w:val="28"/>
        </w:rPr>
        <w:t>
      2) изменения условий сделки;</w:t>
      </w:r>
    </w:p>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p>
      <w:pPr>
        <w:spacing w:after="0"/>
        <w:ind w:left="0"/>
        <w:jc w:val="both"/>
      </w:pPr>
      <w:r>
        <w:rPr>
          <w:rFonts w:ascii="Times New Roman"/>
          <w:b w:val="false"/>
          <w:i w:val="false"/>
          <w:color w:val="000000"/>
          <w:sz w:val="28"/>
        </w:rPr>
        <w:t>
      4) скидки с цены, скидки с продаж;</w:t>
      </w:r>
    </w:p>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pPr>
        <w:spacing w:after="0"/>
        <w:ind w:left="0"/>
        <w:jc w:val="both"/>
      </w:pPr>
      <w:r>
        <w:rPr>
          <w:rFonts w:ascii="Times New Roman"/>
          <w:b w:val="false"/>
          <w:i w:val="false"/>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настоящей главы.</w:t>
      </w:r>
    </w:p>
    <w:p>
      <w:pPr>
        <w:spacing w:after="0"/>
        <w:ind w:left="0"/>
        <w:jc w:val="both"/>
      </w:pPr>
      <w:r>
        <w:rPr>
          <w:rFonts w:ascii="Times New Roman"/>
          <w:b w:val="false"/>
          <w:i w:val="false"/>
          <w:color w:val="000000"/>
          <w:sz w:val="28"/>
        </w:rPr>
        <w:t xml:space="preserve">
      8. Если иное не установлено пунктом 5 настоящей статьи, индивидуальный предприниматель, применяющий специальный налоговый режим на основе </w:t>
      </w:r>
      <w:r>
        <w:rPr>
          <w:rFonts w:ascii="Times New Roman"/>
          <w:b w:val="false"/>
          <w:i w:val="false"/>
          <w:color w:val="000000"/>
          <w:sz w:val="28"/>
        </w:rPr>
        <w:t>патента, упрощенной декларации или с использованием специального мобильного приложения</w:t>
      </w:r>
      <w:r>
        <w:rPr>
          <w:rFonts w:ascii="Times New Roman"/>
          <w:b w:val="false"/>
          <w:i w:val="false"/>
          <w:color w:val="000000"/>
          <w:sz w:val="28"/>
        </w:rPr>
        <w:t xml:space="preserve">, определяет размер: </w:t>
      </w:r>
    </w:p>
    <w:p>
      <w:pPr>
        <w:spacing w:after="0"/>
        <w:ind w:left="0"/>
        <w:jc w:val="both"/>
      </w:pPr>
      <w:r>
        <w:rPr>
          <w:rFonts w:ascii="Times New Roman"/>
          <w:b w:val="false"/>
          <w:i w:val="false"/>
          <w:color w:val="000000"/>
          <w:sz w:val="28"/>
        </w:rPr>
        <w:t>
      1) имущественного дохода – в соответствии со статьями 330, 331, 332, 333 и 334 настоящего Кодекса;</w:t>
      </w:r>
    </w:p>
    <w:p>
      <w:pPr>
        <w:spacing w:after="0"/>
        <w:ind w:left="0"/>
        <w:jc w:val="both"/>
      </w:pPr>
      <w:r>
        <w:rPr>
          <w:rFonts w:ascii="Times New Roman"/>
          <w:b w:val="false"/>
          <w:i w:val="false"/>
          <w:color w:val="000000"/>
          <w:sz w:val="28"/>
        </w:rPr>
        <w:t>
      2) доходов, указанных в пункте 2 настоящей статьи:</w:t>
      </w:r>
    </w:p>
    <w:p>
      <w:pPr>
        <w:spacing w:after="0"/>
        <w:ind w:left="0"/>
        <w:jc w:val="both"/>
      </w:pPr>
      <w:r>
        <w:rPr>
          <w:rFonts w:ascii="Times New Roman"/>
          <w:b w:val="false"/>
          <w:i w:val="false"/>
          <w:color w:val="000000"/>
          <w:sz w:val="28"/>
        </w:rPr>
        <w:t>
      в соответствии с пунктами 5, 6 и 7 настоящей статьи и статьей 682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в соответствии с пунктами 5, 6 и 7 настоящей статьи и со статьями 226 – 240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3) иных доходов физического лица, не указанных в подпунктах 1) и 2) части первой настоящего пункта, – в соответствии с разделом 8 настоящего Кодекса.</w:t>
      </w:r>
    </w:p>
    <w:p>
      <w:pPr>
        <w:spacing w:after="0"/>
        <w:ind w:left="0"/>
        <w:jc w:val="both"/>
      </w:pPr>
      <w:r>
        <w:rPr>
          <w:rFonts w:ascii="Times New Roman"/>
          <w:b w:val="false"/>
          <w:i w:val="false"/>
          <w:color w:val="000000"/>
          <w:sz w:val="28"/>
        </w:rPr>
        <w:t>
      При этом исчисление и уплата соответствующих налогов, представление налоговой отчетности по ним производятся:</w:t>
      </w:r>
    </w:p>
    <w:p>
      <w:pPr>
        <w:spacing w:after="0"/>
        <w:ind w:left="0"/>
        <w:jc w:val="both"/>
      </w:pPr>
      <w:r>
        <w:rPr>
          <w:rFonts w:ascii="Times New Roman"/>
          <w:b w:val="false"/>
          <w:i w:val="false"/>
          <w:color w:val="000000"/>
          <w:sz w:val="28"/>
        </w:rPr>
        <w:t>
      1) по доходам, указанным в подпунктах 1) и 3) части первой настоящего пункта, – в соответствии с разделом 8 настоящего Кодекса;</w:t>
      </w:r>
    </w:p>
    <w:p>
      <w:pPr>
        <w:spacing w:after="0"/>
        <w:ind w:left="0"/>
        <w:jc w:val="both"/>
      </w:pPr>
      <w:r>
        <w:rPr>
          <w:rFonts w:ascii="Times New Roman"/>
          <w:b w:val="false"/>
          <w:i w:val="false"/>
          <w:color w:val="000000"/>
          <w:sz w:val="28"/>
        </w:rPr>
        <w:t xml:space="preserve">
      2) по доходам, указанным в подпункте 2) части первой настоящего пункта: </w:t>
      </w:r>
    </w:p>
    <w:p>
      <w:pPr>
        <w:spacing w:after="0"/>
        <w:ind w:left="0"/>
        <w:jc w:val="both"/>
      </w:pPr>
      <w:r>
        <w:rPr>
          <w:rFonts w:ascii="Times New Roman"/>
          <w:b w:val="false"/>
          <w:i w:val="false"/>
          <w:color w:val="000000"/>
          <w:sz w:val="28"/>
        </w:rPr>
        <w:t xml:space="preserve">
      индивидуальным предпринимателем, применяющим специальный налоговый режим на основе патента </w:t>
      </w:r>
      <w:r>
        <w:rPr>
          <w:rFonts w:ascii="Times New Roman"/>
          <w:b w:val="false"/>
          <w:i w:val="false"/>
          <w:color w:val="000000"/>
          <w:sz w:val="28"/>
        </w:rPr>
        <w:t>или с использованием специального мобильного приложения</w:t>
      </w:r>
      <w:r>
        <w:rPr>
          <w:rFonts w:ascii="Times New Roman"/>
          <w:b w:val="false"/>
          <w:i w:val="false"/>
          <w:color w:val="000000"/>
          <w:sz w:val="28"/>
        </w:rPr>
        <w:t xml:space="preserve">, – в соответствии с </w:t>
      </w:r>
      <w:r>
        <w:rPr>
          <w:rFonts w:ascii="Times New Roman"/>
          <w:b w:val="false"/>
          <w:i w:val="false"/>
          <w:color w:val="000000"/>
          <w:sz w:val="28"/>
        </w:rPr>
        <w:t xml:space="preserve">параграфами 2 и 2-1 </w:t>
      </w:r>
      <w:r>
        <w:rPr>
          <w:rFonts w:ascii="Times New Roman"/>
          <w:b w:val="false"/>
          <w:i w:val="false"/>
          <w:color w:val="000000"/>
          <w:sz w:val="28"/>
        </w:rPr>
        <w:t>настоящей главы;</w:t>
      </w:r>
    </w:p>
    <w:p>
      <w:pPr>
        <w:spacing w:after="0"/>
        <w:ind w:left="0"/>
        <w:jc w:val="both"/>
      </w:pPr>
      <w:r>
        <w:rPr>
          <w:rFonts w:ascii="Times New Roman"/>
          <w:b w:val="false"/>
          <w:i w:val="false"/>
          <w:color w:val="000000"/>
          <w:sz w:val="28"/>
        </w:rPr>
        <w:t>
      индивидуальным предпринимателем, применяющим специальный налоговый режим на основе упрощенной декларации, – в соответствии с параграфом 3 настоящей главы.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681 с </w:t>
      </w:r>
      <w:r>
        <w:rPr>
          <w:rFonts w:ascii="Times New Roman"/>
          <w:b w:val="false"/>
          <w:i/>
          <w:color w:val="000000"/>
          <w:sz w:val="28"/>
        </w:rPr>
        <w:t>заменой слов "</w:t>
      </w:r>
      <w:r>
        <w:rPr>
          <w:rFonts w:ascii="Times New Roman"/>
          <w:b w:val="false"/>
          <w:i/>
          <w:color w:val="000000"/>
          <w:sz w:val="28"/>
        </w:rPr>
        <w:t>патента или упрощенной декларации"</w:t>
      </w:r>
      <w:r>
        <w:rPr>
          <w:rFonts w:ascii="Times New Roman"/>
          <w:b w:val="false"/>
          <w:i/>
          <w:color w:val="000000"/>
          <w:sz w:val="28"/>
        </w:rPr>
        <w:t xml:space="preserve"> на слова "</w:t>
      </w:r>
      <w:r>
        <w:rPr>
          <w:rFonts w:ascii="Times New Roman"/>
          <w:b w:val="false"/>
          <w:i/>
          <w:color w:val="000000"/>
          <w:sz w:val="28"/>
        </w:rPr>
        <w:t>патента, упрощенной декларации или с использованием специального мобильного приложения"</w:t>
      </w:r>
      <w:r>
        <w:rPr>
          <w:rFonts w:ascii="Times New Roman"/>
          <w:b w:val="false"/>
          <w:i/>
          <w:color w:val="000000"/>
          <w:sz w:val="28"/>
        </w:rPr>
        <w:t xml:space="preserve"> в заголовке, в пункте 1 и в абзаце первом части первой пункта 8</w:t>
      </w:r>
      <w:r>
        <w:rPr>
          <w:rFonts w:ascii="Times New Roman"/>
          <w:b w:val="false"/>
          <w:i/>
          <w:color w:val="000000"/>
          <w:sz w:val="28"/>
        </w:rPr>
        <w:t xml:space="preserve">, </w:t>
      </w:r>
      <w:r>
        <w:rPr>
          <w:rFonts w:ascii="Times New Roman"/>
          <w:b w:val="false"/>
          <w:i/>
          <w:color w:val="000000"/>
          <w:sz w:val="28"/>
        </w:rPr>
        <w:t xml:space="preserve">с </w:t>
      </w:r>
      <w:r>
        <w:rPr>
          <w:rFonts w:ascii="Times New Roman"/>
          <w:b w:val="false"/>
          <w:i/>
          <w:color w:val="000000"/>
          <w:sz w:val="28"/>
        </w:rPr>
        <w:t>дополнением и с заменой слов в</w:t>
      </w:r>
      <w:r>
        <w:rPr>
          <w:rFonts w:ascii="Times New Roman"/>
          <w:b w:val="false"/>
          <w:i/>
          <w:color w:val="000000"/>
          <w:sz w:val="28"/>
        </w:rPr>
        <w:t xml:space="preserve"> абзаце втором подпункта 2) пункта 8, </w:t>
      </w:r>
      <w:r>
        <w:rPr>
          <w:rFonts w:ascii="Times New Roman"/>
          <w:b w:val="false"/>
          <w:i/>
          <w:color w:val="000000"/>
          <w:sz w:val="28"/>
        </w:rPr>
        <w:t>внесенн</w:t>
      </w:r>
      <w:r>
        <w:rPr>
          <w:rFonts w:ascii="Times New Roman"/>
          <w:b w:val="false"/>
          <w:i/>
          <w:color w:val="000000"/>
          <w:sz w:val="28"/>
        </w:rPr>
        <w:t>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681</w:t>
      </w:r>
      <w:r>
        <w:rPr>
          <w:rFonts w:ascii="Times New Roman"/>
          <w:b w:val="false"/>
          <w:i/>
          <w:color w:val="000000"/>
          <w:sz w:val="28"/>
        </w:rPr>
        <w:t xml:space="preserve"> с дополнением подпункта 6) в пункт 5</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w:t>
      </w:r>
      <w:r>
        <w:rPr>
          <w:rFonts w:ascii="Times New Roman"/>
          <w:b w:val="false"/>
          <w:i/>
          <w:color w:val="000000"/>
          <w:sz w:val="28"/>
        </w:rPr>
        <w:t>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 и действует до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w:t>
      </w:r>
      <w:r>
        <w:rPr>
          <w:rFonts w:ascii="Times New Roman"/>
          <w:b w:val="false"/>
          <w:i/>
          <w:color w:val="000000"/>
          <w:sz w:val="28"/>
        </w:rPr>
        <w:t>тья 681</w:t>
      </w:r>
      <w:r>
        <w:rPr>
          <w:rFonts w:ascii="Times New Roman"/>
          <w:b w:val="false"/>
          <w:i/>
          <w:color w:val="000000"/>
          <w:sz w:val="28"/>
        </w:rPr>
        <w:t xml:space="preserve"> с дополнением словами </w:t>
      </w:r>
      <w:r>
        <w:rPr>
          <w:rFonts w:ascii="Times New Roman"/>
          <w:b w:val="false"/>
          <w:i/>
          <w:color w:val="000000"/>
          <w:sz w:val="28"/>
        </w:rPr>
        <w:t>", если иное не установлено пунктом 2-1 настоящей статьи"</w:t>
      </w:r>
      <w:r>
        <w:rPr>
          <w:rFonts w:ascii="Times New Roman"/>
          <w:b w:val="false"/>
          <w:i/>
          <w:color w:val="000000"/>
          <w:sz w:val="28"/>
        </w:rPr>
        <w:t xml:space="preserve"> в абзац первый </w:t>
      </w:r>
      <w:r>
        <w:rPr>
          <w:rFonts w:ascii="Times New Roman"/>
          <w:b w:val="false"/>
          <w:i/>
          <w:color w:val="000000"/>
          <w:sz w:val="28"/>
        </w:rPr>
        <w:t>пункта 2;</w:t>
      </w:r>
      <w:r>
        <w:rPr>
          <w:rFonts w:ascii="Times New Roman"/>
          <w:b w:val="false"/>
          <w:i/>
          <w:color w:val="000000"/>
          <w:sz w:val="28"/>
        </w:rPr>
        <w:t xml:space="preserve"> с дополнением пунктом 2-1, внесенными Законом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(вводятся в действие с 01.04.2023).</w:t>
      </w:r>
    </w:p>
    <w:p>
      <w:pPr>
        <w:spacing w:after="0"/>
        <w:ind w:left="0"/>
        <w:jc w:val="both"/>
      </w:pPr>
      <w:r>
        <w:rPr>
          <w:rFonts w:ascii="Times New Roman"/>
          <w:b/>
          <w:i w:val="false"/>
          <w:color w:val="000080"/>
          <w:sz w:val="28"/>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pPr>
        <w:spacing w:after="0"/>
        <w:ind w:left="0"/>
        <w:jc w:val="both"/>
      </w:pPr>
      <w:r>
        <w:rPr>
          <w:rFonts w:ascii="Times New Roman"/>
          <w:b w:val="false"/>
          <w:i w:val="false"/>
          <w:color w:val="000000"/>
          <w:sz w:val="28"/>
        </w:rPr>
        <w:t>
      3. Доход от реализации товаров признается, когда удовлетворяются все перечисленные ниже условия:</w:t>
      </w:r>
    </w:p>
    <w:p>
      <w:pPr>
        <w:spacing w:after="0"/>
        <w:ind w:left="0"/>
        <w:jc w:val="both"/>
      </w:pPr>
      <w:r>
        <w:rPr>
          <w:rFonts w:ascii="Times New Roman"/>
          <w:b w:val="false"/>
          <w:i w:val="false"/>
          <w:color w:val="000000"/>
          <w:sz w:val="28"/>
        </w:rPr>
        <w:t>
      1) индивидуальный предприниматель передал покупателю значительные риски и вознаграждения, связанные с правом собственности на товар;</w:t>
      </w:r>
    </w:p>
    <w:p>
      <w:pPr>
        <w:spacing w:after="0"/>
        <w:ind w:left="0"/>
        <w:jc w:val="both"/>
      </w:pPr>
      <w:r>
        <w:rPr>
          <w:rFonts w:ascii="Times New Roman"/>
          <w:b w:val="false"/>
          <w:i w:val="false"/>
          <w:color w:val="000000"/>
          <w:sz w:val="28"/>
        </w:rPr>
        <w:t>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pPr>
        <w:spacing w:after="0"/>
        <w:ind w:left="0"/>
        <w:jc w:val="both"/>
      </w:pPr>
      <w:r>
        <w:rPr>
          <w:rFonts w:ascii="Times New Roman"/>
          <w:b w:val="false"/>
          <w:i w:val="false"/>
          <w:color w:val="000000"/>
          <w:sz w:val="28"/>
        </w:rPr>
        <w:t>
      3) сумма дохода может быть надежно измерена;</w:t>
      </w:r>
    </w:p>
    <w:p>
      <w:pPr>
        <w:spacing w:after="0"/>
        <w:ind w:left="0"/>
        <w:jc w:val="both"/>
      </w:pPr>
      <w:r>
        <w:rPr>
          <w:rFonts w:ascii="Times New Roman"/>
          <w:b w:val="false"/>
          <w:i w:val="false"/>
          <w:color w:val="000000"/>
          <w:sz w:val="28"/>
        </w:rPr>
        <w:t>
      4) существует вероятность того, что экономические выгоды, связанные с операцией, поступят индивидуальному предпринимателю;</w:t>
      </w:r>
    </w:p>
    <w:p>
      <w:pPr>
        <w:spacing w:after="0"/>
        <w:ind w:left="0"/>
        <w:jc w:val="both"/>
      </w:pPr>
      <w:r>
        <w:rPr>
          <w:rFonts w:ascii="Times New Roman"/>
          <w:b w:val="false"/>
          <w:i w:val="false"/>
          <w:color w:val="000000"/>
          <w:sz w:val="28"/>
        </w:rPr>
        <w:t>
      5) понесенные или ожидаемые затраты, связанные с операцией, могут быть надежно измерены.</w:t>
      </w:r>
    </w:p>
    <w:p>
      <w:pPr>
        <w:spacing w:after="0"/>
        <w:ind w:left="0"/>
        <w:jc w:val="both"/>
      </w:pPr>
      <w:r>
        <w:rPr>
          <w:rFonts w:ascii="Times New Roman"/>
          <w:b w:val="false"/>
          <w:i w:val="false"/>
          <w:color w:val="000000"/>
          <w:sz w:val="28"/>
        </w:rPr>
        <w:t>
      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pPr>
        <w:spacing w:after="0"/>
        <w:ind w:left="0"/>
        <w:jc w:val="both"/>
      </w:pPr>
      <w:r>
        <w:rPr>
          <w:rFonts w:ascii="Times New Roman"/>
          <w:b w:val="false"/>
          <w:i w:val="false"/>
          <w:color w:val="000000"/>
          <w:sz w:val="28"/>
        </w:rPr>
        <w:t>
      5. К доходу от списания обязательств относятся:</w:t>
      </w:r>
    </w:p>
    <w:p>
      <w:pPr>
        <w:spacing w:after="0"/>
        <w:ind w:left="0"/>
        <w:jc w:val="both"/>
      </w:pPr>
      <w:r>
        <w:rPr>
          <w:rFonts w:ascii="Times New Roman"/>
          <w:b w:val="false"/>
          <w:i w:val="false"/>
          <w:color w:val="000000"/>
          <w:sz w:val="28"/>
        </w:rPr>
        <w:t>
      1) списание обязательств с налогоплательщика его кредитором;</w:t>
      </w:r>
    </w:p>
    <w:p>
      <w:pPr>
        <w:spacing w:after="0"/>
        <w:ind w:left="0"/>
        <w:jc w:val="both"/>
      </w:pPr>
      <w:r>
        <w:rPr>
          <w:rFonts w:ascii="Times New Roman"/>
          <w:b w:val="false"/>
          <w:i w:val="false"/>
          <w:color w:val="000000"/>
          <w:sz w:val="28"/>
        </w:rPr>
        <w:t>
      2) обязательства, не востребованные кредитором на момент прекращения деятельности индивидуального предпринимателя;</w:t>
      </w:r>
    </w:p>
    <w:p>
      <w:pPr>
        <w:spacing w:after="0"/>
        <w:ind w:left="0"/>
        <w:jc w:val="both"/>
      </w:pPr>
      <w:r>
        <w:rPr>
          <w:rFonts w:ascii="Times New Roman"/>
          <w:b w:val="false"/>
          <w:i w:val="false"/>
          <w:color w:val="000000"/>
          <w:sz w:val="28"/>
        </w:rPr>
        <w:t>
      3) списание обязательств в связи с истечением срока исковой давности, установленного законами Республики Казахстан;</w:t>
      </w:r>
    </w:p>
    <w:p>
      <w:pPr>
        <w:spacing w:after="0"/>
        <w:ind w:left="0"/>
        <w:jc w:val="both"/>
      </w:pPr>
      <w:r>
        <w:rPr>
          <w:rFonts w:ascii="Times New Roman"/>
          <w:b w:val="false"/>
          <w:i w:val="false"/>
          <w:color w:val="000000"/>
          <w:sz w:val="28"/>
        </w:rPr>
        <w:t>
      4) списание обязательств по вступившему в законную силу решению суда.</w:t>
      </w:r>
    </w:p>
    <w:p>
      <w:pPr>
        <w:spacing w:after="0"/>
        <w:ind w:left="0"/>
        <w:jc w:val="both"/>
      </w:pPr>
      <w:r>
        <w:rPr>
          <w:rFonts w:ascii="Times New Roman"/>
          <w:b w:val="false"/>
          <w:i w:val="false"/>
          <w:color w:val="000000"/>
          <w:sz w:val="28"/>
        </w:rPr>
        <w:t>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pPr>
        <w:spacing w:after="0"/>
        <w:ind w:left="0"/>
        <w:jc w:val="both"/>
      </w:pPr>
      <w:r>
        <w:rPr>
          <w:rFonts w:ascii="Times New Roman"/>
          <w:b w:val="false"/>
          <w:i w:val="false"/>
          <w:color w:val="000000"/>
          <w:sz w:val="28"/>
        </w:rPr>
        <w:t>
      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pPr>
        <w:spacing w:after="0"/>
        <w:ind w:left="0"/>
        <w:jc w:val="both"/>
      </w:pPr>
      <w:r>
        <w:rPr>
          <w:rFonts w:ascii="Times New Roman"/>
          <w:b w:val="false"/>
          <w:i w:val="false"/>
          <w:color w:val="000000"/>
          <w:sz w:val="28"/>
        </w:rPr>
        <w:t>
      2) списания в остальных случаях.</w:t>
      </w:r>
    </w:p>
    <w:p>
      <w:pPr>
        <w:spacing w:after="0"/>
        <w:ind w:left="0"/>
        <w:jc w:val="both"/>
      </w:pPr>
      <w:r>
        <w:rPr>
          <w:rFonts w:ascii="Times New Roman"/>
          <w:b w:val="false"/>
          <w:i w:val="false"/>
          <w:color w:val="000000"/>
          <w:sz w:val="28"/>
        </w:rPr>
        <w:t>
      Доход от списания обязательств признается в том отчетном налоговом периоде:</w:t>
      </w:r>
    </w:p>
    <w:p>
      <w:pPr>
        <w:spacing w:after="0"/>
        <w:ind w:left="0"/>
        <w:jc w:val="both"/>
      </w:pPr>
      <w:r>
        <w:rPr>
          <w:rFonts w:ascii="Times New Roman"/>
          <w:b w:val="false"/>
          <w:i w:val="false"/>
          <w:color w:val="000000"/>
          <w:sz w:val="28"/>
        </w:rPr>
        <w:t>
      1) в котором списано обязательство кредитором в случае, указанном в подпункте 1) части первой настоящего пункта;</w:t>
      </w:r>
    </w:p>
    <w:p>
      <w:pPr>
        <w:spacing w:after="0"/>
        <w:ind w:left="0"/>
        <w:jc w:val="both"/>
      </w:pPr>
      <w:r>
        <w:rPr>
          <w:rFonts w:ascii="Times New Roman"/>
          <w:b w:val="false"/>
          <w:i w:val="false"/>
          <w:color w:val="000000"/>
          <w:sz w:val="28"/>
        </w:rPr>
        <w:t>
      2) за который представлена ликвидационная налоговая отчетность в налоговый орган в случае, указанном в подпункте 2) части первой настоящего пункта;</w:t>
      </w:r>
    </w:p>
    <w:p>
      <w:pPr>
        <w:spacing w:after="0"/>
        <w:ind w:left="0"/>
        <w:jc w:val="both"/>
      </w:pPr>
      <w:r>
        <w:rPr>
          <w:rFonts w:ascii="Times New Roman"/>
          <w:b w:val="false"/>
          <w:i w:val="false"/>
          <w:color w:val="000000"/>
          <w:sz w:val="28"/>
        </w:rPr>
        <w:t>
      3) в котором истек срок исковой давности в случае, указанном в подпункте 3) части первой настоящего пункта;</w:t>
      </w:r>
    </w:p>
    <w:p>
      <w:pPr>
        <w:spacing w:after="0"/>
        <w:ind w:left="0"/>
        <w:jc w:val="both"/>
      </w:pPr>
      <w:r>
        <w:rPr>
          <w:rFonts w:ascii="Times New Roman"/>
          <w:b w:val="false"/>
          <w:i w:val="false"/>
          <w:color w:val="000000"/>
          <w:sz w:val="28"/>
        </w:rPr>
        <w:t>
      4) в котором решение суда вступило в законную силу в случае, указанном в подпункте 4) части первой настоящего пункта.</w:t>
      </w:r>
    </w:p>
    <w:p>
      <w:pPr>
        <w:spacing w:after="0"/>
        <w:ind w:left="0"/>
        <w:jc w:val="both"/>
      </w:pPr>
      <w:r>
        <w:rPr>
          <w:rFonts w:ascii="Times New Roman"/>
          <w:b w:val="false"/>
          <w:i w:val="false"/>
          <w:color w:val="000000"/>
          <w:sz w:val="28"/>
        </w:rPr>
        <w:t>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p>
      <w:pPr>
        <w:spacing w:after="0"/>
        <w:ind w:left="0"/>
        <w:jc w:val="both"/>
      </w:pPr>
      <w:r>
        <w:rPr>
          <w:rFonts w:ascii="Times New Roman"/>
          <w:b w:val="false"/>
          <w:i w:val="false"/>
          <w:color w:val="000000"/>
          <w:sz w:val="28"/>
        </w:rPr>
        <w:t>
      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pPr>
        <w:spacing w:after="0"/>
        <w:ind w:left="0"/>
        <w:jc w:val="both"/>
      </w:pPr>
      <w:r>
        <w:rPr>
          <w:rFonts w:ascii="Times New Roman"/>
          <w:b w:val="false"/>
          <w:i w:val="false"/>
          <w:color w:val="000000"/>
          <w:sz w:val="28"/>
        </w:rPr>
        <w:t>
      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pPr>
        <w:spacing w:after="0"/>
        <w:ind w:left="0"/>
        <w:jc w:val="both"/>
      </w:pPr>
      <w:r>
        <w:rPr>
          <w:rFonts w:ascii="Times New Roman"/>
          <w:b w:val="false"/>
          <w:i w:val="false"/>
          <w:color w:val="000000"/>
          <w:sz w:val="28"/>
        </w:rPr>
        <w:t>
      9. Доходом по долгосрочному контракту за отчетный налоговый период признается доход, подлежащий получению (полученный) за налоговый период.</w:t>
      </w:r>
    </w:p>
    <w:p>
      <w:pPr>
        <w:spacing w:after="0"/>
        <w:ind w:left="0"/>
        <w:jc w:val="both"/>
      </w:pPr>
      <w:r>
        <w:rPr>
          <w:rFonts w:ascii="Times New Roman"/>
          <w:b w:val="false"/>
          <w:i w:val="false"/>
          <w:color w:val="000000"/>
          <w:sz w:val="28"/>
        </w:rPr>
        <w:t>
      10. Доходом от уступки права требования является:</w:t>
      </w:r>
    </w:p>
    <w:p>
      <w:pPr>
        <w:spacing w:after="0"/>
        <w:ind w:left="0"/>
        <w:jc w:val="both"/>
      </w:pPr>
      <w:r>
        <w:rPr>
          <w:rFonts w:ascii="Times New Roman"/>
          <w:b w:val="false"/>
          <w:i w:val="false"/>
          <w:color w:val="000000"/>
          <w:sz w:val="28"/>
        </w:rPr>
        <w:t>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pPr>
        <w:spacing w:after="0"/>
        <w:ind w:left="0"/>
        <w:jc w:val="both"/>
      </w:pPr>
      <w:r>
        <w:rPr>
          <w:rFonts w:ascii="Times New Roman"/>
          <w:b w:val="false"/>
          <w:i w:val="false"/>
          <w:color w:val="000000"/>
          <w:sz w:val="28"/>
        </w:rPr>
        <w:t>
      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pPr>
        <w:spacing w:after="0"/>
        <w:ind w:left="0"/>
        <w:jc w:val="both"/>
      </w:pPr>
      <w:r>
        <w:rPr>
          <w:rFonts w:ascii="Times New Roman"/>
          <w:b w:val="false"/>
          <w:i w:val="false"/>
          <w:color w:val="000000"/>
          <w:sz w:val="28"/>
        </w:rPr>
        <w:t>
      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pPr>
        <w:spacing w:after="0"/>
        <w:ind w:left="0"/>
        <w:jc w:val="both"/>
      </w:pPr>
      <w:r>
        <w:rPr>
          <w:rFonts w:ascii="Times New Roman"/>
          <w:b w:val="false"/>
          <w:i w:val="false"/>
          <w:color w:val="000000"/>
          <w:sz w:val="28"/>
        </w:rPr>
        <w:t>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pPr>
        <w:spacing w:after="0"/>
        <w:ind w:left="0"/>
        <w:jc w:val="both"/>
      </w:pPr>
      <w:r>
        <w:rPr>
          <w:rFonts w:ascii="Times New Roman"/>
          <w:b w:val="false"/>
          <w:i w:val="false"/>
          <w:color w:val="000000"/>
          <w:sz w:val="28"/>
        </w:rPr>
        <w:t>
      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pPr>
        <w:spacing w:after="0"/>
        <w:ind w:left="0"/>
        <w:jc w:val="both"/>
      </w:pPr>
      <w:r>
        <w:rPr>
          <w:rFonts w:ascii="Times New Roman"/>
          <w:b w:val="false"/>
          <w:i w:val="false"/>
          <w:color w:val="000000"/>
          <w:sz w:val="28"/>
        </w:rPr>
        <w:t>
      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pPr>
        <w:spacing w:after="0"/>
        <w:ind w:left="0"/>
        <w:jc w:val="both"/>
      </w:pPr>
      <w:r>
        <w:rPr>
          <w:rFonts w:ascii="Times New Roman"/>
          <w:b w:val="false"/>
          <w:i w:val="false"/>
          <w:color w:val="000000"/>
          <w:sz w:val="28"/>
        </w:rPr>
        <w:t>
      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pPr>
        <w:spacing w:after="0"/>
        <w:ind w:left="0"/>
        <w:jc w:val="both"/>
      </w:pPr>
      <w:r>
        <w:rPr>
          <w:rFonts w:ascii="Times New Roman"/>
          <w:b w:val="false"/>
          <w:i w:val="false"/>
          <w:color w:val="000000"/>
          <w:sz w:val="28"/>
        </w:rPr>
        <w:t>
      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p>
      <w:pPr>
        <w:spacing w:after="0"/>
        <w:ind w:left="0"/>
        <w:jc w:val="both"/>
      </w:pPr>
      <w:r>
        <w:rPr>
          <w:rFonts w:ascii="Times New Roman"/>
          <w:b w:val="false"/>
          <w:i w:val="false"/>
          <w:color w:val="000000"/>
          <w:sz w:val="28"/>
        </w:rPr>
        <w:t>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pPr>
        <w:spacing w:after="0"/>
        <w:ind w:left="0"/>
        <w:jc w:val="both"/>
      </w:pPr>
      <w:r>
        <w:rPr>
          <w:rFonts w:ascii="Times New Roman"/>
          <w:b/>
          <w:i w:val="false"/>
          <w:color w:val="000080"/>
          <w:sz w:val="28"/>
        </w:rPr>
        <w:t xml:space="preserve">Статья 683. Условия применения специального налогового режима </w:t>
      </w:r>
    </w:p>
    <w:p>
      <w:pPr>
        <w:spacing w:after="0"/>
        <w:ind w:left="0"/>
        <w:jc w:val="both"/>
      </w:pPr>
      <w:r>
        <w:rPr>
          <w:rFonts w:ascii="Times New Roman"/>
          <w:b w:val="false"/>
          <w:i w:val="false"/>
          <w:color w:val="000000"/>
          <w:sz w:val="28"/>
        </w:rPr>
        <w:t>
      1. Для целей настоящего Кодекса субъектами малого бизнеса признаются индивидуальные предприниматели и юридические лица-резиденты Республики Казахстан, применяющие специальный налоговый режим для субъектов малого бизнеса.</w:t>
      </w:r>
    </w:p>
    <w:p>
      <w:pPr>
        <w:spacing w:after="0"/>
        <w:ind w:left="0"/>
        <w:jc w:val="both"/>
      </w:pPr>
      <w:r>
        <w:rPr>
          <w:rFonts w:ascii="Times New Roman"/>
          <w:b w:val="false"/>
          <w:i w:val="false"/>
          <w:color w:val="000000"/>
          <w:sz w:val="28"/>
        </w:rPr>
        <w:t>
      2. Специальный налоговый режим для субъектов малого бизнеса вправе применять налогоплательщики, соответствующие следующим условиям:</w:t>
      </w:r>
    </w:p>
    <w:p>
      <w:pPr>
        <w:spacing w:after="0"/>
        <w:ind w:left="0"/>
        <w:jc w:val="both"/>
      </w:pPr>
      <w:r>
        <w:rPr>
          <w:rFonts w:ascii="Times New Roman"/>
          <w:b w:val="false"/>
          <w:i w:val="false"/>
          <w:color w:val="000000"/>
          <w:sz w:val="28"/>
        </w:rPr>
        <w:t>
      1) среднесписочная численность работников за налоговый период не превышает для специального налогового режима:</w:t>
      </w:r>
    </w:p>
    <w:p>
      <w:pPr>
        <w:spacing w:after="0"/>
        <w:ind w:left="0"/>
        <w:jc w:val="both"/>
      </w:pPr>
      <w:r>
        <w:rPr>
          <w:rFonts w:ascii="Times New Roman"/>
          <w:b w:val="false"/>
          <w:i w:val="false"/>
          <w:color w:val="000000"/>
          <w:sz w:val="28"/>
        </w:rPr>
        <w:t>
      на основе упрощенной декларации – 30 человек;</w:t>
      </w:r>
    </w:p>
    <w:p>
      <w:pPr>
        <w:spacing w:after="0"/>
        <w:ind w:left="0"/>
        <w:jc w:val="both"/>
      </w:pPr>
      <w:r>
        <w:rPr>
          <w:rFonts w:ascii="Times New Roman"/>
          <w:b w:val="false"/>
          <w:i w:val="false"/>
          <w:color w:val="000000"/>
          <w:sz w:val="28"/>
        </w:rPr>
        <w:t>
      с использованием фиксированного вычета – 50 человек;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за налоговый период не превышает для специального налогового режима: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основе патента или с использованием специального мобильного приложения – 3 528-кратный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основе упрощенной декларации – 24 038-кратный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использованием фиксированного вычета – 144 184-кратный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доход, указанный в абзаце третьем части первой настоящего подпункта, не включаются доходы в пределах 70 048-кратного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полученные индивидуальным предпринимателем путем безналичных расчетов с обязательным применением трехкомпонентной интегрированной системы.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осуществляющие следующие виды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производство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хранение и оптовая реализация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реализация отдельных видов нефтепродуктов – бензина, дизельного топлива и мазута;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проведение лотерей;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недропользование (за исключением деятельности по недропользованию, осуществляемой на основании лицензии на старательство);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сбор (заготовка), хранение, переработка и реализация лома и отходов цветных и черных металлов;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консультационные и (или) маркетинговые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бухгалтерского учета или аудита;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финансовая, страховая деятельность и посредническая деятельность страхового брокера и страхового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права, юстиции и правосудия;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аренда и эксплуатация торгового рынка;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по цифровому майнингу по лицензии на осуществление деятельности по цифровому майнингу I подвида;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сдача в субаренду торговых объектов, относящихся к торговым рынкам, стационарным торговым объектам категории 1, 2 и 3 в соответствии с законодательством Республики Казахстан о регулировании торговой деятельности, а также находящихся на их территории торговых мест, торговых объектов и объектов общественного питания;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двух и более налогоплательщиков в сфере предоставления гостиничных услуг на территории одной гостиницы или отдельно стоящего нежилого здания, в которых оказываются такие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рамках финансового лизинга.</w:t>
      </w:r>
    </w:p>
    <w:p>
      <w:pPr>
        <w:spacing w:after="0"/>
        <w:ind w:left="0"/>
        <w:jc w:val="both"/>
      </w:pPr>
      <w:r>
        <w:rPr>
          <w:rFonts w:ascii="Times New Roman"/>
          <w:b w:val="false"/>
          <w:i w:val="false"/>
          <w:color w:val="000000"/>
          <w:sz w:val="28"/>
        </w:rPr>
        <w:t>
      3. Не вправе применять специальный налоговый режим на основе патента</w:t>
      </w:r>
      <w:r>
        <w:rPr>
          <w:rFonts w:ascii="Times New Roman"/>
          <w:b w:val="false"/>
          <w:i w:val="false"/>
          <w:color w:val="000000"/>
          <w:sz w:val="28"/>
        </w:rPr>
        <w:t xml:space="preserve">, упрощенной декларации или с использованием специального мобильного приложения </w:t>
      </w:r>
      <w:r>
        <w:rPr>
          <w:rFonts w:ascii="Times New Roman"/>
          <w:b w:val="false"/>
          <w:i w:val="false"/>
          <w:color w:val="000000"/>
          <w:sz w:val="28"/>
        </w:rPr>
        <w:t>индивидуальные предприниматели и юридические лица, оказывающие услуги на основании агентских договоров (соглашений).</w:t>
      </w:r>
    </w:p>
    <w:p>
      <w:pPr>
        <w:spacing w:after="0"/>
        <w:ind w:left="0"/>
        <w:jc w:val="both"/>
      </w:pPr>
      <w:r>
        <w:rPr>
          <w:rFonts w:ascii="Times New Roman"/>
          <w:b w:val="false"/>
          <w:i w:val="false"/>
          <w:color w:val="000000"/>
          <w:sz w:val="28"/>
        </w:rPr>
        <w:t>
      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pPr>
        <w:spacing w:after="0"/>
        <w:ind w:left="0"/>
        <w:jc w:val="both"/>
      </w:pPr>
      <w:r>
        <w:rPr>
          <w:rFonts w:ascii="Times New Roman"/>
          <w:b w:val="false"/>
          <w:i w:val="false"/>
          <w:color w:val="000000"/>
          <w:sz w:val="28"/>
        </w:rPr>
        <w:t>
      4. Не вправе применять специальный налоговый режим для субъектов малого бизнеса:</w:t>
      </w:r>
    </w:p>
    <w:p>
      <w:pPr>
        <w:spacing w:after="0"/>
        <w:ind w:left="0"/>
        <w:jc w:val="both"/>
      </w:pPr>
      <w:r>
        <w:rPr>
          <w:rFonts w:ascii="Times New Roman"/>
          <w:b w:val="false"/>
          <w:i w:val="false"/>
          <w:color w:val="000000"/>
          <w:sz w:val="28"/>
        </w:rPr>
        <w:t>
      1) юридические лица, имеющие структурные подразделения;</w:t>
      </w:r>
    </w:p>
    <w:p>
      <w:pPr>
        <w:spacing w:after="0"/>
        <w:ind w:left="0"/>
        <w:jc w:val="both"/>
      </w:pPr>
      <w:r>
        <w:rPr>
          <w:rFonts w:ascii="Times New Roman"/>
          <w:b w:val="false"/>
          <w:i w:val="false"/>
          <w:color w:val="000000"/>
          <w:sz w:val="28"/>
        </w:rPr>
        <w:t>
      2) структурные подразделения юридических лиц;</w:t>
      </w:r>
    </w:p>
    <w:p>
      <w:pPr>
        <w:spacing w:after="0"/>
        <w:ind w:left="0"/>
        <w:jc w:val="both"/>
      </w:pPr>
      <w:r>
        <w:rPr>
          <w:rFonts w:ascii="Times New Roman"/>
          <w:b w:val="false"/>
          <w:i w:val="false"/>
          <w:color w:val="000000"/>
          <w:sz w:val="28"/>
        </w:rPr>
        <w:t>
      3) налогоплательщики, имеющие иные обособленные структурные подразделения и (или) объекты налогообложения в разных населенных пунктах.</w:t>
      </w:r>
    </w:p>
    <w:p>
      <w:pPr>
        <w:spacing w:after="0"/>
        <w:ind w:left="0"/>
        <w:jc w:val="both"/>
      </w:pPr>
      <w:r>
        <w:rPr>
          <w:rFonts w:ascii="Times New Roman"/>
          <w:b w:val="false"/>
          <w:i w:val="false"/>
          <w:color w:val="000000"/>
          <w:sz w:val="28"/>
        </w:rPr>
        <w:t>
      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p>
      <w:pPr>
        <w:spacing w:after="0"/>
        <w:ind w:left="0"/>
        <w:jc w:val="both"/>
      </w:pPr>
      <w:r>
        <w:rPr>
          <w:rFonts w:ascii="Times New Roman"/>
          <w:b w:val="false"/>
          <w:i w:val="false"/>
          <w:color w:val="000000"/>
          <w:sz w:val="28"/>
        </w:rPr>
        <w:t>
      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p>
      <w:pPr>
        <w:spacing w:after="0"/>
        <w:ind w:left="0"/>
        <w:jc w:val="both"/>
      </w:pPr>
      <w:r>
        <w:rPr>
          <w:rFonts w:ascii="Times New Roman"/>
          <w:b w:val="false"/>
          <w:i w:val="false"/>
          <w:color w:val="000000"/>
          <w:sz w:val="28"/>
        </w:rPr>
        <w:t>
      4) юридические лица, в которых доля участия других юридических лиц составляет более 25 процентов;</w:t>
      </w:r>
    </w:p>
    <w:p>
      <w:pPr>
        <w:spacing w:after="0"/>
        <w:ind w:left="0"/>
        <w:jc w:val="both"/>
      </w:pPr>
      <w:r>
        <w:rPr>
          <w:rFonts w:ascii="Times New Roman"/>
          <w:b w:val="false"/>
          <w:i w:val="false"/>
          <w:color w:val="000000"/>
          <w:sz w:val="28"/>
        </w:rPr>
        <w:t>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p>
      <w:pPr>
        <w:spacing w:after="0"/>
        <w:ind w:left="0"/>
        <w:jc w:val="both"/>
      </w:pPr>
      <w:r>
        <w:rPr>
          <w:rFonts w:ascii="Times New Roman"/>
          <w:b w:val="false"/>
          <w:i w:val="false"/>
          <w:color w:val="000000"/>
          <w:sz w:val="28"/>
        </w:rPr>
        <w:t>
      6) некоммерческие организации;</w:t>
      </w:r>
    </w:p>
    <w:p>
      <w:pPr>
        <w:spacing w:after="0"/>
        <w:ind w:left="0"/>
        <w:jc w:val="both"/>
      </w:pPr>
      <w:r>
        <w:rPr>
          <w:rFonts w:ascii="Times New Roman"/>
          <w:b w:val="false"/>
          <w:i w:val="false"/>
          <w:color w:val="000000"/>
          <w:sz w:val="28"/>
        </w:rPr>
        <w:t>
      7) плательщики налога на игорный бизнес.</w:t>
      </w:r>
    </w:p>
    <w:p>
      <w:pPr>
        <w:spacing w:after="0"/>
        <w:ind w:left="0"/>
        <w:jc w:val="both"/>
      </w:pPr>
      <w:r>
        <w:rPr>
          <w:rFonts w:ascii="Times New Roman"/>
          <w:b w:val="false"/>
          <w:i w:val="false"/>
          <w:color w:val="000000"/>
          <w:sz w:val="28"/>
        </w:rPr>
        <w:t>
      5. Для целей настоящей статьи предельный доход индивидуального предпринимателя состоит из:</w:t>
      </w:r>
    </w:p>
    <w:p>
      <w:pPr>
        <w:spacing w:after="0"/>
        <w:ind w:left="0"/>
        <w:jc w:val="both"/>
      </w:pPr>
      <w:r>
        <w:rPr>
          <w:rFonts w:ascii="Times New Roman"/>
          <w:b w:val="false"/>
          <w:i w:val="false"/>
          <w:color w:val="000000"/>
          <w:sz w:val="28"/>
        </w:rPr>
        <w:t>
      1) объекта налогообложения, определяемого в соответствии со статьей 681 настоящего Кодекса;</w:t>
      </w:r>
    </w:p>
    <w:p>
      <w:pPr>
        <w:spacing w:after="0"/>
        <w:ind w:left="0"/>
        <w:jc w:val="both"/>
      </w:pPr>
      <w:r>
        <w:rPr>
          <w:rFonts w:ascii="Times New Roman"/>
          <w:b w:val="false"/>
          <w:i w:val="false"/>
          <w:color w:val="000000"/>
          <w:sz w:val="28"/>
        </w:rPr>
        <w:t>
      2) доходов в виде прироста стоимости, указанных в статье 330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p>
      <w:pPr>
        <w:spacing w:after="0"/>
        <w:ind w:left="0"/>
        <w:jc w:val="both"/>
      </w:pPr>
      <w:r>
        <w:rPr>
          <w:rFonts w:ascii="Times New Roman"/>
          <w:b w:val="false"/>
          <w:i w:val="false"/>
          <w:color w:val="000000"/>
          <w:sz w:val="28"/>
        </w:rPr>
        <w:t>
      3) дохода, определяемого в соответствии со статьей 366 настоящего Кодекса.</w:t>
      </w:r>
    </w:p>
    <w:p>
      <w:pPr>
        <w:spacing w:after="0"/>
        <w:ind w:left="0"/>
        <w:jc w:val="both"/>
      </w:pPr>
      <w:r>
        <w:rPr>
          <w:rFonts w:ascii="Times New Roman"/>
          <w:b w:val="false"/>
          <w:i w:val="false"/>
          <w:color w:val="000000"/>
          <w:sz w:val="28"/>
        </w:rPr>
        <w:t>
      6. Для целей настоящей статьи предельный доход юридического лица состоит из:</w:t>
      </w:r>
    </w:p>
    <w:p>
      <w:pPr>
        <w:spacing w:after="0"/>
        <w:ind w:left="0"/>
        <w:jc w:val="both"/>
      </w:pPr>
      <w:r>
        <w:rPr>
          <w:rFonts w:ascii="Times New Roman"/>
          <w:b w:val="false"/>
          <w:i w:val="false"/>
          <w:color w:val="000000"/>
          <w:sz w:val="28"/>
        </w:rPr>
        <w:t>
      1) объекта налогообложения, определяемого в соответствии со статьей 681 настоящего Кодекса;</w:t>
      </w:r>
    </w:p>
    <w:p>
      <w:pPr>
        <w:spacing w:after="0"/>
        <w:ind w:left="0"/>
        <w:jc w:val="both"/>
      </w:pPr>
      <w:r>
        <w:rPr>
          <w:rFonts w:ascii="Times New Roman"/>
          <w:b w:val="false"/>
          <w:i w:val="false"/>
          <w:color w:val="000000"/>
          <w:sz w:val="28"/>
        </w:rPr>
        <w:t>
      2) совокупного годового дохода с учетом корректировок, предусмотренных статьей 241 настоящего Кодекса, определяемого соответствии с разделом 7 настоящего Кодекса.</w:t>
      </w:r>
    </w:p>
    <w:p>
      <w:pPr>
        <w:spacing w:after="0"/>
        <w:ind w:left="0"/>
        <w:jc w:val="both"/>
      </w:pPr>
      <w:r>
        <w:rPr>
          <w:rFonts w:ascii="Times New Roman"/>
          <w:b w:val="false"/>
          <w:i w:val="false"/>
          <w:color w:val="000000"/>
          <w:sz w:val="28"/>
        </w:rPr>
        <w:t>
      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изложением в новой редакции подпункта 2) пункта 2,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дополнением частью второй в подпункт 2) пункта 2</w:t>
      </w:r>
      <w:r>
        <w:rPr>
          <w:rFonts w:ascii="Times New Roman"/>
          <w:b w:val="false"/>
          <w:i/>
          <w:color w:val="000000"/>
          <w:sz w:val="28"/>
        </w:rPr>
        <w:t>, внесенным Законом Республики Казахст</w:t>
      </w:r>
      <w:r>
        <w:rPr>
          <w:rFonts w:ascii="Times New Roman"/>
          <w:b w:val="false"/>
          <w:i/>
          <w:color w:val="000000"/>
          <w:sz w:val="28"/>
        </w:rPr>
        <w:t>ан от 2 апреля 2019 года № 241</w:t>
      </w:r>
      <w:r>
        <w:rPr>
          <w:rFonts w:ascii="Times New Roman"/>
          <w:b w:val="false"/>
          <w:i/>
          <w:color w:val="000000"/>
          <w:sz w:val="28"/>
        </w:rPr>
        <w:t>-VІ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дополнением</w:t>
      </w:r>
      <w:r>
        <w:rPr>
          <w:rFonts w:ascii="Times New Roman"/>
          <w:b w:val="false"/>
          <w:i/>
          <w:color w:val="000000"/>
          <w:sz w:val="28"/>
        </w:rPr>
        <w:t xml:space="preserve"> слов в абзаце втором части первой подпункта 2) пункта 2, с заменой слов в части первой пункта 3</w:t>
      </w:r>
      <w:r>
        <w:rPr>
          <w:rFonts w:ascii="Times New Roman"/>
          <w:b w:val="false"/>
          <w:i/>
          <w:color w:val="000000"/>
          <w:sz w:val="28"/>
        </w:rPr>
        <w:t xml:space="preserve">, </w:t>
      </w:r>
      <w:r>
        <w:rPr>
          <w:rFonts w:ascii="Times New Roman"/>
          <w:b w:val="false"/>
          <w:i/>
          <w:color w:val="000000"/>
          <w:sz w:val="28"/>
        </w:rPr>
        <w:t>внесенн</w:t>
      </w:r>
      <w:r>
        <w:rPr>
          <w:rFonts w:ascii="Times New Roman"/>
          <w:b w:val="false"/>
          <w:i/>
          <w:color w:val="000000"/>
          <w:sz w:val="28"/>
        </w:rPr>
        <w:t>ыми</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изложением в новой редакции подпункта 3) пункта 2</w:t>
      </w:r>
      <w:r>
        <w:rPr>
          <w:rFonts w:ascii="Times New Roman"/>
          <w:b w:val="false"/>
          <w:i/>
          <w:color w:val="000000"/>
          <w:sz w:val="28"/>
        </w:rPr>
        <w:t xml:space="preserve">, внесенным подпунктом 62) пункта 1 статьи 1 </w:t>
      </w:r>
      <w:r>
        <w:rPr>
          <w:rFonts w:ascii="Times New Roman"/>
          <w:b w:val="false"/>
          <w:i/>
          <w:color w:val="000000"/>
          <w:sz w:val="28"/>
        </w:rPr>
        <w:t>Закона Республики Казахстан от 20</w:t>
      </w:r>
      <w:r>
        <w:rPr>
          <w:rFonts w:ascii="Times New Roman"/>
          <w:b w:val="false"/>
          <w:i/>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в подпункте 3) пункта 2: с изложением в новой редакции абзацев 14 и 16, исключением абзаца 15,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46-1.</w:t>
      </w:r>
      <w:r>
        <w:rPr>
          <w:rFonts w:ascii="Times New Roman"/>
          <w:b w:val="false"/>
          <w:i w:val="false"/>
          <w:color w:val="000000"/>
          <w:sz w:val="28"/>
        </w:rPr>
        <w:t xml:space="preserve"> Приостановить до 1 января 2026 года действие абзаца шестого подпункта 3) </w:t>
      </w:r>
      <w:r>
        <w:rPr>
          <w:rFonts w:ascii="Times New Roman"/>
          <w:b w:val="false"/>
          <w:i w:val="false"/>
          <w:color w:val="000000"/>
          <w:sz w:val="28"/>
        </w:rPr>
        <w:t>пункта 2</w:t>
      </w:r>
      <w:r>
        <w:rPr>
          <w:rFonts w:ascii="Times New Roman"/>
          <w:b w:val="false"/>
          <w:i w:val="false"/>
          <w:color w:val="000000"/>
          <w:sz w:val="28"/>
        </w:rPr>
        <w:t xml:space="preserve"> статьи 683 Налогового кодекса, установив, что в период приостановления данный абзац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"недропользование (за исключением деятельности по недропользованию, осуществляемой на основании лицензии на старательство);"</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46-1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683 с дополнением пунктами абзаца четырнадцатого в подпункт 3) пункта 2, внесенным </w:t>
      </w:r>
      <w:r>
        <w:rPr>
          <w:rFonts w:ascii="Times New Roman"/>
          <w:b w:val="false"/>
          <w:i/>
          <w:color w:val="000000"/>
          <w:sz w:val="28"/>
        </w:rPr>
        <w:t>За</w:t>
      </w:r>
      <w:r>
        <w:rPr>
          <w:rFonts w:ascii="Times New Roman"/>
          <w:b w:val="false"/>
          <w:i/>
          <w:color w:val="000000"/>
          <w:sz w:val="28"/>
        </w:rPr>
        <w:t>коном Республики Казахстан от 6 февраля 2023 года № 196-</w:t>
      </w:r>
      <w:r>
        <w:rPr>
          <w:rFonts w:ascii="Times New Roman"/>
          <w:b w:val="false"/>
          <w:i/>
          <w:color w:val="000000"/>
          <w:sz w:val="28"/>
        </w:rPr>
        <w:t>VII</w:t>
      </w:r>
      <w:r>
        <w:rPr>
          <w:rFonts w:ascii="Times New Roman"/>
          <w:b w:val="false"/>
          <w:i/>
          <w:color w:val="000000"/>
          <w:sz w:val="28"/>
        </w:rPr>
        <w:t xml:space="preserve"> </w:t>
      </w:r>
      <w:r>
        <w:rPr>
          <w:rFonts w:ascii="Times New Roman"/>
          <w:b w:val="false"/>
          <w:i/>
          <w:color w:val="000000"/>
          <w:sz w:val="28"/>
        </w:rPr>
        <w:t>ЗРК (вводится в действие с 01.01.2024).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683 с исключе</w:t>
      </w:r>
      <w:r>
        <w:rPr>
          <w:rFonts w:ascii="Times New Roman"/>
          <w:b w:val="false"/>
          <w:i/>
          <w:color w:val="000000"/>
          <w:sz w:val="28"/>
        </w:rPr>
        <w:t>нием абзаца седьмого подпункта 3</w:t>
      </w:r>
      <w:r>
        <w:rPr>
          <w:rFonts w:ascii="Times New Roman"/>
          <w:b w:val="false"/>
          <w:i/>
          <w:color w:val="000000"/>
          <w:sz w:val="28"/>
        </w:rPr>
        <w:t xml:space="preserve">) пункта 2,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80"/>
          <w:sz w:val="28"/>
        </w:rPr>
        <w:t>Статья 684.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Налоговым периодом для применения специального налогового режима на основе патента, специального налогового режима с использованием фиксированного вычета или специального налогового режима с использованием специального мобильного приложения является календарный год.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Периодом, за который в специальном мобильном приложении производятся исчисление и уплата индивидуального подоходного налога и социальных платежей, является календарный месяц.</w:t>
      </w:r>
    </w:p>
    <w:p>
      <w:pPr>
        <w:spacing w:after="0"/>
        <w:ind w:left="0"/>
        <w:jc w:val="both"/>
      </w:pPr>
      <w:r>
        <w:rPr>
          <w:rFonts w:ascii="Times New Roman"/>
          <w:b w:val="false"/>
          <w:i w:val="false"/>
          <w:color w:val="000000"/>
          <w:sz w:val="28"/>
        </w:rPr>
        <w:t>
      2. Налоговый период для применения специального налогового режима на основе упрощенной декларации является полугодие.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684</w:t>
      </w:r>
      <w:r>
        <w:rPr>
          <w:rFonts w:ascii="Times New Roman"/>
          <w:b w:val="false"/>
          <w:i/>
          <w:color w:val="000000"/>
          <w:sz w:val="28"/>
        </w:rPr>
        <w:t xml:space="preserve"> с</w:t>
      </w:r>
      <w:r>
        <w:rPr>
          <w:rFonts w:ascii="Times New Roman"/>
          <w:b w:val="false"/>
          <w:i/>
          <w:color w:val="000000"/>
          <w:sz w:val="28"/>
        </w:rPr>
        <w:t xml:space="preserve"> изложением в новой редакции пункта 1</w:t>
      </w:r>
      <w:r>
        <w:rPr>
          <w:rFonts w:ascii="Times New Roman"/>
          <w:b w:val="false"/>
          <w:i/>
          <w:color w:val="000000"/>
          <w:sz w:val="28"/>
        </w:rPr>
        <w:t xml:space="preserve">, </w:t>
      </w:r>
      <w:r>
        <w:rPr>
          <w:rFonts w:ascii="Times New Roman"/>
          <w:b w:val="false"/>
          <w:i/>
          <w:color w:val="000000"/>
          <w:sz w:val="28"/>
        </w:rPr>
        <w:t>внесенн</w:t>
      </w:r>
      <w:r>
        <w:rPr>
          <w:rFonts w:ascii="Times New Roman"/>
          <w:b w:val="false"/>
          <w:i/>
          <w:color w:val="000000"/>
          <w:sz w:val="28"/>
        </w:rPr>
        <w:t>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w:t>
      </w:r>
      <w:r>
        <w:rPr>
          <w:rFonts w:ascii="Times New Roman"/>
          <w:b w:val="false"/>
          <w:i/>
          <w:color w:val="000000"/>
          <w:sz w:val="28"/>
        </w:rPr>
        <w:t>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w:t>
      </w:r>
      <w:r>
        <w:rPr>
          <w:rFonts w:ascii="Times New Roman"/>
          <w:b w:val="false"/>
          <w:i/>
          <w:color w:val="000000"/>
          <w:sz w:val="28"/>
        </w:rPr>
        <w:t xml:space="preserve"> 684 с и</w:t>
      </w:r>
      <w:r>
        <w:rPr>
          <w:rFonts w:ascii="Times New Roman"/>
          <w:b w:val="false"/>
          <w:i/>
          <w:color w:val="000000"/>
          <w:sz w:val="28"/>
        </w:rPr>
        <w:t>зложением в новой редакции части</w:t>
      </w:r>
      <w:r>
        <w:rPr>
          <w:rFonts w:ascii="Times New Roman"/>
          <w:b w:val="false"/>
          <w:i/>
          <w:color w:val="000000"/>
          <w:sz w:val="28"/>
        </w:rPr>
        <w:t xml:space="preserve"> перв</w:t>
      </w:r>
      <w:r>
        <w:rPr>
          <w:rFonts w:ascii="Times New Roman"/>
          <w:b w:val="false"/>
          <w:i/>
          <w:color w:val="000000"/>
          <w:sz w:val="28"/>
        </w:rPr>
        <w:t>ой</w:t>
      </w:r>
      <w:r>
        <w:rPr>
          <w:rFonts w:ascii="Times New Roman"/>
          <w:b w:val="false"/>
          <w:i/>
          <w:color w:val="000000"/>
          <w:sz w:val="28"/>
        </w:rPr>
        <w:t xml:space="preserve"> пункта 1</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w:t>
      </w:r>
      <w:r>
        <w:rPr>
          <w:rFonts w:ascii="Times New Roman"/>
          <w:b w:val="false"/>
          <w:i/>
          <w:color w:val="000000"/>
          <w:sz w:val="28"/>
        </w:rPr>
        <w:t>водится в действие с 01.01.2022</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 xml:space="preserve"> Параграф 2. СПЕЦИАЛЬНЫЙ НАЛОГОВЫЙ РЕЖИМ НА ОСНОВЕ ПАТЕНТА</w:t>
      </w:r>
    </w:p>
    <w:p>
      <w:pPr>
        <w:spacing w:after="0"/>
        <w:ind w:left="0"/>
        <w:jc w:val="both"/>
      </w:pPr>
      <w:r>
        <w:rPr>
          <w:rFonts w:ascii="Times New Roman"/>
          <w:b/>
          <w:i w:val="false"/>
          <w:color w:val="000080"/>
          <w:sz w:val="28"/>
        </w:rPr>
        <w:t>Статья 685. Порядок применения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w:t>
      </w:r>
      <w:r>
        <w:rPr>
          <w:rFonts w:ascii="Times New Roman"/>
          <w:b w:val="false"/>
          <w:i w:val="false"/>
          <w:color w:val="000000"/>
          <w:sz w:val="28"/>
        </w:rPr>
        <w:t>статьей 683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используют труд работников;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осуществляют деятельность в форме личного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осуществляют один или несколько из следующих видов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штукатурные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столярные и плотницкие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работы по покрытию полов и облицовке стен;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малярные и стекольные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такси;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грузовые перевозки автомобильным транспортом;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управление недвижимостью за вознаграждение или на договорной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фотографии;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переводческое (устное и письменное) дело;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транспортных средств;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и имущественный наем (аренда) развлекательного и спортивного инвентаря;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видеозаписей и дисков;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и имущественный наем (аренда) прочих предметов личного потребления и бытовых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сельскохозяйственной техники и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офисных машин и оборудования, включая вычислительную технику;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в области спортивного образования и образования специалистов организации досуга;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образования в сфере культуры;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в области прочего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вспомогательные образовательные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искусства;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компьютеров и периферийного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коммуникационного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предметов личного потребления и бытовых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парикмахерские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маникюр и педикюр;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ветеринарные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по обработке земельных участков;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по уборке жилых помещений и ведению домашнего хозяйства;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носильщиков на рынках, вокзалах;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изготовление и ремонт музыкальных инструментов;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выпас домашних животных.</w:t>
      </w:r>
    </w:p>
    <w:p>
      <w:pPr>
        <w:spacing w:after="0"/>
        <w:ind w:left="0"/>
        <w:jc w:val="both"/>
      </w:pPr>
      <w:r>
        <w:rPr>
          <w:rFonts w:ascii="Times New Roman"/>
          <w:b w:val="false"/>
          <w:i w:val="false"/>
          <w:color w:val="000000"/>
          <w:sz w:val="28"/>
        </w:rPr>
        <w:t>
      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pPr>
        <w:spacing w:after="0"/>
        <w:ind w:left="0"/>
        <w:jc w:val="both"/>
      </w:pPr>
      <w:r>
        <w:rPr>
          <w:rFonts w:ascii="Times New Roman"/>
          <w:b w:val="false"/>
          <w:i w:val="false"/>
          <w:color w:val="000000"/>
          <w:sz w:val="28"/>
        </w:rPr>
        <w:t>
      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pPr>
        <w:spacing w:after="0"/>
        <w:ind w:left="0"/>
        <w:jc w:val="both"/>
      </w:pPr>
      <w:r>
        <w:rPr>
          <w:rFonts w:ascii="Times New Roman"/>
          <w:b w:val="false"/>
          <w:i w:val="false"/>
          <w:color w:val="000000"/>
          <w:sz w:val="28"/>
        </w:rPr>
        <w:t xml:space="preserve">
      1) вновь образованными,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порядке, определенном законодательством Республики Казахстан о разрешениях и уведомлениях; </w:t>
      </w:r>
    </w:p>
    <w:p>
      <w:pPr>
        <w:spacing w:after="0"/>
        <w:ind w:left="0"/>
        <w:jc w:val="both"/>
      </w:pPr>
      <w:r>
        <w:rPr>
          <w:rFonts w:ascii="Times New Roman"/>
          <w:b w:val="false"/>
          <w:i w:val="false"/>
          <w:color w:val="000000"/>
          <w:sz w:val="28"/>
        </w:rPr>
        <w:t>
      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pPr>
        <w:spacing w:after="0"/>
        <w:ind w:left="0"/>
        <w:jc w:val="both"/>
      </w:pPr>
      <w:r>
        <w:rPr>
          <w:rFonts w:ascii="Times New Roman"/>
          <w:b w:val="false"/>
          <w:i w:val="false"/>
          <w:color w:val="000000"/>
          <w:sz w:val="28"/>
        </w:rPr>
        <w:t>
      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pPr>
        <w:spacing w:after="0"/>
        <w:ind w:left="0"/>
        <w:jc w:val="both"/>
      </w:pPr>
      <w:r>
        <w:rPr>
          <w:rFonts w:ascii="Times New Roman"/>
          <w:b w:val="false"/>
          <w:i w:val="false"/>
          <w:color w:val="000000"/>
          <w:sz w:val="28"/>
        </w:rPr>
        <w:t>
      3. Расчет является налоговой отчетностью для исчисления стоимости патента.</w:t>
      </w:r>
    </w:p>
    <w:p>
      <w:pPr>
        <w:spacing w:after="0"/>
        <w:ind w:left="0"/>
        <w:jc w:val="both"/>
      </w:pPr>
      <w:r>
        <w:rPr>
          <w:rFonts w:ascii="Times New Roman"/>
          <w:b w:val="false"/>
          <w:i w:val="false"/>
          <w:color w:val="000000"/>
          <w:sz w:val="28"/>
        </w:rPr>
        <w:t>
      Стоимость патента исчисляется в соответствии со статьей 686 настоящего Кодекса.</w:t>
      </w:r>
    </w:p>
    <w:p>
      <w:pPr>
        <w:spacing w:after="0"/>
        <w:ind w:left="0"/>
        <w:jc w:val="both"/>
      </w:pPr>
      <w:r>
        <w:rPr>
          <w:rFonts w:ascii="Times New Roman"/>
          <w:b w:val="false"/>
          <w:i w:val="false"/>
          <w:color w:val="000000"/>
          <w:sz w:val="28"/>
        </w:rPr>
        <w:t>
      4. Уплата стоимости патента производится налогоплательщиком до представления расчета.</w:t>
      </w:r>
    </w:p>
    <w:p>
      <w:pPr>
        <w:spacing w:after="0"/>
        <w:ind w:left="0"/>
        <w:jc w:val="both"/>
      </w:pPr>
      <w:r>
        <w:rPr>
          <w:rFonts w:ascii="Times New Roman"/>
          <w:b w:val="false"/>
          <w:i w:val="false"/>
          <w:color w:val="000000"/>
          <w:sz w:val="28"/>
        </w:rPr>
        <w:t>
      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pPr>
        <w:spacing w:after="0"/>
        <w:ind w:left="0"/>
        <w:jc w:val="both"/>
      </w:pPr>
      <w:r>
        <w:rPr>
          <w:rFonts w:ascii="Times New Roman"/>
          <w:b w:val="false"/>
          <w:i w:val="false"/>
          <w:color w:val="000000"/>
          <w:sz w:val="28"/>
        </w:rPr>
        <w:t>
      Одновременно с расчетом на бумажном носителе представляются документы, подтверждающие уплату стоимости патента.</w:t>
      </w:r>
    </w:p>
    <w:p>
      <w:pPr>
        <w:spacing w:after="0"/>
        <w:ind w:left="0"/>
        <w:jc w:val="both"/>
      </w:pPr>
      <w:r>
        <w:rPr>
          <w:rFonts w:ascii="Times New Roman"/>
          <w:b w:val="false"/>
          <w:i w:val="false"/>
          <w:color w:val="000000"/>
          <w:sz w:val="28"/>
        </w:rPr>
        <w:t>
      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включаемых в стоимость патента.</w:t>
      </w:r>
    </w:p>
    <w:p>
      <w:pPr>
        <w:spacing w:after="0"/>
        <w:ind w:left="0"/>
        <w:jc w:val="both"/>
      </w:pPr>
      <w:r>
        <w:rPr>
          <w:rFonts w:ascii="Times New Roman"/>
          <w:b w:val="false"/>
          <w:i w:val="false"/>
          <w:color w:val="000000"/>
          <w:sz w:val="28"/>
        </w:rPr>
        <w:t>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p>
      <w:pPr>
        <w:spacing w:after="0"/>
        <w:ind w:left="0"/>
        <w:jc w:val="both"/>
      </w:pPr>
      <w:r>
        <w:rPr>
          <w:rFonts w:ascii="Times New Roman"/>
          <w:b w:val="false"/>
          <w:i w:val="false"/>
          <w:color w:val="000000"/>
          <w:sz w:val="28"/>
        </w:rPr>
        <w:t>
      Форма патента утверждается уполномоченным органом.</w:t>
      </w:r>
    </w:p>
    <w:p>
      <w:pPr>
        <w:spacing w:after="0"/>
        <w:ind w:left="0"/>
        <w:jc w:val="both"/>
      </w:pPr>
      <w:r>
        <w:rPr>
          <w:rFonts w:ascii="Times New Roman"/>
          <w:b w:val="false"/>
          <w:i w:val="false"/>
          <w:color w:val="000000"/>
          <w:sz w:val="28"/>
        </w:rPr>
        <w:t>
      5.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pPr>
        <w:spacing w:after="0"/>
        <w:ind w:left="0"/>
        <w:jc w:val="both"/>
      </w:pPr>
      <w:r>
        <w:rPr>
          <w:rFonts w:ascii="Times New Roman"/>
          <w:b w:val="false"/>
          <w:i w:val="false"/>
          <w:color w:val="000000"/>
          <w:sz w:val="28"/>
        </w:rPr>
        <w:t>
      Специальный налоговый режим на основе патента применяется в течение срока менее одного месяца индивидуальными предпринимателями:</w:t>
      </w:r>
    </w:p>
    <w:p>
      <w:pPr>
        <w:spacing w:after="0"/>
        <w:ind w:left="0"/>
        <w:jc w:val="both"/>
      </w:pPr>
      <w:r>
        <w:rPr>
          <w:rFonts w:ascii="Times New Roman"/>
          <w:b w:val="false"/>
          <w:i w:val="false"/>
          <w:color w:val="000000"/>
          <w:sz w:val="28"/>
        </w:rPr>
        <w:t>
      1) вновь зарегистрированными в последнем месяце текущего налогового периода;</w:t>
      </w:r>
    </w:p>
    <w:p>
      <w:pPr>
        <w:spacing w:after="0"/>
        <w:ind w:left="0"/>
        <w:jc w:val="both"/>
      </w:pPr>
      <w:r>
        <w:rPr>
          <w:rFonts w:ascii="Times New Roman"/>
          <w:b w:val="false"/>
          <w:i w:val="false"/>
          <w:color w:val="000000"/>
          <w:sz w:val="28"/>
        </w:rPr>
        <w:t>
      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pPr>
        <w:spacing w:after="0"/>
        <w:ind w:left="0"/>
        <w:jc w:val="both"/>
      </w:pPr>
      <w:r>
        <w:rPr>
          <w:rFonts w:ascii="Times New Roman"/>
          <w:b w:val="false"/>
          <w:i w:val="false"/>
          <w:color w:val="000000"/>
          <w:sz w:val="28"/>
        </w:rPr>
        <w:t>
      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статьей 214 настоящего Кодекса.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47</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 xml:space="preserve">иостановлено действие пункта 1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685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w:t>
      </w:r>
      <w:r>
        <w:rPr>
          <w:rFonts w:ascii="Times New Roman"/>
          <w:b w:val="false"/>
          <w:i/>
          <w:color w:val="000000"/>
          <w:sz w:val="28"/>
        </w:rPr>
        <w:t xml:space="preserve">влено действие </w:t>
      </w:r>
      <w:r>
        <w:rPr>
          <w:rFonts w:ascii="Times New Roman"/>
          <w:b w:val="false"/>
          <w:i/>
          <w:color w:val="000000"/>
          <w:sz w:val="28"/>
        </w:rPr>
        <w:t>первоначаль</w:t>
      </w:r>
      <w:r>
        <w:rPr>
          <w:rFonts w:ascii="Times New Roman"/>
          <w:b w:val="false"/>
          <w:i/>
          <w:color w:val="000000"/>
          <w:sz w:val="28"/>
        </w:rPr>
        <w:t>ной редакции</w:t>
      </w:r>
      <w:r>
        <w:rPr>
          <w:rFonts w:ascii="Times New Roman"/>
          <w:b w:val="false"/>
          <w:i/>
          <w:color w:val="000000"/>
          <w:sz w:val="28"/>
        </w:rPr>
        <w:t xml:space="preserve"> пункта 1</w:t>
      </w:r>
      <w:r>
        <w:rPr>
          <w:rFonts w:ascii="Times New Roman"/>
          <w:b w:val="false"/>
          <w:i/>
          <w:color w:val="000000"/>
          <w:sz w:val="28"/>
        </w:rPr>
        <w:t>.</w:t>
      </w:r>
    </w:p>
    <w:p>
      <w:pPr>
        <w:spacing w:after="0"/>
        <w:ind w:left="0"/>
        <w:jc w:val="both"/>
      </w:pPr>
      <w:r>
        <w:rPr>
          <w:rFonts w:ascii="Times New Roman"/>
          <w:b/>
          <w:i w:val="false"/>
          <w:color w:val="000080"/>
          <w:sz w:val="28"/>
        </w:rPr>
        <w:t>Статья 686. Исчисление стоимости патента</w:t>
      </w:r>
    </w:p>
    <w:p>
      <w:pPr>
        <w:spacing w:after="0"/>
        <w:ind w:left="0"/>
        <w:jc w:val="both"/>
      </w:pPr>
      <w:r>
        <w:rPr>
          <w:rFonts w:ascii="Times New Roman"/>
          <w:b w:val="false"/>
          <w:i w:val="false"/>
          <w:color w:val="000000"/>
          <w:sz w:val="28"/>
        </w:rPr>
        <w:t>
      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2-1. </w:t>
      </w:r>
      <w:r>
        <w:rPr>
          <w:rFonts w:ascii="Times New Roman"/>
          <w:b w:val="false"/>
          <w:i/>
          <w:color w:val="000000"/>
          <w:sz w:val="28"/>
        </w:rPr>
        <w:t>С 01.01.2022 прекращено действие.</w:t>
      </w:r>
    </w:p>
    <w:p>
      <w:pPr>
        <w:spacing w:after="0"/>
        <w:ind w:left="0"/>
        <w:jc w:val="both"/>
      </w:pPr>
      <w:r>
        <w:rPr>
          <w:rFonts w:ascii="Times New Roman"/>
          <w:b w:val="false"/>
          <w:i w:val="false"/>
          <w:color w:val="000000"/>
          <w:sz w:val="28"/>
        </w:rPr>
        <w:t xml:space="preserve">
      3. Исчисление включаемых в стоимость патента социальных платежей производится в соответствии с </w:t>
      </w:r>
      <w:r>
        <w:rPr>
          <w:rFonts w:ascii="Times New Roman"/>
          <w:b w:val="false"/>
          <w:i w:val="false"/>
          <w:color w:val="000000"/>
          <w:sz w:val="28"/>
        </w:rPr>
        <w:t>Социальным кодексом Республики Казахстан и Законом Республики Казахстан "Об обязательном социальном медицинском страховании"</w:t>
      </w:r>
      <w:r>
        <w:rPr>
          <w:rFonts w:ascii="Times New Roman"/>
          <w:b w:val="false"/>
          <w:i w:val="false"/>
          <w:color w:val="000000"/>
          <w:sz w:val="28"/>
        </w:rPr>
        <w:t>.</w:t>
      </w:r>
    </w:p>
    <w:p>
      <w:pPr>
        <w:spacing w:after="0"/>
        <w:ind w:left="0"/>
        <w:jc w:val="both"/>
      </w:pPr>
      <w:r>
        <w:rPr>
          <w:rFonts w:ascii="Times New Roman"/>
          <w:b w:val="false"/>
          <w:i w:val="false"/>
          <w:color w:val="000000"/>
          <w:sz w:val="28"/>
        </w:rPr>
        <w:t>
      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pPr>
        <w:spacing w:after="0"/>
        <w:ind w:left="0"/>
        <w:jc w:val="both"/>
      </w:pPr>
      <w:r>
        <w:rPr>
          <w:rFonts w:ascii="Times New Roman"/>
          <w:b w:val="false"/>
          <w:i w:val="false"/>
          <w:color w:val="000000"/>
          <w:sz w:val="28"/>
        </w:rPr>
        <w:t>
      Положения настоящего пункта не применяются в случае, если сумма фактически полученного дохода превысила размер предельного дохода, установленного подпунктом 2) пункта 2 статьи 683 настоящего Кодекса.</w:t>
      </w:r>
    </w:p>
    <w:p>
      <w:pPr>
        <w:spacing w:after="0"/>
        <w:ind w:left="0"/>
        <w:jc w:val="both"/>
      </w:pPr>
      <w:r>
        <w:rPr>
          <w:rFonts w:ascii="Times New Roman"/>
          <w:b w:val="false"/>
          <w:i w:val="false"/>
          <w:color w:val="000000"/>
          <w:sz w:val="28"/>
        </w:rPr>
        <w:t>
      На основании указанного расчета взамен ранее сформированного патента формируется новый патент.</w:t>
      </w:r>
    </w:p>
    <w:p>
      <w:pPr>
        <w:spacing w:after="0"/>
        <w:ind w:left="0"/>
        <w:jc w:val="both"/>
      </w:pPr>
      <w:r>
        <w:rPr>
          <w:rFonts w:ascii="Times New Roman"/>
          <w:b w:val="false"/>
          <w:i w:val="false"/>
          <w:color w:val="000000"/>
          <w:sz w:val="28"/>
        </w:rPr>
        <w:t>
      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pPr>
        <w:spacing w:after="0"/>
        <w:ind w:left="0"/>
        <w:jc w:val="both"/>
      </w:pPr>
      <w:r>
        <w:rPr>
          <w:rFonts w:ascii="Times New Roman"/>
          <w:b w:val="false"/>
          <w:i w:val="false"/>
          <w:color w:val="000000"/>
          <w:sz w:val="28"/>
        </w:rPr>
        <w:t>
      В указанном случае возврат излишне уплаченных сумм налогов производится в порядке, определенном главой 11 настоящего Кодекса.</w:t>
      </w:r>
    </w:p>
    <w:p>
      <w:pPr>
        <w:spacing w:after="0"/>
        <w:ind w:left="0"/>
        <w:jc w:val="both"/>
      </w:pPr>
      <w:r>
        <w:rPr>
          <w:rFonts w:ascii="Times New Roman"/>
          <w:b w:val="false"/>
          <w:i w:val="false"/>
          <w:color w:val="000000"/>
          <w:sz w:val="28"/>
        </w:rPr>
        <w:t>
      6. В случае превышения суммы фактически полученного дохода над суммой предельного дохода, установленного подпунктом 2) пункта 2 статьи 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статьей 679 настоящего Кодекса, облагается соответственно в общеустановленном порядке или в порядке, определенном специальным налоговым режимом.</w:t>
      </w:r>
    </w:p>
    <w:p>
      <w:pPr>
        <w:spacing w:after="0"/>
        <w:ind w:left="0"/>
        <w:jc w:val="both"/>
      </w:pPr>
      <w:r>
        <w:rPr>
          <w:rFonts w:ascii="Times New Roman"/>
          <w:b w:val="false"/>
          <w:i w:val="false"/>
          <w:color w:val="000000"/>
          <w:sz w:val="28"/>
        </w:rPr>
        <w:t>
      7. При прекращении 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48</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 xml:space="preserve">иостановлено действие пункта 2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686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w:t>
      </w:r>
      <w:r>
        <w:rPr>
          <w:rFonts w:ascii="Times New Roman"/>
          <w:b w:val="false"/>
          <w:i/>
          <w:color w:val="000000"/>
          <w:sz w:val="28"/>
        </w:rPr>
        <w:t xml:space="preserve"> первоначаль</w:t>
      </w:r>
      <w:r>
        <w:rPr>
          <w:rFonts w:ascii="Times New Roman"/>
          <w:b w:val="false"/>
          <w:i/>
          <w:color w:val="000000"/>
          <w:sz w:val="28"/>
        </w:rPr>
        <w:t>ной редакции</w:t>
      </w:r>
      <w:r>
        <w:rPr>
          <w:rFonts w:ascii="Times New Roman"/>
          <w:b w:val="false"/>
          <w:i/>
          <w:color w:val="000000"/>
          <w:sz w:val="28"/>
        </w:rPr>
        <w:t xml:space="preserve"> пункта 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686 с дополнением пунктом 2-1 с 01.01.2019 до 01.01.2020 и с 01.01.2020 до 01.01.2022, действием указанной редакции в соответствующий период дополнения, установленного </w:t>
      </w:r>
      <w:r>
        <w:rPr>
          <w:rFonts w:ascii="Times New Roman"/>
          <w:b/>
          <w:i/>
          <w:color w:val="000000"/>
          <w:sz w:val="28"/>
        </w:rPr>
        <w:t xml:space="preserve">Статьей 48-1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 xml:space="preserve">татьи 48-1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пункта 2-1.</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2-1.</w:t>
      </w:r>
      <w:r>
        <w:rPr>
          <w:rFonts w:ascii="Times New Roman"/>
          <w:b/>
          <w:i w:val="false"/>
          <w:color w:val="000000"/>
          <w:sz w:val="28"/>
        </w:rPr>
        <w:t xml:space="preserve"> СПЕЦИАЛЬНЫЙ НАЛОГОВЫЙ РЕЖИМ С ИСПОЛЬЗОВАНИЕМ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77 дополнена Параграфом 2-1,</w:t>
      </w:r>
      <w:r>
        <w:rPr>
          <w:rFonts w:ascii="Times New Roman"/>
          <w:b w:val="false"/>
          <w:i/>
          <w:color w:val="000000"/>
          <w:sz w:val="28"/>
        </w:rPr>
        <w:t xml:space="preserve"> </w:t>
      </w:r>
      <w:r>
        <w:rPr>
          <w:rFonts w:ascii="Times New Roman"/>
          <w:b w:val="false"/>
          <w:i/>
          <w:color w:val="000000"/>
          <w:sz w:val="28"/>
        </w:rPr>
        <w:t>внесенн</w:t>
      </w:r>
      <w:r>
        <w:rPr>
          <w:rFonts w:ascii="Times New Roman"/>
          <w:b w:val="false"/>
          <w:i/>
          <w:color w:val="000000"/>
          <w:sz w:val="28"/>
        </w:rPr>
        <w:t>ым</w:t>
      </w:r>
      <w:r>
        <w:rPr>
          <w:rFonts w:ascii="Times New Roman"/>
          <w:b w:val="false"/>
          <w:i/>
          <w:color w:val="000000"/>
          <w:sz w:val="28"/>
        </w:rPr>
        <w:t xml:space="preserve"> Законом Республики Каз</w:t>
      </w:r>
      <w:r>
        <w:rPr>
          <w:rFonts w:ascii="Times New Roman"/>
          <w:b w:val="false"/>
          <w:i/>
          <w:color w:val="000000"/>
          <w:sz w:val="28"/>
        </w:rPr>
        <w:t>ахстан от 24 июня 20</w:t>
      </w:r>
      <w:r>
        <w:rPr>
          <w:rFonts w:ascii="Times New Roman"/>
          <w:b w:val="false"/>
          <w:i/>
          <w:color w:val="000000"/>
          <w:sz w:val="28"/>
        </w:rPr>
        <w:t>21</w:t>
      </w:r>
      <w:r>
        <w:rPr>
          <w:rFonts w:ascii="Times New Roman"/>
          <w:b w:val="false"/>
          <w:i/>
          <w:color w:val="000000"/>
          <w:sz w:val="28"/>
        </w:rPr>
        <w:t xml:space="preserve"> года № 53</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686-1. Специальное мобильное приложение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Специальное мобильное приложение – мобильное приложение, разработанное уполномоченным органом для целей применения упрощенного порядка исполнения налоговых обязательств и обязательств по социальным платежам при применении специального налогового режима, установленного настоящим параграфом, постановки на регистрационный учет в качестве индивидуального предпринимателя (снятия с такого регистрационного учета) на основании электронного документа, удостоверенного посредством электронной цифровой подписи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применении специальных налоговых режимов определяется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 специальном мобильном приложении в качестве документа, подтверждающего факт осуществления расчетов между индивидуальным предпринимателем, применяющим специальный налоговый режим с использованием специального мобильного приложения или на основе упрощенной декларации, не являющимся плательщиком налога на добавленную стоимость, и покупателем (клиентом), получателем работ, услуг, формируется чек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Чек специального мобильного приложения содержит следующую информацию: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наименование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идентификационный номер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порядковый номер чека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наименование лица (юридического лица, индивидуального предпринимателя), для которого выполнены работы, оказаны услуги, его идентификационный номер.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Информация, указанная в настоящем подпункте, заполняется по требованию индивидуального предпринимателя, юридического лица, для которых выполнены работы, оказаны услуги, для целей подтверждения вычетов на определенные расходы;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дату и время совершения оплаты за реализуемую категорию товара, выполненные работы, оказанные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стоимость реализуемой категории товара, выполненных работ, оказанных услуг (за единицу измерения);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наименование реализуемой категории товара, выполненных работ, оказанных услуг;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8) объем реализуемых категорий товаров, выполненных работ, оказанных услуг (в единицах их измерения);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9) общую стоимость реализуемых категорий товаров, выполненных работ, оказанных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штриховой код, содержащий в кодированном виде информацию о чеке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под категорией товара понимается группа товаров, объединенных по функциональному назначению.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Индивидуальные предприниматели, применяющие специальный налоговый режим с использованием специального мобильного приложения или на основе упрощенной декларации, вправе уполномочить банк второго уровня или организацию, осуществляющую отдельные виды банковских операций, оператора электронных площадок при использовании их мобильного приложения формировать чеки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 оператором электронной площадки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Порядок взаимодействия уполномоченных банков второго уровня, организаций, осуществляющих отдельные виды банковских операций, операторов электронных площадок с налоговыми органами для целей передачи сведений по операциям в специальное мобильное приложение определяется уполномоченным органом по согласованию с Национальным Банком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Чек специального мобильного приложения должен быть передан налогоплательщиком в момент расчета наличными деньгами и (или) с использованием системы (устройства) для приема безналичных платежей покупателю (клиенту), получателю работ и услуг, в том числе на указанный ими адрес электронной почты.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иных формах расчетов в безналичной форме чек специального мобильного приложения должен быть сформирован и передан покупателю (клиенту), получателю работ, услуг, в том числе на указанный ими адрес электронной почты, не позднее трех календарных дней со дня, в котором произведены расчеты.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Специальное мобильное приложение формирует реестр доходов на основании чеков специального мобильного приложения и других сведений о доходах, полученных из иных источников.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8. Специальное мобильное приложение может быть использовано индивидуальными предпринимателями, применяющими специальный налоговый режим на основе упрощенной декларации, для формирования и выдачи чека специального мобильного приложения, для исполнения налоговых обязательств по расчету индивидуального подоходного налога и социальных платежей, их уплате и представлению упрощенной декларации.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686-1 с и</w:t>
      </w:r>
      <w:r>
        <w:rPr>
          <w:rFonts w:ascii="Times New Roman"/>
          <w:b w:val="false"/>
          <w:i/>
          <w:color w:val="000000"/>
          <w:sz w:val="28"/>
        </w:rPr>
        <w:t>зложением в новой редакции: пункта 2</w:t>
      </w:r>
      <w:r>
        <w:rPr>
          <w:rFonts w:ascii="Times New Roman"/>
          <w:b w:val="false"/>
          <w:i/>
          <w:color w:val="000000"/>
          <w:sz w:val="28"/>
        </w:rPr>
        <w:t xml:space="preserve">, </w:t>
      </w:r>
      <w:r>
        <w:rPr>
          <w:rFonts w:ascii="Times New Roman"/>
          <w:b w:val="false"/>
          <w:i/>
          <w:color w:val="000000"/>
          <w:sz w:val="28"/>
        </w:rPr>
        <w:t xml:space="preserve">в пункте 3 подпунктов 5)-9), часть первую пункта 4, пункт 8; с дополнением частью второй в пункт 3,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w:t>
      </w:r>
      <w:r>
        <w:rPr>
          <w:rFonts w:ascii="Times New Roman"/>
          <w:b w:val="false"/>
          <w:i/>
          <w:color w:val="000000"/>
          <w:sz w:val="28"/>
        </w:rPr>
        <w:t>водя</w:t>
      </w:r>
      <w:r>
        <w:rPr>
          <w:rFonts w:ascii="Times New Roman"/>
          <w:b w:val="false"/>
          <w:i/>
          <w:color w:val="000000"/>
          <w:sz w:val="28"/>
        </w:rPr>
        <w:t>тся 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686-2. Порядок применения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Специальный налоговый режим с использованием специального мобильного приложения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не используют труд работников;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осуществляют деятельность в форме личного предпринимательства;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осуществляют один или несколько из следующих видов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штукатурные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столярные и плотницкие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работы по покрытию полов и облицовке стен;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малярные и стекольные работы;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такси;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грузовые перевозки автомобильным транспортом;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управление недвижимостью за вознаграждение или на договорной основе;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фотографии;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переводческое (устное и письменное) дело;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транспортных средств;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и имущественный наем (аренда) развлекательного и спортивного инвентаря;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видеозаписей и дисков;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прокат и имущественный наем (аренда) прочих предметов личного потребления и бытовых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сельскохозяйственной техники и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сдача в имущественный наем (аренду) офисных машин и оборудования, включая вычислительную технику;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в области спортивного образования и образования специалистов организации досуга;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образования в сфере культуры;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в области прочего образования;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вспомогательные образовательные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искусства;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компьютеров и периферийного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коммуникационного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ремонт предметов личного потребления и бытовых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парикмахерские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маникюр и педикюр;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ветеринарные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по обработке земельных участков;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по уборке жилых помещений и ведению домашнего хозяйства;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услуги носильщиков на рынках, вокзалах;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изготовление и ремонт музыкальных инструментов;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курьерская доставка, за исключением услуг по доставке почтовых отправлений;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выпас домашних животных;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не являются плательщиками налога на добавленную стоимость, указанными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Датой начала применения специального налогового режима с использованием специального мобильного приложения считается дата выбора специального налогового режима с использованием специального мобильного приложения.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переходе со специального налогового режима с использованием специального мобильного приложения на другие специальные налоговые режимы или общеустановленный порядок налогообложения датой окончания режима является последнее число месяца, в котором представлено соответствующее уведомление о применяемом режиме налогообложения.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686-2 с дополнением абзацем тридцать четвертым в подпункт 3) пункта 1</w:t>
      </w:r>
      <w:r>
        <w:rPr>
          <w:rFonts w:ascii="Times New Roman"/>
          <w:b w:val="false"/>
          <w:i/>
          <w:color w:val="000000"/>
          <w:sz w:val="28"/>
        </w:rPr>
        <w:t>,</w:t>
      </w:r>
      <w:r>
        <w:rPr>
          <w:rFonts w:ascii="Times New Roman"/>
          <w:b w:val="false"/>
          <w:i/>
          <w:color w:val="000000"/>
          <w:sz w:val="28"/>
        </w:rPr>
        <w:t xml:space="preserve"> внесенным 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01.04.2023).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686-3. Порядок исчисления индивидуального подоходного налога и социальных платежей в специальном мобильном приложении и их уплата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Исчисление суммы индивидуального подоходного налога производится путем применения ставки в размере 1 процента к объекту налогообложения.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Исчисление социальных платежей производится в соответствии с </w:t>
      </w:r>
      <w:r>
        <w:rPr>
          <w:rFonts w:ascii="Times New Roman"/>
          <w:b w:val="false"/>
          <w:i/>
          <w:color w:val="000000"/>
          <w:sz w:val="28"/>
        </w:rPr>
        <w:t xml:space="preserve">Социальным кодексом Республики Казахстан и Законом Республики Казахстан </w:t>
      </w:r>
      <w:r>
        <w:rPr>
          <w:rFonts w:ascii="Times New Roman"/>
          <w:b w:val="false"/>
          <w:i/>
          <w:color w:val="000000"/>
          <w:sz w:val="28"/>
        </w:rPr>
        <w:t>"</w:t>
      </w:r>
      <w:r>
        <w:rPr>
          <w:rFonts w:ascii="Times New Roman"/>
          <w:b w:val="false"/>
          <w:i w:val="false"/>
          <w:color w:val="000000"/>
          <w:sz w:val="28"/>
        </w:rPr>
        <w:t>Об обязательном социальном медицинском страховании</w:t>
      </w:r>
      <w:r>
        <w:rPr>
          <w:rFonts w:ascii="Times New Roman"/>
          <w:b w:val="false"/>
          <w:i/>
          <w:color w:val="000000"/>
          <w:sz w:val="28"/>
        </w:rPr>
        <w:t>"</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Исчисление суммы индивидуального подоходного налога и социальных платежей производится специальным мобильным приложением ежемесячно не позднее 15 числа месяца, следующего за отчетным.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Индивидуальный подоходный налог и социальные платежи подлежат уплате не позднее 25 числа месяца, следующего за отчетным.</w:t>
      </w:r>
    </w:p>
    <w:p>
      <w:pPr>
        <w:spacing w:after="0"/>
        <w:ind w:left="0"/>
        <w:jc w:val="both"/>
      </w:pPr>
      <w:r>
        <w:rPr>
          <w:rFonts w:ascii="Times New Roman"/>
          <w:b/>
          <w:i w:val="false"/>
          <w:color w:val="000080"/>
          <w:sz w:val="28"/>
        </w:rPr>
        <w:t>Параграф 3. СПЕЦИАЛЬНЫЙ НАЛОГОВЫЙ РЕЖИМ НА ОСНОВЕ</w:t>
      </w:r>
      <w:r>
        <w:br/>
      </w:r>
      <w:r>
        <w:rPr>
          <w:rFonts w:ascii="Times New Roman"/>
          <w:b/>
          <w:i w:val="false"/>
          <w:color w:val="000080"/>
          <w:sz w:val="28"/>
        </w:rPr>
        <w:t>УПРОЩЕННОЙ ДЕКЛАРАЦИИ</w:t>
      </w:r>
    </w:p>
    <w:p>
      <w:pPr>
        <w:spacing w:after="0"/>
        <w:ind w:left="0"/>
        <w:jc w:val="both"/>
      </w:pPr>
      <w:r>
        <w:rPr>
          <w:rFonts w:ascii="Times New Roman"/>
          <w:b/>
          <w:i w:val="false"/>
          <w:color w:val="000080"/>
          <w:sz w:val="28"/>
        </w:rPr>
        <w:t xml:space="preserve">Статья 687. Исчисление налогов по упрощенной декларации </w:t>
      </w:r>
    </w:p>
    <w:p>
      <w:pPr>
        <w:spacing w:after="0"/>
        <w:ind w:left="0"/>
        <w:jc w:val="both"/>
      </w:pPr>
      <w:r>
        <w:rPr>
          <w:rFonts w:ascii="Times New Roman"/>
          <w:b w:val="false"/>
          <w:i w:val="false"/>
          <w:color w:val="000000"/>
          <w:sz w:val="28"/>
        </w:rPr>
        <w:t>
      1. Исчисление налогов по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pPr>
        <w:spacing w:after="0"/>
        <w:ind w:left="0"/>
        <w:jc w:val="both"/>
      </w:pPr>
      <w:r>
        <w:rPr>
          <w:rFonts w:ascii="Times New Roman"/>
          <w:b w:val="false"/>
          <w:i w:val="false"/>
          <w:color w:val="000000"/>
          <w:sz w:val="28"/>
        </w:rPr>
        <w:t xml:space="preserve">
      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w:t>
      </w:r>
      <w:r>
        <w:rPr>
          <w:rFonts w:ascii="Times New Roman"/>
          <w:b w:val="false"/>
          <w:i w:val="false"/>
          <w:color w:val="000000"/>
          <w:sz w:val="28"/>
        </w:rPr>
        <w:t>23-кратного, юридических лиц – не менее 29-кратного размера месячного расчетного показателя</w:t>
      </w:r>
      <w:r>
        <w:rPr>
          <w:rFonts w:ascii="Times New Roman"/>
          <w:b w:val="false"/>
          <w:i w:val="false"/>
          <w:color w:val="000000"/>
          <w:sz w:val="28"/>
        </w:rPr>
        <w:t>, установленного законом о республиканском бюджете и действующего на первое число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2-1. </w:t>
      </w:r>
      <w:r>
        <w:rPr>
          <w:rFonts w:ascii="Times New Roman"/>
          <w:b w:val="false"/>
          <w:i/>
          <w:color w:val="000000"/>
          <w:sz w:val="28"/>
        </w:rPr>
        <w:t>С 01.01.2022 прекращено действие.</w:t>
      </w:r>
    </w:p>
    <w:p>
      <w:pPr>
        <w:spacing w:after="0"/>
        <w:ind w:left="0"/>
        <w:jc w:val="both"/>
      </w:pPr>
      <w:r>
        <w:rPr>
          <w:rFonts w:ascii="Times New Roman"/>
          <w:b w:val="false"/>
          <w:i w:val="false"/>
          <w:color w:val="000000"/>
          <w:sz w:val="28"/>
        </w:rPr>
        <w:t>
      3. При возникновении случаев несоответствия условиям применения специального налогового режима, установленным статьей 683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687 с заменой слов "2-кратного, юридических лиц – не менее 2,5-кратного минимального размера заработной платы" на слова </w:t>
      </w:r>
      <w:r>
        <w:rPr>
          <w:rFonts w:ascii="Times New Roman"/>
          <w:b w:val="false"/>
          <w:i/>
          <w:color w:val="000000"/>
          <w:sz w:val="28"/>
        </w:rPr>
        <w:t>"</w:t>
      </w:r>
      <w:r>
        <w:rPr>
          <w:rFonts w:ascii="Times New Roman"/>
          <w:b w:val="false"/>
          <w:i/>
          <w:color w:val="000000"/>
          <w:sz w:val="28"/>
        </w:rPr>
        <w:t>23-кратного, юридических лиц – не менее 29-кратного размера месячного расчетного показателя" в пункте 2,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687 с дополнением пунктом 2-1 с 01.01.2019 до 01.01.2020 и с 01.01.2020 до 01.01.2022, действием указанной редакции в соответствующий период дополнения, установленного </w:t>
      </w:r>
      <w:r>
        <w:rPr>
          <w:rFonts w:ascii="Times New Roman"/>
          <w:b/>
          <w:i/>
          <w:color w:val="000000"/>
          <w:sz w:val="28"/>
        </w:rPr>
        <w:t xml:space="preserve">Статьей 48-2 </w:t>
      </w:r>
      <w:r>
        <w:rPr>
          <w:rFonts w:ascii="Times New Roman"/>
          <w:b w:val="false"/>
          <w:i/>
          <w:color w:val="000000"/>
          <w:sz w:val="28"/>
        </w:rPr>
        <w:t>Закон</w:t>
      </w:r>
      <w:r>
        <w:rPr>
          <w:rFonts w:ascii="Times New Roman"/>
          <w:b w:val="false"/>
          <w:i/>
          <w:color w:val="000000"/>
          <w:sz w:val="28"/>
        </w:rPr>
        <w:t>а</w:t>
      </w:r>
      <w:r>
        <w:rPr>
          <w:rFonts w:ascii="Times New Roman"/>
          <w:b w:val="false"/>
          <w:i/>
          <w:color w:val="000000"/>
          <w:sz w:val="28"/>
        </w:rPr>
        <w:t xml:space="preserve"> Республики Казахстан </w:t>
      </w:r>
      <w:r>
        <w:rPr>
          <w:rFonts w:ascii="Times New Roman"/>
          <w:b w:val="false"/>
          <w:i w:val="false"/>
          <w:color w:val="000000"/>
          <w:sz w:val="28"/>
        </w:rPr>
        <w:t>"</w:t>
      </w:r>
      <w:r>
        <w:rPr>
          <w:rFonts w:ascii="Times New Roman"/>
          <w:b w:val="false"/>
          <w:i/>
          <w:color w:val="000000"/>
          <w:sz w:val="28"/>
        </w:rPr>
        <w:t xml:space="preserve">О </w:t>
      </w:r>
      <w:r>
        <w:rPr>
          <w:rFonts w:ascii="Times New Roman"/>
          <w:b w:val="false"/>
          <w:i/>
          <w:color w:val="000000"/>
          <w:sz w:val="28"/>
        </w:rPr>
        <w:t>введении</w:t>
      </w:r>
      <w:r>
        <w:rPr>
          <w:rFonts w:ascii="Times New Roman"/>
          <w:b w:val="false"/>
          <w:i/>
          <w:color w:val="000000"/>
          <w:sz w:val="28"/>
        </w:rPr>
        <w:t xml:space="preserve">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w:t>
      </w:r>
      <w:r>
        <w:rPr>
          <w:rFonts w:ascii="Times New Roman"/>
          <w:b w:val="false"/>
          <w:i w:val="false"/>
          <w:color w:val="000000"/>
          <w:sz w:val="28"/>
        </w:rPr>
        <w:t xml:space="preserve"> </w:t>
      </w:r>
      <w:r>
        <w:rPr>
          <w:rFonts w:ascii="Times New Roman"/>
          <w:b/>
          <w:i/>
          <w:color w:val="000000"/>
          <w:sz w:val="28"/>
        </w:rPr>
        <w:t>С</w:t>
      </w:r>
      <w:r>
        <w:rPr>
          <w:rFonts w:ascii="Times New Roman"/>
          <w:b/>
          <w:i/>
          <w:color w:val="000000"/>
          <w:sz w:val="28"/>
        </w:rPr>
        <w:t>татья</w:t>
      </w:r>
      <w:r>
        <w:rPr>
          <w:rFonts w:ascii="Times New Roman"/>
          <w:b/>
          <w:i/>
          <w:color w:val="000000"/>
          <w:sz w:val="28"/>
        </w:rPr>
        <w:t xml:space="preserve"> 48-2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8) пункта 55 </w:t>
      </w:r>
      <w:r>
        <w:rPr>
          <w:rFonts w:ascii="Times New Roman"/>
          <w:b w:val="false"/>
          <w:i/>
          <w:color w:val="000000"/>
          <w:sz w:val="28"/>
        </w:rPr>
        <w:t xml:space="preserve">статьи 1 </w:t>
      </w:r>
      <w:r>
        <w:rPr>
          <w:rFonts w:ascii="Times New Roman"/>
          <w:b w:val="false"/>
          <w:i/>
          <w:color w:val="000000"/>
          <w:sz w:val="28"/>
        </w:rPr>
        <w:t>Закона Республики Казахстан от 2 апреля 2019 года № 241</w:t>
      </w:r>
      <w:r>
        <w:rPr>
          <w:rFonts w:ascii="Times New Roman"/>
          <w:b w:val="false"/>
          <w:i/>
          <w:color w:val="000000"/>
          <w:sz w:val="28"/>
        </w:rPr>
        <w:t>-VІ</w:t>
      </w:r>
      <w:r>
        <w:rPr>
          <w:rFonts w:ascii="Times New Roman"/>
          <w:b w:val="false"/>
          <w:i/>
          <w:color w:val="000000"/>
          <w:sz w:val="28"/>
        </w:rPr>
        <w:t xml:space="preserve"> ЗРК (вводится в действие с 14.04.2019).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01.01.2022 прекращено действие пункта 2-1.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687 с дополнением слова </w:t>
      </w:r>
      <w:r>
        <w:rPr>
          <w:rFonts w:ascii="Times New Roman"/>
          <w:b w:val="false"/>
          <w:i/>
          <w:color w:val="000000"/>
          <w:sz w:val="28"/>
        </w:rPr>
        <w:t xml:space="preserve">"впервые" </w:t>
      </w:r>
      <w:r>
        <w:rPr>
          <w:rFonts w:ascii="Times New Roman"/>
          <w:b w:val="false"/>
          <w:i/>
          <w:color w:val="000000"/>
          <w:sz w:val="28"/>
        </w:rPr>
        <w:t xml:space="preserve">в часть первую пункта 2-1, внесенным </w:t>
      </w:r>
      <w:r>
        <w:rPr>
          <w:rFonts w:ascii="Times New Roman"/>
          <w:b w:val="false"/>
          <w:i/>
          <w:color w:val="000000"/>
          <w:sz w:val="28"/>
        </w:rPr>
        <w:t>подпунктом 274) пункта 1 статьи 1 Закона</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01.01.2021).</w:t>
      </w:r>
    </w:p>
    <w:p>
      <w:pPr>
        <w:spacing w:after="0"/>
        <w:ind w:left="0"/>
        <w:jc w:val="both"/>
      </w:pPr>
      <w:r>
        <w:rPr>
          <w:rFonts w:ascii="Times New Roman"/>
          <w:b/>
          <w:i w:val="false"/>
          <w:color w:val="000080"/>
          <w:sz w:val="28"/>
        </w:rPr>
        <w:t>Статья 688. Сроки представления упрощенной декларации и уплаты налогов</w:t>
      </w:r>
    </w:p>
    <w:p>
      <w:pPr>
        <w:spacing w:after="0"/>
        <w:ind w:left="0"/>
        <w:jc w:val="both"/>
      </w:pPr>
      <w:r>
        <w:rPr>
          <w:rFonts w:ascii="Times New Roman"/>
          <w:b w:val="false"/>
          <w:i w:val="false"/>
          <w:color w:val="000000"/>
          <w:sz w:val="28"/>
        </w:rPr>
        <w:t>
      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w:t>
      </w:r>
    </w:p>
    <w:p>
      <w:pPr>
        <w:spacing w:after="0"/>
        <w:ind w:left="0"/>
        <w:jc w:val="both"/>
      </w:pPr>
      <w:r>
        <w:rPr>
          <w:rFonts w:ascii="Times New Roman"/>
          <w:b w:val="false"/>
          <w:i w:val="false"/>
          <w:color w:val="000000"/>
          <w:sz w:val="28"/>
        </w:rPr>
        <w:t>
      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w:t>
      </w:r>
    </w:p>
    <w:p>
      <w:pPr>
        <w:spacing w:after="0"/>
        <w:ind w:left="0"/>
        <w:jc w:val="both"/>
      </w:pPr>
      <w:r>
        <w:rPr>
          <w:rFonts w:ascii="Times New Roman"/>
          <w:b w:val="false"/>
          <w:i w:val="false"/>
          <w:color w:val="000000"/>
          <w:sz w:val="28"/>
        </w:rPr>
        <w:t xml:space="preserve">
      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w:t>
      </w:r>
      <w:r>
        <w:rPr>
          <w:rFonts w:ascii="Times New Roman"/>
          <w:b w:val="false"/>
          <w:i w:val="false"/>
          <w:color w:val="000000"/>
          <w:sz w:val="28"/>
        </w:rPr>
        <w:t>или суммы социальных отчислений, приходящейся на долю социальных отчислений в едином платеже, исчисленных в соответствии с Законом Республики Казахстан "Об обязательном социальном страховании" и главой 89-1 настоящего Кодекса"</w:t>
      </w:r>
    </w:p>
    <w:p>
      <w:pPr>
        <w:spacing w:after="0"/>
        <w:ind w:left="0"/>
        <w:jc w:val="both"/>
      </w:pPr>
      <w:r>
        <w:rPr>
          <w:rFonts w:ascii="Times New Roman"/>
          <w:b w:val="false"/>
          <w:i w:val="false"/>
          <w:color w:val="000000"/>
          <w:sz w:val="28"/>
        </w:rPr>
        <w:t>
      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pPr>
        <w:spacing w:after="0"/>
        <w:ind w:left="0"/>
        <w:jc w:val="both"/>
      </w:pPr>
      <w:r>
        <w:rPr>
          <w:rFonts w:ascii="Times New Roman"/>
          <w:b w:val="false"/>
          <w:i w:val="false"/>
          <w:color w:val="000000"/>
          <w:sz w:val="28"/>
        </w:rPr>
        <w:t>
      3. В упрощенной декларации отражаются подлежащие уплате в бюджет суммы индивидуального подоходного налога, удерживаемого у источника выплаты</w:t>
      </w:r>
      <w:r>
        <w:rPr>
          <w:rFonts w:ascii="Times New Roman"/>
          <w:b w:val="false"/>
          <w:i w:val="false"/>
          <w:color w:val="000000"/>
          <w:sz w:val="28"/>
        </w:rPr>
        <w:t>, социальных платежей и единого платежа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688 с заменой слов в части второй пункта 2 и в пункте 3</w:t>
      </w:r>
      <w:r>
        <w:rPr>
          <w:rFonts w:ascii="Times New Roman"/>
          <w:b w:val="false"/>
          <w:i/>
          <w:color w:val="000000"/>
          <w:sz w:val="28"/>
        </w:rPr>
        <w:t>,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689. Исчисление, уплата и представление налоговой отчетности по отдельным видам налогов</w:t>
      </w:r>
      <w:r>
        <w:rPr>
          <w:rFonts w:ascii="Times New Roman"/>
          <w:b/>
          <w:i w:val="false"/>
          <w:color w:val="000080"/>
          <w:sz w:val="28"/>
        </w:rPr>
        <w:t>, социальных платежей и единого платежа</w:t>
      </w:r>
    </w:p>
    <w:p>
      <w:pPr>
        <w:spacing w:after="0"/>
        <w:ind w:left="0"/>
        <w:jc w:val="both"/>
      </w:pPr>
      <w:r>
        <w:rPr>
          <w:rFonts w:ascii="Times New Roman"/>
          <w:b w:val="false"/>
          <w:i w:val="false"/>
          <w:color w:val="000000"/>
          <w:sz w:val="28"/>
        </w:rPr>
        <w:t xml:space="preserve">
      Исчисление, уплата сумм индивидуального подоходного налога, удерживаемого у источника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w:t>
      </w:r>
      <w:r>
        <w:rPr>
          <w:rFonts w:ascii="Times New Roman"/>
          <w:b w:val="false"/>
          <w:i w:val="false"/>
          <w:color w:val="000000"/>
          <w:sz w:val="28"/>
        </w:rPr>
        <w:t>и (или) в порядке, предусмотренном главой 89-1 настоящего Кодекса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При этом исчисленные суммы индивидуального подоходного налога, удерживаемого у источника выплаты, </w:t>
      </w:r>
      <w:r>
        <w:rPr>
          <w:rFonts w:ascii="Times New Roman"/>
          <w:b w:val="false"/>
          <w:i w:val="false"/>
          <w:color w:val="000000"/>
          <w:sz w:val="28"/>
        </w:rPr>
        <w:t xml:space="preserve">социальных платежей и (или) единого платежа </w:t>
      </w:r>
      <w:r>
        <w:rPr>
          <w:rFonts w:ascii="Times New Roman"/>
          <w:b w:val="false"/>
          <w:i w:val="false"/>
          <w:color w:val="000000"/>
          <w:sz w:val="28"/>
        </w:rPr>
        <w:t>отражаются в упрощенной декларации, представляемой в порядке и сроки, которые определены статьей 688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689 с заменой слов в заголовке и в части второй; с дополнением слов в часть первую,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Параграф 4. СПЕЦИАЛЬНЫЙ НАЛОГОВЫЙ РЕЖИМ С ИСПОЛЬЗОВАНИЕМ</w:t>
      </w:r>
      <w:r>
        <w:br/>
      </w:r>
      <w:r>
        <w:rPr>
          <w:rFonts w:ascii="Times New Roman"/>
          <w:b/>
          <w:i w:val="false"/>
          <w:color w:val="000080"/>
          <w:sz w:val="28"/>
        </w:rPr>
        <w:t>ФИКСИРОВАННОГО ВЫЧЕТА</w:t>
      </w:r>
    </w:p>
    <w:p>
      <w:pPr>
        <w:spacing w:after="0"/>
        <w:ind w:left="0"/>
        <w:jc w:val="both"/>
      </w:pPr>
      <w:r>
        <w:rPr>
          <w:rFonts w:ascii="Times New Roman"/>
          <w:b/>
          <w:i w:val="false"/>
          <w:color w:val="000080"/>
          <w:sz w:val="28"/>
        </w:rPr>
        <w:t xml:space="preserve">Статья 690. Объект обложения </w:t>
      </w:r>
    </w:p>
    <w:p>
      <w:pPr>
        <w:spacing w:after="0"/>
        <w:ind w:left="0"/>
        <w:jc w:val="both"/>
      </w:pPr>
      <w:r>
        <w:rPr>
          <w:rFonts w:ascii="Times New Roman"/>
          <w:b w:val="false"/>
          <w:i w:val="false"/>
          <w:color w:val="000000"/>
          <w:sz w:val="28"/>
        </w:rPr>
        <w:t xml:space="preserve">
      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пунктом 4 статьи 691 настоящего Кодекса, и вычетами, предусмотренными настоящим параграфом. </w:t>
      </w:r>
    </w:p>
    <w:p>
      <w:pPr>
        <w:spacing w:after="0"/>
        <w:ind w:left="0"/>
        <w:jc w:val="both"/>
      </w:pPr>
      <w:r>
        <w:rPr>
          <w:rFonts w:ascii="Times New Roman"/>
          <w:b w:val="false"/>
          <w:i w:val="false"/>
          <w:color w:val="000000"/>
          <w:sz w:val="28"/>
        </w:rPr>
        <w:t>
      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p>
    <w:p>
      <w:pPr>
        <w:spacing w:after="0"/>
        <w:ind w:left="0"/>
        <w:jc w:val="both"/>
      </w:pPr>
      <w:r>
        <w:rPr>
          <w:rFonts w:ascii="Times New Roman"/>
          <w:b w:val="false"/>
          <w:i w:val="false"/>
          <w:color w:val="000000"/>
          <w:sz w:val="28"/>
        </w:rPr>
        <w:t>
      3. В целях настоящего параграфа в качестве дохода не рассматриваются:</w:t>
      </w:r>
    </w:p>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pPr>
        <w:spacing w:after="0"/>
        <w:ind w:left="0"/>
        <w:jc w:val="both"/>
      </w:pPr>
      <w:r>
        <w:rPr>
          <w:rFonts w:ascii="Times New Roman"/>
          <w:b w:val="false"/>
          <w:i w:val="false"/>
          <w:color w:val="000000"/>
          <w:sz w:val="28"/>
        </w:rPr>
        <w:t>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w:t>
      </w:r>
    </w:p>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p>
      <w:pPr>
        <w:spacing w:after="0"/>
        <w:ind w:left="0"/>
        <w:jc w:val="both"/>
      </w:pPr>
      <w:r>
        <w:rPr>
          <w:rFonts w:ascii="Times New Roman"/>
          <w:b w:val="false"/>
          <w:i w:val="false"/>
          <w:color w:val="000000"/>
          <w:sz w:val="28"/>
        </w:rPr>
        <w:t xml:space="preserve">
      9) если иное не предусмотрено разделом 7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pPr>
        <w:spacing w:after="0"/>
        <w:ind w:left="0"/>
        <w:jc w:val="both"/>
      </w:pPr>
      <w:r>
        <w:rPr>
          <w:rFonts w:ascii="Times New Roman"/>
          <w:b w:val="false"/>
          <w:i w:val="false"/>
          <w:color w:val="000000"/>
          <w:sz w:val="28"/>
        </w:rPr>
        <w:t xml:space="preserve">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11) доход, возникающий в связи с признанием обязательства в бухгалтерском учете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pPr>
        <w:spacing w:after="0"/>
        <w:ind w:left="0"/>
        <w:jc w:val="both"/>
      </w:pPr>
      <w:r>
        <w:rPr>
          <w:rFonts w:ascii="Times New Roman"/>
          <w:b w:val="false"/>
          <w:i w:val="false"/>
          <w:color w:val="000000"/>
          <w:sz w:val="28"/>
        </w:rPr>
        <w:t>
      12) стоимость имущества, в том числе работ, услуг, полученного в соответствии с пунктом 8 статьи 243 настоящего Кодекса;</w:t>
      </w:r>
    </w:p>
    <w:p>
      <w:pPr>
        <w:spacing w:after="0"/>
        <w:ind w:left="0"/>
        <w:jc w:val="both"/>
      </w:pPr>
      <w:r>
        <w:rPr>
          <w:rFonts w:ascii="Times New Roman"/>
          <w:b w:val="false"/>
          <w:i w:val="false"/>
          <w:color w:val="000000"/>
          <w:sz w:val="28"/>
        </w:rPr>
        <w:t>
      13) превышение суммы положительной курсовой разницы над суммой отрицательной курсовой разницы;</w:t>
      </w:r>
    </w:p>
    <w:p>
      <w:pPr>
        <w:spacing w:after="0"/>
        <w:ind w:left="0"/>
        <w:jc w:val="both"/>
      </w:pPr>
      <w:r>
        <w:rPr>
          <w:rFonts w:ascii="Times New Roman"/>
          <w:b w:val="false"/>
          <w:i w:val="false"/>
          <w:color w:val="000000"/>
          <w:sz w:val="28"/>
        </w:rPr>
        <w:t>
      14) доход от списания обязательств;</w:t>
      </w:r>
    </w:p>
    <w:p>
      <w:pPr>
        <w:spacing w:after="0"/>
        <w:ind w:left="0"/>
        <w:jc w:val="both"/>
      </w:pPr>
      <w:r>
        <w:rPr>
          <w:rFonts w:ascii="Times New Roman"/>
          <w:b w:val="false"/>
          <w:i w:val="false"/>
          <w:color w:val="000000"/>
          <w:sz w:val="28"/>
        </w:rPr>
        <w:t>
      15) доход по сомнительным обязательствам;</w:t>
      </w:r>
    </w:p>
    <w:p>
      <w:pPr>
        <w:spacing w:after="0"/>
        <w:ind w:left="0"/>
        <w:jc w:val="both"/>
      </w:pPr>
      <w:r>
        <w:rPr>
          <w:rFonts w:ascii="Times New Roman"/>
          <w:b w:val="false"/>
          <w:i w:val="false"/>
          <w:color w:val="000000"/>
          <w:sz w:val="28"/>
        </w:rPr>
        <w:t>
      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p>
      <w:pPr>
        <w:spacing w:after="0"/>
        <w:ind w:left="0"/>
        <w:jc w:val="both"/>
      </w:pPr>
      <w:r>
        <w:rPr>
          <w:rFonts w:ascii="Times New Roman"/>
          <w:b w:val="false"/>
          <w:i w:val="false"/>
          <w:color w:val="000000"/>
          <w:sz w:val="28"/>
        </w:rPr>
        <w:t>
      ремонт жилища, жилого помещения (квартиры);</w:t>
      </w:r>
    </w:p>
    <w:p>
      <w:pPr>
        <w:spacing w:after="0"/>
        <w:ind w:left="0"/>
        <w:jc w:val="both"/>
      </w:pPr>
      <w:r>
        <w:rPr>
          <w:rFonts w:ascii="Times New Roman"/>
          <w:b w:val="false"/>
          <w:i w:val="false"/>
          <w:color w:val="000000"/>
          <w:sz w:val="28"/>
        </w:rPr>
        <w:t>
      17) доход от выбытия фиксированных активов.</w:t>
      </w:r>
    </w:p>
    <w:p>
      <w:pPr>
        <w:spacing w:after="0"/>
        <w:ind w:left="0"/>
        <w:jc w:val="both"/>
      </w:pPr>
      <w:r>
        <w:rPr>
          <w:rFonts w:ascii="Times New Roman"/>
          <w:b w:val="false"/>
          <w:i w:val="false"/>
          <w:color w:val="000000"/>
          <w:sz w:val="28"/>
        </w:rPr>
        <w:t>
      При этом налогоплательщик, применяющий специальный налоговый режим с использованием фиксированного вычета, не ведет учет фиксированных активов.</w:t>
      </w:r>
    </w:p>
    <w:p>
      <w:pPr>
        <w:spacing w:after="0"/>
        <w:ind w:left="0"/>
        <w:jc w:val="both"/>
      </w:pPr>
      <w:r>
        <w:rPr>
          <w:rFonts w:ascii="Times New Roman"/>
          <w:b w:val="false"/>
          <w:i w:val="false"/>
          <w:color w:val="000000"/>
          <w:sz w:val="28"/>
        </w:rPr>
        <w:t>
      4. В качестве дохода индивидуального предпринимателя для целей настоящего параграфа также не рассматриваются полученные им доходы в виде:</w:t>
      </w:r>
    </w:p>
    <w:p>
      <w:pPr>
        <w:spacing w:after="0"/>
        <w:ind w:left="0"/>
        <w:jc w:val="both"/>
      </w:pPr>
      <w:r>
        <w:rPr>
          <w:rFonts w:ascii="Times New Roman"/>
          <w:b w:val="false"/>
          <w:i w:val="false"/>
          <w:color w:val="000000"/>
          <w:sz w:val="28"/>
        </w:rPr>
        <w:t>
      1)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pPr>
        <w:spacing w:after="0"/>
        <w:ind w:left="0"/>
        <w:jc w:val="both"/>
      </w:pPr>
      <w:r>
        <w:rPr>
          <w:rFonts w:ascii="Times New Roman"/>
          <w:b w:val="false"/>
          <w:i w:val="false"/>
          <w:color w:val="000000"/>
          <w:sz w:val="28"/>
        </w:rPr>
        <w:t>
      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3) стипендий;</w:t>
      </w:r>
    </w:p>
    <w:p>
      <w:pPr>
        <w:spacing w:after="0"/>
        <w:ind w:left="0"/>
        <w:jc w:val="both"/>
      </w:pPr>
      <w:r>
        <w:rPr>
          <w:rFonts w:ascii="Times New Roman"/>
          <w:b w:val="false"/>
          <w:i w:val="false"/>
          <w:color w:val="000000"/>
          <w:sz w:val="28"/>
        </w:rPr>
        <w:t>
      4) благотворительной помощи;</w:t>
      </w:r>
    </w:p>
    <w:p>
      <w:pPr>
        <w:spacing w:after="0"/>
        <w:ind w:left="0"/>
        <w:jc w:val="both"/>
      </w:pPr>
      <w:r>
        <w:rPr>
          <w:rFonts w:ascii="Times New Roman"/>
          <w:b w:val="false"/>
          <w:i w:val="false"/>
          <w:color w:val="000000"/>
          <w:sz w:val="28"/>
        </w:rPr>
        <w:t>
      5) стоимость имущества, полученного в виде гуманитарной помощи;</w:t>
      </w:r>
    </w:p>
    <w:p>
      <w:pPr>
        <w:spacing w:after="0"/>
        <w:ind w:left="0"/>
        <w:jc w:val="both"/>
      </w:pPr>
      <w:r>
        <w:rPr>
          <w:rFonts w:ascii="Times New Roman"/>
          <w:b w:val="false"/>
          <w:i w:val="false"/>
          <w:color w:val="000000"/>
          <w:sz w:val="28"/>
        </w:rPr>
        <w:t>
      6) имущественного дохода;</w:t>
      </w:r>
    </w:p>
    <w:p>
      <w:pPr>
        <w:spacing w:after="0"/>
        <w:ind w:left="0"/>
        <w:jc w:val="both"/>
      </w:pPr>
      <w:r>
        <w:rPr>
          <w:rFonts w:ascii="Times New Roman"/>
          <w:b w:val="false"/>
          <w:i w:val="false"/>
          <w:color w:val="000000"/>
          <w:sz w:val="28"/>
        </w:rPr>
        <w:t>
      7) дохода работника;</w:t>
      </w:r>
    </w:p>
    <w:p>
      <w:pPr>
        <w:spacing w:after="0"/>
        <w:ind w:left="0"/>
        <w:jc w:val="both"/>
      </w:pPr>
      <w:r>
        <w:rPr>
          <w:rFonts w:ascii="Times New Roman"/>
          <w:b w:val="false"/>
          <w:i w:val="false"/>
          <w:color w:val="000000"/>
          <w:sz w:val="28"/>
        </w:rPr>
        <w:t>
      8) суммы возмещения материального ущерба, присуждаемые по решению суда.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690 с дополнением слова "(или)" в подпункты 9), 10) и 11) пункта 3,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80"/>
          <w:sz w:val="28"/>
        </w:rPr>
        <w:t xml:space="preserve">Статья 691. Доходы </w:t>
      </w:r>
    </w:p>
    <w:p>
      <w:pPr>
        <w:spacing w:after="0"/>
        <w:ind w:left="0"/>
        <w:jc w:val="both"/>
      </w:pPr>
      <w:r>
        <w:rPr>
          <w:rFonts w:ascii="Times New Roman"/>
          <w:b w:val="false"/>
          <w:i w:val="false"/>
          <w:color w:val="000000"/>
          <w:sz w:val="28"/>
        </w:rPr>
        <w:t>
      1. В доход налогоплательщика для целей настоящего параграфа включаются все виды доходов, за исключением:</w:t>
      </w:r>
    </w:p>
    <w:p>
      <w:pPr>
        <w:spacing w:after="0"/>
        <w:ind w:left="0"/>
        <w:jc w:val="both"/>
      </w:pPr>
      <w:r>
        <w:rPr>
          <w:rFonts w:ascii="Times New Roman"/>
          <w:b w:val="false"/>
          <w:i w:val="false"/>
          <w:color w:val="000000"/>
          <w:sz w:val="28"/>
        </w:rPr>
        <w:t>
      1) указанных в пункте 3 статьи 690 настоящего Кодекса, – для юридического лица;</w:t>
      </w:r>
    </w:p>
    <w:p>
      <w:pPr>
        <w:spacing w:after="0"/>
        <w:ind w:left="0"/>
        <w:jc w:val="both"/>
      </w:pPr>
      <w:r>
        <w:rPr>
          <w:rFonts w:ascii="Times New Roman"/>
          <w:b w:val="false"/>
          <w:i w:val="false"/>
          <w:color w:val="000000"/>
          <w:sz w:val="28"/>
        </w:rPr>
        <w:t>
      2) указанных в пунктах 3 и 4 статьи 690 настоящего Кодекса, – для индивидуального предпринимателя.</w:t>
      </w:r>
    </w:p>
    <w:p>
      <w:pPr>
        <w:spacing w:after="0"/>
        <w:ind w:left="0"/>
        <w:jc w:val="both"/>
      </w:pPr>
      <w:r>
        <w:rPr>
          <w:rFonts w:ascii="Times New Roman"/>
          <w:b w:val="false"/>
          <w:i w:val="false"/>
          <w:color w:val="000000"/>
          <w:sz w:val="28"/>
        </w:rPr>
        <w:t xml:space="preserve">
      2. В случае, когда признание дохода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pPr>
        <w:spacing w:after="0"/>
        <w:ind w:left="0"/>
        <w:jc w:val="both"/>
      </w:pPr>
      <w:r>
        <w:rPr>
          <w:rFonts w:ascii="Times New Roman"/>
          <w:b w:val="false"/>
          <w:i w:val="false"/>
          <w:color w:val="000000"/>
          <w:sz w:val="28"/>
        </w:rPr>
        <w:t>
      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значение.</w:t>
      </w:r>
    </w:p>
    <w:p>
      <w:pPr>
        <w:spacing w:after="0"/>
        <w:ind w:left="0"/>
        <w:jc w:val="both"/>
      </w:pPr>
      <w:r>
        <w:rPr>
          <w:rFonts w:ascii="Times New Roman"/>
          <w:b w:val="false"/>
          <w:i w:val="false"/>
          <w:color w:val="000000"/>
          <w:sz w:val="28"/>
        </w:rPr>
        <w:t>
      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pPr>
        <w:spacing w:after="0"/>
        <w:ind w:left="0"/>
        <w:jc w:val="both"/>
      </w:pPr>
      <w:r>
        <w:rPr>
          <w:rFonts w:ascii="Times New Roman"/>
          <w:b w:val="false"/>
          <w:i w:val="false"/>
          <w:color w:val="000000"/>
          <w:sz w:val="28"/>
        </w:rPr>
        <w:t>
      Доходы, указанные в настоящей статье, подлежат корректировке в случаях:</w:t>
      </w:r>
    </w:p>
    <w:p>
      <w:pPr>
        <w:spacing w:after="0"/>
        <w:ind w:left="0"/>
        <w:jc w:val="both"/>
      </w:pPr>
      <w:r>
        <w:rPr>
          <w:rFonts w:ascii="Times New Roman"/>
          <w:b w:val="false"/>
          <w:i w:val="false"/>
          <w:color w:val="000000"/>
          <w:sz w:val="28"/>
        </w:rPr>
        <w:t>
      1) полного или частичного возврата товаров;</w:t>
      </w:r>
    </w:p>
    <w:p>
      <w:pPr>
        <w:spacing w:after="0"/>
        <w:ind w:left="0"/>
        <w:jc w:val="both"/>
      </w:pPr>
      <w:r>
        <w:rPr>
          <w:rFonts w:ascii="Times New Roman"/>
          <w:b w:val="false"/>
          <w:i w:val="false"/>
          <w:color w:val="000000"/>
          <w:sz w:val="28"/>
        </w:rPr>
        <w:t>
      2) изменения условий сделки;</w:t>
      </w:r>
    </w:p>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p>
      <w:pPr>
        <w:spacing w:after="0"/>
        <w:ind w:left="0"/>
        <w:jc w:val="both"/>
      </w:pPr>
      <w:r>
        <w:rPr>
          <w:rFonts w:ascii="Times New Roman"/>
          <w:b w:val="false"/>
          <w:i w:val="false"/>
          <w:color w:val="000000"/>
          <w:sz w:val="28"/>
        </w:rPr>
        <w:t>
      4) скидки с цены, скидки с продаж;</w:t>
      </w:r>
    </w:p>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pPr>
        <w:spacing w:after="0"/>
        <w:ind w:left="0"/>
        <w:jc w:val="both"/>
      </w:pPr>
      <w:r>
        <w:rPr>
          <w:rFonts w:ascii="Times New Roman"/>
          <w:b w:val="false"/>
          <w:i w:val="false"/>
          <w:color w:val="000000"/>
          <w:sz w:val="28"/>
        </w:rPr>
        <w:t>
      5. В случае если одни и те же доходы могут быть отражены в нескольких статьях доходов, то они включаются в доход один раз.</w:t>
      </w:r>
    </w:p>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настоящего параграфа.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691 с дополнением слова "(или)" в пункт 2,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(вводится в действие с 01.01.2018).</w:t>
      </w:r>
    </w:p>
    <w:p>
      <w:pPr>
        <w:spacing w:after="0"/>
        <w:ind w:left="0"/>
        <w:jc w:val="both"/>
      </w:pPr>
      <w:r>
        <w:rPr>
          <w:rFonts w:ascii="Times New Roman"/>
          <w:b/>
          <w:i w:val="false"/>
          <w:color w:val="000080"/>
          <w:sz w:val="28"/>
        </w:rPr>
        <w:t>Статья 692. Порядок определения расходов, относимых на вычеты</w:t>
      </w:r>
    </w:p>
    <w:p>
      <w:pPr>
        <w:spacing w:after="0"/>
        <w:ind w:left="0"/>
        <w:jc w:val="both"/>
      </w:pPr>
      <w:r>
        <w:rPr>
          <w:rFonts w:ascii="Times New Roman"/>
          <w:b w:val="false"/>
          <w:i w:val="false"/>
          <w:color w:val="000000"/>
          <w:sz w:val="28"/>
        </w:rPr>
        <w:t xml:space="preserve">
      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w:t>
      </w:r>
    </w:p>
    <w:p>
      <w:pPr>
        <w:spacing w:after="0"/>
        <w:ind w:left="0"/>
        <w:jc w:val="both"/>
      </w:pPr>
      <w:r>
        <w:rPr>
          <w:rFonts w:ascii="Times New Roman"/>
          <w:b w:val="false"/>
          <w:i w:val="false"/>
          <w:color w:val="000000"/>
          <w:sz w:val="28"/>
        </w:rPr>
        <w:t>
      2. В целях настоящего параграфа вычету подлежат следующие виды расходов:</w:t>
      </w:r>
    </w:p>
    <w:p>
      <w:pPr>
        <w:spacing w:after="0"/>
        <w:ind w:left="0"/>
        <w:jc w:val="both"/>
      </w:pPr>
      <w:r>
        <w:rPr>
          <w:rFonts w:ascii="Times New Roman"/>
          <w:b w:val="false"/>
          <w:i w:val="false"/>
          <w:color w:val="000000"/>
          <w:sz w:val="28"/>
        </w:rPr>
        <w:t>
      1) на приобретение товаров;</w:t>
      </w:r>
    </w:p>
    <w:p>
      <w:pPr>
        <w:spacing w:after="0"/>
        <w:ind w:left="0"/>
        <w:jc w:val="both"/>
      </w:pPr>
      <w:r>
        <w:rPr>
          <w:rFonts w:ascii="Times New Roman"/>
          <w:b w:val="false"/>
          <w:i w:val="false"/>
          <w:color w:val="000000"/>
          <w:sz w:val="28"/>
        </w:rPr>
        <w:t>
      2) по начисленным доходам работников и иным выплатам физическим лицам, подлежащим отнесению на вычеты в соответствии со статьей 257 настоящего Кодекса;</w:t>
      </w:r>
    </w:p>
    <w:p>
      <w:pPr>
        <w:spacing w:after="0"/>
        <w:ind w:left="0"/>
        <w:jc w:val="both"/>
      </w:pPr>
      <w:r>
        <w:rPr>
          <w:rFonts w:ascii="Times New Roman"/>
          <w:b w:val="false"/>
          <w:i w:val="false"/>
          <w:color w:val="000000"/>
          <w:sz w:val="28"/>
        </w:rPr>
        <w:t>
      3) на уплату налогов и платежей в бюджет, подлежащих отнесению на вычеты в соответствии со статьей 263 настоящего Кодекса;</w:t>
      </w:r>
    </w:p>
    <w:p>
      <w:pPr>
        <w:spacing w:after="0"/>
        <w:ind w:left="0"/>
        <w:jc w:val="both"/>
      </w:pPr>
      <w:r>
        <w:rPr>
          <w:rFonts w:ascii="Times New Roman"/>
          <w:b w:val="false"/>
          <w:i w:val="false"/>
          <w:color w:val="000000"/>
          <w:sz w:val="28"/>
        </w:rPr>
        <w:t>
      4) суммы компенсаций при служебных командировках, подлежащие отнесению на вычеты в соответствии со статьей 244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 оплату услуг связи, электроэнергии, воды, теплоэнергии, газа, используемых в предпринимательских целях;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расходы, произведенные арендатором в отношении арендуемого имущества, используемого в предпринимательских целях.</w:t>
      </w:r>
    </w:p>
    <w:p>
      <w:pPr>
        <w:spacing w:after="0"/>
        <w:ind w:left="0"/>
        <w:jc w:val="both"/>
      </w:pPr>
      <w:r>
        <w:rPr>
          <w:rFonts w:ascii="Times New Roman"/>
          <w:b w:val="false"/>
          <w:i w:val="false"/>
          <w:color w:val="000000"/>
          <w:sz w:val="28"/>
        </w:rPr>
        <w:t xml:space="preserve">
      3. Индивидуальный предприниматель при определении налогооблагаемого дохода имеет право на применение налоговых вычетов, предусмотренных статьей 342 настоящего Кодекса, если он не применил их как физическое лицо, в том числе у налогового агента. </w:t>
      </w:r>
    </w:p>
    <w:p>
      <w:pPr>
        <w:spacing w:after="0"/>
        <w:ind w:left="0"/>
        <w:jc w:val="both"/>
      </w:pPr>
      <w:r>
        <w:rPr>
          <w:rFonts w:ascii="Times New Roman"/>
          <w:b w:val="false"/>
          <w:i w:val="false"/>
          <w:color w:val="000000"/>
          <w:sz w:val="28"/>
        </w:rPr>
        <w:t>
      4. В случаях, предусмотренных настоящим Кодексом, размер относимых на вычеты расходов не должен превышать установленные нормы.</w:t>
      </w:r>
    </w:p>
    <w:p>
      <w:pPr>
        <w:spacing w:after="0"/>
        <w:ind w:left="0"/>
        <w:jc w:val="both"/>
      </w:pPr>
      <w:r>
        <w:rPr>
          <w:rFonts w:ascii="Times New Roman"/>
          <w:b w:val="false"/>
          <w:i w:val="false"/>
          <w:color w:val="000000"/>
          <w:sz w:val="28"/>
        </w:rPr>
        <w:t>
      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статьей 693 настоящего Кодекса.</w:t>
      </w:r>
    </w:p>
    <w:p>
      <w:pPr>
        <w:spacing w:after="0"/>
        <w:ind w:left="0"/>
        <w:jc w:val="both"/>
      </w:pPr>
      <w:r>
        <w:rPr>
          <w:rFonts w:ascii="Times New Roman"/>
          <w:b w:val="false"/>
          <w:i w:val="false"/>
          <w:color w:val="000000"/>
          <w:sz w:val="28"/>
        </w:rPr>
        <w:t xml:space="preserve">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6. Расходы будущих периодов, определяемые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p>
      <w:pPr>
        <w:spacing w:after="0"/>
        <w:ind w:left="0"/>
        <w:jc w:val="both"/>
      </w:pPr>
      <w:r>
        <w:rPr>
          <w:rFonts w:ascii="Times New Roman"/>
          <w:b w:val="false"/>
          <w:i w:val="false"/>
          <w:color w:val="000000"/>
          <w:sz w:val="28"/>
        </w:rPr>
        <w:t>
      7. Расходы налогоплательщика, указанные в настоящей статье, подлежат корректировке в случаях, предусмотренных пунктом 4 статьи 691 настоящего Кодекса.</w:t>
      </w:r>
    </w:p>
    <w:p>
      <w:pPr>
        <w:spacing w:after="0"/>
        <w:ind w:left="0"/>
        <w:jc w:val="both"/>
      </w:pPr>
      <w:r>
        <w:rPr>
          <w:rFonts w:ascii="Times New Roman"/>
          <w:b w:val="false"/>
          <w:i w:val="false"/>
          <w:color w:val="000000"/>
          <w:sz w:val="28"/>
        </w:rPr>
        <w:t>
      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692 с дополнением слова "(или)" в часть вторую пункта 5 и в пункт 6 (вводится в действие с 01.01.2018); с дополнением подпунктами 5) и 6) в пункт 2 (вводятся в действие с 01.01.2021),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Статья 693. Дополнительный фиксированный вычет</w:t>
      </w:r>
    </w:p>
    <w:p>
      <w:pPr>
        <w:spacing w:after="0"/>
        <w:ind w:left="0"/>
        <w:jc w:val="both"/>
      </w:pPr>
      <w:r>
        <w:rPr>
          <w:rFonts w:ascii="Times New Roman"/>
          <w:b w:val="false"/>
          <w:i w:val="false"/>
          <w:color w:val="000000"/>
          <w:sz w:val="28"/>
        </w:rPr>
        <w:t>
      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пунктом 4 статьи 691 настоящего Кодекса.</w:t>
      </w:r>
    </w:p>
    <w:p>
      <w:pPr>
        <w:spacing w:after="0"/>
        <w:ind w:left="0"/>
        <w:jc w:val="both"/>
      </w:pPr>
      <w:r>
        <w:rPr>
          <w:rFonts w:ascii="Times New Roman"/>
          <w:b w:val="false"/>
          <w:i w:val="false"/>
          <w:color w:val="000000"/>
          <w:sz w:val="28"/>
        </w:rPr>
        <w:t>
      При этом в случае применения положений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предусмотренных пунктом 4 статьи 691 настоящего Кодекса.</w:t>
      </w:r>
    </w:p>
    <w:p>
      <w:pPr>
        <w:spacing w:after="0"/>
        <w:ind w:left="0"/>
        <w:jc w:val="both"/>
      </w:pPr>
      <w:r>
        <w:rPr>
          <w:rFonts w:ascii="Times New Roman"/>
          <w:b/>
          <w:i w:val="false"/>
          <w:color w:val="000080"/>
          <w:sz w:val="28"/>
        </w:rPr>
        <w:t>Статья 694. Уменьшение налогооблагаемого дохода</w:t>
      </w:r>
    </w:p>
    <w:p>
      <w:pPr>
        <w:spacing w:after="0"/>
        <w:ind w:left="0"/>
        <w:jc w:val="both"/>
      </w:pPr>
      <w:r>
        <w:rPr>
          <w:rFonts w:ascii="Times New Roman"/>
          <w:b w:val="false"/>
          <w:i w:val="false"/>
          <w:color w:val="000000"/>
          <w:sz w:val="28"/>
        </w:rPr>
        <w:t xml:space="preserve">
      1. Налогоплательщик имеет право на уменьшение налогооблагаемого дохода в 2-кратном размере произведенных расходов на оплату труда </w:t>
      </w:r>
      <w:r>
        <w:rPr>
          <w:rFonts w:ascii="Times New Roman"/>
          <w:b w:val="false"/>
          <w:i w:val="false"/>
          <w:color w:val="000000"/>
          <w:sz w:val="28"/>
        </w:rPr>
        <w:t>лиц с инвалидностью</w:t>
      </w:r>
      <w:r>
        <w:rPr>
          <w:rFonts w:ascii="Times New Roman"/>
          <w:b w:val="false"/>
          <w:i w:val="false"/>
          <w:color w:val="000000"/>
          <w:sz w:val="28"/>
        </w:rPr>
        <w:t xml:space="preserve"> и на 50 процентов от суммы исчисленного социального налога от заработной платы и других выплат </w:t>
      </w:r>
      <w:r>
        <w:rPr>
          <w:rFonts w:ascii="Times New Roman"/>
          <w:b w:val="false"/>
          <w:i w:val="false"/>
          <w:color w:val="000000"/>
          <w:sz w:val="28"/>
        </w:rPr>
        <w:t>лицам с инвалидностью</w:t>
      </w:r>
      <w:r>
        <w:rPr>
          <w:rFonts w:ascii="Times New Roman"/>
          <w:b w:val="false"/>
          <w:i w:val="false"/>
          <w:color w:val="000000"/>
          <w:sz w:val="28"/>
        </w:rPr>
        <w:t>.</w:t>
      </w:r>
    </w:p>
    <w:p>
      <w:pPr>
        <w:spacing w:after="0"/>
        <w:ind w:left="0"/>
        <w:jc w:val="both"/>
      </w:pPr>
      <w:r>
        <w:rPr>
          <w:rFonts w:ascii="Times New Roman"/>
          <w:b w:val="false"/>
          <w:i w:val="false"/>
          <w:color w:val="000000"/>
          <w:sz w:val="28"/>
        </w:rPr>
        <w:t>
      2. Юридическое лицо имеет право на уменьшение налогооблагаемого дохода на следующие виды доходов:</w:t>
      </w:r>
    </w:p>
    <w:p>
      <w:pPr>
        <w:spacing w:after="0"/>
        <w:ind w:left="0"/>
        <w:jc w:val="both"/>
      </w:pPr>
      <w:r>
        <w:rPr>
          <w:rFonts w:ascii="Times New Roman"/>
          <w:b w:val="false"/>
          <w:i w:val="false"/>
          <w:color w:val="000000"/>
          <w:sz w:val="28"/>
        </w:rPr>
        <w:t>
      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pPr>
        <w:spacing w:after="0"/>
        <w:ind w:left="0"/>
        <w:jc w:val="both"/>
      </w:pPr>
      <w:r>
        <w:rPr>
          <w:rFonts w:ascii="Times New Roman"/>
          <w:b w:val="false"/>
          <w:i w:val="false"/>
          <w:color w:val="000000"/>
          <w:sz w:val="28"/>
        </w:rPr>
        <w:t>
      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следующих условий:</w:t>
      </w:r>
    </w:p>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p>
      <w:pPr>
        <w:spacing w:after="0"/>
        <w:ind w:left="0"/>
        <w:jc w:val="both"/>
      </w:pPr>
      <w:r>
        <w:rPr>
          <w:rFonts w:ascii="Times New Roman"/>
          <w:b w:val="false"/>
          <w:i w:val="false"/>
          <w:color w:val="000000"/>
          <w:sz w:val="28"/>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pPr>
        <w:spacing w:after="0"/>
        <w:ind w:left="0"/>
        <w:jc w:val="both"/>
      </w:pPr>
      <w:r>
        <w:rPr>
          <w:rFonts w:ascii="Times New Roman"/>
          <w:b w:val="false"/>
          <w:i w:val="false"/>
          <w:color w:val="000000"/>
          <w:sz w:val="28"/>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p>
    <w:p>
      <w:pPr>
        <w:spacing w:after="0"/>
        <w:ind w:left="0"/>
        <w:jc w:val="both"/>
      </w:pPr>
      <w:r>
        <w:rPr>
          <w:rFonts w:ascii="Times New Roman"/>
          <w:b w:val="false"/>
          <w:i w:val="false"/>
          <w:color w:val="000000"/>
          <w:sz w:val="28"/>
        </w:rPr>
        <w:t>
      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p>
      <w:pPr>
        <w:spacing w:after="0"/>
        <w:ind w:left="0"/>
        <w:jc w:val="both"/>
      </w:pPr>
      <w:r>
        <w:rPr>
          <w:rFonts w:ascii="Times New Roman"/>
          <w:b w:val="false"/>
          <w:i w:val="false"/>
          <w:color w:val="000000"/>
          <w:sz w:val="28"/>
        </w:rPr>
        <w:t xml:space="preserve">
      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w:t>
      </w:r>
      <w:r>
        <w:rPr>
          <w:rFonts w:ascii="Times New Roman"/>
          <w:b w:val="false"/>
          <w:i w:val="false"/>
          <w:color w:val="000000"/>
          <w:sz w:val="28"/>
        </w:rPr>
        <w:t xml:space="preserve">47-кратный размер месячного расчетного показателя, установленного законом о республиканском бюджете и действующего </w:t>
      </w:r>
      <w:r>
        <w:rPr>
          <w:rFonts w:ascii="Times New Roman"/>
          <w:b w:val="false"/>
          <w:i w:val="false"/>
          <w:color w:val="000000"/>
          <w:sz w:val="28"/>
        </w:rPr>
        <w:t>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6</w:t>
      </w:r>
      <w:r>
        <w:rPr>
          <w:rFonts w:ascii="Times New Roman"/>
          <w:b w:val="false"/>
          <w:i/>
          <w:color w:val="000000"/>
          <w:sz w:val="28"/>
        </w:rPr>
        <w:t>94</w:t>
      </w:r>
      <w:r>
        <w:rPr>
          <w:rFonts w:ascii="Times New Roman"/>
          <w:b w:val="false"/>
          <w:i/>
          <w:color w:val="000000"/>
          <w:sz w:val="28"/>
        </w:rPr>
        <w:t xml:space="preserve"> с заменой слов "</w:t>
      </w:r>
      <w:r>
        <w:rPr>
          <w:rFonts w:ascii="Times New Roman"/>
          <w:b w:val="false"/>
          <w:i/>
          <w:color w:val="000000"/>
          <w:sz w:val="28"/>
        </w:rPr>
        <w:t>4-кратный минимальный размер заработной платы, установленный законом о республиканском бюджете и действующий</w:t>
      </w:r>
      <w:r>
        <w:rPr>
          <w:rFonts w:ascii="Times New Roman"/>
          <w:b w:val="false"/>
          <w:i/>
          <w:color w:val="000000"/>
          <w:sz w:val="28"/>
        </w:rPr>
        <w:t xml:space="preserve">" на слова </w:t>
      </w:r>
      <w:r>
        <w:rPr>
          <w:rFonts w:ascii="Times New Roman"/>
          <w:b w:val="false"/>
          <w:i/>
          <w:color w:val="000000"/>
          <w:sz w:val="28"/>
        </w:rPr>
        <w:t>"47-кратный размер месячного расчетного показателя, установленного законом о республиканском бюджете и действующего" в части второй пункта 3</w:t>
      </w:r>
      <w:r>
        <w:rPr>
          <w:rFonts w:ascii="Times New Roman"/>
          <w:b w:val="false"/>
          <w:i/>
          <w:color w:val="000000"/>
          <w:sz w:val="28"/>
        </w:rPr>
        <w:t>, внесенным Законом Республики Казахстан от 26 декабря 2018 года № 203-VІ ЗРК (вводится в действие с 01.01.2019).</w:t>
      </w:r>
    </w:p>
    <w:p>
      <w:pPr>
        <w:spacing w:after="0"/>
        <w:ind w:left="0"/>
        <w:jc w:val="both"/>
      </w:pPr>
      <w:r>
        <w:rPr>
          <w:rFonts w:ascii="Times New Roman"/>
          <w:b/>
          <w:i w:val="false"/>
          <w:color w:val="000080"/>
          <w:sz w:val="28"/>
        </w:rPr>
        <w:t xml:space="preserve">Статья 695. Исчисление налогов по специальному налоговому режиму с использованием фиксированного вычета </w:t>
      </w:r>
    </w:p>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pPr>
        <w:spacing w:after="0"/>
        <w:ind w:left="0"/>
        <w:jc w:val="both"/>
      </w:pPr>
      <w:r>
        <w:rPr>
          <w:rFonts w:ascii="Times New Roman"/>
          <w:b w:val="false"/>
          <w:i w:val="false"/>
          <w:color w:val="000000"/>
          <w:sz w:val="28"/>
        </w:rPr>
        <w:t xml:space="preserve">
      произведение ставки, установленной пунктами 1 или 2 статьи 313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настоящего Кодекса, уменьшенного в соответствии со статьей 694 настоящего Кодекса, </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на которую осуществляется зачет в соответствии со статьей 303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статьи 302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статьи 302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статьи 302 настоящего Кодекса.</w:t>
      </w:r>
    </w:p>
    <w:p>
      <w:pPr>
        <w:spacing w:after="0"/>
        <w:ind w:left="0"/>
        <w:jc w:val="both"/>
      </w:pPr>
      <w:r>
        <w:rPr>
          <w:rFonts w:ascii="Times New Roman"/>
          <w:b w:val="false"/>
          <w:i w:val="false"/>
          <w:color w:val="000000"/>
          <w:sz w:val="28"/>
        </w:rPr>
        <w:t>
      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p>
      <w:pPr>
        <w:spacing w:after="0"/>
        <w:ind w:left="0"/>
        <w:jc w:val="both"/>
      </w:pPr>
      <w:r>
        <w:rPr>
          <w:rFonts w:ascii="Times New Roman"/>
          <w:b w:val="false"/>
          <w:i w:val="false"/>
          <w:color w:val="000000"/>
          <w:sz w:val="28"/>
        </w:rPr>
        <w:t>
      произведение ставки, установленной пунктом 1 статьи 320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настоящего Кодекса, уменьшенного в соответствии со статьей 694 настоящего Кодекса.</w:t>
      </w:r>
    </w:p>
    <w:p>
      <w:pPr>
        <w:spacing w:after="0"/>
        <w:ind w:left="0"/>
        <w:jc w:val="both"/>
      </w:pPr>
      <w:r>
        <w:rPr>
          <w:rFonts w:ascii="Times New Roman"/>
          <w:b/>
          <w:i w:val="false"/>
          <w:color w:val="000080"/>
          <w:sz w:val="28"/>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p>
      <w:pPr>
        <w:spacing w:after="0"/>
        <w:ind w:left="0"/>
        <w:jc w:val="both"/>
      </w:pPr>
      <w:r>
        <w:rPr>
          <w:rFonts w:ascii="Times New Roman"/>
          <w:b w:val="false"/>
          <w:i w:val="false"/>
          <w:color w:val="000000"/>
          <w:sz w:val="28"/>
        </w:rPr>
        <w:t xml:space="preserve">
      1. 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 </w:t>
      </w:r>
    </w:p>
    <w:p>
      <w:pPr>
        <w:spacing w:after="0"/>
        <w:ind w:left="0"/>
        <w:jc w:val="both"/>
      </w:pPr>
      <w:r>
        <w:rPr>
          <w:rFonts w:ascii="Times New Roman"/>
          <w:b w:val="false"/>
          <w:i w:val="false"/>
          <w:color w:val="000000"/>
          <w:sz w:val="28"/>
        </w:rPr>
        <w:t>
      2. Уплата в 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 декларации пунктом 1 настоящей статьи.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w:t>
      </w:r>
      <w:r>
        <w:rPr>
          <w:rFonts w:ascii="Times New Roman"/>
          <w:b/>
          <w:i w:val="false"/>
          <w:color w:val="000000"/>
          <w:sz w:val="28"/>
        </w:rPr>
        <w:t xml:space="preserve"> 77-1. СПЕЦИАЛЬНЫЙ НАЛОГОВЫЙ РЕЖИМ РОЗНИЧНОГО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77-1 внесена в Налоговый кодекс Республики Казахстан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 и действует до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01.01.2023 прекращено действие Главы 77-1.</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w:t>
      </w:r>
      <w:r>
        <w:rPr>
          <w:rFonts w:ascii="Times New Roman"/>
          <w:b/>
          <w:i w:val="false"/>
          <w:color w:val="000000"/>
          <w:sz w:val="28"/>
        </w:rPr>
        <w:t xml:space="preserve"> 77-2. СПЕЦИАЛЬНЫЙ НАЛОГОВЫЙ РЕЖИМ РОЗНИЧНОГО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77-2 внесена в Налоговый кодекс Республики Казахстан </w:t>
      </w:r>
      <w:r>
        <w:rPr>
          <w:rFonts w:ascii="Times New Roman"/>
          <w:b w:val="false"/>
          <w:i/>
          <w:color w:val="000000"/>
          <w:sz w:val="28"/>
        </w:rPr>
        <w:t>Законом</w:t>
      </w:r>
      <w:r>
        <w:rPr>
          <w:rFonts w:ascii="Times New Roman"/>
          <w:b w:val="false"/>
          <w:i/>
          <w:color w:val="000000"/>
          <w:sz w:val="28"/>
        </w:rPr>
        <w:t xml:space="preserve"> Республики Казахстан</w:t>
      </w:r>
      <w:r>
        <w:rPr>
          <w:rFonts w:ascii="Times New Roman"/>
          <w:b w:val="false"/>
          <w:i/>
          <w:color w:val="000000"/>
          <w:sz w:val="28"/>
        </w:rPr>
        <w:t xml:space="preserve">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696-3. Порядок применения специального налогового режима розничного налога и исчисления налогов при его применении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Специальный налоговый режим розничного налога вправе применять налогоплательщики, соответствующие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среднесписочная численность работников за налоговый период не превышает 200 человек;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доход за календарный год не превышает 600 000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осуществляют исключительно один или несколько из видов деятельности, определенных Правительством Республики Казахстан для целей применения данного режима.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Не вправе применять специальный налоговый режим розничного налога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Специальный налоговый режим розничного налога предусматривает особый порядок исчисления корпоративного или индивидуального подоходного налога, за исключением налогов, удерживаемых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розничного налога производится налогоплательщиком самостоятельно путем применения к объекту налогообложения за отчетный налоговый период ставки в размере: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 по доходам, полученным (подлежащим получению) за налоговый период в Республике Казахстан и за ее пределами, если иное не предусмотрено абзацем третьим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 по доходам, полученным от реализации товаров, выполнения работ, оказания услуг налогоплательщикам, которые применяют нормы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 по отнесению сумм расходов на вычеты для исчисления корпоративного или индивидуального подоходного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Местные представительные органы имеют право понижать размер ставки, установленной абзацем вторым пункта 4 настоящей статьи, не более чем на 50 процентов в зависимости от вида деятельности и места нахождения объекта.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запрещается понижение ставки индивидуально для отдельных налогоплательщиков.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Такое решение о понижении размера ставки принимается местным представительным органом не позднее 1 декабря года, предшествующего году его введения, вводится в действие с 1 января года, следующего за годом его принятия, и подлежит официальному опубликованию.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Налогоплательщик, применяющий специальный налоговый режим розничного налога, должен вести раздельный налоговый учет по доходам, облагаемым по ставкам, применяемым в соответствии с положениями пункта 4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7. Объектом налогообложения для налогоплательщика, применяющего специальный налоговый режим розничного налога, является доход, полученный (подлежащий получению) в Республике Казахстан и за ее пределами и определяемый совокупно за налоговый период в порядке, аналогичном порядку определения доходов, установленному </w:t>
      </w:r>
      <w:r>
        <w:rPr>
          <w:rFonts w:ascii="Times New Roman"/>
          <w:b w:val="false"/>
          <w:i w:val="false"/>
          <w:color w:val="000000"/>
          <w:sz w:val="28"/>
        </w:rPr>
        <w:t>статьей 681</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юридическим лицом – в соответствии со </w:t>
      </w:r>
      <w:r>
        <w:rPr>
          <w:rFonts w:ascii="Times New Roman"/>
          <w:b w:val="false"/>
          <w:i w:val="false"/>
          <w:color w:val="000000"/>
          <w:sz w:val="28"/>
        </w:rPr>
        <w:t>статьями 225</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индивидуальным предпринимателем – аналогично порядку определения совокупного годового дохода в целях исчисления корпоративного подоходного налога, установленного </w:t>
      </w:r>
      <w:r>
        <w:rPr>
          <w:rFonts w:ascii="Times New Roman"/>
          <w:b w:val="false"/>
          <w:i w:val="false"/>
          <w:color w:val="000000"/>
          <w:sz w:val="28"/>
        </w:rPr>
        <w:t>статьей 225</w:t>
      </w:r>
      <w:r>
        <w:rPr>
          <w:rFonts w:ascii="Times New Roman"/>
          <w:b w:val="false"/>
          <w:i w:val="false"/>
          <w:color w:val="000000"/>
          <w:sz w:val="28"/>
        </w:rPr>
        <w:t xml:space="preserve"> настоящего Кодекса, с учетом особенностей, предусмотренных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при исчислении корпоративного или индивидуального подоходного налога, за исключением налогов, удерживаемых у источника выплаты, объект налогообложения для налогоплательщика, применяющего специальный налоговый режим розничного налога, подлежит уменьшению на сумму расходов такого налогоплательщика-работодателя по доходам его работников.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696-3 с изложением в новой редакции пункта 2 и части первой пункта 7,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12.02.2024).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57-17.</w:t>
      </w:r>
      <w:r>
        <w:rPr>
          <w:rFonts w:ascii="Times New Roman"/>
          <w:b w:val="false"/>
          <w:i w:val="false"/>
          <w:color w:val="000000"/>
          <w:sz w:val="28"/>
        </w:rPr>
        <w:t xml:space="preserve"> </w:t>
      </w:r>
      <w:r>
        <w:rPr>
          <w:rFonts w:ascii="Times New Roman"/>
          <w:b w:val="false"/>
          <w:i/>
          <w:color w:val="000000"/>
          <w:sz w:val="28"/>
        </w:rPr>
        <w:t xml:space="preserve">Приостановить с 1 января 2023 года до 31 марта 2024 года действие абзаца третьего </w:t>
      </w:r>
      <w:r>
        <w:rPr>
          <w:rFonts w:ascii="Times New Roman"/>
          <w:b w:val="false"/>
          <w:i w:val="false"/>
          <w:color w:val="000000"/>
          <w:sz w:val="28"/>
        </w:rPr>
        <w:t>пункта 5</w:t>
      </w:r>
      <w:r>
        <w:rPr>
          <w:rFonts w:ascii="Times New Roman"/>
          <w:b w:val="false"/>
          <w:i/>
          <w:color w:val="000000"/>
          <w:sz w:val="28"/>
        </w:rPr>
        <w:t xml:space="preserve"> статьи 696-3 Налогового кодекса, установив, что в период приостановления данный абзац действует в следующей редакции: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 1 января 2023 года до 1 января 2024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"Такое решение о понижении размера ставки принимается местным представительным органом не позднее 1 июля текущего года, вводится в действие с 1 января года его принятия и подлежит официальному опубликованию.";</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с 1 января 2024 года до 31 марта 2024 года: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"Такое решение о понижении размера ставки принимается местным представительным органом не позднее 31 марта текущего года, вводится в действие с 1 января года его принятия и подлежит официальному опубликованию.</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57-17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 Республики Казахстан от 20 марта 2023 года № 213</w:t>
      </w:r>
      <w:r>
        <w:rPr>
          <w:rFonts w:ascii="Times New Roman"/>
          <w:b w:val="false"/>
          <w:i/>
          <w:color w:val="000000"/>
          <w:sz w:val="28"/>
        </w:rPr>
        <w:t>-</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57-17 </w:t>
      </w:r>
      <w:r>
        <w:rPr>
          <w:rFonts w:ascii="Times New Roman"/>
          <w:b w:val="false"/>
          <w:i/>
          <w:color w:val="000000"/>
          <w:sz w:val="28"/>
        </w:rPr>
        <w:t xml:space="preserve">с изложением в новой редакции </w:t>
      </w:r>
      <w:r>
        <w:rPr>
          <w:rFonts w:ascii="Times New Roman"/>
          <w:b w:val="false"/>
          <w:i/>
          <w:color w:val="000000"/>
          <w:sz w:val="28"/>
        </w:rPr>
        <w:t>подпункт</w:t>
      </w:r>
      <w:r>
        <w:rPr>
          <w:rFonts w:ascii="Times New Roman"/>
          <w:b w:val="false"/>
          <w:i/>
          <w:color w:val="000000"/>
          <w:sz w:val="28"/>
        </w:rPr>
        <w:t>ом</w:t>
      </w:r>
      <w:r>
        <w:rPr>
          <w:rFonts w:ascii="Times New Roman"/>
          <w:b w:val="false"/>
          <w:i/>
          <w:color w:val="000000"/>
          <w:sz w:val="28"/>
        </w:rPr>
        <w:t xml:space="preserve"> </w:t>
      </w:r>
      <w:r>
        <w:rPr>
          <w:rFonts w:ascii="Times New Roman"/>
          <w:b w:val="false"/>
          <w:i/>
          <w:color w:val="000000"/>
          <w:sz w:val="28"/>
        </w:rPr>
        <w:t>4</w:t>
      </w:r>
      <w:r>
        <w:rPr>
          <w:rFonts w:ascii="Times New Roman"/>
          <w:b w:val="false"/>
          <w:i/>
          <w:color w:val="000000"/>
          <w:sz w:val="28"/>
        </w:rPr>
        <w:t>) пункта 2</w:t>
      </w:r>
      <w:r>
        <w:rPr>
          <w:rFonts w:ascii="Times New Roman"/>
          <w:b w:val="false"/>
          <w:i/>
          <w:color w:val="000000"/>
          <w:sz w:val="28"/>
        </w:rPr>
        <w:t xml:space="preserve"> статьи 1 Закона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w:t>
      </w:r>
      <w:r>
        <w:rPr>
          <w:rFonts w:ascii="Times New Roman"/>
          <w:b w:val="false"/>
          <w:i/>
          <w:color w:val="000000"/>
          <w:sz w:val="28"/>
        </w:rPr>
        <w:t xml:space="preserve"> с 01.0</w:t>
      </w:r>
      <w:r>
        <w:rPr>
          <w:rFonts w:ascii="Times New Roman"/>
          <w:b w:val="false"/>
          <w:i/>
          <w:color w:val="000000"/>
          <w:sz w:val="28"/>
        </w:rPr>
        <w:t>1</w:t>
      </w:r>
      <w:r>
        <w:rPr>
          <w:rFonts w:ascii="Times New Roman"/>
          <w:b w:val="false"/>
          <w:i/>
          <w:color w:val="000000"/>
          <w:sz w:val="28"/>
        </w:rPr>
        <w:t>.202</w:t>
      </w:r>
      <w:r>
        <w:rPr>
          <w:rFonts w:ascii="Times New Roman"/>
          <w:b w:val="false"/>
          <w:i/>
          <w:color w:val="000000"/>
          <w:sz w:val="28"/>
        </w:rPr>
        <w:t>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696-4. Налоговый период, сроки представления декларации и уплаты налогов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Налоговым периодом для применения специального налогового режима розничного налога является календарный квартал.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Декларации для налогоплательщиков, применяющих специальный налоговый режим розничного налога, представляются в налоговый орган по месту нахождения налогоплательщика не позднее 15 числа второго месяца,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Уплата в бюджет налогов, указанных в декларации для налогоплательщиков, применяющих специальный налоговый режим розничного налога, производится не позднее 25 числа второго месяца, следующего за отчетным налоговым периодом.</w:t>
      </w:r>
    </w:p>
    <w:p>
      <w:pPr>
        <w:spacing w:after="0"/>
        <w:ind w:left="0"/>
        <w:jc w:val="both"/>
      </w:pPr>
      <w:r>
        <w:rPr>
          <w:rFonts w:ascii="Times New Roman"/>
          <w:b/>
          <w:i w:val="false"/>
          <w:color w:val="000080"/>
          <w:sz w:val="28"/>
        </w:rPr>
        <w:t>Глава 78. СПЕЦИАЛЬНЫЕ НАЛОГОВЫЕ РЕЖИМЫ ДЛЯ ПРОИЗВОДИТЕЛЕЙ</w:t>
      </w:r>
      <w:r>
        <w:br/>
      </w:r>
      <w:r>
        <w:rPr>
          <w:rFonts w:ascii="Times New Roman"/>
          <w:b/>
          <w:i w:val="false"/>
          <w:color w:val="000080"/>
          <w:sz w:val="28"/>
        </w:rPr>
        <w:t>СЕЛЬСКОХОЗЯЙСТВЕННОЙ ПРОДУКЦИИ</w:t>
      </w:r>
    </w:p>
    <w:p>
      <w:pPr>
        <w:spacing w:after="0"/>
        <w:ind w:left="0"/>
        <w:jc w:val="both"/>
      </w:pPr>
      <w:r>
        <w:rPr>
          <w:rFonts w:ascii="Times New Roman"/>
          <w:b/>
          <w:i w:val="false"/>
          <w:color w:val="000080"/>
          <w:sz w:val="28"/>
        </w:rPr>
        <w:t>Статья 697. Особенности налогообложения производителей сельскохозяйственной продукции</w:t>
      </w:r>
    </w:p>
    <w:p>
      <w:pPr>
        <w:spacing w:after="0"/>
        <w:ind w:left="0"/>
        <w:jc w:val="both"/>
      </w:pPr>
      <w:r>
        <w:rPr>
          <w:rFonts w:ascii="Times New Roman"/>
          <w:b w:val="false"/>
          <w:i w:val="false"/>
          <w:color w:val="000000"/>
          <w:sz w:val="28"/>
        </w:rPr>
        <w:t>
      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pPr>
        <w:spacing w:after="0"/>
        <w:ind w:left="0"/>
        <w:jc w:val="both"/>
      </w:pPr>
      <w:r>
        <w:rPr>
          <w:rFonts w:ascii="Times New Roman"/>
          <w:b w:val="false"/>
          <w:i w:val="false"/>
          <w:color w:val="000000"/>
          <w:sz w:val="28"/>
        </w:rPr>
        <w:t>
      1) продукции растениеводства;</w:t>
      </w:r>
    </w:p>
    <w:p>
      <w:pPr>
        <w:spacing w:after="0"/>
        <w:ind w:left="0"/>
        <w:jc w:val="both"/>
      </w:pPr>
      <w:r>
        <w:rPr>
          <w:rFonts w:ascii="Times New Roman"/>
          <w:b w:val="false"/>
          <w:i w:val="false"/>
          <w:color w:val="000000"/>
          <w:sz w:val="28"/>
        </w:rPr>
        <w:t>
      2) продукции животноводства;</w:t>
      </w:r>
    </w:p>
    <w:p>
      <w:pPr>
        <w:spacing w:after="0"/>
        <w:ind w:left="0"/>
        <w:jc w:val="both"/>
      </w:pPr>
      <w:r>
        <w:rPr>
          <w:rFonts w:ascii="Times New Roman"/>
          <w:b w:val="false"/>
          <w:i w:val="false"/>
          <w:color w:val="000000"/>
          <w:sz w:val="28"/>
        </w:rPr>
        <w:t>
      3) продукции птицеводства;</w:t>
      </w:r>
    </w:p>
    <w:p>
      <w:pPr>
        <w:spacing w:after="0"/>
        <w:ind w:left="0"/>
        <w:jc w:val="both"/>
      </w:pPr>
      <w:r>
        <w:rPr>
          <w:rFonts w:ascii="Times New Roman"/>
          <w:b w:val="false"/>
          <w:i w:val="false"/>
          <w:color w:val="000000"/>
          <w:sz w:val="28"/>
        </w:rPr>
        <w:t>
      4) продукции пчеловодства.</w:t>
      </w:r>
    </w:p>
    <w:p>
      <w:pPr>
        <w:spacing w:after="0"/>
        <w:ind w:left="0"/>
        <w:jc w:val="both"/>
      </w:pPr>
      <w:r>
        <w:rPr>
          <w:rFonts w:ascii="Times New Roman"/>
          <w:b w:val="false"/>
          <w:i w:val="false"/>
          <w:color w:val="000000"/>
          <w:sz w:val="28"/>
        </w:rPr>
        <w:t>
      Для целей настоящей главы к сельскохозяйственной продукции также относится продукция аквакультуры (рыбоводства).</w:t>
      </w:r>
    </w:p>
    <w:p>
      <w:pPr>
        <w:spacing w:after="0"/>
        <w:ind w:left="0"/>
        <w:jc w:val="both"/>
      </w:pPr>
      <w:r>
        <w:rPr>
          <w:rFonts w:ascii="Times New Roman"/>
          <w:b w:val="false"/>
          <w:i w:val="false"/>
          <w:color w:val="000000"/>
          <w:sz w:val="28"/>
        </w:rPr>
        <w:t>
      2. Настоящим Кодексом предусмотрены следующие специальные налоговые режимы для производителей сельскохозяйственной продукции:</w:t>
      </w:r>
    </w:p>
    <w:p>
      <w:pPr>
        <w:spacing w:after="0"/>
        <w:ind w:left="0"/>
        <w:jc w:val="both"/>
      </w:pPr>
      <w:r>
        <w:rPr>
          <w:rFonts w:ascii="Times New Roman"/>
          <w:b w:val="false"/>
          <w:i w:val="false"/>
          <w:color w:val="000000"/>
          <w:sz w:val="28"/>
        </w:rPr>
        <w:t>
      1) для производителей сельскохозяйственной продукции и сельскохозяйственных кооперативов;</w:t>
      </w:r>
    </w:p>
    <w:p>
      <w:pPr>
        <w:spacing w:after="0"/>
        <w:ind w:left="0"/>
        <w:jc w:val="both"/>
      </w:pPr>
      <w:r>
        <w:rPr>
          <w:rFonts w:ascii="Times New Roman"/>
          <w:b w:val="false"/>
          <w:i w:val="false"/>
          <w:color w:val="000000"/>
          <w:sz w:val="28"/>
        </w:rPr>
        <w:t>
      2) для крестьянских или фермерских хозяйств.</w:t>
      </w:r>
    </w:p>
    <w:p>
      <w:pPr>
        <w:spacing w:after="0"/>
        <w:ind w:left="0"/>
        <w:jc w:val="both"/>
      </w:pPr>
      <w:r>
        <w:rPr>
          <w:rFonts w:ascii="Times New Roman"/>
          <w:b w:val="false"/>
          <w:i w:val="false"/>
          <w:color w:val="000000"/>
          <w:sz w:val="28"/>
        </w:rPr>
        <w:t>
      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p>
      <w:pPr>
        <w:spacing w:after="0"/>
        <w:ind w:left="0"/>
        <w:jc w:val="both"/>
      </w:pPr>
      <w:r>
        <w:rPr>
          <w:rFonts w:ascii="Times New Roman"/>
          <w:b w:val="false"/>
          <w:i w:val="false"/>
          <w:color w:val="000000"/>
          <w:sz w:val="28"/>
        </w:rPr>
        <w:t>
      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статей 698, 699 и 700 настоящего Кодекса – специальный налоговый режим);</w:t>
      </w:r>
    </w:p>
    <w:p>
      <w:pPr>
        <w:spacing w:after="0"/>
        <w:ind w:left="0"/>
        <w:jc w:val="both"/>
      </w:pPr>
      <w:r>
        <w:rPr>
          <w:rFonts w:ascii="Times New Roman"/>
          <w:b w:val="false"/>
          <w:i w:val="false"/>
          <w:color w:val="000000"/>
          <w:sz w:val="28"/>
        </w:rPr>
        <w:t>
      2) специальный налоговый режим для субъектов малого бизнеса на основе упрощенной декларации или с использованием фиксированного вычета;</w:t>
      </w:r>
    </w:p>
    <w:p>
      <w:pPr>
        <w:spacing w:after="0"/>
        <w:ind w:left="0"/>
        <w:jc w:val="both"/>
      </w:pPr>
      <w:r>
        <w:rPr>
          <w:rFonts w:ascii="Times New Roman"/>
          <w:b w:val="false"/>
          <w:i w:val="false"/>
          <w:color w:val="000000"/>
          <w:sz w:val="28"/>
        </w:rPr>
        <w:t>
      3) общеустановленный порядок.</w:t>
      </w:r>
    </w:p>
    <w:p>
      <w:pPr>
        <w:spacing w:after="0"/>
        <w:ind w:left="0"/>
        <w:jc w:val="both"/>
      </w:pPr>
      <w:r>
        <w:rPr>
          <w:rFonts w:ascii="Times New Roman"/>
          <w:b w:val="false"/>
          <w:i w:val="false"/>
          <w:color w:val="000000"/>
          <w:sz w:val="28"/>
        </w:rPr>
        <w:t>
      4. Крестьянские или фермерские хозяйства при осуществлении видов деятельности, указанных в пункте 3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статьей 702 настоящего Кодекса.</w:t>
      </w:r>
    </w:p>
    <w:p>
      <w:pPr>
        <w:spacing w:after="0"/>
        <w:ind w:left="0"/>
        <w:jc w:val="both"/>
      </w:pPr>
      <w:r>
        <w:rPr>
          <w:rFonts w:ascii="Times New Roman"/>
          <w:b w:val="false"/>
          <w:i w:val="false"/>
          <w:color w:val="000000"/>
          <w:sz w:val="28"/>
        </w:rPr>
        <w:t>
      5. При выборе специального налогового режима, указанного в подпункте 1) или 2) пункта 3 настоящей статьи,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пунктами 5 и 7 статьи 679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w:t>
      </w:r>
      <w:r>
        <w:rPr>
          <w:rFonts w:ascii="Times New Roman"/>
          <w:b w:val="false"/>
          <w:i w:val="false"/>
          <w:color w:val="000000"/>
          <w:sz w:val="28"/>
        </w:rPr>
        <w:t>пунктом 4</w:t>
      </w:r>
      <w:r>
        <w:rPr>
          <w:rFonts w:ascii="Times New Roman"/>
          <w:b w:val="false"/>
          <w:i/>
          <w:color w:val="000000"/>
          <w:sz w:val="28"/>
        </w:rPr>
        <w:t xml:space="preserve"> статьи 703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p>
      <w:pPr>
        <w:spacing w:after="0"/>
        <w:ind w:left="0"/>
        <w:jc w:val="both"/>
      </w:pPr>
      <w:r>
        <w:rPr>
          <w:rFonts w:ascii="Times New Roman"/>
          <w:b w:val="false"/>
          <w:i w:val="false"/>
          <w:color w:val="000000"/>
          <w:sz w:val="28"/>
        </w:rPr>
        <w:t>
      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49</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пр</w:t>
      </w:r>
      <w:r>
        <w:rPr>
          <w:rFonts w:ascii="Times New Roman"/>
          <w:b w:val="false"/>
          <w:i/>
          <w:color w:val="000000"/>
          <w:sz w:val="28"/>
        </w:rPr>
        <w:t xml:space="preserve">иостановлено действие пункта 6 </w:t>
      </w:r>
      <w:r>
        <w:rPr>
          <w:rFonts w:ascii="Times New Roman"/>
          <w:b w:val="false"/>
          <w:i/>
          <w:color w:val="000000"/>
          <w:sz w:val="28"/>
        </w:rPr>
        <w:t>Статьи</w:t>
      </w:r>
      <w:r>
        <w:rPr>
          <w:rFonts w:ascii="Times New Roman"/>
          <w:b w:val="false"/>
          <w:i/>
          <w:color w:val="000000"/>
          <w:sz w:val="28"/>
        </w:rPr>
        <w:t xml:space="preserve"> 697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w:t>
      </w:r>
      <w:r>
        <w:rPr>
          <w:rFonts w:ascii="Times New Roman"/>
          <w:b w:val="false"/>
          <w:i/>
          <w:color w:val="000000"/>
          <w:sz w:val="28"/>
        </w:rPr>
        <w:t>ной редакции пункта 6</w:t>
      </w:r>
      <w:r>
        <w:rPr>
          <w:rFonts w:ascii="Times New Roman"/>
          <w:b w:val="false"/>
          <w:i/>
          <w:color w:val="000000"/>
          <w:sz w:val="28"/>
        </w:rPr>
        <w:t>.</w:t>
      </w:r>
    </w:p>
    <w:p>
      <w:pPr>
        <w:spacing w:after="0"/>
        <w:ind w:left="0"/>
        <w:jc w:val="both"/>
      </w:pPr>
      <w:r>
        <w:rPr>
          <w:rFonts w:ascii="Times New Roman"/>
          <w:b/>
          <w:i w:val="false"/>
          <w:color w:val="000080"/>
          <w:sz w:val="28"/>
        </w:rPr>
        <w:t>Параграф 1. СПЕЦИАЛЬНЫЙ НАЛОГОВЫЙ РЕЖИМ ДЛЯ</w:t>
      </w:r>
      <w:r>
        <w:br/>
      </w:r>
      <w:r>
        <w:rPr>
          <w:rFonts w:ascii="Times New Roman"/>
          <w:b/>
          <w:i w:val="false"/>
          <w:color w:val="000080"/>
          <w:sz w:val="28"/>
        </w:rPr>
        <w:t>ПРОИЗВОДИТЕЛЕЙ СЕЛЬСКОХОЗЯЙСТВЕННОЙ ПРОДУКЦИИ</w:t>
      </w:r>
      <w:r>
        <w:br/>
      </w:r>
      <w:r>
        <w:rPr>
          <w:rFonts w:ascii="Times New Roman"/>
          <w:b/>
          <w:i w:val="false"/>
          <w:color w:val="000080"/>
          <w:sz w:val="28"/>
        </w:rPr>
        <w:t>И СЕЛЬСКОХОЗЯЙСТВЕННЫХ КООПЕРАТИВОВ</w:t>
      </w:r>
    </w:p>
    <w:p>
      <w:pPr>
        <w:spacing w:after="0"/>
        <w:ind w:left="0"/>
        <w:jc w:val="both"/>
      </w:pPr>
      <w:r>
        <w:rPr>
          <w:rFonts w:ascii="Times New Roman"/>
          <w:b/>
          <w:i w:val="false"/>
          <w:color w:val="000080"/>
          <w:sz w:val="28"/>
        </w:rPr>
        <w:t>Статья 698. Общие положения</w:t>
      </w:r>
    </w:p>
    <w:p>
      <w:pPr>
        <w:spacing w:after="0"/>
        <w:ind w:left="0"/>
        <w:jc w:val="both"/>
      </w:pPr>
      <w:r>
        <w:rPr>
          <w:rFonts w:ascii="Times New Roman"/>
          <w:b w:val="false"/>
          <w:i w:val="false"/>
          <w:color w:val="000000"/>
          <w:sz w:val="28"/>
        </w:rPr>
        <w:t>
      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pPr>
        <w:spacing w:after="0"/>
        <w:ind w:left="0"/>
        <w:jc w:val="both"/>
      </w:pPr>
      <w:r>
        <w:rPr>
          <w:rFonts w:ascii="Times New Roman"/>
          <w:b w:val="false"/>
          <w:i w:val="false"/>
          <w:color w:val="000000"/>
          <w:sz w:val="28"/>
        </w:rPr>
        <w:t>
      2. Специальный налоговый режим распространяется на:</w:t>
      </w:r>
    </w:p>
    <w:p>
      <w:pPr>
        <w:spacing w:after="0"/>
        <w:ind w:left="0"/>
        <w:jc w:val="both"/>
      </w:pPr>
      <w:r>
        <w:rPr>
          <w:rFonts w:ascii="Times New Roman"/>
          <w:b w:val="false"/>
          <w:i w:val="false"/>
          <w:color w:val="000000"/>
          <w:sz w:val="28"/>
        </w:rPr>
        <w:t>
      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p>
      <w:pPr>
        <w:spacing w:after="0"/>
        <w:ind w:left="0"/>
        <w:jc w:val="both"/>
      </w:pPr>
      <w:r>
        <w:rPr>
          <w:rFonts w:ascii="Times New Roman"/>
          <w:b w:val="false"/>
          <w:i w:val="false"/>
          <w:color w:val="000000"/>
          <w:sz w:val="28"/>
        </w:rPr>
        <w:t>
      2) деятельность сельскохозяйственных кооперативов по:</w:t>
      </w:r>
    </w:p>
    <w:p>
      <w:pPr>
        <w:spacing w:after="0"/>
        <w:ind w:left="0"/>
        <w:jc w:val="both"/>
      </w:pPr>
      <w:r>
        <w:rPr>
          <w:rFonts w:ascii="Times New Roman"/>
          <w:b w:val="false"/>
          <w:i w:val="false"/>
          <w:color w:val="000000"/>
          <w:sz w:val="28"/>
        </w:rPr>
        <w:t>
      производству сельскохозяйственной продукции, за исключением подакцизной продукции, и ее реализации;</w:t>
      </w:r>
    </w:p>
    <w:p>
      <w:pPr>
        <w:spacing w:after="0"/>
        <w:ind w:left="0"/>
        <w:jc w:val="both"/>
      </w:pPr>
      <w:r>
        <w:rPr>
          <w:rFonts w:ascii="Times New Roman"/>
          <w:b w:val="false"/>
          <w:i w:val="false"/>
          <w:color w:val="000000"/>
          <w:sz w:val="28"/>
        </w:rPr>
        <w:t>
      заготовке, хранению и реализации сельскохозяйственной продукции, произведенной членами такого кооператива;</w:t>
      </w:r>
    </w:p>
    <w:p>
      <w:pPr>
        <w:spacing w:after="0"/>
        <w:ind w:left="0"/>
        <w:jc w:val="both"/>
      </w:pPr>
      <w:r>
        <w:rPr>
          <w:rFonts w:ascii="Times New Roman"/>
          <w:b w:val="false"/>
          <w:i w:val="false"/>
          <w:color w:val="000000"/>
          <w:sz w:val="28"/>
        </w:rPr>
        <w:t>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pPr>
        <w:spacing w:after="0"/>
        <w:ind w:left="0"/>
        <w:jc w:val="both"/>
      </w:pPr>
      <w:r>
        <w:rPr>
          <w:rFonts w:ascii="Times New Roman"/>
          <w:b w:val="false"/>
          <w:i w:val="false"/>
          <w:color w:val="000000"/>
          <w:sz w:val="28"/>
        </w:rPr>
        <w:t>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pPr>
        <w:spacing w:after="0"/>
        <w:ind w:left="0"/>
        <w:jc w:val="both"/>
      </w:pPr>
      <w:r>
        <w:rPr>
          <w:rFonts w:ascii="Times New Roman"/>
          <w:b w:val="false"/>
          <w:i w:val="false"/>
          <w:color w:val="000000"/>
          <w:sz w:val="28"/>
        </w:rPr>
        <w:t>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pPr>
        <w:spacing w:after="0"/>
        <w:ind w:left="0"/>
        <w:jc w:val="both"/>
      </w:pPr>
      <w:r>
        <w:rPr>
          <w:rFonts w:ascii="Times New Roman"/>
          <w:b w:val="false"/>
          <w:i w:val="false"/>
          <w:color w:val="000000"/>
          <w:sz w:val="28"/>
        </w:rPr>
        <w:t xml:space="preserve">
      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 </w:t>
      </w:r>
    </w:p>
    <w:p>
      <w:pPr>
        <w:spacing w:after="0"/>
        <w:ind w:left="0"/>
        <w:jc w:val="both"/>
      </w:pPr>
      <w:r>
        <w:rPr>
          <w:rFonts w:ascii="Times New Roman"/>
          <w:b w:val="false"/>
          <w:i w:val="false"/>
          <w:color w:val="000000"/>
          <w:sz w:val="28"/>
        </w:rPr>
        <w:t>
      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pPr>
        <w:spacing w:after="0"/>
        <w:ind w:left="0"/>
        <w:jc w:val="both"/>
      </w:pPr>
      <w:r>
        <w:rPr>
          <w:rFonts w:ascii="Times New Roman"/>
          <w:b w:val="false"/>
          <w:i w:val="false"/>
          <w:color w:val="000000"/>
          <w:sz w:val="28"/>
        </w:rPr>
        <w:t>
      Требование 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pPr>
        <w:spacing w:after="0"/>
        <w:ind w:left="0"/>
        <w:jc w:val="both"/>
      </w:pPr>
      <w:r>
        <w:rPr>
          <w:rFonts w:ascii="Times New Roman"/>
          <w:b/>
          <w:i w:val="false"/>
          <w:color w:val="000080"/>
          <w:sz w:val="28"/>
        </w:rPr>
        <w:t>Статья 699. Налоговый период</w:t>
      </w:r>
    </w:p>
    <w:p>
      <w:pPr>
        <w:spacing w:after="0"/>
        <w:ind w:left="0"/>
        <w:jc w:val="both"/>
      </w:pPr>
      <w:r>
        <w:rPr>
          <w:rFonts w:ascii="Times New Roman"/>
          <w:b w:val="false"/>
          <w:i w:val="false"/>
          <w:color w:val="000000"/>
          <w:sz w:val="28"/>
        </w:rPr>
        <w:t>
      Налоговым периодом для применения специального налогового режима является календарный год.</w:t>
      </w:r>
    </w:p>
    <w:p>
      <w:pPr>
        <w:spacing w:after="0"/>
        <w:ind w:left="0"/>
        <w:jc w:val="both"/>
      </w:pPr>
      <w:r>
        <w:rPr>
          <w:rFonts w:ascii="Times New Roman"/>
          <w:b/>
          <w:i w:val="false"/>
          <w:color w:val="000080"/>
          <w:sz w:val="28"/>
        </w:rPr>
        <w:t xml:space="preserve">Статья 700. Особенность исчисления отдельных видов налогов </w:t>
      </w:r>
    </w:p>
    <w:p>
      <w:pPr>
        <w:spacing w:after="0"/>
        <w:ind w:left="0"/>
        <w:jc w:val="both"/>
      </w:pPr>
      <w:r>
        <w:rPr>
          <w:rFonts w:ascii="Times New Roman"/>
          <w:b w:val="false"/>
          <w:i w:val="false"/>
          <w:color w:val="000000"/>
          <w:sz w:val="28"/>
        </w:rPr>
        <w:t>
      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бюджет:</w:t>
      </w:r>
    </w:p>
    <w:p>
      <w:pPr>
        <w:spacing w:after="0"/>
        <w:ind w:left="0"/>
        <w:jc w:val="both"/>
      </w:pPr>
      <w:r>
        <w:rPr>
          <w:rFonts w:ascii="Times New Roman"/>
          <w:b w:val="false"/>
          <w:i w:val="false"/>
          <w:color w:val="000000"/>
          <w:sz w:val="28"/>
        </w:rPr>
        <w:t>
      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пункте 2 статьи 698 настоящего Кодекса;</w:t>
      </w:r>
    </w:p>
    <w:p>
      <w:pPr>
        <w:spacing w:after="0"/>
        <w:ind w:left="0"/>
        <w:jc w:val="both"/>
      </w:pPr>
      <w:r>
        <w:rPr>
          <w:rFonts w:ascii="Times New Roman"/>
          <w:b w:val="false"/>
          <w:i w:val="false"/>
          <w:color w:val="000000"/>
          <w:sz w:val="28"/>
        </w:rPr>
        <w:t>
      2) сумму социального налога – по объектам налогообложения, связанным с осуществлением деятельности, указанной в пункте 2 статьи 698 настоящего Кодекса;</w:t>
      </w:r>
    </w:p>
    <w:p>
      <w:pPr>
        <w:spacing w:after="0"/>
        <w:ind w:left="0"/>
        <w:jc w:val="both"/>
      </w:pPr>
      <w:r>
        <w:rPr>
          <w:rFonts w:ascii="Times New Roman"/>
          <w:b w:val="false"/>
          <w:i w:val="false"/>
          <w:color w:val="000000"/>
          <w:sz w:val="28"/>
        </w:rPr>
        <w:t>
      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2 статьи 698 настоящего Кодекса.</w:t>
      </w:r>
    </w:p>
    <w:p>
      <w:pPr>
        <w:spacing w:after="0"/>
        <w:ind w:left="0"/>
        <w:jc w:val="both"/>
      </w:pPr>
      <w:r>
        <w:rPr>
          <w:rFonts w:ascii="Times New Roman"/>
          <w:b w:val="false"/>
          <w:i w:val="false"/>
          <w:color w:val="000000"/>
          <w:sz w:val="28"/>
        </w:rPr>
        <w:t>
      2. Уменьшение суммы корпоративного подоходного налога, предусмотренное настоящей статьей, применяется также:</w:t>
      </w:r>
    </w:p>
    <w:p>
      <w:pPr>
        <w:spacing w:after="0"/>
        <w:ind w:left="0"/>
        <w:jc w:val="both"/>
      </w:pPr>
      <w:r>
        <w:rPr>
          <w:rFonts w:ascii="Times New Roman"/>
          <w:b w:val="false"/>
          <w:i w:val="false"/>
          <w:color w:val="000000"/>
          <w:sz w:val="28"/>
        </w:rPr>
        <w:t>
      1) при исчислении сумм авансовых платежей по корпоративному подоходному налогу, определяемых в соответствии со статьей 305 настоящего Кодекса;</w:t>
      </w:r>
    </w:p>
    <w:p>
      <w:pPr>
        <w:spacing w:after="0"/>
        <w:ind w:left="0"/>
        <w:jc w:val="both"/>
      </w:pPr>
      <w:r>
        <w:rPr>
          <w:rFonts w:ascii="Times New Roman"/>
          <w:b w:val="false"/>
          <w:i w:val="false"/>
          <w:color w:val="000000"/>
          <w:sz w:val="28"/>
        </w:rPr>
        <w:t>
      2) к доходам, полученным в виде бюджетных субсидий, предоставленных юридическим лицам-производителям сельскохозяйственной продукции, по направлениям, указанным в пункте 2 статьи 313 настоящего Кодекса.</w:t>
      </w:r>
    </w:p>
    <w:p>
      <w:pPr>
        <w:spacing w:after="0"/>
        <w:ind w:left="0"/>
        <w:jc w:val="both"/>
      </w:pPr>
      <w:r>
        <w:rPr>
          <w:rFonts w:ascii="Times New Roman"/>
          <w:b w:val="false"/>
          <w:i w:val="false"/>
          <w:color w:val="000000"/>
          <w:sz w:val="28"/>
        </w:rPr>
        <w:t>
      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Исчисление, уплата сумм индивидуального подоходного налога, удерживаемого у источника выплаты, и перечисление социальных платежей, за исключением сумм, включенных в единый платеж, производятся налогоплательщиком, применяющим данный специальный налоговый режим,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Исчисление, уплата суммы единого платежа производятся в порядке, предусмотренном главой 89-1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700 с дополнением частей второй и третьей в пункт 3,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701. Сроки уплаты налогов и представления налоговой отчетности </w:t>
      </w:r>
    </w:p>
    <w:p>
      <w:pPr>
        <w:spacing w:after="0"/>
        <w:ind w:left="0"/>
        <w:jc w:val="both"/>
      </w:pPr>
      <w:r>
        <w:rPr>
          <w:rFonts w:ascii="Times New Roman"/>
          <w:b w:val="false"/>
          <w:i w:val="false"/>
          <w:color w:val="000000"/>
          <w:sz w:val="28"/>
        </w:rPr>
        <w:t>
      Уплата в бюджет налогов, указанных в пункте 1 статьи 700 настоящего Кодекса, и представление налоговой отчетности по ним производятся в общеустановленном порядке.</w:t>
      </w:r>
    </w:p>
    <w:p>
      <w:pPr>
        <w:spacing w:after="0"/>
        <w:ind w:left="0"/>
        <w:jc w:val="both"/>
      </w:pPr>
      <w:r>
        <w:rPr>
          <w:rFonts w:ascii="Times New Roman"/>
          <w:b/>
          <w:i w:val="false"/>
          <w:color w:val="000080"/>
          <w:sz w:val="28"/>
        </w:rPr>
        <w:t>Параграф 2. СПЕЦИАЛЬНЫЙ НАЛОГОВЫЙ РЕЖИМ ДЛЯ КРЕСТЬЯНСКИХ</w:t>
      </w:r>
      <w:r>
        <w:br/>
      </w:r>
      <w:r>
        <w:rPr>
          <w:rFonts w:ascii="Times New Roman"/>
          <w:b/>
          <w:i w:val="false"/>
          <w:color w:val="000080"/>
          <w:sz w:val="28"/>
        </w:rPr>
        <w:t>И ФЕРМЕРСКИХ ХОЗЯЙСТВ</w:t>
      </w:r>
    </w:p>
    <w:p>
      <w:pPr>
        <w:spacing w:after="0"/>
        <w:ind w:left="0"/>
        <w:jc w:val="both"/>
      </w:pPr>
      <w:r>
        <w:rPr>
          <w:rFonts w:ascii="Times New Roman"/>
          <w:b/>
          <w:i w:val="false"/>
          <w:color w:val="000080"/>
          <w:sz w:val="28"/>
        </w:rPr>
        <w:t xml:space="preserve">Статья 702. Общие положения </w:t>
      </w:r>
    </w:p>
    <w:p>
      <w:pPr>
        <w:spacing w:after="0"/>
        <w:ind w:left="0"/>
        <w:jc w:val="both"/>
      </w:pPr>
      <w:r>
        <w:rPr>
          <w:rFonts w:ascii="Times New Roman"/>
          <w:b w:val="false"/>
          <w:i w:val="false"/>
          <w:color w:val="000000"/>
          <w:sz w:val="28"/>
        </w:rPr>
        <w:t xml:space="preserve">
      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w:t>
      </w:r>
      <w:r>
        <w:rPr>
          <w:rFonts w:ascii="Times New Roman"/>
          <w:b w:val="false"/>
          <w:i w:val="false"/>
          <w:color w:val="000000"/>
          <w:sz w:val="28"/>
        </w:rPr>
        <w:t xml:space="preserve">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w:t>
      </w:r>
      <w:r>
        <w:rPr>
          <w:rFonts w:ascii="Times New Roman"/>
          <w:b w:val="false"/>
          <w:i w:val="false"/>
          <w:color w:val="000000"/>
          <w:sz w:val="28"/>
        </w:rPr>
        <w:t xml:space="preserve">,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территориальной зоны – 5 000 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территориальной зоны – 3 500 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территориальной зоны – 1 500 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территориальной зоны – 500 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пункта применяется следующее зонирование земельных участков: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Туркестанской областей и области Жетісу, городов Алматы и Шымкента;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областей Ұлытау, Абай, города Астаны, а также Актюбинской области, за исключением земель 1 территориальной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территориальная зона: земли, включая орошаемые, Атырауской, Мангистауской областей, за исключением земель 1 территориальной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территориальная зона: земли, включая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установленной для таких территориальных зон.</w:t>
      </w:r>
    </w:p>
    <w:p>
      <w:pPr>
        <w:spacing w:after="0"/>
        <w:ind w:left="0"/>
        <w:jc w:val="both"/>
      </w:pPr>
      <w:r>
        <w:rPr>
          <w:rFonts w:ascii="Times New Roman"/>
          <w:b w:val="false"/>
          <w:i w:val="false"/>
          <w:color w:val="000000"/>
          <w:sz w:val="28"/>
        </w:rPr>
        <w:t>
      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pPr>
        <w:spacing w:after="0"/>
        <w:ind w:left="0"/>
        <w:jc w:val="both"/>
      </w:pPr>
      <w:r>
        <w:rPr>
          <w:rFonts w:ascii="Times New Roman"/>
          <w:b w:val="false"/>
          <w:i w:val="false"/>
          <w:color w:val="000000"/>
          <w:sz w:val="28"/>
        </w:rPr>
        <w:t>
      4. Налоговым периодом для применения специального налогового режима является календарный год.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w:t>
      </w:r>
      <w:r>
        <w:rPr>
          <w:rFonts w:ascii="Times New Roman"/>
          <w:b w:val="false"/>
          <w:i/>
          <w:color w:val="000000"/>
          <w:sz w:val="28"/>
        </w:rPr>
        <w:t xml:space="preserve"> с заменой слов "Южно-Казахстанской областей, города Алматы" на слова "Туркестанской областей, городов Алматы и Шымкента" в пункте 2, внесенным Законом Республики Казахстан от 28 декабря 2018 года № 210-VІ (вводится в действие с 01.01.2019).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w:t>
      </w:r>
      <w:r>
        <w:rPr>
          <w:rFonts w:ascii="Times New Roman"/>
          <w:b w:val="false"/>
          <w:i/>
          <w:color w:val="000000"/>
          <w:sz w:val="28"/>
        </w:rPr>
        <w:t xml:space="preserve"> с заменой слова "</w:t>
      </w:r>
      <w:r>
        <w:rPr>
          <w:rFonts w:ascii="Times New Roman"/>
          <w:b w:val="false"/>
          <w:i/>
          <w:color w:val="000000"/>
          <w:sz w:val="28"/>
        </w:rPr>
        <w:t>Астаны</w:t>
      </w:r>
      <w:r>
        <w:rPr>
          <w:rFonts w:ascii="Times New Roman"/>
          <w:b w:val="false"/>
          <w:i/>
          <w:color w:val="000000"/>
          <w:sz w:val="28"/>
        </w:rPr>
        <w:t>" на слово "Нур-Султан</w:t>
      </w:r>
      <w:r>
        <w:rPr>
          <w:rFonts w:ascii="Times New Roman"/>
          <w:b w:val="false"/>
          <w:i/>
          <w:color w:val="000000"/>
          <w:sz w:val="28"/>
        </w:rPr>
        <w:t>а</w:t>
      </w:r>
      <w:r>
        <w:rPr>
          <w:rFonts w:ascii="Times New Roman"/>
          <w:b w:val="false"/>
          <w:i/>
          <w:color w:val="000000"/>
          <w:sz w:val="28"/>
        </w:rPr>
        <w:t>"</w:t>
      </w:r>
      <w:r>
        <w:rPr>
          <w:rFonts w:ascii="Times New Roman"/>
          <w:b w:val="false"/>
          <w:i/>
          <w:color w:val="000000"/>
          <w:sz w:val="28"/>
        </w:rPr>
        <w:t xml:space="preserve"> </w:t>
      </w:r>
      <w:r>
        <w:rPr>
          <w:rFonts w:ascii="Times New Roman"/>
          <w:b w:val="false"/>
          <w:i/>
          <w:color w:val="000000"/>
          <w:sz w:val="28"/>
        </w:rPr>
        <w:t>в абзаце третьем части второй пункта 2</w:t>
      </w:r>
      <w:r>
        <w:rPr>
          <w:rFonts w:ascii="Times New Roman"/>
          <w:b w:val="false"/>
          <w:i/>
          <w:color w:val="000000"/>
          <w:sz w:val="28"/>
        </w:rPr>
        <w:t>,</w:t>
      </w:r>
      <w:r>
        <w:rPr>
          <w:rFonts w:ascii="Times New Roman"/>
          <w:b w:val="false"/>
          <w:i/>
          <w:color w:val="000000"/>
          <w:sz w:val="28"/>
        </w:rPr>
        <w:t xml:space="preserve"> внесенным Законом</w:t>
      </w:r>
      <w:r>
        <w:rPr>
          <w:rFonts w:ascii="Times New Roman"/>
          <w:b w:val="false"/>
          <w:i/>
          <w:color w:val="000000"/>
          <w:sz w:val="28"/>
        </w:rPr>
        <w:t xml:space="preserve"> Республики Казахстан от 27 декабря 2019 года № 291-</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10.01.2020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 с дополнением слов в пункт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 с изложением в новой редакции пункта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702 с дополнением частями третьей и четвертой в пункт 2, внесенными Законом</w:t>
      </w:r>
      <w:r>
        <w:rPr>
          <w:rFonts w:ascii="Times New Roman"/>
          <w:b w:val="false"/>
          <w:i/>
          <w:color w:val="000000"/>
          <w:sz w:val="28"/>
        </w:rPr>
        <w:t xml:space="preserve"> Республики Казахстан</w:t>
      </w:r>
      <w:r>
        <w:rPr>
          <w:rFonts w:ascii="Times New Roman"/>
          <w:b w:val="false"/>
          <w:i/>
          <w:color w:val="000000"/>
          <w:sz w:val="28"/>
        </w:rPr>
        <w:t xml:space="preserve">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(вводятся в действие с 01.01.2023).</w:t>
      </w:r>
    </w:p>
    <w:p>
      <w:pPr>
        <w:spacing w:after="0"/>
        <w:ind w:left="0"/>
        <w:jc w:val="both"/>
      </w:pPr>
      <w:r>
        <w:rPr>
          <w:rFonts w:ascii="Times New Roman"/>
          <w:b/>
          <w:i/>
          <w:color w:val="000080"/>
          <w:sz w:val="28"/>
        </w:rPr>
        <w:t>Статья 703.Объект 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Доход, определяемый для целей пункта 1 настоящей статьи, включает: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доход от списания обязательств;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w:t>
      </w:r>
      <w:r>
        <w:rPr>
          <w:rFonts w:ascii="Times New Roman"/>
          <w:b w:val="false"/>
          <w:i w:val="false"/>
          <w:color w:val="000000"/>
          <w:sz w:val="28"/>
        </w:rPr>
        <w:t>статьями 226</w:t>
      </w:r>
      <w:r>
        <w:rPr>
          <w:rFonts w:ascii="Times New Roman"/>
          <w:b w:val="false"/>
          <w:i/>
          <w:color w:val="000000"/>
          <w:sz w:val="28"/>
        </w:rPr>
        <w:t xml:space="preserve"> – </w:t>
      </w:r>
      <w:r>
        <w:rPr>
          <w:rFonts w:ascii="Times New Roman"/>
          <w:b w:val="false"/>
          <w:i w:val="false"/>
          <w:color w:val="000000"/>
          <w:sz w:val="28"/>
        </w:rPr>
        <w:t>240</w:t>
      </w:r>
      <w:r>
        <w:rPr>
          <w:rFonts w:ascii="Times New Roman"/>
          <w:b w:val="false"/>
          <w:i/>
          <w:color w:val="000000"/>
          <w:sz w:val="28"/>
        </w:rPr>
        <w:t xml:space="preserve"> настоящего Кодекса и пунктами 5, 6 и 7 настоящей статьи.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4. При получении доходов от видов деятельности, на которые в соответствии с </w:t>
      </w:r>
      <w:r>
        <w:rPr>
          <w:rFonts w:ascii="Times New Roman"/>
          <w:b w:val="false"/>
          <w:i w:val="false"/>
          <w:color w:val="000000"/>
          <w:sz w:val="28"/>
        </w:rPr>
        <w:t>пунктом 3</w:t>
      </w:r>
      <w:r>
        <w:rPr>
          <w:rFonts w:ascii="Times New Roman"/>
          <w:b w:val="false"/>
          <w:i/>
          <w:color w:val="000000"/>
          <w:sz w:val="28"/>
        </w:rPr>
        <w:t xml:space="preserve"> статьи 702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стоимость безвозмездно переданного имущества – для налогоплательщика, передающего такое имущество;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реализация активов, выкупаемых для государственных нужд в соответствии с законами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Доходы, указанные в пункте 2 настоящей статьи, подлежат корректировке в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полного или частичного возврата товаров;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изменения условий сделки;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изменения цены, компенсации за реализованные или приобретенные товары, выполненные работы, оказанные услуги;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скидки с цены, скидки с продаж;</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дохода, предусмотренная настоящим подпунктом, осуществляется в сторону уменьшения в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списания налогоплательщиком требования по вступившему в законную силу решению суда.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Корректировка доходов производится в том налоговом периоде, в котором наступили случаи, указанные в настоящей статье.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7. В случае, если одни и те же доходы могут быть отражены в нескольких статьях доходов, указанные доходы включаются в доход один раз.</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Дата признания дохода для целей налогообложения определяется в соответствии с положениями настоящей главы</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703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статьи 703.</w:t>
      </w:r>
    </w:p>
    <w:p>
      <w:pPr>
        <w:spacing w:after="0"/>
        <w:ind w:left="0"/>
        <w:jc w:val="both"/>
      </w:pPr>
      <w:r>
        <w:rPr>
          <w:rFonts w:ascii="Times New Roman"/>
          <w:b/>
          <w:i/>
          <w:color w:val="000080"/>
          <w:sz w:val="28"/>
        </w:rPr>
        <w:t>Статья 704. Порядок исчисления единого земельного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50</w:t>
      </w:r>
      <w:r>
        <w:rPr>
          <w:rFonts w:ascii="Times New Roman"/>
          <w:b w:val="false"/>
          <w:i/>
          <w:color w:val="000000"/>
          <w:sz w:val="28"/>
        </w:rPr>
        <w:t xml:space="preserve">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w:t>
      </w:r>
      <w:r>
        <w:rPr>
          <w:rFonts w:ascii="Times New Roman"/>
          <w:b w:val="false"/>
          <w:i/>
          <w:color w:val="000000"/>
          <w:sz w:val="28"/>
        </w:rPr>
        <w:t xml:space="preserve">I ЗРК: приостановлено действие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704 до 01.01.2020. В период приостановления действует указанная редакция.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 01.01.2020 восстановлено действие первоначальной редакции статьи 704.</w:t>
      </w:r>
    </w:p>
    <w:p>
      <w:pPr>
        <w:spacing w:after="0"/>
        <w:ind w:left="0"/>
        <w:jc w:val="both"/>
      </w:pPr>
      <w:r>
        <w:rPr>
          <w:rFonts w:ascii="Times New Roman"/>
          <w:b/>
          <w:i w:val="false"/>
          <w:color w:val="000080"/>
          <w:sz w:val="28"/>
        </w:rPr>
        <w:t>Статья 705. Особенности применения специального налогового режима</w:t>
      </w:r>
    </w:p>
    <w:p>
      <w:pPr>
        <w:spacing w:after="0"/>
        <w:ind w:left="0"/>
        <w:jc w:val="both"/>
      </w:pPr>
      <w:r>
        <w:rPr>
          <w:rFonts w:ascii="Times New Roman"/>
          <w:b w:val="false"/>
          <w:i w:val="false"/>
          <w:color w:val="000000"/>
          <w:sz w:val="28"/>
        </w:rPr>
        <w:t>
      1. Плательщики единого земельного налога не являются плательщиками следующих видов налогов и платежей в бюджет:</w:t>
      </w:r>
    </w:p>
    <w:p>
      <w:pPr>
        <w:spacing w:after="0"/>
        <w:ind w:left="0"/>
        <w:jc w:val="both"/>
      </w:pPr>
      <w:r>
        <w:rPr>
          <w:rFonts w:ascii="Times New Roman"/>
          <w:b w:val="false"/>
          <w:i w:val="false"/>
          <w:color w:val="000000"/>
          <w:sz w:val="28"/>
        </w:rPr>
        <w:t>
      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xml:space="preserve">
      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p>
      <w:pPr>
        <w:spacing w:after="0"/>
        <w:ind w:left="0"/>
        <w:jc w:val="both"/>
      </w:pPr>
      <w:r>
        <w:rPr>
          <w:rFonts w:ascii="Times New Roman"/>
          <w:b w:val="false"/>
          <w:i w:val="false"/>
          <w:color w:val="000000"/>
          <w:sz w:val="28"/>
        </w:rPr>
        <w:t>
      3) налога на транспортные средства – по объектам налогообложения, указанным в подпунктах 1) и 2) пункта 3 статьи 490 настоящего Кодекса;</w:t>
      </w:r>
    </w:p>
    <w:p>
      <w:pPr>
        <w:spacing w:after="0"/>
        <w:ind w:left="0"/>
        <w:jc w:val="both"/>
      </w:pPr>
      <w:r>
        <w:rPr>
          <w:rFonts w:ascii="Times New Roman"/>
          <w:b w:val="false"/>
          <w:i w:val="false"/>
          <w:color w:val="000000"/>
          <w:sz w:val="28"/>
        </w:rPr>
        <w:t>
      4) налога на имущество – по объектам налогообложения, указанным в подпункте 1) пункта 3 статьи 517 настоящего Кодекса;</w:t>
      </w:r>
    </w:p>
    <w:p>
      <w:pPr>
        <w:spacing w:after="0"/>
        <w:ind w:left="0"/>
        <w:jc w:val="both"/>
      </w:pPr>
      <w:r>
        <w:rPr>
          <w:rFonts w:ascii="Times New Roman"/>
          <w:b w:val="false"/>
          <w:i w:val="false"/>
          <w:color w:val="000000"/>
          <w:sz w:val="28"/>
        </w:rPr>
        <w:t>
      5) социального налога – по деятельности крестьянского или фермерского хозяйства,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xml:space="preserve">
      6) платы за </w:t>
      </w:r>
      <w:r>
        <w:rPr>
          <w:rFonts w:ascii="Times New Roman"/>
          <w:b w:val="false"/>
          <w:i w:val="false"/>
          <w:color w:val="000000"/>
          <w:sz w:val="28"/>
        </w:rPr>
        <w:t>негативное воздействие на</w:t>
      </w:r>
      <w:r>
        <w:rPr>
          <w:rFonts w:ascii="Times New Roman"/>
          <w:b w:val="false"/>
          <w:i w:val="false"/>
          <w:color w:val="000000"/>
          <w:sz w:val="28"/>
        </w:rPr>
        <w:t xml:space="preserve"> окружающую среду – по деятельности крестьянского или фермерского хозяйства, на которую распространяется данный специальный налоговый режим.</w:t>
      </w:r>
    </w:p>
    <w:p>
      <w:pPr>
        <w:spacing w:after="0"/>
        <w:ind w:left="0"/>
        <w:jc w:val="both"/>
      </w:pPr>
      <w:r>
        <w:rPr>
          <w:rFonts w:ascii="Times New Roman"/>
          <w:b w:val="false"/>
          <w:i w:val="false"/>
          <w:color w:val="000000"/>
          <w:sz w:val="28"/>
        </w:rPr>
        <w:t xml:space="preserve">
      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 </w:t>
      </w:r>
      <w:r>
        <w:rPr>
          <w:rFonts w:ascii="Times New Roman"/>
          <w:b w:val="false"/>
          <w:i w:val="false"/>
          <w:color w:val="000000"/>
          <w:sz w:val="28"/>
        </w:rPr>
        <w:t>либо в порядке, предусмотренном главой 89-1 настоящего Кодекса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705 с заменой слова "эмиссии в" на слова "негативное воздействие на" в подпункте 6) пункта 1, внесенным </w:t>
      </w:r>
      <w:r>
        <w:rPr>
          <w:rFonts w:ascii="Times New Roman"/>
          <w:b w:val="false"/>
          <w:i/>
          <w:color w:val="000000"/>
          <w:sz w:val="28"/>
        </w:rPr>
        <w:t>Законом</w:t>
      </w:r>
      <w:r>
        <w:rPr>
          <w:rFonts w:ascii="Times New Roman"/>
          <w:b w:val="false"/>
          <w:i/>
          <w:color w:val="000000"/>
          <w:sz w:val="28"/>
        </w:rPr>
        <w:t xml:space="preserve"> Республики Казахстан от 2</w:t>
      </w:r>
      <w:r>
        <w:rPr>
          <w:rFonts w:ascii="Times New Roman"/>
          <w:b w:val="false"/>
          <w:i/>
          <w:color w:val="000000"/>
          <w:sz w:val="28"/>
        </w:rPr>
        <w:t xml:space="preserve"> </w:t>
      </w:r>
      <w:r>
        <w:rPr>
          <w:rFonts w:ascii="Times New Roman"/>
          <w:b w:val="false"/>
          <w:i/>
          <w:color w:val="000000"/>
          <w:sz w:val="28"/>
        </w:rPr>
        <w:t>феврал</w:t>
      </w:r>
      <w:r>
        <w:rPr>
          <w:rFonts w:ascii="Times New Roman"/>
          <w:b w:val="false"/>
          <w:i/>
          <w:color w:val="000000"/>
          <w:sz w:val="28"/>
        </w:rPr>
        <w:t>я</w:t>
      </w:r>
      <w:r>
        <w:rPr>
          <w:rFonts w:ascii="Times New Roman"/>
          <w:b w:val="false"/>
          <w:i/>
          <w:color w:val="000000"/>
          <w:sz w:val="28"/>
        </w:rPr>
        <w:t xml:space="preserve"> 2021 года № 40</w:t>
      </w:r>
      <w:r>
        <w:rPr>
          <w:rFonts w:ascii="Times New Roman"/>
          <w:b w:val="false"/>
          <w:i/>
          <w:color w:val="000000"/>
          <w:sz w:val="28"/>
        </w:rPr>
        <w:t>2-</w:t>
      </w:r>
      <w:r>
        <w:rPr>
          <w:rFonts w:ascii="Times New Roman"/>
          <w:b w:val="false"/>
          <w:i/>
          <w:color w:val="000000"/>
          <w:sz w:val="28"/>
        </w:rPr>
        <w:t>VI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705 с дополнением слов в пункт 2,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706. Сроки уплаты отдельных видов налогов и платежей в бюджет</w:t>
      </w:r>
    </w:p>
    <w:p>
      <w:pPr>
        <w:spacing w:after="0"/>
        <w:ind w:left="0"/>
        <w:jc w:val="both"/>
      </w:pPr>
      <w:r>
        <w:rPr>
          <w:rFonts w:ascii="Times New Roman"/>
          <w:b w:val="false"/>
          <w:i w:val="false"/>
          <w:color w:val="000000"/>
          <w:sz w:val="28"/>
        </w:rPr>
        <w:t>
      1. Уплата единого земельного налога, платы за пользование водными ресурсами поверхностных источников производятся в следующем порядке:</w:t>
      </w:r>
    </w:p>
    <w:p>
      <w:pPr>
        <w:spacing w:after="0"/>
        <w:ind w:left="0"/>
        <w:jc w:val="both"/>
      </w:pPr>
      <w:r>
        <w:rPr>
          <w:rFonts w:ascii="Times New Roman"/>
          <w:b w:val="false"/>
          <w:i w:val="false"/>
          <w:color w:val="000000"/>
          <w:sz w:val="28"/>
        </w:rPr>
        <w:t>
      1) суммы, исчисленные с 1 января до 1 октября налогового периода, – в срок не позднее 10 ноября текущего налогового периода;</w:t>
      </w:r>
    </w:p>
    <w:p>
      <w:pPr>
        <w:spacing w:after="0"/>
        <w:ind w:left="0"/>
        <w:jc w:val="both"/>
      </w:pPr>
      <w:r>
        <w:rPr>
          <w:rFonts w:ascii="Times New Roman"/>
          <w:b w:val="false"/>
          <w:i w:val="false"/>
          <w:color w:val="000000"/>
          <w:sz w:val="28"/>
        </w:rPr>
        <w:t>
      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p>
      <w:pPr>
        <w:spacing w:after="0"/>
        <w:ind w:left="0"/>
        <w:jc w:val="both"/>
      </w:pPr>
      <w:r>
        <w:rPr>
          <w:rFonts w:ascii="Times New Roman"/>
          <w:b w:val="false"/>
          <w:i w:val="false"/>
          <w:color w:val="000000"/>
          <w:sz w:val="28"/>
        </w:rPr>
        <w:t>
      2. Уплата единого земельного налога производится в бюджет по месту нахождения земельного участка.</w:t>
      </w:r>
    </w:p>
    <w:p>
      <w:pPr>
        <w:spacing w:after="0"/>
        <w:ind w:left="0"/>
        <w:jc w:val="both"/>
      </w:pPr>
      <w:r>
        <w:rPr>
          <w:rFonts w:ascii="Times New Roman"/>
          <w:b/>
          <w:i w:val="false"/>
          <w:color w:val="000080"/>
          <w:sz w:val="28"/>
        </w:rPr>
        <w:t xml:space="preserve">Статья 707. Сроки представления налоговой декларации для плательщиков единого земельного налога </w:t>
      </w:r>
    </w:p>
    <w:p>
      <w:pPr>
        <w:spacing w:after="0"/>
        <w:ind w:left="0"/>
        <w:jc w:val="both"/>
      </w:pPr>
      <w:r>
        <w:rPr>
          <w:rFonts w:ascii="Times New Roman"/>
          <w:b w:val="false"/>
          <w:i w:val="false"/>
          <w:color w:val="000000"/>
          <w:sz w:val="28"/>
        </w:rPr>
        <w:t>
      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и социальных платежей.</w:t>
      </w:r>
    </w:p>
    <w:p>
      <w:pPr>
        <w:spacing w:after="0"/>
        <w:ind w:left="0"/>
        <w:jc w:val="both"/>
      </w:pPr>
      <w:r>
        <w:rPr>
          <w:rFonts w:ascii="Times New Roman"/>
          <w:b w:val="false"/>
          <w:i w:val="false"/>
          <w:color w:val="000000"/>
          <w:sz w:val="28"/>
        </w:rPr>
        <w:t>
      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земельного участка.</w:t>
      </w:r>
    </w:p>
    <w:p>
      <w:pPr>
        <w:spacing w:after="0"/>
        <w:ind w:left="0"/>
        <w:jc w:val="both"/>
      </w:pPr>
      <w:r>
        <w:rPr>
          <w:rFonts w:ascii="Times New Roman"/>
          <w:b/>
          <w:i/>
          <w:color w:val="000080"/>
          <w:sz w:val="28"/>
        </w:rPr>
        <w:t>РАЗДЕЛ 21. НАЛОГООБЛОЖЕНИЕ ЛИЦ, ОСУЩЕСТВЛ</w:t>
      </w:r>
      <w:r>
        <w:rPr>
          <w:rFonts w:ascii="Times New Roman"/>
          <w:b/>
          <w:i/>
          <w:color w:val="000080"/>
          <w:sz w:val="28"/>
        </w:rPr>
        <w:t>ЯЮЩИ</w:t>
      </w:r>
      <w:r>
        <w:rPr>
          <w:rFonts w:ascii="Times New Roman"/>
          <w:b/>
          <w:i/>
          <w:color w:val="000080"/>
          <w:sz w:val="28"/>
        </w:rPr>
        <w:t>Х</w:t>
      </w:r>
    </w:p>
    <w:p>
      <w:pPr>
        <w:spacing w:after="0"/>
        <w:ind w:left="0"/>
        <w:jc w:val="both"/>
      </w:pPr>
      <w:r>
        <w:rPr>
          <w:rFonts w:ascii="Times New Roman"/>
          <w:b/>
          <w:i/>
          <w:color w:val="000080"/>
          <w:sz w:val="28"/>
        </w:rPr>
        <w:t>ДЕЯТЕЛЬНОСТЬ НА ТЕРРИТОРИЯХ СПЕЦИАЛЬНЫХ</w:t>
      </w:r>
    </w:p>
    <w:p>
      <w:pPr>
        <w:spacing w:after="0"/>
        <w:ind w:left="0"/>
        <w:jc w:val="both"/>
      </w:pPr>
      <w:r>
        <w:rPr>
          <w:rFonts w:ascii="Times New Roman"/>
          <w:b/>
          <w:i/>
          <w:color w:val="000080"/>
          <w:sz w:val="28"/>
        </w:rPr>
        <w:t xml:space="preserve">ЭКОНОМИЧЕСКИХ ЗОН, </w:t>
      </w:r>
      <w:r>
        <w:rPr>
          <w:rFonts w:ascii="Times New Roman"/>
          <w:b/>
          <w:i/>
          <w:color w:val="000080"/>
          <w:sz w:val="28"/>
        </w:rPr>
        <w:t xml:space="preserve">УПРАВЛЯЮЩИХ КОМПАНИЙ </w:t>
      </w:r>
      <w:r>
        <w:rPr>
          <w:rFonts w:ascii="Times New Roman"/>
          <w:b/>
          <w:i/>
          <w:color w:val="000080"/>
          <w:sz w:val="28"/>
        </w:rPr>
        <w:t>ЭКОНОМИЧЕСКИХ И</w:t>
      </w:r>
    </w:p>
    <w:p>
      <w:pPr>
        <w:spacing w:after="0"/>
        <w:ind w:left="0"/>
        <w:jc w:val="both"/>
      </w:pPr>
      <w:r>
        <w:rPr>
          <w:rFonts w:ascii="Times New Roman"/>
          <w:b/>
          <w:i/>
          <w:color w:val="000080"/>
          <w:sz w:val="28"/>
        </w:rPr>
        <w:t xml:space="preserve"> ИНДУСТРИАЛЬНЫХ ЗОН,</w:t>
      </w:r>
      <w:r>
        <w:rPr>
          <w:rFonts w:ascii="Times New Roman"/>
          <w:b/>
          <w:i/>
          <w:color w:val="000080"/>
          <w:sz w:val="28"/>
        </w:rPr>
        <w:t xml:space="preserve"> ОРГАНИЗАЦИЙ,</w:t>
      </w:r>
    </w:p>
    <w:p>
      <w:pPr>
        <w:spacing w:after="0"/>
        <w:ind w:left="0"/>
        <w:jc w:val="both"/>
      </w:pPr>
      <w:r>
        <w:rPr>
          <w:rFonts w:ascii="Times New Roman"/>
          <w:b/>
          <w:i/>
          <w:color w:val="000080"/>
          <w:sz w:val="28"/>
        </w:rPr>
        <w:t>РЕАЛИЗУЮЩИХ</w:t>
      </w:r>
      <w:r>
        <w:rPr>
          <w:rFonts w:ascii="Times New Roman"/>
          <w:b/>
          <w:i/>
          <w:color w:val="000080"/>
          <w:sz w:val="28"/>
        </w:rPr>
        <w:t xml:space="preserve"> </w:t>
      </w:r>
      <w:r>
        <w:rPr>
          <w:rFonts w:ascii="Times New Roman"/>
          <w:b/>
          <w:i/>
          <w:color w:val="000080"/>
          <w:sz w:val="28"/>
        </w:rPr>
        <w:t>ИНВЕСТИЦИОННЫЕ ПРИОРИТЕТНЫЕ ПРОЕКТЫ</w:t>
      </w:r>
      <w:r>
        <w:rPr>
          <w:rFonts w:ascii="Times New Roman"/>
          <w:b/>
          <w:i/>
          <w:color w:val="000080"/>
          <w:sz w:val="28"/>
        </w:rPr>
        <w:t xml:space="preserve">, </w:t>
      </w:r>
      <w:r>
        <w:rPr>
          <w:rFonts w:ascii="Times New Roman"/>
          <w:b/>
          <w:i/>
          <w:color w:val="000080"/>
          <w:sz w:val="28"/>
        </w:rPr>
        <w:t>ЛИЦ,</w:t>
      </w:r>
    </w:p>
    <w:p>
      <w:pPr>
        <w:spacing w:after="0"/>
        <w:ind w:left="0"/>
        <w:jc w:val="both"/>
      </w:pPr>
      <w:r>
        <w:rPr>
          <w:rFonts w:ascii="Times New Roman"/>
          <w:b/>
          <w:i/>
          <w:color w:val="000080"/>
          <w:sz w:val="28"/>
        </w:rPr>
        <w:t xml:space="preserve"> ЗАКЛЮЧИВШИХ СОГЛАШЕНИЕ</w:t>
      </w:r>
      <w:r>
        <w:rPr>
          <w:rFonts w:ascii="Times New Roman"/>
          <w:b/>
          <w:i/>
          <w:color w:val="000080"/>
          <w:sz w:val="28"/>
        </w:rPr>
        <w:t xml:space="preserve"> ОБ ИНВЕСТИЦИЯХ</w:t>
      </w:r>
      <w:r>
        <w:rPr>
          <w:rFonts w:ascii="Times New Roman"/>
          <w:b/>
          <w:i/>
          <w:color w:val="000080"/>
          <w:sz w:val="28"/>
        </w:rPr>
        <w:t>, СОГЛАШЕНИЕ ОБ</w:t>
      </w:r>
    </w:p>
    <w:p>
      <w:pPr>
        <w:spacing w:after="0"/>
        <w:ind w:left="0"/>
        <w:jc w:val="both"/>
      </w:pPr>
      <w:r>
        <w:rPr>
          <w:rFonts w:ascii="Times New Roman"/>
          <w:b/>
          <w:i/>
          <w:color w:val="000080"/>
          <w:sz w:val="28"/>
        </w:rPr>
        <w:t>ИНВЕСТИЦИОННЫХ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Раздела 21 с дополнением слов "управляющих компаний специальных экономических и индустриальных зон" после слов "специальных экономических зон,", внесенным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Раздела 21 с дополнением слов "</w:t>
      </w:r>
      <w:r>
        <w:rPr>
          <w:rFonts w:ascii="Times New Roman"/>
          <w:b w:val="false"/>
          <w:i/>
          <w:color w:val="000000"/>
          <w:sz w:val="28"/>
        </w:rPr>
        <w:t xml:space="preserve"> с дополнением слов</w:t>
      </w:r>
      <w:r>
        <w:rPr>
          <w:rFonts w:ascii="Times New Roman"/>
          <w:b w:val="false"/>
          <w:i/>
          <w:color w:val="000000"/>
          <w:sz w:val="28"/>
        </w:rPr>
        <w:t xml:space="preserve"> </w:t>
      </w:r>
      <w:r>
        <w:rPr>
          <w:rFonts w:ascii="Times New Roman"/>
          <w:b w:val="false"/>
          <w:i/>
          <w:color w:val="000000"/>
          <w:sz w:val="28"/>
        </w:rPr>
        <w:t>"</w:t>
      </w:r>
      <w:r>
        <w:rPr>
          <w:rFonts w:ascii="Times New Roman"/>
          <w:b w:val="false"/>
          <w:i/>
          <w:color w:val="000000"/>
          <w:sz w:val="28"/>
        </w:rPr>
        <w:t>, а также лиц, заключивших соглашение об инвестициях</w:t>
      </w:r>
      <w:r>
        <w:rPr>
          <w:rFonts w:ascii="Times New Roman"/>
          <w:b w:val="false"/>
          <w:i/>
          <w:color w:val="000000"/>
          <w:sz w:val="28"/>
        </w:rPr>
        <w:t>"</w:t>
      </w:r>
      <w:r>
        <w:rPr>
          <w:rFonts w:ascii="Times New Roman"/>
          <w:b w:val="false"/>
          <w:i/>
          <w:color w:val="000000"/>
          <w:sz w:val="28"/>
        </w:rPr>
        <w:t>,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Заголовок Раздела 21 с изложением в новой редакции, </w:t>
      </w:r>
      <w:r>
        <w:rPr>
          <w:rFonts w:ascii="Times New Roman"/>
          <w:b w:val="false"/>
          <w:i/>
          <w:color w:val="000000"/>
          <w:sz w:val="28"/>
        </w:rPr>
        <w:t xml:space="preserve">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i w:val="false"/>
          <w:color w:val="000080"/>
          <w:sz w:val="28"/>
        </w:rPr>
        <w:t>Глава 79. НАЛОГООБЛОЖЕНИЕ ЛИЦ, ОСУЩЕСТВЛЯЮЩИХ</w:t>
      </w:r>
    </w:p>
    <w:p>
      <w:pPr>
        <w:spacing w:after="0"/>
        <w:ind w:left="0"/>
        <w:jc w:val="both"/>
      </w:pPr>
      <w:r>
        <w:rPr>
          <w:rFonts w:ascii="Times New Roman"/>
          <w:b/>
          <w:i w:val="false"/>
          <w:color w:val="000080"/>
          <w:sz w:val="28"/>
        </w:rPr>
        <w:t>ДЕЯТЕЛЬНОСТЬ НА ТЕРРИТОРИЯХ СПЕЦИАЛЬНЫХ</w:t>
      </w:r>
    </w:p>
    <w:p>
      <w:pPr>
        <w:spacing w:after="0"/>
        <w:ind w:left="0"/>
        <w:jc w:val="both"/>
      </w:pPr>
      <w:r>
        <w:rPr>
          <w:rFonts w:ascii="Times New Roman"/>
          <w:b/>
          <w:i w:val="false"/>
          <w:color w:val="000080"/>
          <w:sz w:val="28"/>
        </w:rPr>
        <w:t xml:space="preserve">ЭКОНОМИЧЕСКИХ ЗОН </w:t>
      </w:r>
      <w:r>
        <w:rPr>
          <w:rFonts w:ascii="Times New Roman"/>
          <w:b/>
          <w:i w:val="false"/>
          <w:color w:val="000080"/>
          <w:sz w:val="28"/>
        </w:rPr>
        <w:t>, УПРАВЛЯЮЩИХ КОМПАНИЙ СПЕЦИАЛЬНЫХ</w:t>
      </w:r>
    </w:p>
    <w:p>
      <w:pPr>
        <w:spacing w:after="0"/>
        <w:ind w:left="0"/>
        <w:jc w:val="both"/>
      </w:pPr>
      <w:r>
        <w:rPr>
          <w:rFonts w:ascii="Times New Roman"/>
          <w:b/>
          <w:i w:val="false"/>
          <w:color w:val="000080"/>
          <w:sz w:val="28"/>
        </w:rPr>
        <w:t>ЭКОНОМИЧЕСКИХ И ИНДУСТРИАЛЬНЫХ ЗОН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Заголовок Главы 79 с дополнением слов "управляющих компаний специальных экономических и индустриальных зон" после слов "специальных экономических зон,", внесенным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(вводится в действие с 16.04.2019).</w:t>
      </w:r>
    </w:p>
    <w:p>
      <w:pPr>
        <w:spacing w:after="0"/>
        <w:ind w:left="0"/>
        <w:jc w:val="both"/>
      </w:pPr>
      <w:r>
        <w:rPr>
          <w:rFonts w:ascii="Times New Roman"/>
          <w:b/>
          <w:i w:val="false"/>
          <w:color w:val="000080"/>
          <w:sz w:val="28"/>
        </w:rPr>
        <w:t>Статья 708. Общие положения</w:t>
      </w:r>
    </w:p>
    <w:p>
      <w:pPr>
        <w:spacing w:after="0"/>
        <w:ind w:left="0"/>
        <w:jc w:val="both"/>
      </w:pPr>
      <w:r>
        <w:rPr>
          <w:rFonts w:ascii="Times New Roman"/>
          <w:b w:val="false"/>
          <w:i w:val="false"/>
          <w:color w:val="000000"/>
          <w:sz w:val="28"/>
        </w:rPr>
        <w:t>
      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1) является участником специальной экономической зоны в соответствии с законодательством Республики Казахстан о специальных экономических </w:t>
      </w:r>
      <w:r>
        <w:rPr>
          <w:rFonts w:ascii="Times New Roman"/>
          <w:b w:val="false"/>
          <w:i w:val="false"/>
          <w:color w:val="000000"/>
          <w:sz w:val="28"/>
        </w:rPr>
        <w:t>и индустриальных зонах</w:t>
      </w:r>
      <w:r>
        <w:rPr>
          <w:rFonts w:ascii="Times New Roman"/>
          <w:b w:val="false"/>
          <w:i w:val="false"/>
          <w:color w:val="000000"/>
          <w:sz w:val="28"/>
        </w:rPr>
        <w:t>;</w:t>
      </w:r>
    </w:p>
    <w:p>
      <w:pPr>
        <w:spacing w:after="0"/>
        <w:ind w:left="0"/>
        <w:jc w:val="both"/>
      </w:pPr>
      <w:r>
        <w:rPr>
          <w:rFonts w:ascii="Times New Roman"/>
          <w:b w:val="false"/>
          <w:i w:val="false"/>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pPr>
        <w:spacing w:after="0"/>
        <w:ind w:left="0"/>
        <w:jc w:val="both"/>
      </w:pPr>
      <w:r>
        <w:rPr>
          <w:rFonts w:ascii="Times New Roman"/>
          <w:b w:val="false"/>
          <w:i w:val="false"/>
          <w:color w:val="000000"/>
          <w:sz w:val="28"/>
        </w:rPr>
        <w:t>
      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pPr>
        <w:spacing w:after="0"/>
        <w:ind w:left="0"/>
        <w:jc w:val="both"/>
      </w:pPr>
      <w:r>
        <w:rPr>
          <w:rFonts w:ascii="Times New Roman"/>
          <w:b w:val="false"/>
          <w:i w:val="false"/>
          <w:color w:val="000000"/>
          <w:sz w:val="28"/>
        </w:rPr>
        <w:t>
      Положения настоящего пункта не распространяются на лиц, указанных в пунктах 2 и 3 настоящей статьи.</w:t>
      </w:r>
    </w:p>
    <w:p>
      <w:pPr>
        <w:spacing w:after="0"/>
        <w:ind w:left="0"/>
        <w:jc w:val="both"/>
      </w:pPr>
      <w:r>
        <w:rPr>
          <w:rFonts w:ascii="Times New Roman"/>
          <w:b w:val="false"/>
          <w:i w:val="false"/>
          <w:color w:val="000000"/>
          <w:sz w:val="28"/>
        </w:rPr>
        <w:t>
      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w:t>
      </w:r>
      <w:r>
        <w:rPr>
          <w:rFonts w:ascii="Times New Roman"/>
          <w:b w:val="false"/>
          <w:i w:val="false"/>
          <w:color w:val="000000"/>
          <w:sz w:val="28"/>
        </w:rPr>
        <w:t>и индустриальных зонах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зарегистрировано в качестве налогоплательщика по месту нахождения; </w:t>
      </w:r>
    </w:p>
    <w:p>
      <w:pPr>
        <w:spacing w:after="0"/>
        <w:ind w:left="0"/>
        <w:jc w:val="both"/>
      </w:pPr>
      <w:r>
        <w:rPr>
          <w:rFonts w:ascii="Times New Roman"/>
          <w:b w:val="false"/>
          <w:i w:val="false"/>
          <w:color w:val="000000"/>
          <w:sz w:val="28"/>
        </w:rPr>
        <w:t>
      3) не имеет филиалов и иных обособленных структурных подразделений, за исключением представительств;</w:t>
      </w:r>
    </w:p>
    <w:p>
      <w:pPr>
        <w:spacing w:after="0"/>
        <w:ind w:left="0"/>
        <w:jc w:val="both"/>
      </w:pPr>
      <w:r>
        <w:rPr>
          <w:rFonts w:ascii="Times New Roman"/>
          <w:b w:val="false"/>
          <w:i w:val="false"/>
          <w:color w:val="000000"/>
          <w:sz w:val="28"/>
        </w:rPr>
        <w:t>
      4) осуществляет приоритетный вид деятельности, соответствующий целям создания специальной экономической зоны "Парк инновационных технологий".</w:t>
      </w:r>
    </w:p>
    <w:p>
      <w:pPr>
        <w:spacing w:after="0"/>
        <w:ind w:left="0"/>
        <w:jc w:val="both"/>
      </w:pPr>
      <w:r>
        <w:rPr>
          <w:rFonts w:ascii="Times New Roman"/>
          <w:b w:val="false"/>
          <w:i w:val="false"/>
          <w:color w:val="000000"/>
          <w:sz w:val="28"/>
        </w:rPr>
        <w:t>
      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является участником специальной экономической зоны, пределы которой полностью или частично совпадают с участками таможенной границы Евразийского экономического союза, в соответствии с законодательством Республики Казахстан о специальных экономических и индустриальных зонах;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000000"/>
          <w:sz w:val="28"/>
        </w:rPr>
        <w:t xml:space="preserve">
      3) не имеет филиалов и иных обособленных структурных подразделений, за исключением представительств; </w:t>
      </w:r>
    </w:p>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4. К организациям и индивидуальным предпринимателям, осуществляющим деятельность на территориях специальных экономических зон, не относятся:</w:t>
      </w:r>
    </w:p>
    <w:p>
      <w:pPr>
        <w:spacing w:after="0"/>
        <w:ind w:left="0"/>
        <w:jc w:val="both"/>
      </w:pPr>
      <w:r>
        <w:rPr>
          <w:rFonts w:ascii="Times New Roman"/>
          <w:b w:val="false"/>
          <w:i w:val="false"/>
          <w:color w:val="000000"/>
          <w:sz w:val="28"/>
        </w:rPr>
        <w:t>
      1) недропользователи;</w:t>
      </w:r>
    </w:p>
    <w:p>
      <w:pPr>
        <w:spacing w:after="0"/>
        <w:ind w:left="0"/>
        <w:jc w:val="both"/>
      </w:pPr>
      <w:r>
        <w:rPr>
          <w:rFonts w:ascii="Times New Roman"/>
          <w:b w:val="false"/>
          <w:i w:val="false"/>
          <w:color w:val="000000"/>
          <w:sz w:val="28"/>
        </w:rPr>
        <w:t>
      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462 настоящего Кодекса;</w:t>
      </w:r>
    </w:p>
    <w:p>
      <w:pPr>
        <w:spacing w:after="0"/>
        <w:ind w:left="0"/>
        <w:jc w:val="both"/>
      </w:pPr>
      <w:r>
        <w:rPr>
          <w:rFonts w:ascii="Times New Roman"/>
          <w:b w:val="false"/>
          <w:i w:val="false"/>
          <w:color w:val="000000"/>
          <w:sz w:val="28"/>
        </w:rPr>
        <w:t>
      3) организации и индивидуальные предприниматели, применяющие специальные налоговые режимы;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организации, применяющие инвестиционные налоговые преференции, – по незавершенным контрактам, заключенным с уполномоченным государственным органом по инвестициям до 1 января 2009 года;</w:t>
      </w:r>
    </w:p>
    <w:p>
      <w:pPr>
        <w:spacing w:after="0"/>
        <w:ind w:left="0"/>
        <w:jc w:val="both"/>
      </w:pPr>
      <w:r>
        <w:rPr>
          <w:rFonts w:ascii="Times New Roman"/>
          <w:b w:val="false"/>
          <w:i w:val="false"/>
          <w:color w:val="000000"/>
          <w:sz w:val="28"/>
        </w:rPr>
        <w:t>
      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p>
      <w:pPr>
        <w:spacing w:after="0"/>
        <w:ind w:left="0"/>
        <w:jc w:val="both"/>
      </w:pPr>
      <w:r>
        <w:rPr>
          <w:rFonts w:ascii="Times New Roman"/>
          <w:b w:val="false"/>
          <w:i w:val="false"/>
          <w:color w:val="000000"/>
          <w:sz w:val="28"/>
        </w:rPr>
        <w:t>
      6) организации, осуществляющие деятельность в сфере игорного бизнеса.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отношении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к заявителям также не относятся иностранные физические и юридические лица.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заключения с организацией, осуществляющей деятельность на территории специальной экономической зоны, соглашения об инвестициях в соответствии с Предпринимательским кодексом Республики Казахстан такой налогоплательщик признается в целях применения положений настоящего Кодекса лицом, заключившим соглашение об инвестициях, и применяет положения главы 80-1 настоящего Кодекса.</w:t>
      </w:r>
    </w:p>
    <w:p>
      <w:pPr>
        <w:spacing w:after="0"/>
        <w:ind w:left="0"/>
        <w:jc w:val="both"/>
      </w:pPr>
      <w:r>
        <w:rPr>
          <w:rFonts w:ascii="Times New Roman"/>
          <w:b w:val="false"/>
          <w:i w:val="false"/>
          <w:color w:val="000000"/>
          <w:sz w:val="28"/>
        </w:rPr>
        <w:t>
      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и статьями 389 и 391 настоящего Кодекса.</w:t>
      </w:r>
    </w:p>
    <w:p>
      <w:pPr>
        <w:spacing w:after="0"/>
        <w:ind w:left="0"/>
        <w:jc w:val="both"/>
      </w:pPr>
      <w:r>
        <w:rPr>
          <w:rFonts w:ascii="Times New Roman"/>
          <w:b w:val="false"/>
          <w:i w:val="false"/>
          <w:color w:val="000000"/>
          <w:sz w:val="28"/>
        </w:rPr>
        <w:t>
      6.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p>
      <w:pPr>
        <w:spacing w:after="0"/>
        <w:ind w:left="0"/>
        <w:jc w:val="both"/>
      </w:pPr>
      <w:r>
        <w:rPr>
          <w:rFonts w:ascii="Times New Roman"/>
          <w:b w:val="false"/>
          <w:i w:val="false"/>
          <w:color w:val="000000"/>
          <w:sz w:val="28"/>
        </w:rPr>
        <w:t xml:space="preserve">
      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w:t>
      </w:r>
      <w:r>
        <w:rPr>
          <w:rFonts w:ascii="Times New Roman"/>
          <w:b w:val="false"/>
          <w:i w:val="false"/>
          <w:color w:val="000000"/>
          <w:sz w:val="28"/>
        </w:rPr>
        <w:t xml:space="preserve">и индустриальных </w:t>
      </w:r>
      <w:r>
        <w:rPr>
          <w:rFonts w:ascii="Times New Roman"/>
          <w:b w:val="false"/>
          <w:i w:val="false"/>
          <w:color w:val="000000"/>
          <w:sz w:val="28"/>
        </w:rPr>
        <w:t>зонах, но не более десяти лет со дня вступления в действие первого такого изменения и (или) дополнения.</w:t>
      </w:r>
    </w:p>
    <w:p>
      <w:pPr>
        <w:spacing w:after="0"/>
        <w:ind w:left="0"/>
        <w:jc w:val="both"/>
      </w:pPr>
      <w:r>
        <w:rPr>
          <w:rFonts w:ascii="Times New Roman"/>
          <w:b w:val="false"/>
          <w:i w:val="false"/>
          <w:color w:val="000000"/>
          <w:sz w:val="28"/>
        </w:rPr>
        <w:t xml:space="preserve">
      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w:t>
      </w:r>
      <w:r>
        <w:rPr>
          <w:rFonts w:ascii="Times New Roman"/>
          <w:b w:val="false"/>
          <w:i w:val="false"/>
          <w:color w:val="000000"/>
          <w:sz w:val="28"/>
        </w:rPr>
        <w:t>и индустриальных зонах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708 с заменой слов: </w:t>
      </w:r>
      <w:r>
        <w:rPr>
          <w:rFonts w:ascii="Times New Roman"/>
          <w:b w:val="false"/>
          <w:i/>
          <w:color w:val="000000"/>
          <w:sz w:val="28"/>
        </w:rPr>
        <w:t xml:space="preserve">слово </w:t>
      </w:r>
      <w:r>
        <w:rPr>
          <w:rFonts w:ascii="Times New Roman"/>
          <w:b w:val="false"/>
          <w:i/>
          <w:color w:val="000000"/>
          <w:sz w:val="28"/>
        </w:rPr>
        <w:t>"зонах" на слова "и индустриальных зонах"</w:t>
      </w:r>
      <w:r>
        <w:rPr>
          <w:rFonts w:ascii="Times New Roman"/>
          <w:b w:val="false"/>
          <w:i/>
          <w:color w:val="000000"/>
          <w:sz w:val="28"/>
        </w:rPr>
        <w:t xml:space="preserve"> в подпункте 1) части первой пункта 1 </w:t>
      </w:r>
      <w:r>
        <w:rPr>
          <w:rFonts w:ascii="Times New Roman"/>
          <w:b w:val="false"/>
          <w:i/>
          <w:color w:val="000000"/>
          <w:sz w:val="28"/>
        </w:rPr>
        <w:t xml:space="preserve">, </w:t>
      </w:r>
      <w:r>
        <w:rPr>
          <w:rFonts w:ascii="Times New Roman"/>
          <w:b w:val="false"/>
          <w:i/>
          <w:color w:val="000000"/>
          <w:sz w:val="28"/>
        </w:rPr>
        <w:t xml:space="preserve">слова "упразднения специальных экономических зон" на слова "упразднения специальных экономических и индустриальных зон" в части второй пункта 1, </w:t>
      </w:r>
      <w:r>
        <w:rPr>
          <w:rFonts w:ascii="Times New Roman"/>
          <w:b w:val="false"/>
          <w:i/>
          <w:color w:val="000000"/>
          <w:sz w:val="28"/>
        </w:rPr>
        <w:t>слово "зонах" на слова "и индустриальных зонах" в подпункте 1) части первой пункта 2, слова "упразднения специальных экономических зон" на слова "упразднения специальных экономических и индустриальных зон" в части второй пункта 2, слова "специальной экономической зоны "Международный центр приграничного сотрудничества "Хоргос"," на слова "специальной экономической зоны, пределы которой полностью или частично совпадают с участками таможенной границы Евразийского экономического союза," в подпункте 4) части первой пункта 3, слова "</w:t>
      </w:r>
      <w:r>
        <w:rPr>
          <w:rFonts w:ascii="Times New Roman"/>
          <w:b w:val="false"/>
          <w:i/>
          <w:color w:val="000000"/>
          <w:sz w:val="28"/>
        </w:rPr>
        <w:t xml:space="preserve">специальной экономической зоны "Международный центр приграничного сотрудничества "Хоргос"," на слова "специальной экономической зоны, пределы которой полностью или частично совпадают с участками таможенной границы Евразийского экономического союза," и слова </w:t>
      </w:r>
      <w:r>
        <w:rPr>
          <w:rFonts w:ascii="Times New Roman"/>
          <w:b w:val="false"/>
          <w:i/>
          <w:color w:val="000000"/>
          <w:sz w:val="28"/>
        </w:rPr>
        <w:t>"упразднения специальных экономических зон" на слова "упразднения специальных экономических и индустриальных зон" в части второй пункта 3</w:t>
      </w:r>
      <w:r>
        <w:rPr>
          <w:rFonts w:ascii="Times New Roman"/>
          <w:b w:val="false"/>
          <w:i/>
          <w:color w:val="000000"/>
          <w:sz w:val="28"/>
        </w:rPr>
        <w:t>, слова "зонах в Республике Казахстан" на слова "и индустриальных зонах" в части третьей пункта 6</w:t>
      </w:r>
      <w:r>
        <w:rPr>
          <w:rFonts w:ascii="Times New Roman"/>
          <w:b w:val="false"/>
          <w:i/>
          <w:color w:val="000000"/>
          <w:sz w:val="28"/>
        </w:rPr>
        <w:t xml:space="preserve">; с изложением в новой редакции подпунктов 1) и 2) в части первой пункта 3; </w:t>
      </w:r>
      <w:r>
        <w:rPr>
          <w:rFonts w:ascii="Times New Roman"/>
          <w:b w:val="false"/>
          <w:i/>
          <w:color w:val="000000"/>
          <w:sz w:val="28"/>
        </w:rPr>
        <w:t>с дополнением частью второй пункта 4; с исключением цифры ", 390" в пункте 5; с дополнением слов "и индустриальных" после слова "экономических" в части второй пункта 6,</w:t>
      </w:r>
      <w:r>
        <w:rPr>
          <w:rFonts w:ascii="Times New Roman"/>
          <w:b w:val="false"/>
          <w:i/>
          <w:color w:val="000000"/>
          <w:sz w:val="28"/>
        </w:rPr>
        <w:t xml:space="preserve">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w:t>
      </w:r>
      <w:r>
        <w:rPr>
          <w:rFonts w:ascii="Times New Roman"/>
          <w:b w:val="false"/>
          <w:i/>
          <w:color w:val="000000"/>
          <w:sz w:val="28"/>
        </w:rPr>
        <w:t>ЗРК (вводя</w:t>
      </w:r>
      <w:r>
        <w:rPr>
          <w:rFonts w:ascii="Times New Roman"/>
          <w:b w:val="false"/>
          <w:i/>
          <w:color w:val="000000"/>
          <w:sz w:val="28"/>
        </w:rPr>
        <w:t>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708 в пункте 4: с изложением в новой редакции подпункта 4) части первой , с дополнением частью третьей,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(вводятся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708 с изложением в новых редакциях</w:t>
      </w:r>
      <w:r>
        <w:rPr>
          <w:rFonts w:ascii="Times New Roman"/>
          <w:b w:val="false"/>
          <w:i/>
          <w:color w:val="000000"/>
          <w:sz w:val="28"/>
        </w:rPr>
        <w:t>:</w:t>
      </w:r>
      <w:r>
        <w:rPr>
          <w:rFonts w:ascii="Times New Roman"/>
          <w:b w:val="false"/>
          <w:i/>
          <w:color w:val="000000"/>
          <w:sz w:val="28"/>
        </w:rPr>
        <w:t xml:space="preserve"> часть вторую пункта</w:t>
      </w:r>
      <w:r>
        <w:rPr>
          <w:rFonts w:ascii="Times New Roman"/>
          <w:b w:val="false"/>
          <w:i/>
          <w:color w:val="000000"/>
          <w:sz w:val="28"/>
        </w:rPr>
        <w:t xml:space="preserve"> 1</w:t>
      </w:r>
      <w:r>
        <w:rPr>
          <w:rFonts w:ascii="Times New Roman"/>
          <w:b w:val="false"/>
          <w:i/>
          <w:color w:val="000000"/>
          <w:sz w:val="28"/>
        </w:rPr>
        <w:t xml:space="preserve">, </w:t>
      </w:r>
      <w:r>
        <w:rPr>
          <w:rFonts w:ascii="Times New Roman"/>
          <w:b w:val="false"/>
          <w:i/>
          <w:color w:val="000000"/>
          <w:sz w:val="28"/>
        </w:rPr>
        <w:t xml:space="preserve">часть вторую пункта 2, часть вторую пункта 3, </w:t>
      </w:r>
      <w:r>
        <w:rPr>
          <w:rFonts w:ascii="Times New Roman"/>
          <w:b w:val="false"/>
          <w:i/>
          <w:color w:val="000000"/>
          <w:sz w:val="28"/>
        </w:rPr>
        <w:t>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708 с </w:t>
      </w:r>
      <w:r>
        <w:rPr>
          <w:rFonts w:ascii="Times New Roman"/>
          <w:b w:val="false"/>
          <w:i/>
          <w:color w:val="000000"/>
          <w:sz w:val="28"/>
        </w:rPr>
        <w:t>исключением частей вторых в пунктах 1, 2, 3</w:t>
      </w:r>
      <w:r>
        <w:rPr>
          <w:rFonts w:ascii="Times New Roman"/>
          <w:b w:val="false"/>
          <w:i/>
          <w:color w:val="000000"/>
          <w:sz w:val="28"/>
        </w:rPr>
        <w:t xml:space="preserve">,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w:t>
      </w:r>
      <w:r>
        <w:rPr>
          <w:rFonts w:ascii="Times New Roman"/>
          <w:b w:val="false"/>
          <w:i/>
          <w:color w:val="000000"/>
          <w:sz w:val="28"/>
        </w:rPr>
        <w:t>тся в действие с 01</w:t>
      </w:r>
      <w:r>
        <w:rPr>
          <w:rFonts w:ascii="Times New Roman"/>
          <w:b w:val="false"/>
          <w:i/>
          <w:color w:val="000000"/>
          <w:sz w:val="28"/>
        </w:rPr>
        <w:t>.</w:t>
      </w:r>
      <w:r>
        <w:rPr>
          <w:rFonts w:ascii="Times New Roman"/>
          <w:b w:val="false"/>
          <w:i/>
          <w:color w:val="000000"/>
          <w:sz w:val="28"/>
        </w:rPr>
        <w:t>01</w:t>
      </w:r>
      <w:r>
        <w:rPr>
          <w:rFonts w:ascii="Times New Roman"/>
          <w:b w:val="false"/>
          <w:i/>
          <w:color w:val="000000"/>
          <w:sz w:val="28"/>
        </w:rPr>
        <w:t>.2024).</w:t>
      </w:r>
    </w:p>
    <w:p>
      <w:pPr>
        <w:spacing w:after="0"/>
        <w:ind w:left="0"/>
        <w:jc w:val="both"/>
      </w:pPr>
      <w:r>
        <w:rPr>
          <w:rFonts w:ascii="Times New Roman"/>
          <w:b/>
          <w:i w:val="false"/>
          <w:color w:val="000080"/>
          <w:sz w:val="28"/>
        </w:rPr>
        <w:t xml:space="preserve">Статья 53. </w:t>
      </w:r>
      <w:r>
        <w:rPr>
          <w:rFonts w:ascii="Times New Roman"/>
          <w:b/>
          <w:i w:val="false"/>
          <w:color w:val="000080"/>
          <w:sz w:val="28"/>
        </w:rPr>
        <w:t xml:space="preserve">Установить, что по инвестиционному стратегическому проекту, заключенному с уполномоченным государственным органом по инвестициям до 1 января 2018 года в </w:t>
      </w:r>
      <w:r>
        <w:rPr>
          <w:rFonts w:ascii="Times New Roman"/>
          <w:b/>
          <w:i w:val="false"/>
          <w:color w:val="000080"/>
          <w:sz w:val="28"/>
        </w:rPr>
        <w:t>соответствии</w:t>
      </w:r>
      <w:r>
        <w:rPr>
          <w:rFonts w:ascii="Times New Roman"/>
          <w:b/>
          <w:i w:val="false"/>
          <w:color w:val="000080"/>
          <w:sz w:val="28"/>
        </w:rPr>
        <w:t xml:space="preserve"> с законодательством Республики Казахстан об инвестициях, преференции по налогам сохраняются до истечения срока их действия, определенного в соответствии с законодательством Республики Казахстан, действовавшим до 1 января 2018 года. </w:t>
      </w:r>
      <w:r>
        <w:rPr>
          <w:rFonts w:ascii="Times New Roman"/>
          <w:b/>
          <w:i/>
          <w:color w:val="000080"/>
          <w:sz w:val="28"/>
        </w:rPr>
        <w:t xml:space="preserve">(Закон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p>
    <w:p>
      <w:pPr>
        <w:spacing w:after="0"/>
        <w:ind w:left="0"/>
        <w:jc w:val="both"/>
      </w:pPr>
      <w:r>
        <w:rPr>
          <w:rFonts w:ascii="Times New Roman"/>
          <w:b/>
          <w:i w:val="false"/>
          <w:color w:val="000080"/>
          <w:sz w:val="28"/>
        </w:rPr>
        <w:t>Статья 709. Налогообложение организаций и индивидуальных предпринимателей,</w:t>
      </w:r>
    </w:p>
    <w:p>
      <w:pPr>
        <w:spacing w:after="0"/>
        <w:ind w:left="0"/>
        <w:jc w:val="both"/>
      </w:pPr>
      <w:r>
        <w:rPr>
          <w:rFonts w:ascii="Times New Roman"/>
          <w:b/>
          <w:i w:val="false"/>
          <w:color w:val="000080"/>
          <w:sz w:val="28"/>
        </w:rPr>
        <w:t>осуществляющих деятельность на территории специальной экономической зоны</w:t>
      </w:r>
      <w:r>
        <w:rPr>
          <w:rFonts w:ascii="Times New Roman"/>
          <w:b/>
          <w:i w:val="false"/>
          <w:color w:val="000080"/>
          <w:sz w:val="28"/>
        </w:rPr>
        <w:t>,</w:t>
      </w:r>
    </w:p>
    <w:p>
      <w:pPr>
        <w:spacing w:after="0"/>
        <w:ind w:left="0"/>
        <w:jc w:val="both"/>
      </w:pPr>
      <w:r>
        <w:rPr>
          <w:rFonts w:ascii="Times New Roman"/>
          <w:b/>
          <w:i w:val="false"/>
          <w:color w:val="000080"/>
          <w:sz w:val="28"/>
        </w:rPr>
        <w:t>и управляющих компаний специальных экономических и индустриальных зон</w:t>
      </w:r>
    </w:p>
    <w:p>
      <w:pPr>
        <w:spacing w:after="0"/>
        <w:ind w:left="0"/>
        <w:jc w:val="both"/>
      </w:pPr>
      <w:r>
        <w:rPr>
          <w:rFonts w:ascii="Times New Roman"/>
          <w:b/>
          <w:i/>
          <w:color w:val="000080"/>
          <w:sz w:val="28"/>
        </w:rPr>
        <w:t>Заголовок статьи 709 с дополнением слов ", и управляющих компаний специальных экономических и индустриальных зон", внесенным Законом Республики Казахстан от 3 апреля 2019 года № 243-</w:t>
      </w:r>
      <w:r>
        <w:rPr>
          <w:rFonts w:ascii="Times New Roman"/>
          <w:b/>
          <w:i/>
          <w:color w:val="000080"/>
          <w:sz w:val="28"/>
        </w:rPr>
        <w:t>VI</w:t>
      </w:r>
      <w:r>
        <w:rPr>
          <w:rFonts w:ascii="Times New Roman"/>
          <w:b/>
          <w:i/>
          <w:color w:val="000080"/>
          <w:sz w:val="28"/>
        </w:rPr>
        <w:t xml:space="preserve"> ЗРК (вводятся в действие с 16.04.2019).</w:t>
      </w:r>
    </w:p>
    <w:p>
      <w:pPr>
        <w:spacing w:after="0"/>
        <w:ind w:left="0"/>
        <w:jc w:val="both"/>
      </w:pPr>
      <w:r>
        <w:rPr>
          <w:rFonts w:ascii="Times New Roman"/>
          <w:b w:val="false"/>
          <w:i w:val="false"/>
          <w:color w:val="000000"/>
          <w:sz w:val="28"/>
        </w:rPr>
        <w:t>
      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p>
      <w:pPr>
        <w:spacing w:after="0"/>
        <w:ind w:left="0"/>
        <w:jc w:val="both"/>
      </w:pPr>
      <w:r>
        <w:rPr>
          <w:rFonts w:ascii="Times New Roman"/>
          <w:b w:val="false"/>
          <w:i w:val="false"/>
          <w:color w:val="000000"/>
          <w:sz w:val="28"/>
        </w:rPr>
        <w:t>
      В целях настоящей главы уменьшение, предусмотренное частью первой настоящего пункта, является преференцией по налогам и плате.</w:t>
      </w:r>
    </w:p>
    <w:p>
      <w:pPr>
        <w:spacing w:after="0"/>
        <w:ind w:left="0"/>
        <w:jc w:val="both"/>
      </w:pPr>
      <w:r>
        <w:rPr>
          <w:rFonts w:ascii="Times New Roman"/>
          <w:b w:val="false"/>
          <w:i w:val="false"/>
          <w:color w:val="000000"/>
          <w:sz w:val="28"/>
        </w:rPr>
        <w:t>
      Преференции по налогам и плате применяются:</w:t>
      </w:r>
    </w:p>
    <w:p>
      <w:pPr>
        <w:spacing w:after="0"/>
        <w:ind w:left="0"/>
        <w:jc w:val="both"/>
      </w:pPr>
      <w:r>
        <w:rPr>
          <w:rFonts w:ascii="Times New Roman"/>
          <w:b w:val="false"/>
          <w:i w:val="false"/>
          <w:color w:val="000000"/>
          <w:sz w:val="28"/>
        </w:rPr>
        <w:t>
      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p>
      <w:pPr>
        <w:spacing w:after="0"/>
        <w:ind w:left="0"/>
        <w:jc w:val="both"/>
      </w:pPr>
      <w:r>
        <w:rPr>
          <w:rFonts w:ascii="Times New Roman"/>
          <w:b w:val="false"/>
          <w:i w:val="false"/>
          <w:color w:val="000000"/>
          <w:sz w:val="28"/>
        </w:rPr>
        <w:t>
      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pPr>
        <w:spacing w:after="0"/>
        <w:ind w:left="0"/>
        <w:jc w:val="both"/>
      </w:pPr>
      <w:r>
        <w:rPr>
          <w:rFonts w:ascii="Times New Roman"/>
          <w:b w:val="false"/>
          <w:i w:val="false"/>
          <w:color w:val="000000"/>
          <w:sz w:val="28"/>
        </w:rPr>
        <w:t>
      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pPr>
        <w:spacing w:after="0"/>
        <w:ind w:left="0"/>
        <w:jc w:val="both"/>
      </w:pPr>
      <w:r>
        <w:rPr>
          <w:rFonts w:ascii="Times New Roman"/>
          <w:b w:val="false"/>
          <w:i w:val="false"/>
          <w:color w:val="000000"/>
          <w:sz w:val="28"/>
        </w:rPr>
        <w:t>
      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для расторжения договора.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нарушения, являвшегося причиной для расторжения договора, в налоговые органы по месту нахождения таких участников.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нарушение, являвшееся причиной для расторжения договора.</w:t>
      </w:r>
    </w:p>
    <w:p>
      <w:pPr>
        <w:spacing w:after="0"/>
        <w:ind w:left="0"/>
        <w:jc w:val="both"/>
      </w:pPr>
      <w:r>
        <w:rPr>
          <w:rFonts w:ascii="Times New Roman"/>
          <w:b w:val="false"/>
          <w:i w:val="false"/>
          <w:color w:val="000000"/>
          <w:sz w:val="28"/>
        </w:rPr>
        <w:t>
      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w:t>
      </w:r>
      <w:r>
        <w:rPr>
          <w:rFonts w:ascii="Times New Roman"/>
          <w:b w:val="false"/>
          <w:i w:val="false"/>
          <w:color w:val="000000"/>
          <w:sz w:val="28"/>
        </w:rPr>
        <w:t>, если иное не предусмотрено настоящим пунктом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инфраструктуры, административного и жилого комплексов в соответствии с проектно-сметной документацией.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p>
      <w:pPr>
        <w:spacing w:after="0"/>
        <w:ind w:left="0"/>
        <w:jc w:val="both"/>
      </w:pPr>
      <w:r>
        <w:rPr>
          <w:rFonts w:ascii="Times New Roman"/>
          <w:b w:val="false"/>
          <w:i w:val="false"/>
          <w:color w:val="000000"/>
          <w:sz w:val="28"/>
        </w:rPr>
        <w:t>
      5. Индивидуальный предприниматель, осуществляющий деятельность на территории специальной экономической зоны</w:t>
      </w:r>
      <w:r>
        <w:rPr>
          <w:rFonts w:ascii="Times New Roman"/>
          <w:b w:val="false"/>
          <w:i w:val="false"/>
          <w:color w:val="000000"/>
          <w:sz w:val="28"/>
        </w:rPr>
        <w:t>, пределы которой полностью или частично совпадают с участками таможенной границы Евразийского экономического союза</w:t>
      </w:r>
      <w:r>
        <w:rPr>
          <w:rFonts w:ascii="Times New Roman"/>
          <w:b w:val="false"/>
          <w:i w:val="false"/>
          <w:color w:val="000000"/>
          <w:sz w:val="28"/>
        </w:rPr>
        <w:t>,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осуществляющих деятельность в общеустановленном порядке.</w:t>
      </w:r>
    </w:p>
    <w:p>
      <w:pPr>
        <w:spacing w:after="0"/>
        <w:ind w:left="0"/>
        <w:jc w:val="both"/>
      </w:pPr>
      <w:r>
        <w:rPr>
          <w:rFonts w:ascii="Times New Roman"/>
          <w:b w:val="false"/>
          <w:i w:val="false"/>
          <w:color w:val="000000"/>
          <w:sz w:val="28"/>
        </w:rPr>
        <w:t xml:space="preserve">
      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pPr>
        <w:spacing w:after="0"/>
        <w:ind w:left="0"/>
        <w:jc w:val="both"/>
      </w:pPr>
      <w:r>
        <w:rPr>
          <w:rFonts w:ascii="Times New Roman"/>
          <w:b w:val="false"/>
          <w:i w:val="false"/>
          <w:color w:val="000000"/>
          <w:sz w:val="28"/>
        </w:rPr>
        <w:t>
      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pPr>
        <w:spacing w:after="0"/>
        <w:ind w:left="0"/>
        <w:jc w:val="both"/>
      </w:pPr>
      <w:r>
        <w:rPr>
          <w:rFonts w:ascii="Times New Roman"/>
          <w:b w:val="false"/>
          <w:i w:val="false"/>
          <w:color w:val="000000"/>
          <w:sz w:val="28"/>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 на 100 процентов. </w:t>
      </w:r>
    </w:p>
    <w:p>
      <w:pPr>
        <w:spacing w:after="0"/>
        <w:ind w:left="0"/>
        <w:jc w:val="both"/>
      </w:pPr>
      <w:r>
        <w:rPr>
          <w:rFonts w:ascii="Times New Roman"/>
          <w:b w:val="false"/>
          <w:i w:val="false"/>
          <w:color w:val="000000"/>
          <w:sz w:val="28"/>
        </w:rPr>
        <w:t xml:space="preserve">
      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p>
      <w:pPr>
        <w:spacing w:after="0"/>
        <w:ind w:left="0"/>
        <w:jc w:val="both"/>
      </w:pPr>
      <w:r>
        <w:rPr>
          <w:rFonts w:ascii="Times New Roman"/>
          <w:b w:val="false"/>
          <w:i w:val="false"/>
          <w:color w:val="000000"/>
          <w:sz w:val="28"/>
        </w:rPr>
        <w:t xml:space="preserve">
      Срок применения настоящего пункта начинается с 1 числа месяца, в котором юридическое лицо заключило договор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w:t>
      </w:r>
      <w:r>
        <w:rPr>
          <w:rFonts w:ascii="Times New Roman"/>
          <w:b w:val="false"/>
          <w:i w:val="false"/>
          <w:color w:val="000000"/>
          <w:sz w:val="28"/>
        </w:rPr>
        <w:t>и индустриальных зонах</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Срок применения уменьшений сумм налогов и (или) платы на 100 процентов, предусмотренных пунктами 1, 4, 5 и 9 настоящей статьи, осуществляется в зависимости от категорий, установленных законодательством Республики Казахстан о специальных экономических и индустриальных зонах, но не более срока действия договора об осуществлении деятельности и срока функционирования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А – в течение 7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В – в течение 15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категории С – в течение 25 лет.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части первой настоящего пункта применяются организацией и индивидуальным предпринимателем, осуществляющим деятельность на территории специальной экономической зоны, при заключении договора об осуществлении деятельности после 1 января 2024 года в соответствии с законодательством Республики Казахстан о специальных экономических и индустриальных зонах.</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1</w:t>
      </w:r>
      <w:r>
        <w:rPr>
          <w:rFonts w:ascii="Times New Roman"/>
          <w:b/>
          <w:i w:val="false"/>
          <w:color w:val="000000"/>
          <w:sz w:val="28"/>
        </w:rPr>
        <w:t xml:space="preserve"> </w:t>
      </w:r>
      <w:r>
        <w:rPr>
          <w:rFonts w:ascii="Times New Roman"/>
          <w:b w:val="false"/>
          <w:i/>
          <w:color w:val="000000"/>
          <w:sz w:val="28"/>
        </w:rPr>
        <w:t xml:space="preserve">подпункт 3) Закона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 абза</w:t>
      </w:r>
      <w:r>
        <w:rPr>
          <w:rFonts w:ascii="Times New Roman"/>
          <w:b w:val="false"/>
          <w:i/>
          <w:color w:val="000000"/>
          <w:sz w:val="28"/>
        </w:rPr>
        <w:t xml:space="preserve">ц третий части второй пункта 4 </w:t>
      </w:r>
      <w:r>
        <w:rPr>
          <w:rFonts w:ascii="Times New Roman"/>
          <w:b w:val="false"/>
          <w:i/>
          <w:color w:val="000000"/>
          <w:sz w:val="28"/>
        </w:rPr>
        <w:t>с</w:t>
      </w:r>
      <w:r>
        <w:rPr>
          <w:rFonts w:ascii="Times New Roman"/>
          <w:b w:val="false"/>
          <w:i/>
          <w:color w:val="000000"/>
          <w:sz w:val="28"/>
        </w:rPr>
        <w:t>татьи</w:t>
      </w:r>
      <w:r>
        <w:rPr>
          <w:rFonts w:ascii="Times New Roman"/>
          <w:b w:val="false"/>
          <w:i/>
          <w:color w:val="000000"/>
          <w:sz w:val="28"/>
        </w:rPr>
        <w:t xml:space="preserve"> 709 вводится в действие с 01.01.2020.</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01.01.2020 введен в действие </w:t>
      </w:r>
      <w:r>
        <w:rPr>
          <w:rFonts w:ascii="Times New Roman"/>
          <w:b w:val="false"/>
          <w:i/>
          <w:color w:val="000000"/>
          <w:sz w:val="28"/>
        </w:rPr>
        <w:t>абз</w:t>
      </w:r>
      <w:r>
        <w:rPr>
          <w:rFonts w:ascii="Times New Roman"/>
          <w:b w:val="false"/>
          <w:i/>
          <w:color w:val="000000"/>
          <w:sz w:val="28"/>
        </w:rPr>
        <w:t>ац третий части второй пункта 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709 </w:t>
      </w:r>
      <w:r>
        <w:rPr>
          <w:rFonts w:ascii="Times New Roman"/>
          <w:b w:val="false"/>
          <w:i/>
          <w:color w:val="000000"/>
          <w:sz w:val="28"/>
        </w:rPr>
        <w:t xml:space="preserve">с дополнением слов в заголовке ", и управляющих компаний специальных экономических и индустриальных зон", с изложением в новой редакции пункта 3, </w:t>
      </w:r>
      <w:r>
        <w:rPr>
          <w:rFonts w:ascii="Times New Roman"/>
          <w:b w:val="false"/>
          <w:i/>
          <w:color w:val="000000"/>
          <w:sz w:val="28"/>
        </w:rPr>
        <w:t>с заменой слов "Международный центр приграничного сотрудничества "Хоргос"</w:t>
      </w:r>
      <w:r>
        <w:rPr>
          <w:rFonts w:ascii="Times New Roman"/>
          <w:b w:val="false"/>
          <w:i/>
          <w:color w:val="000000"/>
          <w:sz w:val="28"/>
        </w:rPr>
        <w:t xml:space="preserve"> </w:t>
      </w:r>
      <w:r>
        <w:rPr>
          <w:rFonts w:ascii="Times New Roman"/>
          <w:b w:val="false"/>
          <w:i/>
          <w:color w:val="000000"/>
          <w:sz w:val="28"/>
        </w:rPr>
        <w:t>на слова ", пределы которой полностью или частично совпадают с участками таможенной границы Евразийского экономического союза" в абзаце первом части второй пункта 4 и в пункте 5, с заменой слова "зонах" на слова "и индустриальных зонах" в части второй пункта 9, с дополнением пунктом 10,</w:t>
      </w:r>
      <w:r>
        <w:rPr>
          <w:rFonts w:ascii="Times New Roman"/>
          <w:b w:val="false"/>
          <w:i/>
          <w:color w:val="000000"/>
          <w:sz w:val="28"/>
        </w:rPr>
        <w:t xml:space="preserve"> внесенными Законом Республики Казахстан от 3 апреля 2019 года № 243-</w:t>
      </w:r>
      <w:r>
        <w:rPr>
          <w:rFonts w:ascii="Times New Roman"/>
          <w:b w:val="false"/>
          <w:i/>
          <w:color w:val="000000"/>
          <w:sz w:val="28"/>
        </w:rPr>
        <w:t>VI</w:t>
      </w:r>
      <w:r>
        <w:rPr>
          <w:rFonts w:ascii="Times New Roman"/>
          <w:b w:val="false"/>
          <w:i/>
          <w:color w:val="000000"/>
          <w:sz w:val="28"/>
        </w:rPr>
        <w:t xml:space="preserve"> ЗРК (вводятся в действие с 16.04.2019).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709 с дополнением части первой словами </w:t>
      </w:r>
      <w:r>
        <w:rPr>
          <w:rFonts w:ascii="Times New Roman"/>
          <w:b w:val="false"/>
          <w:i/>
          <w:color w:val="000000"/>
          <w:sz w:val="28"/>
        </w:rPr>
        <w:t>", если иное не предусмотрено настоящим пунктом"</w:t>
      </w:r>
      <w:r>
        <w:rPr>
          <w:rFonts w:ascii="Times New Roman"/>
          <w:b w:val="false"/>
          <w:i/>
          <w:color w:val="000000"/>
          <w:sz w:val="28"/>
        </w:rPr>
        <w:t xml:space="preserve"> и дополнением частью третьей в пункт 4, внесенными подпунктом 64) пункта 1 статьи 1 </w:t>
      </w:r>
      <w:r>
        <w:rPr>
          <w:rFonts w:ascii="Times New Roman"/>
          <w:b w:val="false"/>
          <w:i/>
          <w:color w:val="000000"/>
          <w:sz w:val="28"/>
        </w:rPr>
        <w:t>Закона Республики Казахстан от 20</w:t>
      </w:r>
      <w:r>
        <w:rPr>
          <w:rFonts w:ascii="Times New Roman"/>
          <w:b w:val="false"/>
          <w:i/>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709 с дополнением пунктом 11, внесенным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(вводится в действие с 01.01.2024).</w:t>
      </w:r>
    </w:p>
    <w:p>
      <w:pPr>
        <w:spacing w:after="0"/>
        <w:ind w:left="0"/>
        <w:jc w:val="both"/>
      </w:pPr>
      <w:r>
        <w:rPr>
          <w:rFonts w:ascii="Times New Roman"/>
          <w:b/>
          <w:i w:val="false"/>
          <w:color w:val="000080"/>
          <w:sz w:val="28"/>
        </w:rPr>
        <w:t>Статья 710. Налоговый период и налоговая отчетность</w:t>
      </w:r>
    </w:p>
    <w:p>
      <w:pPr>
        <w:spacing w:after="0"/>
        <w:ind w:left="0"/>
        <w:jc w:val="both"/>
      </w:pPr>
      <w:r>
        <w:rPr>
          <w:rFonts w:ascii="Times New Roman"/>
          <w:b w:val="false"/>
          <w:i w:val="false"/>
          <w:color w:val="000000"/>
          <w:sz w:val="28"/>
        </w:rPr>
        <w:t>
      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pPr>
        <w:spacing w:after="0"/>
        <w:ind w:left="0"/>
        <w:jc w:val="both"/>
      </w:pPr>
      <w:r>
        <w:rPr>
          <w:rFonts w:ascii="Times New Roman"/>
          <w:b/>
          <w:i w:val="false"/>
          <w:color w:val="000080"/>
          <w:sz w:val="28"/>
        </w:rPr>
        <w:t>Глава 80. НАЛОГООБЛОЖЕНИЕ ОРГАНИЗАЦИЙ, РЕАЛИЗУЮЩИХ</w:t>
      </w:r>
      <w:r>
        <w:br/>
      </w:r>
      <w:r>
        <w:rPr>
          <w:rFonts w:ascii="Times New Roman"/>
          <w:b/>
          <w:i w:val="false"/>
          <w:color w:val="000080"/>
          <w:sz w:val="28"/>
        </w:rPr>
        <w:t>ИНВЕСТИЦИОННЫЕ ПРИОРИТЕТНЫЕ ПРОЕКТЫ</w:t>
      </w:r>
    </w:p>
    <w:p>
      <w:pPr>
        <w:spacing w:after="0"/>
        <w:ind w:left="0"/>
        <w:jc w:val="both"/>
      </w:pPr>
      <w:r>
        <w:rPr>
          <w:rFonts w:ascii="Times New Roman"/>
          <w:b/>
          <w:i w:val="false"/>
          <w:color w:val="000080"/>
          <w:sz w:val="28"/>
        </w:rPr>
        <w:t>Статья 711.Общие положения</w:t>
      </w:r>
    </w:p>
    <w:p>
      <w:pPr>
        <w:spacing w:after="0"/>
        <w:ind w:left="0"/>
        <w:jc w:val="both"/>
      </w:pPr>
      <w:r>
        <w:rPr>
          <w:rFonts w:ascii="Times New Roman"/>
          <w:b w:val="false"/>
          <w:i w:val="false"/>
          <w:color w:val="000000"/>
          <w:sz w:val="28"/>
        </w:rPr>
        <w:t>
      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1) заключившее инвестиционный контракт в соответствии с Предпринимательским кодексом Республики Казахстан, предусматривающий реализацию инвестиционного приоритетного проекта и предоставление преференций по налогам;</w:t>
      </w:r>
    </w:p>
    <w:p>
      <w:pPr>
        <w:spacing w:after="0"/>
        <w:ind w:left="0"/>
        <w:jc w:val="both"/>
      </w:pPr>
      <w:r>
        <w:rPr>
          <w:rFonts w:ascii="Times New Roman"/>
          <w:b w:val="false"/>
          <w:i w:val="false"/>
          <w:color w:val="000000"/>
          <w:sz w:val="28"/>
        </w:rPr>
        <w:t>
      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pPr>
        <w:spacing w:after="0"/>
        <w:ind w:left="0"/>
        <w:jc w:val="both"/>
      </w:pPr>
      <w:r>
        <w:rPr>
          <w:rFonts w:ascii="Times New Roman"/>
          <w:b w:val="false"/>
          <w:i w:val="false"/>
          <w:color w:val="000000"/>
          <w:sz w:val="28"/>
        </w:rPr>
        <w:t>
      3) не применяет специальные налоговые режимы.</w:t>
      </w:r>
    </w:p>
    <w:p>
      <w:pPr>
        <w:spacing w:after="0"/>
        <w:ind w:left="0"/>
        <w:jc w:val="both"/>
      </w:pPr>
      <w:r>
        <w:rPr>
          <w:rFonts w:ascii="Times New Roman"/>
          <w:b w:val="false"/>
          <w:i w:val="false"/>
          <w:color w:val="000000"/>
          <w:sz w:val="28"/>
        </w:rPr>
        <w:t>
      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pPr>
        <w:spacing w:after="0"/>
        <w:ind w:left="0"/>
        <w:jc w:val="both"/>
      </w:pPr>
      <w:r>
        <w:rPr>
          <w:rFonts w:ascii="Times New Roman"/>
          <w:b w:val="false"/>
          <w:i w:val="false"/>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pPr>
        <w:spacing w:after="0"/>
        <w:ind w:left="0"/>
        <w:jc w:val="both"/>
      </w:pPr>
      <w:r>
        <w:rPr>
          <w:rFonts w:ascii="Times New Roman"/>
          <w:b w:val="false"/>
          <w:i w:val="false"/>
          <w:color w:val="000000"/>
          <w:sz w:val="28"/>
        </w:rPr>
        <w:t>
      Положения части первой настоящего пункта применяются в срок, установленный пунктом 2 статьи 712 настоящего Кодекса.</w:t>
      </w:r>
    </w:p>
    <w:p>
      <w:pPr>
        <w:spacing w:after="0"/>
        <w:ind w:left="0"/>
        <w:jc w:val="both"/>
      </w:pPr>
      <w:r>
        <w:rPr>
          <w:rFonts w:ascii="Times New Roman"/>
          <w:b w:val="false"/>
          <w:i w:val="false"/>
          <w:color w:val="000000"/>
          <w:sz w:val="28"/>
        </w:rPr>
        <w:t>
      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p>
    <w:p>
      <w:pPr>
        <w:spacing w:after="0"/>
        <w:ind w:left="0"/>
        <w:jc w:val="both"/>
      </w:pPr>
      <w:r>
        <w:rPr>
          <w:rFonts w:ascii="Times New Roman"/>
          <w:b w:val="false"/>
          <w:i w:val="false"/>
          <w:color w:val="000000"/>
          <w:sz w:val="28"/>
        </w:rPr>
        <w:t>
      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pPr>
        <w:spacing w:after="0"/>
        <w:ind w:left="0"/>
        <w:jc w:val="both"/>
      </w:pPr>
      <w:r>
        <w:rPr>
          <w:rFonts w:ascii="Times New Roman"/>
          <w:b/>
          <w:i w:val="false"/>
          <w:color w:val="000080"/>
          <w:sz w:val="28"/>
        </w:rPr>
        <w:t xml:space="preserve">Статья 54. </w:t>
      </w:r>
      <w:r>
        <w:rPr>
          <w:rFonts w:ascii="Times New Roman"/>
          <w:b/>
          <w:i w:val="false"/>
          <w:color w:val="000080"/>
          <w:sz w:val="28"/>
        </w:rPr>
        <w:t xml:space="preserve">Установить, что гарантия стабильности налогового законодательства Республики Казахстан по инвестиционному приоритетному проекту, заключенному с уполномоченным государственным органом по инвестициям до 1 января 2018 года в соответствии с законодательством Республики Казахстан об инвестициях, сохраняется до истечения срока их действия, определенного в соответствии с законодательством Республики Казахстан, действовавшим до 1 января 2018 года. </w:t>
      </w:r>
      <w:r>
        <w:rPr>
          <w:rFonts w:ascii="Times New Roman"/>
          <w:b/>
          <w:i/>
          <w:color w:val="000080"/>
          <w:sz w:val="28"/>
        </w:rPr>
        <w:t xml:space="preserve">(Закон Республики Казахстан </w:t>
      </w:r>
      <w:r>
        <w:rPr>
          <w:rFonts w:ascii="Times New Roman"/>
          <w:b/>
          <w:i w:val="false"/>
          <w:color w:val="000080"/>
          <w:sz w:val="28"/>
        </w:rPr>
        <w:t>"</w:t>
      </w:r>
      <w:r>
        <w:rPr>
          <w:rFonts w:ascii="Times New Roman"/>
          <w:b/>
          <w:i/>
          <w:color w:val="000080"/>
          <w:sz w:val="28"/>
        </w:rPr>
        <w:t xml:space="preserve">О введении в действие Кодекса Республики Казахстан </w:t>
      </w:r>
      <w:r>
        <w:rPr>
          <w:rFonts w:ascii="Times New Roman"/>
          <w:b/>
          <w:i w:val="false"/>
          <w:color w:val="000080"/>
          <w:sz w:val="28"/>
        </w:rPr>
        <w:t>"</w:t>
      </w:r>
      <w:r>
        <w:rPr>
          <w:rFonts w:ascii="Times New Roman"/>
          <w:b/>
          <w:i/>
          <w:color w:val="000080"/>
          <w:sz w:val="28"/>
        </w:rPr>
        <w:t>О налогах и других обязательных платежах в бюджет"(Налоговый кодекс)</w:t>
      </w:r>
      <w:r>
        <w:rPr>
          <w:rFonts w:ascii="Times New Roman"/>
          <w:b/>
          <w:i/>
          <w:color w:val="000080"/>
          <w:sz w:val="28"/>
        </w:rPr>
        <w:t>"</w:t>
      </w:r>
      <w:r>
        <w:rPr>
          <w:rFonts w:ascii="Times New Roman"/>
          <w:b/>
          <w:i/>
          <w:color w:val="000080"/>
          <w:sz w:val="28"/>
        </w:rPr>
        <w:t xml:space="preserve"> от 25 декабря 2017 года № 121-VI ЗРК).</w:t>
      </w:r>
    </w:p>
    <w:p>
      <w:pPr>
        <w:spacing w:after="0"/>
        <w:ind w:left="0"/>
        <w:jc w:val="both"/>
      </w:pPr>
      <w:r>
        <w:rPr>
          <w:rFonts w:ascii="Times New Roman"/>
          <w:b/>
          <w:i w:val="false"/>
          <w:color w:val="000080"/>
          <w:sz w:val="28"/>
        </w:rPr>
        <w:t>Статья 712. Налогообложение организаций, реализующих инвестиционные приоритетные проекты</w:t>
      </w:r>
    </w:p>
    <w:p>
      <w:pPr>
        <w:spacing w:after="0"/>
        <w:ind w:left="0"/>
        <w:jc w:val="both"/>
      </w:pPr>
      <w:r>
        <w:rPr>
          <w:rFonts w:ascii="Times New Roman"/>
          <w:b w:val="false"/>
          <w:i w:val="false"/>
          <w:color w:val="000000"/>
          <w:sz w:val="28"/>
        </w:rPr>
        <w:t>
      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по доходам, полученным от осуществления приоритетных видов деятельности посредством эксплуатации фиксированных активов, которые были введены как новые производства, расширены или обновлены в рамках инвестиционного приоритетного проекта.</w:t>
      </w:r>
    </w:p>
    <w:p>
      <w:pPr>
        <w:spacing w:after="0"/>
        <w:ind w:left="0"/>
        <w:jc w:val="both"/>
      </w:pPr>
      <w:r>
        <w:rPr>
          <w:rFonts w:ascii="Times New Roman"/>
          <w:b w:val="false"/>
          <w:i w:val="false"/>
          <w:color w:val="000000"/>
          <w:sz w:val="28"/>
        </w:rPr>
        <w:t>
      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pPr>
        <w:spacing w:after="0"/>
        <w:ind w:left="0"/>
        <w:jc w:val="both"/>
      </w:pPr>
      <w:r>
        <w:rPr>
          <w:rFonts w:ascii="Times New Roman"/>
          <w:b w:val="false"/>
          <w:i w:val="false"/>
          <w:color w:val="000000"/>
          <w:sz w:val="28"/>
        </w:rPr>
        <w:t>
      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w:t>
      </w:r>
    </w:p>
    <w:p>
      <w:pPr>
        <w:spacing w:after="0"/>
        <w:ind w:left="0"/>
        <w:jc w:val="both"/>
      </w:pPr>
      <w:r>
        <w:rPr>
          <w:rFonts w:ascii="Times New Roman"/>
          <w:b w:val="false"/>
          <w:i w:val="false"/>
          <w:color w:val="000000"/>
          <w:sz w:val="28"/>
        </w:rPr>
        <w:t>
      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pPr>
        <w:spacing w:after="0"/>
        <w:ind w:left="0"/>
        <w:jc w:val="both"/>
      </w:pPr>
      <w:r>
        <w:rPr>
          <w:rFonts w:ascii="Times New Roman"/>
          <w:b w:val="false"/>
          <w:i w:val="false"/>
          <w:color w:val="000000"/>
          <w:sz w:val="28"/>
        </w:rPr>
        <w:t>
      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100 процентов;</w:t>
      </w:r>
    </w:p>
    <w:p>
      <w:pPr>
        <w:spacing w:after="0"/>
        <w:ind w:left="0"/>
        <w:jc w:val="both"/>
      </w:pPr>
      <w:r>
        <w:rPr>
          <w:rFonts w:ascii="Times New Roman"/>
          <w:b w:val="false"/>
          <w:i w:val="false"/>
          <w:color w:val="000000"/>
          <w:sz w:val="28"/>
        </w:rPr>
        <w:t>
      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пунктом 2 статьи 271 настоящего Кодекса, к таким стоимостным балансам групп (подгрупп) на конец налогового периода.</w:t>
      </w:r>
    </w:p>
    <w:p>
      <w:pPr>
        <w:spacing w:after="0"/>
        <w:ind w:left="0"/>
        <w:jc w:val="both"/>
      </w:pPr>
      <w:r>
        <w:rPr>
          <w:rFonts w:ascii="Times New Roman"/>
          <w:b w:val="false"/>
          <w:i w:val="false"/>
          <w:color w:val="000000"/>
          <w:sz w:val="28"/>
        </w:rPr>
        <w:t>
      2. Предельный срок применения пункта 1 настоящей статьи по инвестиционным контрактам на реализацию инвестиционного приоритетного проекта:</w:t>
      </w:r>
    </w:p>
    <w:p>
      <w:pPr>
        <w:spacing w:after="0"/>
        <w:ind w:left="0"/>
        <w:jc w:val="both"/>
      </w:pPr>
      <w:r>
        <w:rPr>
          <w:rFonts w:ascii="Times New Roman"/>
          <w:b w:val="false"/>
          <w:i w:val="false"/>
          <w:color w:val="000000"/>
          <w:sz w:val="28"/>
        </w:rPr>
        <w:t>
      1) по созданию новых производств:</w:t>
      </w:r>
    </w:p>
    <w:p>
      <w:pPr>
        <w:spacing w:after="0"/>
        <w:ind w:left="0"/>
        <w:jc w:val="both"/>
      </w:pPr>
      <w:r>
        <w:rPr>
          <w:rFonts w:ascii="Times New Roman"/>
          <w:b w:val="false"/>
          <w:i w:val="false"/>
          <w:color w:val="000000"/>
          <w:sz w:val="28"/>
        </w:rPr>
        <w:t>
      начинается с 1 января года, в котором заключен инвестиционный контракт на реализацию инвестиционного приоритетного проекта;</w:t>
      </w:r>
    </w:p>
    <w:p>
      <w:pPr>
        <w:spacing w:after="0"/>
        <w:ind w:left="0"/>
        <w:jc w:val="both"/>
      </w:pPr>
      <w:r>
        <w:rPr>
          <w:rFonts w:ascii="Times New Roman"/>
          <w:b w:val="false"/>
          <w:i w:val="false"/>
          <w:color w:val="000000"/>
          <w:sz w:val="28"/>
        </w:rPr>
        <w:t>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pPr>
        <w:spacing w:after="0"/>
        <w:ind w:left="0"/>
        <w:jc w:val="both"/>
      </w:pPr>
      <w:r>
        <w:rPr>
          <w:rFonts w:ascii="Times New Roman"/>
          <w:b w:val="false"/>
          <w:i w:val="false"/>
          <w:color w:val="000000"/>
          <w:sz w:val="28"/>
        </w:rPr>
        <w:t xml:space="preserve">
      2) по расширению и (или) обновлению действующих производств, кроме случаев, указанных в подпункте 3) настоящего пункта: </w:t>
      </w:r>
    </w:p>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pPr>
        <w:spacing w:after="0"/>
        <w:ind w:left="0"/>
        <w:jc w:val="both"/>
      </w:pPr>
      <w:r>
        <w:rPr>
          <w:rFonts w:ascii="Times New Roman"/>
          <w:b w:val="false"/>
          <w:i w:val="false"/>
          <w:color w:val="000000"/>
          <w:sz w:val="28"/>
        </w:rPr>
        <w:t>
      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pPr>
        <w:spacing w:after="0"/>
        <w:ind w:left="0"/>
        <w:jc w:val="both"/>
      </w:pPr>
      <w:r>
        <w:rPr>
          <w:rFonts w:ascii="Times New Roman"/>
          <w:b w:val="false"/>
          <w:i w:val="false"/>
          <w:color w:val="000000"/>
          <w:sz w:val="28"/>
        </w:rPr>
        <w:t xml:space="preserve">
      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pPr>
        <w:spacing w:after="0"/>
        <w:ind w:left="0"/>
        <w:jc w:val="both"/>
      </w:pPr>
      <w:r>
        <w:rPr>
          <w:rFonts w:ascii="Times New Roman"/>
          <w:b w:val="false"/>
          <w:i w:val="false"/>
          <w:color w:val="000000"/>
          <w:sz w:val="28"/>
        </w:rPr>
        <w:t>
      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pPr>
        <w:spacing w:after="0"/>
        <w:ind w:left="0"/>
        <w:jc w:val="both"/>
      </w:pPr>
      <w:r>
        <w:rPr>
          <w:rFonts w:ascii="Times New Roman"/>
          <w:b w:val="false"/>
          <w:i w:val="false"/>
          <w:color w:val="000000"/>
          <w:sz w:val="28"/>
        </w:rPr>
        <w:t>
      Предельный срок применения части первой настоящего пункта:</w:t>
      </w:r>
    </w:p>
    <w:p>
      <w:pPr>
        <w:spacing w:after="0"/>
        <w:ind w:left="0"/>
        <w:jc w:val="both"/>
      </w:pPr>
      <w:r>
        <w:rPr>
          <w:rFonts w:ascii="Times New Roman"/>
          <w:b w:val="false"/>
          <w:i w:val="false"/>
          <w:color w:val="000000"/>
          <w:sz w:val="28"/>
        </w:rPr>
        <w:t>
      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p>
      <w:pPr>
        <w:spacing w:after="0"/>
        <w:ind w:left="0"/>
        <w:jc w:val="both"/>
      </w:pPr>
      <w:r>
        <w:rPr>
          <w:rFonts w:ascii="Times New Roman"/>
          <w:b w:val="false"/>
          <w:i w:val="false"/>
          <w:color w:val="000000"/>
          <w:sz w:val="28"/>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p>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pPr>
        <w:spacing w:after="0"/>
        <w:ind w:left="0"/>
        <w:jc w:val="both"/>
      </w:pPr>
      <w:r>
        <w:rPr>
          <w:rFonts w:ascii="Times New Roman"/>
          <w:b w:val="false"/>
          <w:i w:val="false"/>
          <w:color w:val="000000"/>
          <w:sz w:val="28"/>
        </w:rPr>
        <w:t>
      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p>
      <w:pPr>
        <w:spacing w:after="0"/>
        <w:ind w:left="0"/>
        <w:jc w:val="both"/>
      </w:pPr>
      <w:r>
        <w:rPr>
          <w:rFonts w:ascii="Times New Roman"/>
          <w:b w:val="false"/>
          <w:i w:val="false"/>
          <w:color w:val="000000"/>
          <w:sz w:val="28"/>
        </w:rPr>
        <w:t xml:space="preserve">
      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w:t>
      </w:r>
      <w:r>
        <w:rPr>
          <w:rFonts w:ascii="Times New Roman"/>
          <w:b w:val="false"/>
          <w:i w:val="false"/>
          <w:color w:val="000000"/>
          <w:sz w:val="28"/>
        </w:rPr>
        <w:t xml:space="preserve">(или) </w:t>
      </w:r>
      <w:r>
        <w:rPr>
          <w:rFonts w:ascii="Times New Roman"/>
          <w:b w:val="false"/>
          <w:i w:val="false"/>
          <w:color w:val="000000"/>
          <w:sz w:val="28"/>
        </w:rPr>
        <w:t>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Предельный срок применения части первой настоящего пункта:</w:t>
      </w:r>
    </w:p>
    <w:p>
      <w:pPr>
        <w:spacing w:after="0"/>
        <w:ind w:left="0"/>
        <w:jc w:val="both"/>
      </w:pPr>
      <w:r>
        <w:rPr>
          <w:rFonts w:ascii="Times New Roman"/>
          <w:b w:val="false"/>
          <w:i w:val="false"/>
          <w:color w:val="000000"/>
          <w:sz w:val="28"/>
        </w:rPr>
        <w:t>
      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pPr>
        <w:spacing w:after="0"/>
        <w:ind w:left="0"/>
        <w:jc w:val="both"/>
      </w:pPr>
      <w:r>
        <w:rPr>
          <w:rFonts w:ascii="Times New Roman"/>
          <w:b w:val="false"/>
          <w:i w:val="false"/>
          <w:color w:val="000000"/>
          <w:sz w:val="28"/>
        </w:rPr>
        <w:t>
      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p>
      <w:pPr>
        <w:spacing w:after="0"/>
        <w:ind w:left="0"/>
        <w:jc w:val="both"/>
      </w:pPr>
      <w:r>
        <w:rPr>
          <w:rFonts w:ascii="Times New Roman"/>
          <w:b w:val="false"/>
          <w:i w:val="false"/>
          <w:color w:val="000000"/>
          <w:sz w:val="28"/>
        </w:rPr>
        <w:t>
      уменьшения корпоративного подоходного налога, исчисленного в соответствии со статьей 302 настоящего Кодекса, на 100 процентов;</w:t>
      </w:r>
    </w:p>
    <w:p>
      <w:pPr>
        <w:spacing w:after="0"/>
        <w:ind w:left="0"/>
        <w:jc w:val="both"/>
      </w:pPr>
      <w:r>
        <w:rPr>
          <w:rFonts w:ascii="Times New Roman"/>
          <w:b w:val="false"/>
          <w:i w:val="false"/>
          <w:color w:val="000000"/>
          <w:sz w:val="28"/>
        </w:rPr>
        <w:t>
      коэффициента 0 к ставкам земельного налога;</w:t>
      </w:r>
    </w:p>
    <w:p>
      <w:pPr>
        <w:spacing w:after="0"/>
        <w:ind w:left="0"/>
        <w:jc w:val="both"/>
      </w:pPr>
      <w:r>
        <w:rPr>
          <w:rFonts w:ascii="Times New Roman"/>
          <w:b w:val="false"/>
          <w:i w:val="false"/>
          <w:color w:val="000000"/>
          <w:sz w:val="28"/>
        </w:rPr>
        <w:t>
      ставки 0 процента к налоговой базе при исчислении налога на имущество.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712 с дополнением слова в пункт 4,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01.01.2018)</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712 в подпункте 1) пункта 1: с изложением в новой редакции части первой, с исключением слов </w:t>
      </w:r>
      <w:r>
        <w:rPr>
          <w:rFonts w:ascii="Times New Roman"/>
          <w:b w:val="false"/>
          <w:i/>
          <w:color w:val="000000"/>
          <w:sz w:val="28"/>
        </w:rPr>
        <w:t>"по приоритетному виду деятельности в рамках инвестиционного контракта"</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80-1.</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НАЛОГООБЛОЖЕНИЕ ЛИЦ, ЗАКЛЮЧИВШИХ СОГЛАШЕНИЕ ОБ ИНВЕСТИЦИЯХ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80-1 включена в Налоговый кодекс Республики Казахстан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712-1.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заключено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соглашение об инвестициях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реализует инвестиционный проект по виду деятельности, предусмотренному в соглашении об инвестициях;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не является лицом, осуществляющим: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связанную с оборотом наркотических средств, психотропных веществ и прекурсоров;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производство и (или) оптовую реализацию подакцизной продукции;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проведение лотереи;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в сфере игорного бизнеса;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связанную с оборотом радиоактивных материалов;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банковскую деятельность (либо отдельные виды банковских операций) и деятельность на страховом рынке (кроме деятельности страхового агента);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аудиторскую деятельность;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профессиональную деятельность на рынке ценных бумаг;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в сфере цифрового майнинга;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кредитных бюро;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охранную деятельность;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связанную с оборотом гражданского и служебного оружия и патронов к нему;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деятельность в сфере недропользования, в том числе деятельность старателей;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реализацию полезных ископаемых, в том числе деятельность трейдеров, деятельность по реализации угля, нефти</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 применяет специальные налоговые режимы.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внесении изменений и (или) дополнений в настоящий Кодекс, предусматривающих отмену освобождения импорта на территорию специальной экономической зоны или оборотов по реализации товаров, работ, услуг от налога на добавленную стоимость на территории специальной экономической зоны, такое освобождение применяется лицом, заключившим соглашение об инвестициях, до окончания срока соглашения об инвестициях.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аннулируются с даты его заключения.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 случае осуществления деятельности лицом, заключившим соглашение об инвестициях, на территории специальной экономической зоны при упразднении специальной экономической зоны налогоплательщик применяет преференции по налогам до окончания срока соглашения об инвестициях.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712-1 с изложением в новых редакциях: подпунктов 2) и 3) пункт1,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712-2. Налогообложение лиц, заключивших соглашение об инвестициях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Соглашение об инвестициях при соблюдении условий, предусмотренных статьей 712-1 настоящего Кодекса, может предусматривать следующие преференции: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1)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color w:val="000000"/>
          <w:sz w:val="28"/>
        </w:rPr>
        <w:t xml:space="preserve">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полученным посредством эксплуатации фиксированных активов, которые были введены как новые производства, расширены или обновлены в рамках соглашения об инвестициях;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применение коэффициента 0 при исчислении земельного налога по земельным участкам, используемым для реализации инвестиционного проекта;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освобождение оборотов по реализации товаров, работ, услуг от налога на добавленную стоимость в соответствии с подпунктами 39), 43-1) и 47) </w:t>
      </w:r>
      <w:r>
        <w:rPr>
          <w:rFonts w:ascii="Times New Roman"/>
          <w:b w:val="false"/>
          <w:i w:val="false"/>
          <w:color w:val="000000"/>
          <w:sz w:val="28"/>
        </w:rPr>
        <w:t>статьи 394</w:t>
      </w:r>
      <w:r>
        <w:rPr>
          <w:rFonts w:ascii="Times New Roman"/>
          <w:b w:val="false"/>
          <w:i w:val="false"/>
          <w:color w:val="000000"/>
          <w:sz w:val="28"/>
        </w:rPr>
        <w:t xml:space="preserve"> настоящего Кодекса при осуществлении деятельности лицом, заключившим соглашение об инвестициях, на территории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уменьшение налоговых обязательств, рассчитанное от суммы фактических расходов налогоплательщика, в соответствии со статьей 712-3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2.Предельный срок применения подпункта 1) пункта 1 настоящей статьи в рамках соглашения об инвестициях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Предельный срок применения подпункта 2) пункта 1 настоящей статьи в рамках соглашения об инвестициях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Предельный срок применения подпункта 3) пункта 1 настоящей статьи в рамках соглашения об инвестициях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6. Лицо, заключившее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712-2 </w:t>
      </w:r>
      <w:r>
        <w:rPr>
          <w:rFonts w:ascii="Times New Roman"/>
          <w:b w:val="false"/>
          <w:i/>
          <w:color w:val="000000"/>
          <w:sz w:val="28"/>
        </w:rPr>
        <w:t>с изложением в новой редакции: подпункта</w:t>
      </w:r>
      <w:r>
        <w:rPr>
          <w:rFonts w:ascii="Times New Roman"/>
          <w:b w:val="false"/>
          <w:i/>
          <w:color w:val="000000"/>
          <w:sz w:val="28"/>
        </w:rPr>
        <w:t xml:space="preserve"> 1) пункта 1</w:t>
      </w:r>
      <w:r>
        <w:rPr>
          <w:rFonts w:ascii="Times New Roman"/>
          <w:b w:val="false"/>
          <w:i/>
          <w:color w:val="000000"/>
          <w:sz w:val="28"/>
        </w:rPr>
        <w:t xml:space="preserve"> и пункта 6</w:t>
      </w:r>
      <w:r>
        <w:rPr>
          <w:rFonts w:ascii="Times New Roman"/>
          <w:b w:val="false"/>
          <w:i/>
          <w:color w:val="000000"/>
          <w:sz w:val="28"/>
        </w:rPr>
        <w:t xml:space="preserve">, </w:t>
      </w:r>
      <w:r>
        <w:rPr>
          <w:rFonts w:ascii="Times New Roman"/>
          <w:b w:val="false"/>
          <w:i/>
          <w:color w:val="000000"/>
          <w:sz w:val="28"/>
        </w:rPr>
        <w:t xml:space="preserve">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712-3. Порядок уменьшения налоговых обязательств от суммы фактических затрат налогоплательщика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1.Уменьшение налоговых обязательств лица, заключившего соглашение об инвестициях, на сумму фактических расходов по инвестиционному проекту производится, если в соглашении об инвестициях предусмотрено такое уменьшение.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Соглашение об инвестициях может предусматривать такое уменьшение налоговых обязательств только при осуществлении инвестиций в рамках инвестиционного проекта в сумме не менее пятнадцатимиллионнократного размера месячного расчетного показателя, установленного законом о республиканском бюджете и действовавшего на начало финансового года, в котором заключено такое соглашение.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к лицам, заключившим соглашение об инвестициях, при осуществлении ими деятельности на территории специальной экономической зоны.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Государственный уполномоченный орган при заключении с налогоплательщиком соглашения об инвестициях производит расчет преференций по налогам с учетом того, что действие преференций по корпоративному подоходному налогу, земельному налогу и налогу на имущество и уменьшения налоговых обязательств по указанным налогам не превысит сумму фактических расходов налогоплательщика в пределах осуществленных инвестиций.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Уменьшение налоговых обязательств налогоплательщика по корпоративному подоходному налогу, земельному налогу и налогу на имущество на сумму фактических расходов по инвестиционному проекту применяется после истечения десяти лет применения преференций по указанным налогам в пределах срока действия соглашения об инвестициях, не превышающего двадцати пяти лет. Уменьшение налоговых обязательств налогоплательщика производится в размере не более двадцати процентов от фактических расходов, осуществленных в период реализации инвестиционного проекта.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Срок, указанный в части первой настоящего пункта, применяется с учетом положений статьи 712-2 настоящего Кодекса.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80-2. НАЛОГООБЛОЖЕНИЕ ЛИЦ, ЗАКЛЮЧИВШИХ СОГЛАШЕНИЕ ОБ ИНВЕСТИЦИОННЫХ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Глава 80-2 дополнена в раздел 21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712-4.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целей настоящего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заключено соглашение об инвестиционных обязательствах с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является товаропроизводителем, за исключением недропользователей, добывающих углеводородные полезные ископаемые, и производителей нефтепродуктов. Под товаропроизводителем для целей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 составляет доход от реализации товаров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является субъектом крупного или среднего предпринимательства в соответствии с Предпринимательским кодексом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не осуществляет деятельность по производству подакцизных товаров;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 применяет специальные налоговые режимы.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досрочном прекращении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статьей 712-5 настоящего Кодекса, аннулируется с даты его заключения, за исключением случая, предусмотренного частью третьей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Предпринимательским кодексом Республики Казахстан для таких соглашений, гарантия стабильности налогового законодательства Республики Казахстан, предусмотренная статьей 712-5 настоящего Кодекса, аннулируется с 1 января года, в котором прекращено действие соглашения об инвестиционных обязательствах.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712-4 с изложением в новых редакциях: подпунктов 2) и 3) пункт1,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712-5. Налогообложение лиц, заключивших соглашение об инвестиционных обязательствах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Если иное не установлено пунктом 2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осуществляется в соответствии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Налогоплательщик (налоговый агент), заключивший соглашение об инвестиционных обязательствах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осуществляет исчисление налогового обязательства в соответствии с налоговым режимом, действующим на момент возникновения такого обязательства, по следующим налогам и платежам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налогу на добавленную стоимость;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акцизу;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 за эмиссии в окружающую среду;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индивидуальному подоходному налогу;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корпоративному подоходному налогу, удерживаемому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порядке и размерах, предусмотренных налоговым законодательством Республики Казахстан, действовавшим на момент заключения такого соглашения.</w:t>
      </w:r>
    </w:p>
    <w:p>
      <w:pPr>
        <w:spacing w:after="0"/>
        <w:ind w:left="0"/>
        <w:jc w:val="both"/>
      </w:pPr>
      <w:r>
        <w:rPr>
          <w:rFonts w:ascii="Times New Roman"/>
          <w:b/>
          <w:i w:val="false"/>
          <w:color w:val="000080"/>
          <w:sz w:val="28"/>
        </w:rPr>
        <w:t>РАЗДЕЛ 22. РЕНТНЫЙ НАЛОГ НА ЭКСПОРТ</w:t>
      </w:r>
      <w:r>
        <w:br/>
      </w:r>
      <w:r>
        <w:rPr>
          <w:rFonts w:ascii="Times New Roman"/>
          <w:b/>
          <w:i w:val="false"/>
          <w:color w:val="000080"/>
          <w:sz w:val="28"/>
        </w:rPr>
        <w:t xml:space="preserve"> Глава 81. РЕНТНЫЙ НАЛОГ НА ЭКСПОРТ</w:t>
      </w:r>
    </w:p>
    <w:p>
      <w:pPr>
        <w:spacing w:after="0"/>
        <w:ind w:left="0"/>
        <w:jc w:val="both"/>
      </w:pPr>
      <w:r>
        <w:rPr>
          <w:rFonts w:ascii="Times New Roman"/>
          <w:b/>
          <w:i w:val="false"/>
          <w:color w:val="000080"/>
          <w:sz w:val="28"/>
        </w:rPr>
        <w:t>Статья 713. Плательщики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p>
      <w:pPr>
        <w:spacing w:after="0"/>
        <w:ind w:left="0"/>
        <w:jc w:val="both"/>
      </w:pPr>
      <w:r>
        <w:rPr>
          <w:rFonts w:ascii="Times New Roman"/>
          <w:b w:val="false"/>
          <w:i w:val="false"/>
          <w:color w:val="000000"/>
          <w:sz w:val="28"/>
        </w:rPr>
        <w:t>
      недропользователями в рамках контрактов, указанных в пункте 1 статьи 722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недропользователями, являющимися плательщиками альтернативного налога на недропользование.</w:t>
      </w:r>
    </w:p>
    <w:p>
      <w:pPr>
        <w:spacing w:after="0"/>
        <w:ind w:left="0"/>
        <w:jc w:val="both"/>
      </w:pPr>
      <w:r>
        <w:rPr>
          <w:rFonts w:ascii="Times New Roman"/>
          <w:b w:val="false"/>
          <w:i w:val="false"/>
          <w:color w:val="000000"/>
          <w:sz w:val="28"/>
        </w:rPr>
        <w:t>
      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p>
      <w:pPr>
        <w:spacing w:after="0"/>
        <w:ind w:left="0"/>
        <w:jc w:val="both"/>
      </w:pPr>
      <w:r>
        <w:rPr>
          <w:rFonts w:ascii="Times New Roman"/>
          <w:b w:val="false"/>
          <w:i w:val="false"/>
          <w:color w:val="000000"/>
          <w:sz w:val="28"/>
        </w:rPr>
        <w:t xml:space="preserve">
      2) </w:t>
      </w:r>
      <w:r>
        <w:rPr>
          <w:rFonts w:ascii="Times New Roman"/>
          <w:b w:val="false"/>
          <w:i/>
          <w:color w:val="000000"/>
          <w:sz w:val="28"/>
        </w:rPr>
        <w:t>С 01.01.2021 и</w:t>
      </w:r>
      <w:r>
        <w:rPr>
          <w:rFonts w:ascii="Times New Roman"/>
          <w:b w:val="false"/>
          <w:i/>
          <w:color w:val="000000"/>
          <w:sz w:val="28"/>
        </w:rPr>
        <w:t xml:space="preserve">сключен </w:t>
      </w:r>
      <w:r>
        <w:rPr>
          <w:rFonts w:ascii="Times New Roman"/>
          <w:b w:val="false"/>
          <w:i/>
          <w:color w:val="000000"/>
          <w:sz w:val="28"/>
        </w:rPr>
        <w:t>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713 с изложением в новой редакции абзаца первого; в части первой подпункта 1): абзац первый исключить, абзац третий изложить в новой редакции; с исключением подпункта 2),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w:t>
      </w:r>
      <w:r>
        <w:rPr>
          <w:rFonts w:ascii="Times New Roman"/>
          <w:b w:val="false"/>
          <w:i/>
          <w:color w:val="000000"/>
          <w:sz w:val="28"/>
        </w:rPr>
        <w:t xml:space="preserve">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713 с изложением в новой редакции абзац третий части первой,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714. Объект обложения</w:t>
      </w:r>
    </w:p>
    <w:p>
      <w:pPr>
        <w:spacing w:after="0"/>
        <w:ind w:left="0"/>
        <w:jc w:val="both"/>
      </w:pPr>
      <w:r>
        <w:rPr>
          <w:rFonts w:ascii="Times New Roman"/>
          <w:b w:val="false"/>
          <w:i w:val="false"/>
          <w:color w:val="000000"/>
          <w:sz w:val="28"/>
        </w:rPr>
        <w:t>
      Объектом обложения рентным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раздела 23 настоящего Кодекса под экспортом понимаются:</w:t>
      </w:r>
    </w:p>
    <w:p>
      <w:pPr>
        <w:spacing w:after="0"/>
        <w:ind w:left="0"/>
        <w:jc w:val="both"/>
      </w:pPr>
      <w:r>
        <w:rPr>
          <w:rFonts w:ascii="Times New Roman"/>
          <w:b w:val="false"/>
          <w:i w:val="false"/>
          <w:color w:val="000000"/>
          <w:sz w:val="28"/>
        </w:rPr>
        <w:t>
      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2) вывоз товаров с территории Республики Казахстан на территорию другого государства-члена Евразийского экономического союза;</w:t>
      </w:r>
    </w:p>
    <w:p>
      <w:pPr>
        <w:spacing w:after="0"/>
        <w:ind w:left="0"/>
        <w:jc w:val="both"/>
      </w:pPr>
      <w:r>
        <w:rPr>
          <w:rFonts w:ascii="Times New Roman"/>
          <w:b w:val="false"/>
          <w:i w:val="false"/>
          <w:color w:val="000000"/>
          <w:sz w:val="28"/>
        </w:rPr>
        <w:t>
      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экономического союза для переработки.</w:t>
      </w:r>
    </w:p>
    <w:p>
      <w:pPr>
        <w:spacing w:after="0"/>
        <w:ind w:left="0"/>
        <w:jc w:val="both"/>
      </w:pPr>
      <w:r>
        <w:rPr>
          <w:rFonts w:ascii="Times New Roman"/>
          <w:b w:val="false"/>
          <w:i w:val="false"/>
          <w:color w:val="000000"/>
          <w:sz w:val="28"/>
        </w:rPr>
        <w:t>
      Для исчисления рентного налога на экспорт объем нефти сырой и нефтепродуктов сырых определяется в следующем порядке:</w:t>
      </w:r>
    </w:p>
    <w:p>
      <w:pPr>
        <w:spacing w:after="0"/>
        <w:ind w:left="0"/>
        <w:jc w:val="both"/>
      </w:pPr>
      <w:r>
        <w:rPr>
          <w:rFonts w:ascii="Times New Roman"/>
          <w:b w:val="false"/>
          <w:i w:val="false"/>
          <w:color w:val="000000"/>
          <w:sz w:val="28"/>
        </w:rPr>
        <w:t xml:space="preserve">
      при реализации на экспорт нефти сырой и нефтепродуктов сырых за пределы </w:t>
      </w:r>
      <w:r>
        <w:rPr>
          <w:rFonts w:ascii="Times New Roman"/>
          <w:b w:val="false"/>
          <w:i w:val="false"/>
          <w:color w:val="000000"/>
          <w:sz w:val="28"/>
        </w:rPr>
        <w:t xml:space="preserve">таможенной территории </w:t>
      </w:r>
      <w:r>
        <w:rPr>
          <w:rFonts w:ascii="Times New Roman"/>
          <w:b w:val="false"/>
          <w:i w:val="false"/>
          <w:color w:val="000000"/>
          <w:sz w:val="28"/>
        </w:rPr>
        <w:t>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val="false"/>
          <w:i w:val="false"/>
          <w:color w:val="000000"/>
          <w:sz w:val="28"/>
        </w:rPr>
        <w:t>
      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714 с исключением слова "угля," в абзаце первом части первой, с дополнением слов в абзац второй части второй,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(вводятся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57-12.</w:t>
      </w:r>
      <w:r>
        <w:rPr>
          <w:rFonts w:ascii="Times New Roman"/>
          <w:b w:val="false"/>
          <w:i w:val="false"/>
          <w:color w:val="000000"/>
          <w:sz w:val="28"/>
        </w:rPr>
        <w:t xml:space="preserve"> Установить, что на период с 1 января 2019 года до 1 января 2021 года для целей подтверждения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территорию другого государства – члена Евразийского экономического союза, могут применяться копии товаросопроводительных документов.</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57-12 </w:t>
      </w:r>
      <w:r>
        <w:rPr>
          <w:rFonts w:ascii="Times New Roman"/>
          <w:b w:val="false"/>
          <w:i/>
          <w:color w:val="000000"/>
          <w:sz w:val="28"/>
        </w:rPr>
        <w:t xml:space="preserve">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7) пункта 2 статьи 1 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715. Порядок исчисления</w:t>
      </w:r>
    </w:p>
    <w:p>
      <w:pPr>
        <w:spacing w:after="0"/>
        <w:ind w:left="0"/>
        <w:jc w:val="both"/>
      </w:pPr>
      <w:r>
        <w:rPr>
          <w:rFonts w:ascii="Times New Roman"/>
          <w:b w:val="false"/>
          <w:i w:val="false"/>
          <w:color w:val="000000"/>
          <w:sz w:val="28"/>
        </w:rPr>
        <w:t>
      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пунктом 3 статьи 741 настоящего Кодекса. При этом для нефти сырой и нефтепродуктов сырых мировая цена определяется исходя из мировой цены сырой нефти.</w:t>
      </w:r>
    </w:p>
    <w:p>
      <w:pPr>
        <w:spacing w:after="0"/>
        <w:ind w:left="0"/>
        <w:jc w:val="both"/>
      </w:pPr>
      <w:r>
        <w:rPr>
          <w:rFonts w:ascii="Times New Roman"/>
          <w:b w:val="false"/>
          <w:i w:val="false"/>
          <w:color w:val="000000"/>
          <w:sz w:val="28"/>
        </w:rPr>
        <w:t>
      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pPr>
        <w:spacing w:after="0"/>
        <w:ind w:left="0"/>
        <w:jc w:val="both"/>
      </w:pPr>
      <w:r>
        <w:rPr>
          <w:rFonts w:ascii="Times New Roman"/>
          <w:b w:val="false"/>
          <w:i w:val="false"/>
          <w:color w:val="000000"/>
          <w:sz w:val="28"/>
        </w:rPr>
        <w:t>
      К барр. ср. = (V1 х К барр.1 + V2 х К барр.2... + Vn х К барр.n)/V общ. реализации, где:</w:t>
      </w:r>
    </w:p>
    <w:p>
      <w:pPr>
        <w:spacing w:after="0"/>
        <w:ind w:left="0"/>
        <w:jc w:val="both"/>
      </w:pPr>
      <w:r>
        <w:rPr>
          <w:rFonts w:ascii="Times New Roman"/>
          <w:b w:val="false"/>
          <w:i w:val="false"/>
          <w:color w:val="000000"/>
          <w:sz w:val="28"/>
        </w:rPr>
        <w:t>
      К барр. ср. – средневзвешенный коэффициент баррелизации, рассчитываемый с точностью до четырех знаков после запятой;</w:t>
      </w:r>
    </w:p>
    <w:p>
      <w:pPr>
        <w:spacing w:after="0"/>
        <w:ind w:left="0"/>
        <w:jc w:val="both"/>
      </w:pPr>
      <w:r>
        <w:rPr>
          <w:rFonts w:ascii="Times New Roman"/>
          <w:b w:val="false"/>
          <w:i w:val="false"/>
          <w:color w:val="000000"/>
          <w:sz w:val="28"/>
        </w:rPr>
        <w:t>
      V1, V2, ... Vn – объемы каждой партии нефти сырой и нефтепродуктов сырых, реализуемых на экспорт за налоговый период;</w:t>
      </w:r>
    </w:p>
    <w:p>
      <w:pPr>
        <w:spacing w:after="0"/>
        <w:ind w:left="0"/>
        <w:jc w:val="both"/>
      </w:pPr>
      <w:r>
        <w:rPr>
          <w:rFonts w:ascii="Times New Roman"/>
          <w:b w:val="false"/>
          <w:i w:val="false"/>
          <w:color w:val="000000"/>
          <w:sz w:val="28"/>
        </w:rPr>
        <w:t xml:space="preserve">
      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w:t>
      </w:r>
      <w:r>
        <w:rPr>
          <w:rFonts w:ascii="Times New Roman"/>
          <w:b w:val="false"/>
          <w:i w:val="false"/>
          <w:color w:val="000000"/>
          <w:sz w:val="28"/>
        </w:rPr>
        <w:t>уполномоченным органом в сфере стандартизации</w:t>
      </w:r>
      <w:r>
        <w:rPr>
          <w:rFonts w:ascii="Times New Roman"/>
          <w:b w:val="false"/>
          <w:i w:val="false"/>
          <w:color w:val="000000"/>
          <w:sz w:val="28"/>
        </w:rPr>
        <w:t>;</w:t>
      </w:r>
    </w:p>
    <w:p>
      <w:pPr>
        <w:spacing w:after="0"/>
        <w:ind w:left="0"/>
        <w:jc w:val="both"/>
      </w:pPr>
      <w:r>
        <w:rPr>
          <w:rFonts w:ascii="Times New Roman"/>
          <w:b w:val="false"/>
          <w:i w:val="false"/>
          <w:color w:val="000000"/>
          <w:sz w:val="28"/>
        </w:rPr>
        <w:t>
      n – количество партий, реализованных на экспорт нефти сырой и нефтепродуктов сырых в налоговом периоде;</w:t>
      </w:r>
    </w:p>
    <w:p>
      <w:pPr>
        <w:spacing w:after="0"/>
        <w:ind w:left="0"/>
        <w:jc w:val="both"/>
      </w:pPr>
      <w:r>
        <w:rPr>
          <w:rFonts w:ascii="Times New Roman"/>
          <w:b w:val="false"/>
          <w:i w:val="false"/>
          <w:color w:val="000000"/>
          <w:sz w:val="28"/>
        </w:rPr>
        <w:t>
      V общ. реализации – общий объем реализации на экспорт нефти сырой и нефтепродуктов сырых за налоговый период.</w:t>
      </w:r>
    </w:p>
    <w:p>
      <w:pPr>
        <w:spacing w:after="0"/>
        <w:ind w:left="0"/>
        <w:jc w:val="both"/>
      </w:pPr>
      <w:r>
        <w:rPr>
          <w:rFonts w:ascii="Times New Roman"/>
          <w:b w:val="false"/>
          <w:i w:val="false"/>
          <w:color w:val="000000"/>
          <w:sz w:val="28"/>
        </w:rPr>
        <w:t>
      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p>
      <w:pPr>
        <w:spacing w:after="0"/>
        <w:ind w:left="0"/>
        <w:jc w:val="both"/>
      </w:pPr>
      <w:r>
        <w:rPr>
          <w:rFonts w:ascii="Times New Roman"/>
          <w:b w:val="false"/>
          <w:i w:val="false"/>
          <w:color w:val="000000"/>
          <w:sz w:val="28"/>
        </w:rPr>
        <w:t>
      Порядок уплаты рентного налога на экспорт по сырой нефти, газовому конденсату в натуральной форме установлен статьей 773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715 с заменой слов "уполномоченным государственным органом, осуществляющим государственное регулирование в области технического регулирования", на слова "уполномоченным органом в сфере стандартизации" в абзаце пятом части второй пункта 1, внесенным Законом Республики Казахстан от 5 октября 2018 года № 184-</w:t>
      </w:r>
      <w:r>
        <w:rPr>
          <w:rFonts w:ascii="Times New Roman"/>
          <w:b w:val="false"/>
          <w:i/>
          <w:color w:val="000000"/>
          <w:sz w:val="28"/>
        </w:rPr>
        <w:t>VI</w:t>
      </w:r>
      <w:r>
        <w:rPr>
          <w:rFonts w:ascii="Times New Roman"/>
          <w:b w:val="false"/>
          <w:i/>
          <w:color w:val="000000"/>
          <w:sz w:val="28"/>
        </w:rPr>
        <w:t xml:space="preserve"> ЗРК (вводится в действие с 21.10.2018).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715 с исключением части третье пункта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716. Ставки рентного налога на экспорт</w:t>
      </w:r>
    </w:p>
    <w:p>
      <w:pPr>
        <w:spacing w:after="0"/>
        <w:ind w:left="0"/>
        <w:jc w:val="both"/>
      </w:pPr>
      <w:r>
        <w:rPr>
          <w:rFonts w:ascii="Times New Roman"/>
          <w:b w:val="false"/>
          <w:i w:val="false"/>
          <w:color w:val="000000"/>
          <w:sz w:val="28"/>
        </w:rPr>
        <w:t>
      При экспорте нефти сырой и нефтепродуктов сырых рентный налог на экспорт исчисляется по следующим ставкам: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в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200 долларов США за баррель и выше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32</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716 с исключением части второй,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717. Налоговый период</w:t>
      </w:r>
    </w:p>
    <w:p>
      <w:pPr>
        <w:spacing w:after="0"/>
        <w:ind w:left="0"/>
        <w:jc w:val="both"/>
      </w:pPr>
      <w:r>
        <w:rPr>
          <w:rFonts w:ascii="Times New Roman"/>
          <w:b w:val="false"/>
          <w:i w:val="false"/>
          <w:color w:val="000000"/>
          <w:sz w:val="28"/>
        </w:rPr>
        <w:t>
      Налоговым периодом по рентному налогу на экспорт является календарный квартал.</w:t>
      </w:r>
    </w:p>
    <w:p>
      <w:pPr>
        <w:spacing w:after="0"/>
        <w:ind w:left="0"/>
        <w:jc w:val="both"/>
      </w:pPr>
      <w:r>
        <w:rPr>
          <w:rFonts w:ascii="Times New Roman"/>
          <w:b w:val="false"/>
          <w:i w:val="false"/>
          <w:color w:val="000000"/>
          <w:sz w:val="28"/>
        </w:rPr>
        <w:t>
      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p>
      <w:pPr>
        <w:spacing w:after="0"/>
        <w:ind w:left="0"/>
        <w:jc w:val="both"/>
      </w:pPr>
      <w:r>
        <w:rPr>
          <w:rFonts w:ascii="Times New Roman"/>
          <w:b/>
          <w:i w:val="false"/>
          <w:color w:val="000080"/>
          <w:sz w:val="28"/>
        </w:rPr>
        <w:t>Статья 718. Сроки уплаты</w:t>
      </w:r>
    </w:p>
    <w:p>
      <w:pPr>
        <w:spacing w:after="0"/>
        <w:ind w:left="0"/>
        <w:jc w:val="both"/>
      </w:pPr>
      <w:r>
        <w:rPr>
          <w:rFonts w:ascii="Times New Roman"/>
          <w:b w:val="false"/>
          <w:i w:val="false"/>
          <w:color w:val="000000"/>
          <w:sz w:val="28"/>
        </w:rPr>
        <w:t>
      Налогоплательщик обязан уплатить в бюджет исчисленную сумму налога не позднее 25 числа второго месяца, следующего за налоговым периодом.</w:t>
      </w:r>
    </w:p>
    <w:p>
      <w:pPr>
        <w:spacing w:after="0"/>
        <w:ind w:left="0"/>
        <w:jc w:val="both"/>
      </w:pPr>
      <w:r>
        <w:rPr>
          <w:rFonts w:ascii="Times New Roman"/>
          <w:b/>
          <w:i w:val="false"/>
          <w:color w:val="000080"/>
          <w:sz w:val="28"/>
        </w:rPr>
        <w:t>Статья 719. Налоговая декларация</w:t>
      </w:r>
    </w:p>
    <w:p>
      <w:pPr>
        <w:spacing w:after="0"/>
        <w:ind w:left="0"/>
        <w:jc w:val="both"/>
      </w:pPr>
      <w:r>
        <w:rPr>
          <w:rFonts w:ascii="Times New Roman"/>
          <w:b w:val="false"/>
          <w:i w:val="false"/>
          <w:color w:val="000000"/>
          <w:sz w:val="28"/>
        </w:rPr>
        <w:t>
      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p>
      <w:pPr>
        <w:spacing w:after="0"/>
        <w:ind w:left="0"/>
        <w:jc w:val="both"/>
      </w:pPr>
      <w:r>
        <w:rPr>
          <w:rFonts w:ascii="Times New Roman"/>
          <w:b/>
          <w:i w:val="false"/>
          <w:color w:val="000080"/>
          <w:sz w:val="28"/>
        </w:rPr>
        <w:t>РАЗДЕЛ 23. НАЛОГООБЛОЖЕНИЕ НЕДРОПОЛЬЗОВАТЕЛЕЙ</w:t>
      </w:r>
    </w:p>
    <w:p>
      <w:pPr>
        <w:spacing w:after="0"/>
        <w:ind w:left="0"/>
        <w:jc w:val="both"/>
      </w:pPr>
      <w:r>
        <w:rPr>
          <w:rFonts w:ascii="Times New Roman"/>
          <w:b/>
          <w:i w:val="false"/>
          <w:color w:val="000080"/>
          <w:sz w:val="28"/>
        </w:rPr>
        <w:t>Статья 57.</w:t>
      </w:r>
    </w:p>
    <w:p>
      <w:pPr>
        <w:spacing w:after="0"/>
        <w:ind w:left="0"/>
        <w:jc w:val="both"/>
      </w:pPr>
      <w:r>
        <w:rPr>
          <w:rFonts w:ascii="Times New Roman"/>
          <w:b/>
          <w:i/>
          <w:color w:val="000080"/>
          <w:sz w:val="28"/>
        </w:rPr>
        <w:t>Статья 57 прекратила свое действие с 1 июля 2018 года по сроку</w:t>
      </w:r>
      <w:r>
        <w:rPr>
          <w:rFonts w:ascii="Times New Roman"/>
          <w:b/>
          <w:i/>
          <w:color w:val="000080"/>
          <w:sz w:val="28"/>
        </w:rPr>
        <w:t>,</w:t>
      </w:r>
      <w:r>
        <w:rPr>
          <w:rFonts w:ascii="Times New Roman"/>
          <w:b/>
          <w:i/>
          <w:color w:val="000080"/>
          <w:sz w:val="28"/>
        </w:rPr>
        <w:t xml:space="preserve"> установленному в ней Законом Республики Казахстан "О введении в действие Кодекса Республики Казахстан "О налогах и других обязательных платежах в бюджет"(Налоговый кодекс)" от 25 декабря 2017 года №</w:t>
      </w:r>
      <w:r>
        <w:rPr>
          <w:rFonts w:ascii="Times New Roman"/>
          <w:b/>
          <w:i/>
          <w:color w:val="000080"/>
          <w:sz w:val="28"/>
        </w:rPr>
        <w:t xml:space="preserve"> </w:t>
      </w:r>
      <w:r>
        <w:rPr>
          <w:rFonts w:ascii="Times New Roman"/>
          <w:b/>
          <w:i/>
          <w:color w:val="000080"/>
          <w:sz w:val="28"/>
        </w:rPr>
        <w:t>121-</w:t>
      </w:r>
      <w:r>
        <w:rPr>
          <w:rFonts w:ascii="Times New Roman"/>
          <w:b/>
          <w:i/>
          <w:color w:val="000080"/>
          <w:sz w:val="28"/>
        </w:rPr>
        <w:t>VI</w:t>
      </w:r>
      <w:r>
        <w:rPr>
          <w:rFonts w:ascii="Times New Roman"/>
          <w:b/>
          <w:i/>
          <w:color w:val="000080"/>
          <w:sz w:val="28"/>
        </w:rPr>
        <w:t xml:space="preserve"> ЗРК.</w:t>
      </w:r>
    </w:p>
    <w:p>
      <w:pPr>
        <w:spacing w:after="0"/>
        <w:ind w:left="0"/>
        <w:jc w:val="both"/>
      </w:pPr>
      <w:r>
        <w:rPr>
          <w:rFonts w:ascii="Times New Roman"/>
          <w:b/>
          <w:i w:val="false"/>
          <w:color w:val="000080"/>
          <w:sz w:val="28"/>
        </w:rPr>
        <w:t>Глава 82. ОБЩИЕ ПОЛОЖЕНИЯ</w:t>
      </w:r>
    </w:p>
    <w:p>
      <w:pPr>
        <w:spacing w:after="0"/>
        <w:ind w:left="0"/>
        <w:jc w:val="both"/>
      </w:pPr>
      <w:r>
        <w:rPr>
          <w:rFonts w:ascii="Times New Roman"/>
          <w:b/>
          <w:i w:val="false"/>
          <w:color w:val="000080"/>
          <w:sz w:val="28"/>
        </w:rPr>
        <w:t xml:space="preserve">Статья 720. Отношения, регулируемые настоящим разделом </w:t>
      </w:r>
    </w:p>
    <w:p>
      <w:pPr>
        <w:spacing w:after="0"/>
        <w:ind w:left="0"/>
        <w:jc w:val="both"/>
      </w:pPr>
      <w:r>
        <w:rPr>
          <w:rFonts w:ascii="Times New Roman"/>
          <w:b w:val="false"/>
          <w:i w:val="false"/>
          <w:color w:val="000000"/>
          <w:sz w:val="28"/>
        </w:rPr>
        <w:t xml:space="preserve">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pPr>
        <w:spacing w:after="0"/>
        <w:ind w:left="0"/>
        <w:jc w:val="both"/>
      </w:pPr>
      <w:r>
        <w:rPr>
          <w:rFonts w:ascii="Times New Roman"/>
          <w:b w:val="false"/>
          <w:i w:val="false"/>
          <w:color w:val="000000"/>
          <w:sz w:val="28"/>
        </w:rPr>
        <w:t>
      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pPr>
        <w:spacing w:after="0"/>
        <w:ind w:left="0"/>
        <w:jc w:val="both"/>
      </w:pPr>
      <w:r>
        <w:rPr>
          <w:rFonts w:ascii="Times New Roman"/>
          <w:b w:val="false"/>
          <w:i w:val="false"/>
          <w:color w:val="000000"/>
          <w:sz w:val="28"/>
        </w:rPr>
        <w:t>
      3. Специальные платежи и налоги недропользователей включают:</w:t>
      </w:r>
    </w:p>
    <w:p>
      <w:pPr>
        <w:spacing w:after="0"/>
        <w:ind w:left="0"/>
        <w:jc w:val="both"/>
      </w:pPr>
      <w:r>
        <w:rPr>
          <w:rFonts w:ascii="Times New Roman"/>
          <w:b w:val="false"/>
          <w:i w:val="false"/>
          <w:color w:val="000000"/>
          <w:sz w:val="28"/>
        </w:rPr>
        <w:t>
      1) подписной бонус;</w:t>
      </w:r>
    </w:p>
    <w:p>
      <w:pPr>
        <w:spacing w:after="0"/>
        <w:ind w:left="0"/>
        <w:jc w:val="both"/>
      </w:pPr>
      <w:r>
        <w:rPr>
          <w:rFonts w:ascii="Times New Roman"/>
          <w:b w:val="false"/>
          <w:i w:val="false"/>
          <w:color w:val="000000"/>
          <w:sz w:val="28"/>
        </w:rPr>
        <w:t>
      2) платеж по возмещению исторических затрат;</w:t>
      </w:r>
    </w:p>
    <w:p>
      <w:pPr>
        <w:spacing w:after="0"/>
        <w:ind w:left="0"/>
        <w:jc w:val="both"/>
      </w:pPr>
      <w:r>
        <w:rPr>
          <w:rFonts w:ascii="Times New Roman"/>
          <w:b w:val="false"/>
          <w:i w:val="false"/>
          <w:color w:val="000000"/>
          <w:sz w:val="28"/>
        </w:rPr>
        <w:t>
      3) альтернативный налог на недропользование;</w:t>
      </w:r>
    </w:p>
    <w:p>
      <w:pPr>
        <w:spacing w:after="0"/>
        <w:ind w:left="0"/>
        <w:jc w:val="both"/>
      </w:pPr>
      <w:r>
        <w:rPr>
          <w:rFonts w:ascii="Times New Roman"/>
          <w:b w:val="false"/>
          <w:i w:val="false"/>
          <w:color w:val="000000"/>
          <w:sz w:val="28"/>
        </w:rPr>
        <w:t>
      4) роялти;</w:t>
      </w:r>
    </w:p>
    <w:p>
      <w:pPr>
        <w:spacing w:after="0"/>
        <w:ind w:left="0"/>
        <w:jc w:val="both"/>
      </w:pPr>
      <w:r>
        <w:rPr>
          <w:rFonts w:ascii="Times New Roman"/>
          <w:b w:val="false"/>
          <w:i w:val="false"/>
          <w:color w:val="000000"/>
          <w:sz w:val="28"/>
        </w:rPr>
        <w:t>
      5) долю Республики Казахстан по разделу продукции;</w:t>
      </w:r>
    </w:p>
    <w:p>
      <w:pPr>
        <w:spacing w:after="0"/>
        <w:ind w:left="0"/>
        <w:jc w:val="both"/>
      </w:pPr>
      <w:r>
        <w:rPr>
          <w:rFonts w:ascii="Times New Roman"/>
          <w:b w:val="false"/>
          <w:i w:val="false"/>
          <w:color w:val="000000"/>
          <w:sz w:val="28"/>
        </w:rPr>
        <w:t>
      6) налог на добычу полезных ископаемых;</w:t>
      </w:r>
    </w:p>
    <w:p>
      <w:pPr>
        <w:spacing w:after="0"/>
        <w:ind w:left="0"/>
        <w:jc w:val="both"/>
      </w:pPr>
      <w:r>
        <w:rPr>
          <w:rFonts w:ascii="Times New Roman"/>
          <w:b w:val="false"/>
          <w:i w:val="false"/>
          <w:color w:val="000000"/>
          <w:sz w:val="28"/>
        </w:rPr>
        <w:t>
      7) налог на сверхприбыль.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Порядок отнесения месторождения (группы месторождений, части месторождения) углеводородов к категории низкорентабельных, высоковязких, обводненных, малодебитных 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Критерии отнесения месторождения (группы месторождений по одному контракту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внутренней нормы рентабельности определяются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720</w:t>
      </w:r>
      <w:r>
        <w:rPr>
          <w:rFonts w:ascii="Times New Roman"/>
          <w:b w:val="false"/>
          <w:i/>
          <w:color w:val="000000"/>
          <w:sz w:val="28"/>
        </w:rPr>
        <w:t xml:space="preserve"> с </w:t>
      </w:r>
      <w:r>
        <w:rPr>
          <w:rFonts w:ascii="Times New Roman"/>
          <w:b w:val="false"/>
          <w:i/>
          <w:color w:val="000000"/>
          <w:sz w:val="28"/>
        </w:rPr>
        <w:t xml:space="preserve">заменой слов </w:t>
      </w:r>
      <w:r>
        <w:rPr>
          <w:rFonts w:ascii="Times New Roman"/>
          <w:b w:val="false"/>
          <w:i/>
          <w:color w:val="000000"/>
          <w:sz w:val="28"/>
        </w:rPr>
        <w:t>"континентальном шельфе Республики Казахстан и"</w:t>
      </w:r>
      <w:r>
        <w:rPr>
          <w:rFonts w:ascii="Times New Roman"/>
          <w:b w:val="false"/>
          <w:i/>
          <w:color w:val="000000"/>
          <w:sz w:val="28"/>
        </w:rPr>
        <w:t xml:space="preserve"> на сова </w:t>
      </w:r>
      <w:r>
        <w:rPr>
          <w:rFonts w:ascii="Times New Roman"/>
          <w:b w:val="false"/>
          <w:i/>
          <w:color w:val="000000"/>
          <w:sz w:val="28"/>
        </w:rPr>
        <w:t>"месторождении (месторождениях), полностью расположенном (расположенных) в казахстанском секторе Каспийского моря, и (или)"</w:t>
      </w:r>
      <w:r>
        <w:rPr>
          <w:rFonts w:ascii="Times New Roman"/>
          <w:b w:val="false"/>
          <w:i/>
          <w:color w:val="000000"/>
          <w:sz w:val="28"/>
        </w:rPr>
        <w:t xml:space="preserve"> </w:t>
      </w:r>
      <w:r>
        <w:rPr>
          <w:rFonts w:ascii="Times New Roman"/>
          <w:b w:val="false"/>
          <w:i/>
          <w:color w:val="000000"/>
          <w:sz w:val="28"/>
        </w:rPr>
        <w:t>в пункте 5</w:t>
      </w:r>
      <w:r>
        <w:rPr>
          <w:rFonts w:ascii="Times New Roman"/>
          <w:b w:val="false"/>
          <w:i/>
          <w:color w:val="000000"/>
          <w:sz w:val="28"/>
        </w:rPr>
        <w:t>,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720</w:t>
      </w:r>
      <w:r>
        <w:rPr>
          <w:rFonts w:ascii="Times New Roman"/>
          <w:b w:val="false"/>
          <w:i/>
          <w:color w:val="000000"/>
          <w:sz w:val="28"/>
        </w:rPr>
        <w:t xml:space="preserve"> с изложением в новой редакции пункта 4</w:t>
      </w:r>
      <w:r>
        <w:rPr>
          <w:rFonts w:ascii="Times New Roman"/>
          <w:b w:val="false"/>
          <w:i/>
          <w:color w:val="000000"/>
          <w:sz w:val="28"/>
        </w:rPr>
        <w:t>, внесенным</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вводится в дейст</w:t>
      </w:r>
      <w:r>
        <w:rPr>
          <w:rFonts w:ascii="Times New Roman"/>
          <w:b w:val="false"/>
          <w:i/>
          <w:color w:val="000000"/>
          <w:sz w:val="28"/>
        </w:rPr>
        <w:t xml:space="preserve">вие с </w:t>
      </w:r>
      <w:r>
        <w:rPr>
          <w:rFonts w:ascii="Times New Roman"/>
          <w:b w:val="false"/>
          <w:i/>
          <w:color w:val="000000"/>
          <w:sz w:val="28"/>
        </w:rPr>
        <w:t>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720 с изложением в новой редакции пункта 5,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721. Особенности исполнения налогового обязательства недропользователями </w:t>
      </w:r>
    </w:p>
    <w:p>
      <w:pPr>
        <w:spacing w:after="0"/>
        <w:ind w:left="0"/>
        <w:jc w:val="both"/>
      </w:pPr>
      <w:r>
        <w:rPr>
          <w:rFonts w:ascii="Times New Roman"/>
          <w:b w:val="false"/>
          <w:i w:val="false"/>
          <w:color w:val="000000"/>
          <w:sz w:val="28"/>
        </w:rPr>
        <w:t xml:space="preserve">
      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w:t>
      </w:r>
      <w:r>
        <w:rPr>
          <w:rFonts w:ascii="Times New Roman"/>
          <w:b w:val="false"/>
          <w:i w:val="false"/>
          <w:color w:val="000000"/>
          <w:sz w:val="28"/>
        </w:rPr>
        <w:t>и статье 722-1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651 – 653 настоящего Кодекса.</w:t>
      </w:r>
    </w:p>
    <w:p>
      <w:pPr>
        <w:spacing w:after="0"/>
        <w:ind w:left="0"/>
        <w:jc w:val="both"/>
      </w:pPr>
      <w:r>
        <w:rPr>
          <w:rFonts w:ascii="Times New Roman"/>
          <w:b w:val="false"/>
          <w:i w:val="false"/>
          <w:color w:val="000000"/>
          <w:sz w:val="28"/>
        </w:rPr>
        <w:t>
      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pPr>
        <w:spacing w:after="0"/>
        <w:ind w:left="0"/>
        <w:jc w:val="both"/>
      </w:pPr>
      <w:r>
        <w:rPr>
          <w:rFonts w:ascii="Times New Roman"/>
          <w:b w:val="false"/>
          <w:i w:val="false"/>
          <w:color w:val="000000"/>
          <w:sz w:val="28"/>
        </w:rPr>
        <w:t>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определенном для недропользователей-юридических лиц.</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721 в пункте 1 </w:t>
      </w:r>
      <w:r>
        <w:rPr>
          <w:rFonts w:ascii="Times New Roman"/>
          <w:b w:val="false"/>
          <w:i/>
          <w:color w:val="000000"/>
          <w:sz w:val="28"/>
        </w:rPr>
        <w:t>после цифр "722" дополнить словами "и статье 722-1"</w:t>
      </w:r>
      <w:r>
        <w:rPr>
          <w:rFonts w:ascii="Times New Roman"/>
          <w:b w:val="false"/>
          <w:i/>
          <w:color w:val="000000"/>
          <w:sz w:val="28"/>
        </w:rPr>
        <w:t>,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 xml:space="preserve">Статья 722. Особенности исполнения налогового обязательства отдельными недропользователями </w:t>
      </w:r>
    </w:p>
    <w:p>
      <w:pPr>
        <w:spacing w:after="0"/>
        <w:ind w:left="0"/>
        <w:jc w:val="both"/>
      </w:pPr>
      <w:r>
        <w:rPr>
          <w:rFonts w:ascii="Times New Roman"/>
          <w:b w:val="false"/>
          <w:i w:val="false"/>
          <w:color w:val="000000"/>
          <w:sz w:val="28"/>
        </w:rPr>
        <w:t>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pPr>
        <w:spacing w:after="0"/>
        <w:ind w:left="0"/>
        <w:jc w:val="both"/>
      </w:pPr>
      <w:r>
        <w:rPr>
          <w:rFonts w:ascii="Times New Roman"/>
          <w:b w:val="false"/>
          <w:i w:val="false"/>
          <w:color w:val="000000"/>
          <w:sz w:val="28"/>
        </w:rPr>
        <w:t>
      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pPr>
        <w:spacing w:after="0"/>
        <w:ind w:left="0"/>
        <w:jc w:val="both"/>
      </w:pPr>
      <w:r>
        <w:rPr>
          <w:rFonts w:ascii="Times New Roman"/>
          <w:b w:val="false"/>
          <w:i w:val="false"/>
          <w:color w:val="000000"/>
          <w:sz w:val="28"/>
        </w:rPr>
        <w:t>
      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pPr>
        <w:spacing w:after="0"/>
        <w:ind w:left="0"/>
        <w:jc w:val="both"/>
      </w:pPr>
      <w:r>
        <w:rPr>
          <w:rFonts w:ascii="Times New Roman"/>
          <w:b w:val="false"/>
          <w:i w:val="false"/>
          <w:color w:val="000000"/>
          <w:sz w:val="28"/>
        </w:rPr>
        <w:t>
      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pPr>
        <w:spacing w:after="0"/>
        <w:ind w:left="0"/>
        <w:jc w:val="both"/>
      </w:pPr>
      <w:r>
        <w:rPr>
          <w:rFonts w:ascii="Times New Roman"/>
          <w:b w:val="false"/>
          <w:i w:val="false"/>
          <w:color w:val="000000"/>
          <w:sz w:val="28"/>
        </w:rPr>
        <w:t>
      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pPr>
        <w:spacing w:after="0"/>
        <w:ind w:left="0"/>
        <w:jc w:val="both"/>
      </w:pPr>
      <w:r>
        <w:rPr>
          <w:rFonts w:ascii="Times New Roman"/>
          <w:b w:val="false"/>
          <w:i w:val="false"/>
          <w:color w:val="000000"/>
          <w:sz w:val="28"/>
        </w:rPr>
        <w:t>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главой 8 настоящего Кодекса, с указанием в качестве реквизитов налогоплательщика реквизитов оператора.</w:t>
      </w:r>
    </w:p>
    <w:p>
      <w:pPr>
        <w:spacing w:after="0"/>
        <w:ind w:left="0"/>
        <w:jc w:val="both"/>
      </w:pPr>
      <w:r>
        <w:rPr>
          <w:rFonts w:ascii="Times New Roman"/>
          <w:b w:val="false"/>
          <w:i w:val="false"/>
          <w:color w:val="000000"/>
          <w:sz w:val="28"/>
        </w:rPr>
        <w:t>
      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722-1. Особенности исполнения налогового обязательства по контрактам на разведку и добычу или добычу углеводородов по сложным проектам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контрактам на разведку и добычу или добычу углеводородов по сложным проектам положения пункта 6 статьи 258, пункта 2-1 статьи 268, пункта 7-1 статьи 271, пункта 4-4 статьи 293, подпункта 5) части первой пункта 3 статьи 517, части второй пункта 2 статьи 767 и части второй статьи 768 настоящего Кодекса применяются в соответствии с налоговым законодательством Республики Казахстан, действующим на дату подписания соответствующего контракта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В случае отмены налогов, платежей в бюджет, по которым исполнение налоговых обязательств осуществляется в соответствии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сторон.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начиная с налогового периода, следующего за датой прекращения действия такого контракта.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Положения подпункта 1) части первой пункта 2 и пункта 6 статьи 258, пункта 2-1 статьи 268, пункта 7-1 статьи 271, пункта 4-4 статьи 293 и подпункта 5) части первой пункта 3 статьи 517, части второй пункта 2 статьи 767 и части второй статьи 768 настоящего Кодекса применяются недропользователем с даты регистрации контракта на разведку и добычу или добычу углеводородов по сложным проектам, а по контрактам на недропользование, заключенным 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Глава 82 дополнена статьей 722-1, внесенным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723. Особенности налогового учета операций по недропользованию</w:t>
      </w:r>
    </w:p>
    <w:p>
      <w:pPr>
        <w:spacing w:after="0"/>
        <w:ind w:left="0"/>
        <w:jc w:val="both"/>
      </w:pPr>
      <w:r>
        <w:rPr>
          <w:rFonts w:ascii="Times New Roman"/>
          <w:b w:val="false"/>
          <w:i w:val="false"/>
          <w:color w:val="000000"/>
          <w:sz w:val="28"/>
        </w:rPr>
        <w:t>
      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w:t>
      </w:r>
      <w:r>
        <w:rPr>
          <w:rFonts w:ascii="Times New Roman"/>
          <w:b w:val="false"/>
          <w:i w:val="false"/>
          <w:color w:val="000000"/>
          <w:sz w:val="28"/>
        </w:rPr>
        <w:t xml:space="preserve">, части месторождения в </w:t>
      </w:r>
      <w:r>
        <w:rPr>
          <w:rFonts w:ascii="Times New Roman"/>
          <w:b w:val="false"/>
          <w:i w:val="false"/>
          <w:color w:val="000000"/>
          <w:sz w:val="28"/>
        </w:rPr>
        <w:t xml:space="preserve">рамках одного контракта) налогов и платежей в бюджет в порядке и по ставкам, которые отличаются от установленных настоящим Кодексом. </w:t>
      </w:r>
    </w:p>
    <w:p>
      <w:pPr>
        <w:spacing w:after="0"/>
        <w:ind w:left="0"/>
        <w:jc w:val="both"/>
      </w:pPr>
      <w:r>
        <w:rPr>
          <w:rFonts w:ascii="Times New Roman"/>
          <w:b w:val="false"/>
          <w:i w:val="false"/>
          <w:color w:val="000000"/>
          <w:sz w:val="28"/>
        </w:rPr>
        <w:t xml:space="preserve">
      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статьи 746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pPr>
        <w:spacing w:after="0"/>
        <w:ind w:left="0"/>
        <w:jc w:val="both"/>
      </w:pPr>
      <w:r>
        <w:rPr>
          <w:rFonts w:ascii="Times New Roman"/>
          <w:b w:val="false"/>
          <w:i w:val="false"/>
          <w:color w:val="000000"/>
          <w:sz w:val="28"/>
        </w:rPr>
        <w:t>
      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pPr>
        <w:spacing w:after="0"/>
        <w:ind w:left="0"/>
        <w:jc w:val="both"/>
      </w:pPr>
      <w:r>
        <w:rPr>
          <w:rFonts w:ascii="Times New Roman"/>
          <w:b w:val="false"/>
          <w:i w:val="false"/>
          <w:color w:val="000000"/>
          <w:sz w:val="28"/>
        </w:rPr>
        <w:t>
      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pPr>
        <w:spacing w:after="0"/>
        <w:ind w:left="0"/>
        <w:jc w:val="both"/>
      </w:pPr>
      <w:r>
        <w:rPr>
          <w:rFonts w:ascii="Times New Roman"/>
          <w:b w:val="false"/>
          <w:i w:val="false"/>
          <w:color w:val="000000"/>
          <w:sz w:val="28"/>
        </w:rPr>
        <w:t xml:space="preserve">
      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pPr>
        <w:spacing w:after="0"/>
        <w:ind w:left="0"/>
        <w:jc w:val="both"/>
      </w:pPr>
      <w:r>
        <w:rPr>
          <w:rFonts w:ascii="Times New Roman"/>
          <w:b w:val="false"/>
          <w:i w:val="false"/>
          <w:color w:val="000000"/>
          <w:sz w:val="28"/>
        </w:rPr>
        <w:t>
      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pPr>
        <w:spacing w:after="0"/>
        <w:ind w:left="0"/>
        <w:jc w:val="both"/>
      </w:pPr>
      <w:r>
        <w:rPr>
          <w:rFonts w:ascii="Times New Roman"/>
          <w:b w:val="false"/>
          <w:i w:val="false"/>
          <w:color w:val="000000"/>
          <w:sz w:val="28"/>
        </w:rPr>
        <w:t>
      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200 настоящего Кодекса.</w:t>
      </w:r>
    </w:p>
    <w:p>
      <w:pPr>
        <w:spacing w:after="0"/>
        <w:ind w:left="0"/>
        <w:jc w:val="both"/>
      </w:pPr>
      <w:r>
        <w:rPr>
          <w:rFonts w:ascii="Times New Roman"/>
          <w:b w:val="false"/>
          <w:i w:val="false"/>
          <w:color w:val="000000"/>
          <w:sz w:val="28"/>
        </w:rPr>
        <w:t>
      4. По контрактной деятельности раздельный налоговый учет ведется по следующим налогам и платежам в бюджет:</w:t>
      </w:r>
    </w:p>
    <w:p>
      <w:pPr>
        <w:spacing w:after="0"/>
        <w:ind w:left="0"/>
        <w:jc w:val="both"/>
      </w:pPr>
      <w:r>
        <w:rPr>
          <w:rFonts w:ascii="Times New Roman"/>
          <w:b w:val="false"/>
          <w:i w:val="false"/>
          <w:color w:val="000000"/>
          <w:sz w:val="28"/>
        </w:rPr>
        <w:t>
      1) корпоративному подоходному налогу;</w:t>
      </w:r>
    </w:p>
    <w:p>
      <w:pPr>
        <w:spacing w:after="0"/>
        <w:ind w:left="0"/>
        <w:jc w:val="both"/>
      </w:pPr>
      <w:r>
        <w:rPr>
          <w:rFonts w:ascii="Times New Roman"/>
          <w:b w:val="false"/>
          <w:i w:val="false"/>
          <w:color w:val="000000"/>
          <w:sz w:val="28"/>
        </w:rPr>
        <w:t>
      2) подписному бонусу;</w:t>
      </w:r>
    </w:p>
    <w:p>
      <w:pPr>
        <w:spacing w:after="0"/>
        <w:ind w:left="0"/>
        <w:jc w:val="both"/>
      </w:pPr>
      <w:r>
        <w:rPr>
          <w:rFonts w:ascii="Times New Roman"/>
          <w:b w:val="false"/>
          <w:i w:val="false"/>
          <w:color w:val="000000"/>
          <w:sz w:val="28"/>
        </w:rPr>
        <w:t>
      3) платежу по возмещению исторических затрат;</w:t>
      </w:r>
    </w:p>
    <w:p>
      <w:pPr>
        <w:spacing w:after="0"/>
        <w:ind w:left="0"/>
        <w:jc w:val="both"/>
      </w:pPr>
      <w:r>
        <w:rPr>
          <w:rFonts w:ascii="Times New Roman"/>
          <w:b w:val="false"/>
          <w:i w:val="false"/>
          <w:color w:val="000000"/>
          <w:sz w:val="28"/>
        </w:rPr>
        <w:t>
      4) налогу на добычу полезных ископаемых;</w:t>
      </w:r>
    </w:p>
    <w:p>
      <w:pPr>
        <w:spacing w:after="0"/>
        <w:ind w:left="0"/>
        <w:jc w:val="both"/>
      </w:pPr>
      <w:r>
        <w:rPr>
          <w:rFonts w:ascii="Times New Roman"/>
          <w:b w:val="false"/>
          <w:i w:val="false"/>
          <w:color w:val="000000"/>
          <w:sz w:val="28"/>
        </w:rPr>
        <w:t>
      5) налогу на сверхприбыль;</w:t>
      </w:r>
    </w:p>
    <w:p>
      <w:pPr>
        <w:spacing w:after="0"/>
        <w:ind w:left="0"/>
        <w:jc w:val="both"/>
      </w:pPr>
      <w:r>
        <w:rPr>
          <w:rFonts w:ascii="Times New Roman"/>
          <w:b w:val="false"/>
          <w:i w:val="false"/>
          <w:color w:val="000000"/>
          <w:sz w:val="28"/>
        </w:rPr>
        <w:t>
      6) альтернативному налогу на недропользование;</w:t>
      </w:r>
    </w:p>
    <w:p>
      <w:pPr>
        <w:spacing w:after="0"/>
        <w:ind w:left="0"/>
        <w:jc w:val="both"/>
      </w:pPr>
      <w:r>
        <w:rPr>
          <w:rFonts w:ascii="Times New Roman"/>
          <w:b w:val="false"/>
          <w:i w:val="false"/>
          <w:color w:val="000000"/>
          <w:sz w:val="28"/>
        </w:rPr>
        <w:t>
      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пунктом 1 статьи 722 настоящего Кодекса.</w:t>
      </w:r>
    </w:p>
    <w:p>
      <w:pPr>
        <w:spacing w:after="0"/>
        <w:ind w:left="0"/>
        <w:jc w:val="both"/>
      </w:pPr>
      <w:r>
        <w:rPr>
          <w:rFonts w:ascii="Times New Roman"/>
          <w:b w:val="false"/>
          <w:i w:val="false"/>
          <w:color w:val="000000"/>
          <w:sz w:val="28"/>
        </w:rPr>
        <w:t>
      5. При ведении раздельного налогового учета для исчисления налогового обязательства недропользователь обязан обеспечить:</w:t>
      </w:r>
    </w:p>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pPr>
        <w:spacing w:after="0"/>
        <w:ind w:left="0"/>
        <w:jc w:val="both"/>
      </w:pPr>
      <w:r>
        <w:rPr>
          <w:rFonts w:ascii="Times New Roman"/>
          <w:b w:val="false"/>
          <w:i w:val="false"/>
          <w:color w:val="000000"/>
          <w:sz w:val="28"/>
        </w:rPr>
        <w:t>
      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pPr>
        <w:spacing w:after="0"/>
        <w:ind w:left="0"/>
        <w:jc w:val="both"/>
      </w:pPr>
      <w:r>
        <w:rPr>
          <w:rFonts w:ascii="Times New Roman"/>
          <w:b w:val="false"/>
          <w:i w:val="false"/>
          <w:color w:val="000000"/>
          <w:sz w:val="28"/>
        </w:rPr>
        <w:t>
      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p>
      <w:pPr>
        <w:spacing w:after="0"/>
        <w:ind w:left="0"/>
        <w:jc w:val="both"/>
      </w:pPr>
      <w:r>
        <w:rPr>
          <w:rFonts w:ascii="Times New Roman"/>
          <w:b w:val="false"/>
          <w:i w:val="false"/>
          <w:color w:val="000000"/>
          <w:sz w:val="28"/>
        </w:rPr>
        <w:t>
      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p>
      <w:pPr>
        <w:spacing w:after="0"/>
        <w:ind w:left="0"/>
        <w:jc w:val="both"/>
      </w:pPr>
      <w:r>
        <w:rPr>
          <w:rFonts w:ascii="Times New Roman"/>
          <w:b w:val="false"/>
          <w:i w:val="false"/>
          <w:color w:val="000000"/>
          <w:sz w:val="28"/>
        </w:rPr>
        <w:t>
      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pPr>
        <w:spacing w:after="0"/>
        <w:ind w:left="0"/>
        <w:jc w:val="both"/>
      </w:pPr>
      <w:r>
        <w:rPr>
          <w:rFonts w:ascii="Times New Roman"/>
          <w:b w:val="false"/>
          <w:i w:val="false"/>
          <w:color w:val="000000"/>
          <w:sz w:val="28"/>
        </w:rPr>
        <w:t>
      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300 настоящего Кодекса.</w:t>
      </w:r>
    </w:p>
    <w:p>
      <w:pPr>
        <w:spacing w:after="0"/>
        <w:ind w:left="0"/>
        <w:jc w:val="both"/>
      </w:pPr>
      <w:r>
        <w:rPr>
          <w:rFonts w:ascii="Times New Roman"/>
          <w:b w:val="false"/>
          <w:i w:val="false"/>
          <w:color w:val="000000"/>
          <w:sz w:val="28"/>
        </w:rPr>
        <w:t>
      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8. Для целей настоящего раздела следующие понятия означают:</w:t>
      </w:r>
    </w:p>
    <w:p>
      <w:pPr>
        <w:spacing w:after="0"/>
        <w:ind w:left="0"/>
        <w:jc w:val="both"/>
      </w:pPr>
      <w:r>
        <w:rPr>
          <w:rFonts w:ascii="Times New Roman"/>
          <w:b w:val="false"/>
          <w:i w:val="false"/>
          <w:color w:val="000000"/>
          <w:sz w:val="28"/>
        </w:rPr>
        <w:t>
      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pPr>
        <w:spacing w:after="0"/>
        <w:ind w:left="0"/>
        <w:jc w:val="both"/>
      </w:pPr>
      <w:r>
        <w:rPr>
          <w:rFonts w:ascii="Times New Roman"/>
          <w:b w:val="false"/>
          <w:i w:val="false"/>
          <w:color w:val="000000"/>
          <w:sz w:val="28"/>
        </w:rPr>
        <w:t>
      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pPr>
        <w:spacing w:after="0"/>
        <w:ind w:left="0"/>
        <w:jc w:val="both"/>
      </w:pPr>
      <w:r>
        <w:rPr>
          <w:rFonts w:ascii="Times New Roman"/>
          <w:b w:val="false"/>
          <w:i w:val="false"/>
          <w:color w:val="000000"/>
          <w:sz w:val="28"/>
        </w:rPr>
        <w:t>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pPr>
        <w:spacing w:after="0"/>
        <w:ind w:left="0"/>
        <w:jc w:val="both"/>
      </w:pPr>
      <w:r>
        <w:rPr>
          <w:rFonts w:ascii="Times New Roman"/>
          <w:b w:val="false"/>
          <w:i w:val="false"/>
          <w:color w:val="000000"/>
          <w:sz w:val="28"/>
        </w:rPr>
        <w:t>
      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pPr>
        <w:spacing w:after="0"/>
        <w:ind w:left="0"/>
        <w:jc w:val="both"/>
      </w:pPr>
      <w:r>
        <w:rPr>
          <w:rFonts w:ascii="Times New Roman"/>
          <w:b w:val="false"/>
          <w:i w:val="false"/>
          <w:color w:val="000000"/>
          <w:sz w:val="28"/>
        </w:rPr>
        <w:t>
      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pPr>
        <w:spacing w:after="0"/>
        <w:ind w:left="0"/>
        <w:jc w:val="both"/>
      </w:pPr>
      <w:r>
        <w:rPr>
          <w:rFonts w:ascii="Times New Roman"/>
          <w:b w:val="false"/>
          <w:i w:val="false"/>
          <w:color w:val="000000"/>
          <w:sz w:val="28"/>
        </w:rPr>
        <w:t>
      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pPr>
        <w:spacing w:after="0"/>
        <w:ind w:left="0"/>
        <w:jc w:val="both"/>
      </w:pPr>
      <w:r>
        <w:rPr>
          <w:rFonts w:ascii="Times New Roman"/>
          <w:b w:val="false"/>
          <w:i w:val="false"/>
          <w:color w:val="000000"/>
          <w:sz w:val="28"/>
        </w:rPr>
        <w:t xml:space="preserve">
      затрат по хранению, транспортировке, реализации полезных ископаемых; </w:t>
      </w:r>
    </w:p>
    <w:p>
      <w:pPr>
        <w:spacing w:after="0"/>
        <w:ind w:left="0"/>
        <w:jc w:val="both"/>
      </w:pPr>
      <w:r>
        <w:rPr>
          <w:rFonts w:ascii="Times New Roman"/>
          <w:b w:val="false"/>
          <w:i w:val="false"/>
          <w:color w:val="000000"/>
          <w:sz w:val="28"/>
        </w:rPr>
        <w:t>
      прочих затрат, не связанных непосредственно с добычей, первичной переработкой минерального сырья, подготовкой углеводородов;</w:t>
      </w:r>
    </w:p>
    <w:p>
      <w:pPr>
        <w:spacing w:after="0"/>
        <w:ind w:left="0"/>
        <w:jc w:val="both"/>
      </w:pPr>
      <w:r>
        <w:rPr>
          <w:rFonts w:ascii="Times New Roman"/>
          <w:b w:val="false"/>
          <w:i w:val="false"/>
          <w:color w:val="000000"/>
          <w:sz w:val="28"/>
        </w:rPr>
        <w:t>
      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затрат по займам.</w:t>
      </w:r>
    </w:p>
    <w:p>
      <w:pPr>
        <w:spacing w:after="0"/>
        <w:ind w:left="0"/>
        <w:jc w:val="both"/>
      </w:pPr>
      <w:r>
        <w:rPr>
          <w:rFonts w:ascii="Times New Roman"/>
          <w:b w:val="false"/>
          <w:i w:val="false"/>
          <w:color w:val="000000"/>
          <w:sz w:val="28"/>
        </w:rPr>
        <w:t>
      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pPr>
        <w:spacing w:after="0"/>
        <w:ind w:left="0"/>
        <w:jc w:val="both"/>
      </w:pPr>
      <w:r>
        <w:rPr>
          <w:rFonts w:ascii="Times New Roman"/>
          <w:b w:val="false"/>
          <w:i w:val="false"/>
          <w:color w:val="000000"/>
          <w:sz w:val="28"/>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pPr>
        <w:spacing w:after="0"/>
        <w:ind w:left="0"/>
        <w:jc w:val="both"/>
      </w:pPr>
      <w:r>
        <w:rPr>
          <w:rFonts w:ascii="Times New Roman"/>
          <w:b w:val="false"/>
          <w:i w:val="false"/>
          <w:color w:val="000000"/>
          <w:sz w:val="28"/>
        </w:rPr>
        <w:t xml:space="preserve">
      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pPr>
        <w:spacing w:after="0"/>
        <w:ind w:left="0"/>
        <w:jc w:val="both"/>
      </w:pPr>
      <w:r>
        <w:rPr>
          <w:rFonts w:ascii="Times New Roman"/>
          <w:b w:val="false"/>
          <w:i w:val="false"/>
          <w:color w:val="000000"/>
          <w:sz w:val="28"/>
        </w:rPr>
        <w:t>
      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pPr>
        <w:spacing w:after="0"/>
        <w:ind w:left="0"/>
        <w:jc w:val="both"/>
      </w:pPr>
      <w:r>
        <w:rPr>
          <w:rFonts w:ascii="Times New Roman"/>
          <w:b w:val="false"/>
          <w:i w:val="false"/>
          <w:color w:val="000000"/>
          <w:sz w:val="28"/>
        </w:rPr>
        <w:t>
      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pPr>
        <w:spacing w:after="0"/>
        <w:ind w:left="0"/>
        <w:jc w:val="both"/>
      </w:pPr>
      <w:r>
        <w:rPr>
          <w:rFonts w:ascii="Times New Roman"/>
          <w:b w:val="false"/>
          <w:i w:val="false"/>
          <w:color w:val="000000"/>
          <w:sz w:val="28"/>
        </w:rPr>
        <w:t xml:space="preserve">
      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pPr>
        <w:spacing w:after="0"/>
        <w:ind w:left="0"/>
        <w:jc w:val="both"/>
      </w:pPr>
      <w:r>
        <w:rPr>
          <w:rFonts w:ascii="Times New Roman"/>
          <w:b w:val="false"/>
          <w:i w:val="false"/>
          <w:color w:val="000000"/>
          <w:sz w:val="28"/>
        </w:rPr>
        <w:t>
      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pPr>
        <w:spacing w:after="0"/>
        <w:ind w:left="0"/>
        <w:jc w:val="both"/>
      </w:pPr>
      <w:r>
        <w:rPr>
          <w:rFonts w:ascii="Times New Roman"/>
          <w:b w:val="false"/>
          <w:i w:val="false"/>
          <w:color w:val="000000"/>
          <w:sz w:val="28"/>
        </w:rPr>
        <w:t>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pPr>
        <w:spacing w:after="0"/>
        <w:ind w:left="0"/>
        <w:jc w:val="both"/>
      </w:pPr>
      <w:r>
        <w:rPr>
          <w:rFonts w:ascii="Times New Roman"/>
          <w:b w:val="false"/>
          <w:i w:val="false"/>
          <w:color w:val="000000"/>
          <w:sz w:val="28"/>
        </w:rPr>
        <w:t>
      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pPr>
        <w:spacing w:after="0"/>
        <w:ind w:left="0"/>
        <w:jc w:val="both"/>
      </w:pPr>
      <w:r>
        <w:rPr>
          <w:rFonts w:ascii="Times New Roman"/>
          <w:b w:val="false"/>
          <w:i w:val="false"/>
          <w:color w:val="000000"/>
          <w:sz w:val="28"/>
        </w:rPr>
        <w:t>
      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pPr>
        <w:spacing w:after="0"/>
        <w:ind w:left="0"/>
        <w:jc w:val="both"/>
      </w:pPr>
      <w:r>
        <w:rPr>
          <w:rFonts w:ascii="Times New Roman"/>
          <w:b w:val="false"/>
          <w:i w:val="false"/>
          <w:color w:val="000000"/>
          <w:sz w:val="28"/>
        </w:rPr>
        <w:t>
      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pPr>
        <w:spacing w:after="0"/>
        <w:ind w:left="0"/>
        <w:jc w:val="both"/>
      </w:pPr>
      <w:r>
        <w:rPr>
          <w:rFonts w:ascii="Times New Roman"/>
          <w:b w:val="false"/>
          <w:i w:val="false"/>
          <w:color w:val="000000"/>
          <w:sz w:val="28"/>
        </w:rPr>
        <w:t>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pPr>
        <w:spacing w:after="0"/>
        <w:ind w:left="0"/>
        <w:jc w:val="both"/>
      </w:pPr>
      <w:r>
        <w:rPr>
          <w:rFonts w:ascii="Times New Roman"/>
          <w:b w:val="false"/>
          <w:i w:val="false"/>
          <w:color w:val="000000"/>
          <w:sz w:val="28"/>
        </w:rPr>
        <w:t>
      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pPr>
        <w:spacing w:after="0"/>
        <w:ind w:left="0"/>
        <w:jc w:val="both"/>
      </w:pPr>
      <w:r>
        <w:rPr>
          <w:rFonts w:ascii="Times New Roman"/>
          <w:b w:val="false"/>
          <w:i w:val="false"/>
          <w:color w:val="000000"/>
          <w:sz w:val="28"/>
        </w:rPr>
        <w:t>
      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pPr>
        <w:spacing w:after="0"/>
        <w:ind w:left="0"/>
        <w:jc w:val="both"/>
      </w:pPr>
      <w:r>
        <w:rPr>
          <w:rFonts w:ascii="Times New Roman"/>
          <w:b w:val="false"/>
          <w:i w:val="false"/>
          <w:color w:val="000000"/>
          <w:sz w:val="28"/>
        </w:rPr>
        <w:t>
      6) иных методов.</w:t>
      </w:r>
    </w:p>
    <w:p>
      <w:pPr>
        <w:spacing w:after="0"/>
        <w:ind w:left="0"/>
        <w:jc w:val="both"/>
      </w:pPr>
      <w:r>
        <w:rPr>
          <w:rFonts w:ascii="Times New Roman"/>
          <w:b w:val="false"/>
          <w:i w:val="false"/>
          <w:color w:val="000000"/>
          <w:sz w:val="28"/>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pPr>
        <w:spacing w:after="0"/>
        <w:ind w:left="0"/>
        <w:jc w:val="both"/>
      </w:pPr>
      <w:r>
        <w:rPr>
          <w:rFonts w:ascii="Times New Roman"/>
          <w:b w:val="false"/>
          <w:i w:val="false"/>
          <w:color w:val="000000"/>
          <w:sz w:val="28"/>
        </w:rPr>
        <w:t xml:space="preserve">
      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 </w:t>
      </w:r>
    </w:p>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pPr>
        <w:spacing w:after="0"/>
        <w:ind w:left="0"/>
        <w:jc w:val="both"/>
      </w:pPr>
      <w:r>
        <w:rPr>
          <w:rFonts w:ascii="Times New Roman"/>
          <w:b w:val="false"/>
          <w:i w:val="false"/>
          <w:color w:val="000000"/>
          <w:sz w:val="28"/>
        </w:rPr>
        <w:t>
      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 со статьей 227 настоящего Кодекса.</w:t>
      </w:r>
    </w:p>
    <w:p>
      <w:pPr>
        <w:spacing w:after="0"/>
        <w:ind w:left="0"/>
        <w:jc w:val="both"/>
      </w:pPr>
      <w:r>
        <w:rPr>
          <w:rFonts w:ascii="Times New Roman"/>
          <w:b w:val="false"/>
          <w:i w:val="false"/>
          <w:color w:val="000000"/>
          <w:sz w:val="28"/>
        </w:rPr>
        <w:t>
      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pPr>
        <w:spacing w:after="0"/>
        <w:ind w:left="0"/>
        <w:jc w:val="both"/>
      </w:pPr>
      <w:r>
        <w:rPr>
          <w:rFonts w:ascii="Times New Roman"/>
          <w:b w:val="false"/>
          <w:i w:val="false"/>
          <w:color w:val="000000"/>
          <w:sz w:val="28"/>
        </w:rPr>
        <w:t>
      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такого сырого газа определяется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(GP1 х 0,857)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CF х ------------------------------ х r</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OP + (GP1 х 0,857)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CP = ---------------------------------------------, 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GP1</w:t>
      </w:r>
    </w:p>
    <w:p>
      <w:pPr>
        <w:spacing w:after="0"/>
        <w:ind w:left="0"/>
        <w:jc w:val="both"/>
      </w:pPr>
      <w:r>
        <w:rPr>
          <w:rFonts w:ascii="Times New Roman"/>
          <w:b w:val="false"/>
          <w:i w:val="false"/>
          <w:color w:val="000000"/>
          <w:sz w:val="28"/>
        </w:rPr>
        <w:t>
      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pPr>
        <w:spacing w:after="0"/>
        <w:ind w:left="0"/>
        <w:jc w:val="both"/>
      </w:pPr>
      <w:r>
        <w:rPr>
          <w:rFonts w:ascii="Times New Roman"/>
          <w:b w:val="false"/>
          <w:i w:val="false"/>
          <w:color w:val="000000"/>
          <w:sz w:val="28"/>
        </w:rPr>
        <w:t>
      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pPr>
        <w:spacing w:after="0"/>
        <w:ind w:left="0"/>
        <w:jc w:val="both"/>
      </w:pPr>
      <w:r>
        <w:rPr>
          <w:rFonts w:ascii="Times New Roman"/>
          <w:b w:val="false"/>
          <w:i w:val="false"/>
          <w:color w:val="000000"/>
          <w:sz w:val="28"/>
        </w:rPr>
        <w:t>
      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p>
      <w:pPr>
        <w:spacing w:after="0"/>
        <w:ind w:left="0"/>
        <w:jc w:val="both"/>
      </w:pPr>
      <w:r>
        <w:rPr>
          <w:rFonts w:ascii="Times New Roman"/>
          <w:b w:val="false"/>
          <w:i w:val="false"/>
          <w:color w:val="000000"/>
          <w:sz w:val="28"/>
        </w:rPr>
        <w:t>
      0,857 – коэффициент перевода тысячи кубических метров сырого газа, добываемого попутно с нефтью, в тонны;</w:t>
      </w:r>
    </w:p>
    <w:p>
      <w:pPr>
        <w:spacing w:after="0"/>
        <w:ind w:left="0"/>
        <w:jc w:val="both"/>
      </w:pPr>
      <w:r>
        <w:rPr>
          <w:rFonts w:ascii="Times New Roman"/>
          <w:b w:val="false"/>
          <w:i w:val="false"/>
          <w:color w:val="000000"/>
          <w:sz w:val="28"/>
        </w:rPr>
        <w:t xml:space="preserve">
      r – стоимостный коэффициент, определяемый по формуле: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276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276600" cy="8636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p>
      <w:pPr>
        <w:spacing w:after="0"/>
        <w:ind w:left="0"/>
        <w:jc w:val="both"/>
      </w:pPr>
      <w:r>
        <w:rPr>
          <w:rFonts w:ascii="Times New Roman"/>
          <w:b w:val="false"/>
          <w:i w:val="false"/>
          <w:color w:val="000000"/>
          <w:sz w:val="28"/>
        </w:rPr>
        <w:t>
      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pPr>
        <w:spacing w:after="0"/>
        <w:ind w:left="0"/>
        <w:jc w:val="both"/>
      </w:pPr>
      <w:r>
        <w:rPr>
          <w:rFonts w:ascii="Times New Roman"/>
          <w:b w:val="false"/>
          <w:i w:val="false"/>
          <w:color w:val="000000"/>
          <w:sz w:val="28"/>
        </w:rPr>
        <w:t>
      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pPr>
        <w:spacing w:after="0"/>
        <w:ind w:left="0"/>
        <w:jc w:val="both"/>
      </w:pPr>
      <w:r>
        <w:rPr>
          <w:rFonts w:ascii="Times New Roman"/>
          <w:b w:val="false"/>
          <w:i w:val="false"/>
          <w:color w:val="000000"/>
          <w:sz w:val="28"/>
        </w:rPr>
        <w:t>
      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pPr>
        <w:spacing w:after="0"/>
        <w:ind w:left="0"/>
        <w:jc w:val="both"/>
      </w:pPr>
      <w:r>
        <w:rPr>
          <w:rFonts w:ascii="Times New Roman"/>
          <w:b w:val="false"/>
          <w:i w:val="false"/>
          <w:color w:val="000000"/>
          <w:sz w:val="28"/>
        </w:rPr>
        <w:t>
      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723 с изложением в новой редакции части второй пункта 12 (вводится в действие с 01.01.2018)</w:t>
      </w:r>
      <w:r>
        <w:rPr>
          <w:rFonts w:ascii="Times New Roman"/>
          <w:b w:val="false"/>
          <w:i/>
          <w:color w:val="000000"/>
          <w:sz w:val="28"/>
        </w:rPr>
        <w:t>; с изложением в новой редакции абзаца второго части пятой пункта 12 (вводится в действие с 14.04.2019),</w:t>
      </w:r>
      <w:r>
        <w:rPr>
          <w:rFonts w:ascii="Times New Roman"/>
          <w:b w:val="false"/>
          <w:i/>
          <w:color w:val="000000"/>
          <w:sz w:val="28"/>
        </w:rPr>
        <w:t xml:space="preserve"> внесенным</w:t>
      </w:r>
      <w:r>
        <w:rPr>
          <w:rFonts w:ascii="Times New Roman"/>
          <w:b w:val="false"/>
          <w:i/>
          <w:color w:val="000000"/>
          <w:sz w:val="28"/>
        </w:rPr>
        <w:t>и</w:t>
      </w:r>
      <w:r>
        <w:rPr>
          <w:rFonts w:ascii="Times New Roman"/>
          <w:b w:val="false"/>
          <w:i/>
          <w:color w:val="000000"/>
          <w:sz w:val="28"/>
        </w:rPr>
        <w:t xml:space="preserve"> Законом Республики Казахстан от 2 апреля 2019 года № 241-VІ ЗРК.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723 с дополнением слов в пункте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723-1. Особенности налогового учета при переоформлении права недропользования на лицензионный режим недропользования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осуществляется в соответствии с пунктами 8, 9, 10 и 11 </w:t>
      </w:r>
      <w:r>
        <w:rPr>
          <w:rFonts w:ascii="Times New Roman"/>
          <w:b w:val="false"/>
          <w:i w:val="false"/>
          <w:color w:val="000000"/>
          <w:sz w:val="28"/>
        </w:rPr>
        <w:t>статьи 723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о выбранных методах распределения,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которые не подлежат пересмотру и изменению.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группы амортизируемых активов, указанной в </w:t>
      </w:r>
      <w:r>
        <w:rPr>
          <w:rFonts w:ascii="Times New Roman"/>
          <w:b w:val="false"/>
          <w:i w:val="false"/>
          <w:color w:val="000000"/>
          <w:sz w:val="28"/>
        </w:rPr>
        <w:t>статье 258</w:t>
      </w:r>
      <w:r>
        <w:rPr>
          <w:rFonts w:ascii="Times New Roman"/>
          <w:b w:val="false"/>
          <w:i w:val="false"/>
          <w:color w:val="000000"/>
          <w:sz w:val="28"/>
        </w:rPr>
        <w:t xml:space="preserve"> настоящего Кодекса, осуществляется по состоянию на 1 января года,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w:t>
      </w:r>
      <w:r>
        <w:rPr>
          <w:rFonts w:ascii="Times New Roman"/>
          <w:b w:val="false"/>
          <w:i w:val="false"/>
          <w:color w:val="000000"/>
          <w:sz w:val="28"/>
        </w:rPr>
        <w:t>пунктами 8</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статьи 723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Накопленные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получения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срока, определяемого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учетом положений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300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Распределение общих и косвенных стоимостных балансов подгрупп (группы I),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самостоятельно выбранному недропользователем из методов, предусмотренных в подпунктах 1) – 5)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о котором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и который не подлежит пересмотру и изменению.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723-1 дополнена в Главу 82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317. Общие положения</w:t>
      </w:r>
    </w:p>
    <w:p>
      <w:pPr>
        <w:spacing w:after="0"/>
        <w:ind w:left="0"/>
        <w:jc w:val="both"/>
      </w:pPr>
      <w:r>
        <w:rPr>
          <w:rFonts w:ascii="Times New Roman"/>
          <w:b/>
          <w:i w:val="false"/>
          <w:color w:val="000080"/>
          <w:sz w:val="28"/>
        </w:rPr>
        <w:t>Статья 318. Плательщики</w:t>
      </w:r>
    </w:p>
    <w:p>
      <w:pPr>
        <w:spacing w:after="0"/>
        <w:ind w:left="0"/>
        <w:jc w:val="both"/>
      </w:pPr>
      <w:r>
        <w:rPr>
          <w:rFonts w:ascii="Times New Roman"/>
          <w:b/>
          <w:i w:val="false"/>
          <w:color w:val="000080"/>
          <w:sz w:val="28"/>
        </w:rPr>
        <w:t>Статья 319. Объект обложения</w:t>
      </w:r>
    </w:p>
    <w:p>
      <w:pPr>
        <w:spacing w:after="0"/>
        <w:ind w:left="0"/>
        <w:jc w:val="both"/>
      </w:pPr>
      <w:r>
        <w:rPr>
          <w:rFonts w:ascii="Times New Roman"/>
          <w:b/>
          <w:i w:val="false"/>
          <w:color w:val="000080"/>
          <w:sz w:val="28"/>
        </w:rPr>
        <w:t>Статья 320. Налоговая база</w:t>
      </w:r>
    </w:p>
    <w:p>
      <w:pPr>
        <w:spacing w:after="0"/>
        <w:ind w:left="0"/>
        <w:jc w:val="both"/>
      </w:pPr>
      <w:r>
        <w:rPr>
          <w:rFonts w:ascii="Times New Roman"/>
          <w:b/>
          <w:i w:val="false"/>
          <w:color w:val="000080"/>
          <w:sz w:val="28"/>
        </w:rPr>
        <w:t>Статья 321. Порядок исчисления бонуса коммерческого обнаружения</w:t>
      </w:r>
    </w:p>
    <w:p>
      <w:pPr>
        <w:spacing w:after="0"/>
        <w:ind w:left="0"/>
        <w:jc w:val="both"/>
      </w:pPr>
      <w:r>
        <w:rPr>
          <w:rFonts w:ascii="Times New Roman"/>
          <w:b/>
          <w:i w:val="false"/>
          <w:color w:val="000080"/>
          <w:sz w:val="28"/>
        </w:rPr>
        <w:t>Статья 322. Ставка бонуса коммерческого обнаружения</w:t>
      </w:r>
    </w:p>
    <w:p>
      <w:pPr>
        <w:spacing w:after="0"/>
        <w:ind w:left="0"/>
        <w:jc w:val="both"/>
      </w:pPr>
      <w:r>
        <w:rPr>
          <w:rFonts w:ascii="Times New Roman"/>
          <w:b/>
          <w:i w:val="false"/>
          <w:color w:val="000080"/>
          <w:sz w:val="28"/>
        </w:rPr>
        <w:t>Статья 323. Сроки уплаты бонуса коммерческого обнаружения</w:t>
      </w:r>
    </w:p>
    <w:p>
      <w:pPr>
        <w:spacing w:after="0"/>
        <w:ind w:left="0"/>
        <w:jc w:val="both"/>
      </w:pPr>
      <w:r>
        <w:rPr>
          <w:rFonts w:ascii="Times New Roman"/>
          <w:b/>
          <w:i w:val="false"/>
          <w:color w:val="000080"/>
          <w:sz w:val="28"/>
        </w:rPr>
        <w:t>Статья 324. Налоговая декларация</w:t>
      </w:r>
    </w:p>
    <w:p>
      <w:pPr>
        <w:spacing w:after="0"/>
        <w:ind w:left="0"/>
        <w:jc w:val="both"/>
      </w:pPr>
      <w:r>
        <w:rPr>
          <w:rFonts w:ascii="Times New Roman"/>
          <w:b/>
          <w:i w:val="false"/>
          <w:color w:val="000080"/>
          <w:sz w:val="28"/>
        </w:rPr>
        <w:t xml:space="preserve">Статья 58 </w:t>
      </w:r>
      <w:r>
        <w:rPr>
          <w:rFonts w:ascii="Times New Roman"/>
          <w:b/>
          <w:i w:val="false"/>
          <w:color w:val="000080"/>
          <w:sz w:val="28"/>
        </w:rPr>
        <w:t>подпункт 1) Закона Республики Казахстан "О введении в действие Кодекса Республики Казахстан "О налогах и других обязательных платежах в бюджет"(Налоговый кодекс)</w:t>
      </w:r>
      <w:r>
        <w:rPr>
          <w:rFonts w:ascii="Times New Roman"/>
          <w:b/>
          <w:i w:val="false"/>
          <w:color w:val="000080"/>
          <w:sz w:val="28"/>
        </w:rPr>
        <w:t>"</w:t>
      </w:r>
      <w:r>
        <w:rPr>
          <w:rFonts w:ascii="Times New Roman"/>
          <w:b/>
          <w:i w:val="false"/>
          <w:color w:val="000080"/>
          <w:sz w:val="28"/>
        </w:rPr>
        <w:t xml:space="preserve"> от 25 декабря 2017 года № 121-VI ЗРК): </w:t>
      </w:r>
      <w:r>
        <w:rPr>
          <w:rFonts w:ascii="Times New Roman"/>
          <w:b/>
          <w:i w:val="false"/>
          <w:color w:val="000080"/>
          <w:sz w:val="28"/>
        </w:rPr>
        <w:t>статьи 317-324</w:t>
      </w:r>
      <w:r>
        <w:rPr>
          <w:rFonts w:ascii="Times New Roman"/>
          <w:b/>
          <w:i w:val="false"/>
          <w:color w:val="000080"/>
          <w:sz w:val="28"/>
        </w:rPr>
        <w:t xml:space="preserve"> Кодекса Республики Каз</w:t>
      </w:r>
      <w:r>
        <w:rPr>
          <w:rFonts w:ascii="Times New Roman"/>
          <w:b/>
          <w:i w:val="false"/>
          <w:color w:val="000080"/>
          <w:sz w:val="28"/>
        </w:rPr>
        <w:t xml:space="preserve">ахстан от 10 декабря 2008 года </w:t>
      </w:r>
      <w:r>
        <w:rPr>
          <w:rFonts w:ascii="Times New Roman"/>
          <w:b/>
          <w:i w:val="false"/>
          <w:color w:val="000080"/>
          <w:sz w:val="28"/>
        </w:rPr>
        <w:t>"</w:t>
      </w:r>
      <w:r>
        <w:rPr>
          <w:rFonts w:ascii="Times New Roman"/>
          <w:b/>
          <w:i w:val="false"/>
          <w:color w:val="000080"/>
          <w:sz w:val="28"/>
        </w:rPr>
        <w:t>О налогах и других обязательных платежах в бю</w:t>
      </w:r>
      <w:r>
        <w:rPr>
          <w:rFonts w:ascii="Times New Roman"/>
          <w:b/>
          <w:i w:val="false"/>
          <w:color w:val="000080"/>
          <w:sz w:val="28"/>
        </w:rPr>
        <w:t>джет</w:t>
      </w:r>
      <w:r>
        <w:rPr>
          <w:rFonts w:ascii="Times New Roman"/>
          <w:b/>
          <w:i w:val="false"/>
          <w:color w:val="000080"/>
          <w:sz w:val="28"/>
        </w:rPr>
        <w:t>"</w:t>
      </w:r>
      <w:r>
        <w:rPr>
          <w:rFonts w:ascii="Times New Roman"/>
          <w:b/>
          <w:i w:val="false"/>
          <w:color w:val="000080"/>
          <w:sz w:val="28"/>
        </w:rPr>
        <w:t xml:space="preserve"> (Налоговый кодекс) действуют до 31 декабря 2018 года.</w:t>
      </w:r>
    </w:p>
    <w:p>
      <w:pPr>
        <w:spacing w:after="0"/>
        <w:ind w:left="0"/>
        <w:jc w:val="both"/>
      </w:pPr>
      <w:r>
        <w:rPr>
          <w:rFonts w:ascii="Times New Roman"/>
          <w:b/>
          <w:i/>
          <w:color w:val="000080"/>
          <w:sz w:val="28"/>
        </w:rPr>
        <w:t>Статьи 317-324 прекратили свое действие с 31.12.2018.</w:t>
      </w:r>
    </w:p>
    <w:p>
      <w:pPr>
        <w:spacing w:after="0"/>
        <w:ind w:left="0"/>
        <w:jc w:val="both"/>
      </w:pPr>
      <w:r>
        <w:rPr>
          <w:rFonts w:ascii="Times New Roman"/>
          <w:b/>
          <w:i w:val="false"/>
          <w:color w:val="000080"/>
          <w:sz w:val="28"/>
        </w:rPr>
        <w:t>Глава 83. ПОДПИСНОЙ БОНУС</w:t>
      </w:r>
    </w:p>
    <w:p>
      <w:pPr>
        <w:spacing w:after="0"/>
        <w:ind w:left="0"/>
        <w:jc w:val="both"/>
      </w:pPr>
      <w:r>
        <w:rPr>
          <w:rFonts w:ascii="Times New Roman"/>
          <w:b/>
          <w:i w:val="false"/>
          <w:color w:val="000080"/>
          <w:sz w:val="28"/>
        </w:rPr>
        <w:t>Статья 724. Общие положения</w:t>
      </w:r>
    </w:p>
    <w:p>
      <w:pPr>
        <w:spacing w:after="0"/>
        <w:ind w:left="0"/>
        <w:jc w:val="both"/>
      </w:pPr>
      <w:r>
        <w:rPr>
          <w:rFonts w:ascii="Times New Roman"/>
          <w:b w:val="false"/>
          <w:i w:val="false"/>
          <w:color w:val="000000"/>
          <w:sz w:val="28"/>
        </w:rPr>
        <w:t>
      Подписной бонус является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p>
      <w:pPr>
        <w:spacing w:after="0"/>
        <w:ind w:left="0"/>
        <w:jc w:val="both"/>
      </w:pPr>
      <w:r>
        <w:rPr>
          <w:rFonts w:ascii="Times New Roman"/>
          <w:b/>
          <w:i w:val="false"/>
          <w:color w:val="000080"/>
          <w:sz w:val="28"/>
        </w:rPr>
        <w:t>Статья 725. Плательщики</w:t>
      </w:r>
    </w:p>
    <w:p>
      <w:pPr>
        <w:spacing w:after="0"/>
        <w:ind w:left="0"/>
        <w:jc w:val="both"/>
      </w:pPr>
      <w:r>
        <w:rPr>
          <w:rFonts w:ascii="Times New Roman"/>
          <w:b w:val="false"/>
          <w:i w:val="false"/>
          <w:color w:val="000000"/>
          <w:sz w:val="28"/>
        </w:rPr>
        <w:t>
      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p>
      <w:pPr>
        <w:spacing w:after="0"/>
        <w:ind w:left="0"/>
        <w:jc w:val="both"/>
      </w:pPr>
      <w:r>
        <w:rPr>
          <w:rFonts w:ascii="Times New Roman"/>
          <w:b w:val="false"/>
          <w:i w:val="false"/>
          <w:color w:val="000000"/>
          <w:sz w:val="28"/>
        </w:rPr>
        <w:t>
      1) контракт на разведку;</w:t>
      </w:r>
    </w:p>
    <w:p>
      <w:pPr>
        <w:spacing w:after="0"/>
        <w:ind w:left="0"/>
        <w:jc w:val="both"/>
      </w:pPr>
      <w:r>
        <w:rPr>
          <w:rFonts w:ascii="Times New Roman"/>
          <w:b w:val="false"/>
          <w:i w:val="false"/>
          <w:color w:val="000000"/>
          <w:sz w:val="28"/>
        </w:rPr>
        <w:t>
      2) контракт на добычу полезных ископаемых;</w:t>
      </w:r>
    </w:p>
    <w:p>
      <w:pPr>
        <w:spacing w:after="0"/>
        <w:ind w:left="0"/>
        <w:jc w:val="both"/>
      </w:pPr>
      <w:r>
        <w:rPr>
          <w:rFonts w:ascii="Times New Roman"/>
          <w:b w:val="false"/>
          <w:i w:val="false"/>
          <w:color w:val="000000"/>
          <w:sz w:val="28"/>
        </w:rPr>
        <w:t>
      3) контракт на совмещенную разведку и добычу;</w:t>
      </w:r>
    </w:p>
    <w:p>
      <w:pPr>
        <w:spacing w:after="0"/>
        <w:ind w:left="0"/>
        <w:jc w:val="both"/>
      </w:pPr>
      <w:r>
        <w:rPr>
          <w:rFonts w:ascii="Times New Roman"/>
          <w:b w:val="false"/>
          <w:i w:val="false"/>
          <w:color w:val="000000"/>
          <w:sz w:val="28"/>
        </w:rPr>
        <w:t>
      4) лицензию на геологическое изучение;</w:t>
      </w:r>
    </w:p>
    <w:p>
      <w:pPr>
        <w:spacing w:after="0"/>
        <w:ind w:left="0"/>
        <w:jc w:val="both"/>
      </w:pPr>
      <w:r>
        <w:rPr>
          <w:rFonts w:ascii="Times New Roman"/>
          <w:b w:val="false"/>
          <w:i w:val="false"/>
          <w:color w:val="000000"/>
          <w:sz w:val="28"/>
        </w:rPr>
        <w:t xml:space="preserve">
      5) лицензию на использование пространства недр; </w:t>
      </w:r>
    </w:p>
    <w:p>
      <w:pPr>
        <w:spacing w:after="0"/>
        <w:ind w:left="0"/>
        <w:jc w:val="both"/>
      </w:pPr>
      <w:r>
        <w:rPr>
          <w:rFonts w:ascii="Times New Roman"/>
          <w:b w:val="false"/>
          <w:i w:val="false"/>
          <w:color w:val="000000"/>
          <w:sz w:val="28"/>
        </w:rPr>
        <w:t>
      6) лицензию на старательство.</w:t>
      </w:r>
    </w:p>
    <w:p>
      <w:pPr>
        <w:spacing w:after="0"/>
        <w:ind w:left="0"/>
        <w:jc w:val="both"/>
      </w:pPr>
      <w:r>
        <w:rPr>
          <w:rFonts w:ascii="Times New Roman"/>
          <w:b w:val="false"/>
          <w:i w:val="false"/>
          <w:color w:val="000000"/>
          <w:sz w:val="28"/>
        </w:rPr>
        <w:t>
      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p>
    <w:p>
      <w:pPr>
        <w:spacing w:after="0"/>
        <w:ind w:left="0"/>
        <w:jc w:val="both"/>
      </w:pPr>
      <w:r>
        <w:rPr>
          <w:rFonts w:ascii="Times New Roman"/>
          <w:b w:val="false"/>
          <w:i w:val="false"/>
          <w:color w:val="000000"/>
          <w:sz w:val="28"/>
        </w:rPr>
        <w:t>
      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p>
      <w:pPr>
        <w:spacing w:after="0"/>
        <w:ind w:left="0"/>
        <w:jc w:val="both"/>
      </w:pPr>
      <w:r>
        <w:rPr>
          <w:rFonts w:ascii="Times New Roman"/>
          <w:b/>
          <w:i w:val="false"/>
          <w:color w:val="000080"/>
          <w:sz w:val="28"/>
        </w:rPr>
        <w:t>Статья 726. Порядок исчисления подписного бонуса</w:t>
      </w:r>
    </w:p>
    <w:p>
      <w:pPr>
        <w:spacing w:after="0"/>
        <w:ind w:left="0"/>
        <w:jc w:val="both"/>
      </w:pPr>
      <w:r>
        <w:rPr>
          <w:rFonts w:ascii="Times New Roman"/>
          <w:b w:val="false"/>
          <w:i w:val="false"/>
          <w:color w:val="000000"/>
          <w:sz w:val="28"/>
        </w:rPr>
        <w:t>
      1. Стартовый размер подписного бонуса устанавливается отдельно для каждого заключаемого контракта на недропользование в следующих размерах:</w:t>
      </w:r>
    </w:p>
    <w:p>
      <w:pPr>
        <w:spacing w:after="0"/>
        <w:ind w:left="0"/>
        <w:jc w:val="both"/>
      </w:pPr>
      <w:r>
        <w:rPr>
          <w:rFonts w:ascii="Times New Roman"/>
          <w:b w:val="false"/>
          <w:i w:val="false"/>
          <w:color w:val="000000"/>
          <w:sz w:val="28"/>
        </w:rPr>
        <w:t xml:space="preserve">
      1) для контрактов на разведку: </w:t>
      </w:r>
    </w:p>
    <w:p>
      <w:pPr>
        <w:spacing w:after="0"/>
        <w:ind w:left="0"/>
        <w:jc w:val="both"/>
      </w:pPr>
      <w:r>
        <w:rPr>
          <w:rFonts w:ascii="Times New Roman"/>
          <w:b w:val="false"/>
          <w:i w:val="false"/>
          <w:color w:val="000000"/>
          <w:sz w:val="28"/>
        </w:rPr>
        <w:t>
      на территории, на которой отсутствуют утвержденные запасы полезных ископаемых, по:</w:t>
      </w:r>
    </w:p>
    <w:p>
      <w:pPr>
        <w:spacing w:after="0"/>
        <w:ind w:left="0"/>
        <w:jc w:val="both"/>
      </w:pPr>
      <w:r>
        <w:rPr>
          <w:rFonts w:ascii="Times New Roman"/>
          <w:b w:val="false"/>
          <w:i w:val="false"/>
          <w:color w:val="000000"/>
          <w:sz w:val="28"/>
        </w:rPr>
        <w:t>
      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pPr>
        <w:spacing w:after="0"/>
        <w:ind w:left="0"/>
        <w:jc w:val="both"/>
      </w:pPr>
      <w:r>
        <w:rPr>
          <w:rFonts w:ascii="Times New Roman"/>
          <w:b w:val="false"/>
          <w:i w:val="false"/>
          <w:color w:val="000000"/>
          <w:sz w:val="28"/>
        </w:rPr>
        <w:t>
      2) для контрактов на добычу, совмещенную разведку и добычу:</w:t>
      </w:r>
    </w:p>
    <w:p>
      <w:pPr>
        <w:spacing w:after="0"/>
        <w:ind w:left="0"/>
        <w:jc w:val="both"/>
      </w:pPr>
      <w:r>
        <w:rPr>
          <w:rFonts w:ascii="Times New Roman"/>
          <w:b w:val="false"/>
          <w:i w:val="false"/>
          <w:color w:val="000000"/>
          <w:sz w:val="28"/>
        </w:rPr>
        <w:t>
      углеводородов:</w:t>
      </w:r>
    </w:p>
    <w:p>
      <w:pPr>
        <w:spacing w:after="0"/>
        <w:ind w:left="0"/>
        <w:jc w:val="both"/>
      </w:pPr>
      <w:r>
        <w:rPr>
          <w:rFonts w:ascii="Times New Roman"/>
          <w:b w:val="false"/>
          <w:i w:val="false"/>
          <w:color w:val="000000"/>
          <w:sz w:val="28"/>
        </w:rPr>
        <w:t>
      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если запасы утверждены, – по формуле (С х 0,04%) + (Сп х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pPr>
        <w:spacing w:after="0"/>
        <w:ind w:left="0"/>
        <w:jc w:val="both"/>
      </w:pPr>
      <w:r>
        <w:rPr>
          <w:rFonts w:ascii="Times New Roman"/>
          <w:b w:val="false"/>
          <w:i w:val="false"/>
          <w:color w:val="000000"/>
          <w:sz w:val="28"/>
        </w:rPr>
        <w:t>
      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pPr>
        <w:spacing w:after="0"/>
        <w:ind w:left="0"/>
        <w:jc w:val="both"/>
      </w:pPr>
      <w:r>
        <w:rPr>
          <w:rFonts w:ascii="Times New Roman"/>
          <w:b w:val="false"/>
          <w:i w:val="false"/>
          <w:color w:val="000000"/>
          <w:sz w:val="28"/>
        </w:rPr>
        <w:t>
      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pPr>
        <w:spacing w:after="0"/>
        <w:ind w:left="0"/>
        <w:jc w:val="both"/>
      </w:pPr>
      <w:r>
        <w:rPr>
          <w:rFonts w:ascii="Times New Roman"/>
          <w:b w:val="false"/>
          <w:i w:val="false"/>
          <w:color w:val="000000"/>
          <w:sz w:val="28"/>
        </w:rPr>
        <w:t>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pPr>
        <w:spacing w:after="0"/>
        <w:ind w:left="0"/>
        <w:jc w:val="both"/>
      </w:pPr>
      <w:r>
        <w:rPr>
          <w:rFonts w:ascii="Times New Roman"/>
          <w:b w:val="false"/>
          <w:i w:val="false"/>
          <w:color w:val="000000"/>
          <w:sz w:val="28"/>
        </w:rPr>
        <w:t>
      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если запасы утверждены, – по формуле (С х 0,01%) + (Сп х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pPr>
        <w:spacing w:after="0"/>
        <w:ind w:left="0"/>
        <w:jc w:val="both"/>
      </w:pPr>
      <w:r>
        <w:rPr>
          <w:rFonts w:ascii="Times New Roman"/>
          <w:b w:val="false"/>
          <w:i w:val="false"/>
          <w:color w:val="000000"/>
          <w:sz w:val="28"/>
        </w:rPr>
        <w:t>
      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p>
      <w:pPr>
        <w:spacing w:after="0"/>
        <w:ind w:left="0"/>
        <w:jc w:val="both"/>
      </w:pPr>
      <w:r>
        <w:rPr>
          <w:rFonts w:ascii="Times New Roman"/>
          <w:b w:val="false"/>
          <w:i w:val="false"/>
          <w:color w:val="000000"/>
          <w:sz w:val="28"/>
        </w:rPr>
        <w:t>
      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pPr>
        <w:spacing w:after="0"/>
        <w:ind w:left="0"/>
        <w:jc w:val="both"/>
      </w:pPr>
      <w:r>
        <w:rPr>
          <w:rFonts w:ascii="Times New Roman"/>
          <w:b w:val="false"/>
          <w:i w:val="false"/>
          <w:color w:val="000000"/>
          <w:sz w:val="28"/>
        </w:rPr>
        <w:t>
      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2. Стоимость запасов полезных ископаемых определяется:</w:t>
      </w:r>
    </w:p>
    <w:p>
      <w:pPr>
        <w:spacing w:after="0"/>
        <w:ind w:left="0"/>
        <w:jc w:val="both"/>
      </w:pPr>
      <w:r>
        <w:rPr>
          <w:rFonts w:ascii="Times New Roman"/>
          <w:b w:val="false"/>
          <w:i w:val="false"/>
          <w:color w:val="000000"/>
          <w:sz w:val="28"/>
        </w:rPr>
        <w:t>
      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741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741 настоящего Кодекса, значение которых на указанную дату является максимальным;</w:t>
      </w:r>
    </w:p>
    <w:p>
      <w:pPr>
        <w:spacing w:after="0"/>
        <w:ind w:left="0"/>
        <w:jc w:val="both"/>
      </w:pPr>
      <w:r>
        <w:rPr>
          <w:rFonts w:ascii="Times New Roman"/>
          <w:b w:val="false"/>
          <w:i w:val="false"/>
          <w:color w:val="000000"/>
          <w:sz w:val="28"/>
        </w:rPr>
        <w:t>
      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pPr>
        <w:spacing w:after="0"/>
        <w:ind w:left="0"/>
        <w:jc w:val="both"/>
      </w:pPr>
      <w:r>
        <w:rPr>
          <w:rFonts w:ascii="Times New Roman"/>
          <w:b w:val="false"/>
          <w:i w:val="false"/>
          <w:color w:val="000000"/>
          <w:sz w:val="28"/>
        </w:rPr>
        <w:t>
      С = V1 х Ц1 + V2 х Ц2,</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pPr>
        <w:spacing w:after="0"/>
        <w:ind w:left="0"/>
        <w:jc w:val="both"/>
      </w:pPr>
      <w:r>
        <w:rPr>
          <w:rFonts w:ascii="Times New Roman"/>
          <w:b w:val="false"/>
          <w:i w:val="false"/>
          <w:color w:val="000000"/>
          <w:sz w:val="28"/>
        </w:rPr>
        <w:t>
      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p>
      <w:pPr>
        <w:spacing w:after="0"/>
        <w:ind w:left="0"/>
        <w:jc w:val="both"/>
      </w:pPr>
      <w:r>
        <w:rPr>
          <w:rFonts w:ascii="Times New Roman"/>
          <w:b w:val="false"/>
          <w:i w:val="false"/>
          <w:color w:val="000000"/>
          <w:sz w:val="28"/>
        </w:rPr>
        <w:t>
      Ц1 – цена, определяемая Правительством Республики Казахстан;</w:t>
      </w:r>
    </w:p>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p>
      <w:pPr>
        <w:spacing w:after="0"/>
        <w:ind w:left="0"/>
        <w:jc w:val="both"/>
      </w:pPr>
      <w:r>
        <w:rPr>
          <w:rFonts w:ascii="Times New Roman"/>
          <w:b w:val="false"/>
          <w:i w:val="false"/>
          <w:color w:val="000000"/>
          <w:sz w:val="28"/>
        </w:rPr>
        <w:t>
      СП = V1 х Ц1 + V2 х Ц2, где:</w:t>
      </w:r>
    </w:p>
    <w:p>
      <w:pPr>
        <w:spacing w:after="0"/>
        <w:ind w:left="0"/>
        <w:jc w:val="both"/>
      </w:pPr>
      <w:r>
        <w:rPr>
          <w:rFonts w:ascii="Times New Roman"/>
          <w:b w:val="false"/>
          <w:i w:val="false"/>
          <w:color w:val="000000"/>
          <w:sz w:val="28"/>
        </w:rPr>
        <w:t>
      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pPr>
        <w:spacing w:after="0"/>
        <w:ind w:left="0"/>
        <w:jc w:val="both"/>
      </w:pPr>
      <w:r>
        <w:rPr>
          <w:rFonts w:ascii="Times New Roman"/>
          <w:b w:val="false"/>
          <w:i w:val="false"/>
          <w:color w:val="000000"/>
          <w:sz w:val="28"/>
        </w:rPr>
        <w:t>
      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p>
      <w:pPr>
        <w:spacing w:after="0"/>
        <w:ind w:left="0"/>
        <w:jc w:val="both"/>
      </w:pPr>
      <w:r>
        <w:rPr>
          <w:rFonts w:ascii="Times New Roman"/>
          <w:b w:val="false"/>
          <w:i w:val="false"/>
          <w:color w:val="000000"/>
          <w:sz w:val="28"/>
        </w:rPr>
        <w:t>
      Ц1 – цена, определяемая Правительством Республики Казахстан;</w:t>
      </w:r>
    </w:p>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p>
      <w:pPr>
        <w:spacing w:after="0"/>
        <w:ind w:left="0"/>
        <w:jc w:val="both"/>
      </w:pPr>
      <w:r>
        <w:rPr>
          <w:rFonts w:ascii="Times New Roman"/>
          <w:b w:val="false"/>
          <w:i w:val="false"/>
          <w:color w:val="000000"/>
          <w:sz w:val="28"/>
        </w:rPr>
        <w:t>
      3) для полезных ископаемых, указанных в подпунктах 1) и 2)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статьей 745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pPr>
        <w:spacing w:after="0"/>
        <w:ind w:left="0"/>
        <w:jc w:val="both"/>
      </w:pPr>
      <w:r>
        <w:rPr>
          <w:rFonts w:ascii="Times New Roman"/>
          <w:b w:val="false"/>
          <w:i w:val="false"/>
          <w:color w:val="000000"/>
          <w:sz w:val="28"/>
        </w:rPr>
        <w:t>
      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pPr>
        <w:spacing w:after="0"/>
        <w:ind w:left="0"/>
        <w:jc w:val="both"/>
      </w:pPr>
      <w:r>
        <w:rPr>
          <w:rFonts w:ascii="Times New Roman"/>
          <w:b w:val="false"/>
          <w:i w:val="false"/>
          <w:color w:val="000000"/>
          <w:sz w:val="28"/>
        </w:rPr>
        <w:t>
      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pPr>
        <w:spacing w:after="0"/>
        <w:ind w:left="0"/>
        <w:jc w:val="both"/>
      </w:pPr>
      <w:r>
        <w:rPr>
          <w:rFonts w:ascii="Times New Roman"/>
          <w:b w:val="false"/>
          <w:i w:val="false"/>
          <w:color w:val="000000"/>
          <w:sz w:val="28"/>
        </w:rPr>
        <w:t>
      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pPr>
        <w:spacing w:after="0"/>
        <w:ind w:left="0"/>
        <w:jc w:val="both"/>
      </w:pPr>
      <w:r>
        <w:rPr>
          <w:rFonts w:ascii="Times New Roman"/>
          <w:b w:val="false"/>
          <w:i w:val="false"/>
          <w:color w:val="000000"/>
          <w:sz w:val="28"/>
        </w:rPr>
        <w:t xml:space="preserve">
      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pPr>
        <w:spacing w:after="0"/>
        <w:ind w:left="0"/>
        <w:jc w:val="both"/>
      </w:pPr>
      <w:r>
        <w:rPr>
          <w:rFonts w:ascii="Times New Roman"/>
          <w:b w:val="false"/>
          <w:i w:val="false"/>
          <w:color w:val="000000"/>
          <w:sz w:val="28"/>
        </w:rPr>
        <w:t>
      5. При расширении контрактной территории (участка недр) размер подписного бонуса определяется в следующем порядке:</w:t>
      </w:r>
    </w:p>
    <w:p>
      <w:pPr>
        <w:spacing w:after="0"/>
        <w:ind w:left="0"/>
        <w:jc w:val="both"/>
      </w:pPr>
      <w:r>
        <w:rPr>
          <w:rFonts w:ascii="Times New Roman"/>
          <w:b w:val="false"/>
          <w:i w:val="false"/>
          <w:color w:val="000000"/>
          <w:sz w:val="28"/>
        </w:rPr>
        <w:t>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p>
      <w:pPr>
        <w:spacing w:after="0"/>
        <w:ind w:left="0"/>
        <w:jc w:val="both"/>
      </w:pPr>
      <w:r>
        <w:rPr>
          <w:rFonts w:ascii="Times New Roman"/>
          <w:b w:val="false"/>
          <w:i w:val="false"/>
          <w:color w:val="000000"/>
          <w:sz w:val="28"/>
        </w:rPr>
        <w:t>
      2) если на расширяемой контрактной территории (участке недр) не утверждены запасы полезных ископаемых:</w:t>
      </w:r>
    </w:p>
    <w:p>
      <w:pPr>
        <w:spacing w:after="0"/>
        <w:ind w:left="0"/>
        <w:jc w:val="both"/>
      </w:pPr>
      <w:r>
        <w:rPr>
          <w:rFonts w:ascii="Times New Roman"/>
          <w:b w:val="false"/>
          <w:i w:val="false"/>
          <w:color w:val="000000"/>
          <w:sz w:val="28"/>
        </w:rPr>
        <w:t>
      для контрактов по углеводородам –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p>
      <w:pPr>
        <w:spacing w:after="0"/>
        <w:ind w:left="0"/>
        <w:jc w:val="both"/>
      </w:pPr>
      <w:r>
        <w:rPr>
          <w:rFonts w:ascii="Times New Roman"/>
          <w:b w:val="false"/>
          <w:i w:val="false"/>
          <w:color w:val="000000"/>
          <w:sz w:val="28"/>
        </w:rPr>
        <w:t>
      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pPr>
        <w:spacing w:after="0"/>
        <w:ind w:left="0"/>
        <w:jc w:val="both"/>
      </w:pPr>
      <w:r>
        <w:rPr>
          <w:rFonts w:ascii="Times New Roman"/>
          <w:b w:val="false"/>
          <w:i w:val="false"/>
          <w:color w:val="000000"/>
          <w:sz w:val="28"/>
        </w:rPr>
        <w:t>
      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pPr>
        <w:spacing w:after="0"/>
        <w:ind w:left="0"/>
        <w:jc w:val="both"/>
      </w:pPr>
      <w:r>
        <w:rPr>
          <w:rFonts w:ascii="Times New Roman"/>
          <w:b w:val="false"/>
          <w:i w:val="false"/>
          <w:color w:val="000000"/>
          <w:sz w:val="28"/>
        </w:rPr>
        <w:t>
      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p>
      <w:pPr>
        <w:spacing w:after="0"/>
        <w:ind w:left="0"/>
        <w:jc w:val="both"/>
      </w:pPr>
      <w:r>
        <w:rPr>
          <w:rFonts w:ascii="Times New Roman"/>
          <w:b/>
          <w:i w:val="false"/>
          <w:color w:val="000080"/>
          <w:sz w:val="28"/>
        </w:rPr>
        <w:t xml:space="preserve">Статья 727. </w:t>
      </w:r>
      <w:r>
        <w:rPr>
          <w:rFonts w:ascii="Times New Roman"/>
          <w:b/>
          <w:i w:val="false"/>
          <w:color w:val="000080"/>
          <w:sz w:val="28"/>
        </w:rPr>
        <w:t>Особенности исчисления подписного бонуса по лицензиям на недропользование, за исключением лицензий, выдаваемых по результатам аукциона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Сумма подписного бонуса по лицензии на недропользование, за исключением лицензии, выдаваемой по результатам аукциона, исчисляется исходя из ставки, выраженной в размере месячного расчетного показателя, установленного законом о республиканском бюджете и действующего на дату уплаты подписного бонуса: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Ставка в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разведку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добычу</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200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старательство: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при площади предоставленной территории до 17 000 м2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при площади предоставленной территории от 17 000 м2 до 33 000 м2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при площади предоставленной территории от 33 000 м2 до 50 000 м2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геологическое изучение</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Лицензия на использование пространства недр</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400</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727 с изложением в новой редакции,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728. Налоговый период</w:t>
      </w:r>
    </w:p>
    <w:p>
      <w:pPr>
        <w:spacing w:after="0"/>
        <w:ind w:left="0"/>
        <w:jc w:val="both"/>
      </w:pPr>
      <w:r>
        <w:rPr>
          <w:rFonts w:ascii="Times New Roman"/>
          <w:b w:val="false"/>
          <w:i w:val="false"/>
          <w:color w:val="000000"/>
          <w:sz w:val="28"/>
        </w:rPr>
        <w:t>
      Налоговым периодом по подписному бонусу является календарный квартал, в котором наступил срок уплаты подписного бонуса.</w:t>
      </w:r>
    </w:p>
    <w:p>
      <w:pPr>
        <w:spacing w:after="0"/>
        <w:ind w:left="0"/>
        <w:jc w:val="both"/>
      </w:pPr>
      <w:r>
        <w:rPr>
          <w:rFonts w:ascii="Times New Roman"/>
          <w:b/>
          <w:i w:val="false"/>
          <w:color w:val="000080"/>
          <w:sz w:val="28"/>
        </w:rPr>
        <w:t>Статья 729. Сроки уплаты подписного бонуса</w:t>
      </w:r>
    </w:p>
    <w:p>
      <w:pPr>
        <w:spacing w:after="0"/>
        <w:ind w:left="0"/>
        <w:jc w:val="both"/>
      </w:pPr>
      <w:r>
        <w:rPr>
          <w:rFonts w:ascii="Times New Roman"/>
          <w:b w:val="false"/>
          <w:i w:val="false"/>
          <w:color w:val="000000"/>
          <w:sz w:val="28"/>
        </w:rPr>
        <w:t>
      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Подписной бонус по лицензиям на недропользование уплачивается в бюджет по месту нахождения налогоплательщика не позднее десяти рабочих дней со дня выдачи такой лицензии.</w:t>
      </w:r>
    </w:p>
    <w:p>
      <w:pPr>
        <w:spacing w:after="0"/>
        <w:ind w:left="0"/>
        <w:jc w:val="both"/>
      </w:pPr>
      <w:r>
        <w:rPr>
          <w:rFonts w:ascii="Times New Roman"/>
          <w:b w:val="false"/>
          <w:i w:val="false"/>
          <w:color w:val="000000"/>
          <w:sz w:val="28"/>
        </w:rPr>
        <w:t>
      3. При расширении контрактной территории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Республики Казахстан.</w:t>
      </w:r>
    </w:p>
    <w:p>
      <w:pPr>
        <w:spacing w:after="0"/>
        <w:ind w:left="0"/>
        <w:jc w:val="both"/>
      </w:pPr>
      <w:r>
        <w:rPr>
          <w:rFonts w:ascii="Times New Roman"/>
          <w:b w:val="false"/>
          <w:i w:val="false"/>
          <w:color w:val="000000"/>
          <w:sz w:val="28"/>
        </w:rPr>
        <w:t>
      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729 с изложением в новой редакции пункта 2,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730. Налоговая декларация</w:t>
      </w:r>
    </w:p>
    <w:p>
      <w:pPr>
        <w:spacing w:after="0"/>
        <w:ind w:left="0"/>
        <w:jc w:val="both"/>
      </w:pPr>
      <w:r>
        <w:rPr>
          <w:rFonts w:ascii="Times New Roman"/>
          <w:b w:val="false"/>
          <w:i w:val="false"/>
          <w:color w:val="000000"/>
          <w:sz w:val="28"/>
        </w:rPr>
        <w:t>
      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pPr>
        <w:spacing w:after="0"/>
        <w:ind w:left="0"/>
        <w:jc w:val="both"/>
      </w:pPr>
      <w:r>
        <w:rPr>
          <w:rFonts w:ascii="Times New Roman"/>
          <w:b/>
          <w:i w:val="false"/>
          <w:color w:val="000080"/>
          <w:sz w:val="28"/>
        </w:rPr>
        <w:t>Глава 84. ПЛАТЕЖ ПО ВОЗМЕЩЕНИЮ ИСТОРИЧЕСКИХ ЗАТРАТ</w:t>
      </w:r>
    </w:p>
    <w:p>
      <w:pPr>
        <w:spacing w:after="0"/>
        <w:ind w:left="0"/>
        <w:jc w:val="both"/>
      </w:pPr>
      <w:r>
        <w:rPr>
          <w:rFonts w:ascii="Times New Roman"/>
          <w:b/>
          <w:i w:val="false"/>
          <w:color w:val="000080"/>
          <w:sz w:val="28"/>
        </w:rPr>
        <w:t xml:space="preserve">Статья 731. Общие положения </w:t>
      </w:r>
    </w:p>
    <w:p>
      <w:pPr>
        <w:spacing w:after="0"/>
        <w:ind w:left="0"/>
        <w:jc w:val="both"/>
      </w:pPr>
      <w:r>
        <w:rPr>
          <w:rFonts w:ascii="Times New Roman"/>
          <w:b w:val="false"/>
          <w:i w:val="false"/>
          <w:color w:val="000000"/>
          <w:sz w:val="28"/>
        </w:rPr>
        <w:t>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p>
      <w:pPr>
        <w:spacing w:after="0"/>
        <w:ind w:left="0"/>
        <w:jc w:val="both"/>
      </w:pPr>
      <w:r>
        <w:rPr>
          <w:rFonts w:ascii="Times New Roman"/>
          <w:b/>
          <w:i w:val="false"/>
          <w:color w:val="000080"/>
          <w:sz w:val="28"/>
        </w:rPr>
        <w:t>Статья 732. Плательщики</w:t>
      </w:r>
    </w:p>
    <w:p>
      <w:pPr>
        <w:spacing w:after="0"/>
        <w:ind w:left="0"/>
        <w:jc w:val="both"/>
      </w:pPr>
      <w:r>
        <w:rPr>
          <w:rFonts w:ascii="Times New Roman"/>
          <w:b w:val="false"/>
          <w:i w:val="false"/>
          <w:color w:val="000000"/>
          <w:sz w:val="28"/>
        </w:rPr>
        <w:t>
      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p>
      <w:pPr>
        <w:spacing w:after="0"/>
        <w:ind w:left="0"/>
        <w:jc w:val="both"/>
      </w:pPr>
      <w:r>
        <w:rPr>
          <w:rFonts w:ascii="Times New Roman"/>
          <w:b w:val="false"/>
          <w:i w:val="false"/>
          <w:color w:val="000000"/>
          <w:sz w:val="28"/>
        </w:rPr>
        <w:t>
      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pPr>
        <w:spacing w:after="0"/>
        <w:ind w:left="0"/>
        <w:jc w:val="both"/>
      </w:pPr>
      <w:r>
        <w:rPr>
          <w:rFonts w:ascii="Times New Roman"/>
          <w:b w:val="false"/>
          <w:i w:val="false"/>
          <w:color w:val="000000"/>
          <w:sz w:val="28"/>
        </w:rPr>
        <w:t>
      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pPr>
        <w:spacing w:after="0"/>
        <w:ind w:left="0"/>
        <w:jc w:val="both"/>
      </w:pPr>
      <w:r>
        <w:rPr>
          <w:rFonts w:ascii="Times New Roman"/>
          <w:b/>
          <w:i w:val="false"/>
          <w:color w:val="000080"/>
          <w:sz w:val="28"/>
        </w:rPr>
        <w:t>Статья 733. Порядок установления платежа по возмещению исторических затрат</w:t>
      </w:r>
    </w:p>
    <w:p>
      <w:pPr>
        <w:spacing w:after="0"/>
        <w:ind w:left="0"/>
        <w:jc w:val="both"/>
      </w:pPr>
      <w:r>
        <w:rPr>
          <w:rFonts w:ascii="Times New Roman"/>
          <w:b w:val="false"/>
          <w:i w:val="false"/>
          <w:color w:val="000000"/>
          <w:sz w:val="28"/>
        </w:rPr>
        <w:t>
      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w:t>
      </w:r>
    </w:p>
    <w:p>
      <w:pPr>
        <w:spacing w:after="0"/>
        <w:ind w:left="0"/>
        <w:jc w:val="both"/>
      </w:pPr>
      <w:r>
        <w:rPr>
          <w:rFonts w:ascii="Times New Roman"/>
          <w:b w:val="false"/>
          <w:i w:val="false"/>
          <w:color w:val="000000"/>
          <w:sz w:val="28"/>
        </w:rPr>
        <w:t>
      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pPr>
        <w:spacing w:after="0"/>
        <w:ind w:left="0"/>
        <w:jc w:val="both"/>
      </w:pPr>
      <w:r>
        <w:rPr>
          <w:rFonts w:ascii="Times New Roman"/>
          <w:b w:val="false"/>
          <w:i w:val="false"/>
          <w:color w:val="000000"/>
          <w:sz w:val="28"/>
        </w:rPr>
        <w:t>
      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pPr>
        <w:spacing w:after="0"/>
        <w:ind w:left="0"/>
        <w:jc w:val="both"/>
      </w:pPr>
      <w:r>
        <w:rPr>
          <w:rFonts w:ascii="Times New Roman"/>
          <w:b w:val="false"/>
          <w:i w:val="false"/>
          <w:color w:val="000000"/>
          <w:sz w:val="28"/>
        </w:rPr>
        <w:t>
      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p>
      <w:pPr>
        <w:spacing w:after="0"/>
        <w:ind w:left="0"/>
        <w:jc w:val="both"/>
      </w:pPr>
      <w:r>
        <w:rPr>
          <w:rFonts w:ascii="Times New Roman"/>
          <w:b/>
          <w:i w:val="false"/>
          <w:color w:val="000080"/>
          <w:sz w:val="28"/>
        </w:rPr>
        <w:t>Статья 734. Порядок и сроки уплаты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объявление коммерческого обнаружения;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переход на период (этап) добычи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выдача лицензии на добычу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заключение контракта на добычу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Уплата платежа по возмещению исторических затрат осуществляется в бюджет по месту нахождения недропользователя в следующем порядке: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p>
      <w:pPr>
        <w:spacing w:after="0"/>
        <w:ind w:left="0"/>
        <w:jc w:val="both"/>
      </w:pPr>
      <w:r>
        <w:rPr>
          <w:rFonts w:ascii="Times New Roman"/>
          <w:b w:val="false"/>
          <w:i w:val="false"/>
          <w:color w:val="000000"/>
          <w:sz w:val="28"/>
        </w:rPr>
        <w:t>
      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p>
      <w:pPr>
        <w:spacing w:after="0"/>
        <w:ind w:left="0"/>
        <w:jc w:val="both"/>
      </w:pPr>
      <w:r>
        <w:rPr>
          <w:rFonts w:ascii="Times New Roman"/>
          <w:b w:val="false"/>
          <w:i w:val="false"/>
          <w:color w:val="000000"/>
          <w:sz w:val="28"/>
        </w:rPr>
        <w:t>
      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1 января 2009 года;</w:t>
      </w:r>
    </w:p>
    <w:p>
      <w:pPr>
        <w:spacing w:after="0"/>
        <w:ind w:left="0"/>
        <w:jc w:val="both"/>
      </w:pPr>
      <w:r>
        <w:rPr>
          <w:rFonts w:ascii="Times New Roman"/>
          <w:b w:val="false"/>
          <w:i w:val="false"/>
          <w:color w:val="000000"/>
          <w:sz w:val="28"/>
        </w:rPr>
        <w:t>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pPr>
        <w:spacing w:after="0"/>
        <w:ind w:left="0"/>
        <w:jc w:val="both"/>
      </w:pPr>
      <w:r>
        <w:rPr>
          <w:rFonts w:ascii="Times New Roman"/>
          <w:b w:val="false"/>
          <w:i w:val="false"/>
          <w:color w:val="000000"/>
          <w:sz w:val="28"/>
        </w:rPr>
        <w:t>
      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734 в пункте 1: с изложением в новой редакции части первой, с дополнением частью второй,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(вводятся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735. Налоговая декларация</w:t>
      </w:r>
    </w:p>
    <w:p>
      <w:pPr>
        <w:spacing w:after="0"/>
        <w:ind w:left="0"/>
        <w:jc w:val="both"/>
      </w:pPr>
      <w:r>
        <w:rPr>
          <w:rFonts w:ascii="Times New Roman"/>
          <w:b w:val="false"/>
          <w:i w:val="false"/>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pPr>
        <w:spacing w:after="0"/>
        <w:ind w:left="0"/>
        <w:jc w:val="both"/>
      </w:pPr>
      <w:r>
        <w:rPr>
          <w:rFonts w:ascii="Times New Roman"/>
          <w:b w:val="false"/>
          <w:i w:val="false"/>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pPr>
        <w:spacing w:after="0"/>
        <w:ind w:left="0"/>
        <w:jc w:val="both"/>
      </w:pPr>
      <w:r>
        <w:rPr>
          <w:rFonts w:ascii="Times New Roman"/>
          <w:b/>
          <w:i w:val="false"/>
          <w:color w:val="000080"/>
          <w:sz w:val="28"/>
        </w:rPr>
        <w:t>Глава 85. НАЛОГ НА ДОБЫЧУ ПОЛЕЗНЫХ ИСКОПАЕМЫХ</w:t>
      </w:r>
    </w:p>
    <w:p>
      <w:pPr>
        <w:spacing w:after="0"/>
        <w:ind w:left="0"/>
        <w:jc w:val="both"/>
      </w:pPr>
      <w:r>
        <w:rPr>
          <w:rFonts w:ascii="Times New Roman"/>
          <w:b/>
          <w:i w:val="false"/>
          <w:color w:val="000080"/>
          <w:sz w:val="28"/>
        </w:rPr>
        <w:t xml:space="preserve">Статья 736. Общие положения </w:t>
      </w:r>
    </w:p>
    <w:p>
      <w:pPr>
        <w:spacing w:after="0"/>
        <w:ind w:left="0"/>
        <w:jc w:val="both"/>
      </w:pPr>
      <w:r>
        <w:rPr>
          <w:rFonts w:ascii="Times New Roman"/>
          <w:b w:val="false"/>
          <w:i w:val="false"/>
          <w:color w:val="000000"/>
          <w:sz w:val="28"/>
        </w:rPr>
        <w:t xml:space="preserve">
      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pPr>
        <w:spacing w:after="0"/>
        <w:ind w:left="0"/>
        <w:jc w:val="both"/>
      </w:pPr>
      <w:r>
        <w:rPr>
          <w:rFonts w:ascii="Times New Roman"/>
          <w:b w:val="false"/>
          <w:i w:val="false"/>
          <w:color w:val="000000"/>
          <w:sz w:val="28"/>
        </w:rPr>
        <w:t xml:space="preserve">
      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Если иное не установлено настоящим пунктом, в целях исчисления налога на добычу полезных ископаемых из общего объема добытых за налоговый период углеводородов, минерального сырья, подземных вод и лечебных грязей подлежит исключению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исключение объема углеводородов, минерального сырья, подземных вод и лечебных грязей, переданных для проведения технологического опробования и исследований, из вышеуказанного общего объема добычи не производится в случае их реализации, в том числе после первичной переработки (обогащения), а также при их переработке.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736 с изложением в новой редакции пункта 3</w:t>
      </w:r>
      <w:r>
        <w:rPr>
          <w:rFonts w:ascii="Times New Roman"/>
          <w:b w:val="false"/>
          <w:i/>
          <w:color w:val="000000"/>
          <w:sz w:val="28"/>
        </w:rPr>
        <w:t xml:space="preserve">, внесенным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01.01.2024).</w:t>
      </w:r>
    </w:p>
    <w:p>
      <w:pPr>
        <w:spacing w:after="0"/>
        <w:ind w:left="0"/>
        <w:jc w:val="both"/>
      </w:pPr>
      <w:r>
        <w:rPr>
          <w:rFonts w:ascii="Times New Roman"/>
          <w:b/>
          <w:i w:val="false"/>
          <w:color w:val="000080"/>
          <w:sz w:val="28"/>
        </w:rPr>
        <w:t>Статья 737. Особенности уплаты</w:t>
      </w:r>
    </w:p>
    <w:p>
      <w:pPr>
        <w:spacing w:after="0"/>
        <w:ind w:left="0"/>
        <w:jc w:val="both"/>
      </w:pPr>
      <w:r>
        <w:rPr>
          <w:rFonts w:ascii="Times New Roman"/>
          <w:b w:val="false"/>
          <w:i w:val="false"/>
          <w:color w:val="000000"/>
          <w:sz w:val="28"/>
        </w:rPr>
        <w:t>
      1. Налог на добычу полезных ископаемых уплачивается в денежной форме, за исключением случая, предусмотренного пунктом 2 настоящей статьи.</w:t>
      </w:r>
    </w:p>
    <w:p>
      <w:pPr>
        <w:spacing w:after="0"/>
        <w:ind w:left="0"/>
        <w:jc w:val="both"/>
      </w:pPr>
      <w:r>
        <w:rPr>
          <w:rFonts w:ascii="Times New Roman"/>
          <w:b w:val="false"/>
          <w:i w:val="false"/>
          <w:color w:val="000000"/>
          <w:sz w:val="28"/>
        </w:rPr>
        <w:t>
      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p>
      <w:pPr>
        <w:spacing w:after="0"/>
        <w:ind w:left="0"/>
        <w:jc w:val="both"/>
      </w:pPr>
      <w:r>
        <w:rPr>
          <w:rFonts w:ascii="Times New Roman"/>
          <w:b w:val="false"/>
          <w:i w:val="false"/>
          <w:color w:val="000000"/>
          <w:sz w:val="28"/>
        </w:rPr>
        <w:t>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722 настоящего Кодекса, установлен главой 88 настоящего Кодекса.</w:t>
      </w:r>
    </w:p>
    <w:p>
      <w:pPr>
        <w:spacing w:after="0"/>
        <w:ind w:left="0"/>
        <w:jc w:val="both"/>
      </w:pPr>
      <w:r>
        <w:rPr>
          <w:rFonts w:ascii="Times New Roman"/>
          <w:b/>
          <w:i w:val="false"/>
          <w:color w:val="000080"/>
          <w:sz w:val="28"/>
        </w:rPr>
        <w:t>Статья 738. Плательщики</w:t>
      </w:r>
    </w:p>
    <w:p>
      <w:pPr>
        <w:spacing w:after="0"/>
        <w:ind w:left="0"/>
        <w:jc w:val="both"/>
      </w:pPr>
      <w:r>
        <w:rPr>
          <w:rFonts w:ascii="Times New Roman"/>
          <w:b w:val="false"/>
          <w:i w:val="false"/>
          <w:color w:val="000000"/>
          <w:sz w:val="28"/>
        </w:rPr>
        <w:t>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p>
      <w:pPr>
        <w:spacing w:after="0"/>
        <w:ind w:left="0"/>
        <w:jc w:val="both"/>
      </w:pPr>
      <w:r>
        <w:rPr>
          <w:rFonts w:ascii="Times New Roman"/>
          <w:b/>
          <w:i w:val="false"/>
          <w:color w:val="000080"/>
          <w:sz w:val="28"/>
        </w:rPr>
        <w:t>Параграф 1. НАЛОГ НА ДОБЫЧУ ПОЛЕЗНЫХ ИСКОПАЕМЫХ НА УГЛЕВОДОРОДЫ</w:t>
      </w:r>
    </w:p>
    <w:p>
      <w:pPr>
        <w:spacing w:after="0"/>
        <w:ind w:left="0"/>
        <w:jc w:val="both"/>
      </w:pPr>
      <w:r>
        <w:rPr>
          <w:rFonts w:ascii="Times New Roman"/>
          <w:b/>
          <w:i w:val="false"/>
          <w:color w:val="000080"/>
          <w:sz w:val="28"/>
        </w:rPr>
        <w:t>Статья 739. Объект обложения</w:t>
      </w:r>
    </w:p>
    <w:p>
      <w:pPr>
        <w:spacing w:after="0"/>
        <w:ind w:left="0"/>
        <w:jc w:val="both"/>
      </w:pPr>
      <w:r>
        <w:rPr>
          <w:rFonts w:ascii="Times New Roman"/>
          <w:b w:val="false"/>
          <w:i w:val="false"/>
          <w:color w:val="000000"/>
          <w:sz w:val="28"/>
        </w:rPr>
        <w:t>
      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pPr>
        <w:spacing w:after="0"/>
        <w:ind w:left="0"/>
        <w:jc w:val="both"/>
      </w:pPr>
      <w:r>
        <w:rPr>
          <w:rFonts w:ascii="Times New Roman"/>
          <w:b w:val="false"/>
          <w:i w:val="false"/>
          <w:color w:val="000000"/>
          <w:sz w:val="28"/>
        </w:rPr>
        <w:t>
      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pPr>
        <w:spacing w:after="0"/>
        <w:ind w:left="0"/>
        <w:jc w:val="both"/>
      </w:pPr>
      <w:r>
        <w:rPr>
          <w:rFonts w:ascii="Times New Roman"/>
          <w:b w:val="false"/>
          <w:i w:val="false"/>
          <w:color w:val="000000"/>
          <w:sz w:val="28"/>
        </w:rPr>
        <w:t>
      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pPr>
        <w:spacing w:after="0"/>
        <w:ind w:left="0"/>
        <w:jc w:val="both"/>
      </w:pPr>
      <w:r>
        <w:rPr>
          <w:rFonts w:ascii="Times New Roman"/>
          <w:b w:val="false"/>
          <w:i w:val="false"/>
          <w:color w:val="000000"/>
          <w:sz w:val="28"/>
        </w:rPr>
        <w:t>
      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pPr>
        <w:spacing w:after="0"/>
        <w:ind w:left="0"/>
        <w:jc w:val="both"/>
      </w:pPr>
      <w:r>
        <w:rPr>
          <w:rFonts w:ascii="Times New Roman"/>
          <w:b w:val="false"/>
          <w:i w:val="false"/>
          <w:color w:val="000000"/>
          <w:sz w:val="28"/>
        </w:rPr>
        <w:t>
      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pPr>
        <w:spacing w:after="0"/>
        <w:ind w:left="0"/>
        <w:jc w:val="both"/>
      </w:pPr>
      <w:r>
        <w:rPr>
          <w:rFonts w:ascii="Times New Roman"/>
          <w:b w:val="false"/>
          <w:i w:val="false"/>
          <w:color w:val="000000"/>
          <w:sz w:val="28"/>
        </w:rPr>
        <w:t>
      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w:t>
      </w:r>
    </w:p>
    <w:p>
      <w:pPr>
        <w:spacing w:after="0"/>
        <w:ind w:left="0"/>
        <w:jc w:val="both"/>
      </w:pPr>
      <w:r>
        <w:rPr>
          <w:rFonts w:ascii="Times New Roman"/>
          <w:b w:val="false"/>
          <w:i w:val="false"/>
          <w:color w:val="000000"/>
          <w:sz w:val="28"/>
        </w:rPr>
        <w:t>
      5) сырой газ, реализованный на внутреннем рынке Республики Казахстан и (или) использованный на собственные производственные нужды.</w:t>
      </w:r>
    </w:p>
    <w:p>
      <w:pPr>
        <w:spacing w:after="0"/>
        <w:ind w:left="0"/>
        <w:jc w:val="both"/>
      </w:pPr>
      <w:r>
        <w:rPr>
          <w:rFonts w:ascii="Times New Roman"/>
          <w:b w:val="false"/>
          <w:i w:val="false"/>
          <w:color w:val="000000"/>
          <w:sz w:val="28"/>
        </w:rPr>
        <w:t>
      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pPr>
        <w:spacing w:after="0"/>
        <w:ind w:left="0"/>
        <w:jc w:val="both"/>
      </w:pPr>
      <w:r>
        <w:rPr>
          <w:rFonts w:ascii="Times New Roman"/>
          <w:b w:val="false"/>
          <w:i w:val="false"/>
          <w:color w:val="000000"/>
          <w:sz w:val="28"/>
        </w:rPr>
        <w:t>
      при проведении операций по недропользованию в качестве топлива при подготовке углеводородов;</w:t>
      </w:r>
    </w:p>
    <w:p>
      <w:pPr>
        <w:spacing w:after="0"/>
        <w:ind w:left="0"/>
        <w:jc w:val="both"/>
      </w:pPr>
      <w:r>
        <w:rPr>
          <w:rFonts w:ascii="Times New Roman"/>
          <w:b w:val="false"/>
          <w:i w:val="false"/>
          <w:color w:val="000000"/>
          <w:sz w:val="28"/>
        </w:rPr>
        <w:t>
      для технологических и коммунально-бытовых нужд;</w:t>
      </w:r>
    </w:p>
    <w:p>
      <w:pPr>
        <w:spacing w:after="0"/>
        <w:ind w:left="0"/>
        <w:jc w:val="both"/>
      </w:pPr>
      <w:r>
        <w:rPr>
          <w:rFonts w:ascii="Times New Roman"/>
          <w:b w:val="false"/>
          <w:i w:val="false"/>
          <w:color w:val="000000"/>
          <w:sz w:val="28"/>
        </w:rPr>
        <w:t>
      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pPr>
        <w:spacing w:after="0"/>
        <w:ind w:left="0"/>
        <w:jc w:val="both"/>
      </w:pPr>
      <w:r>
        <w:rPr>
          <w:rFonts w:ascii="Times New Roman"/>
          <w:b w:val="false"/>
          <w:i w:val="false"/>
          <w:color w:val="000000"/>
          <w:sz w:val="28"/>
        </w:rPr>
        <w:t>
      для выработки электроэнергии, используемой при проведении операций по недропользованию;</w:t>
      </w:r>
    </w:p>
    <w:p>
      <w:pPr>
        <w:spacing w:after="0"/>
        <w:ind w:left="0"/>
        <w:jc w:val="both"/>
      </w:pPr>
      <w:r>
        <w:rPr>
          <w:rFonts w:ascii="Times New Roman"/>
          <w:b w:val="false"/>
          <w:i w:val="false"/>
          <w:color w:val="000000"/>
          <w:sz w:val="28"/>
        </w:rPr>
        <w:t>
      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pPr>
        <w:spacing w:after="0"/>
        <w:ind w:left="0"/>
        <w:jc w:val="both"/>
      </w:pPr>
      <w:r>
        <w:rPr>
          <w:rFonts w:ascii="Times New Roman"/>
          <w:b w:val="false"/>
          <w:i w:val="false"/>
          <w:color w:val="000000"/>
          <w:sz w:val="28"/>
        </w:rPr>
        <w:t>
      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pPr>
        <w:spacing w:after="0"/>
        <w:ind w:left="0"/>
        <w:jc w:val="both"/>
      </w:pPr>
      <w:r>
        <w:rPr>
          <w:rFonts w:ascii="Times New Roman"/>
          <w:b w:val="false"/>
          <w:i w:val="false"/>
          <w:color w:val="000000"/>
          <w:sz w:val="28"/>
        </w:rPr>
        <w:t>
      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pPr>
        <w:spacing w:after="0"/>
        <w:ind w:left="0"/>
        <w:jc w:val="both"/>
      </w:pPr>
      <w:r>
        <w:rPr>
          <w:rFonts w:ascii="Times New Roman"/>
          <w:b w:val="false"/>
          <w:i w:val="false"/>
          <w:color w:val="000000"/>
          <w:sz w:val="28"/>
        </w:rPr>
        <w:t>
      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pPr>
        <w:spacing w:after="0"/>
        <w:ind w:left="0"/>
        <w:jc w:val="both"/>
      </w:pPr>
      <w:r>
        <w:rPr>
          <w:rFonts w:ascii="Times New Roman"/>
          <w:b w:val="false"/>
          <w:i w:val="false"/>
          <w:color w:val="000000"/>
          <w:sz w:val="28"/>
        </w:rPr>
        <w:t>
      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p>
      <w:pPr>
        <w:spacing w:after="0"/>
        <w:ind w:left="0"/>
        <w:jc w:val="both"/>
      </w:pPr>
      <w:r>
        <w:rPr>
          <w:rFonts w:ascii="Times New Roman"/>
          <w:b w:val="false"/>
          <w:i w:val="false"/>
          <w:color w:val="000000"/>
          <w:sz w:val="28"/>
        </w:rPr>
        <w:t>
      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установлено настоящей статьей.</w:t>
      </w:r>
    </w:p>
    <w:p>
      <w:pPr>
        <w:spacing w:after="0"/>
        <w:ind w:left="0"/>
        <w:jc w:val="both"/>
      </w:pPr>
      <w:r>
        <w:rPr>
          <w:rFonts w:ascii="Times New Roman"/>
          <w:b w:val="false"/>
          <w:i w:val="false"/>
          <w:color w:val="000000"/>
          <w:sz w:val="28"/>
        </w:rPr>
        <w:t>
      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pPr>
        <w:spacing w:after="0"/>
        <w:ind w:left="0"/>
        <w:jc w:val="both"/>
      </w:pPr>
      <w:r>
        <w:rPr>
          <w:rFonts w:ascii="Times New Roman"/>
          <w:b w:val="false"/>
          <w:i w:val="false"/>
          <w:color w:val="000000"/>
          <w:sz w:val="28"/>
        </w:rPr>
        <w:t>
      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pPr>
        <w:spacing w:after="0"/>
        <w:ind w:left="0"/>
        <w:jc w:val="both"/>
      </w:pPr>
      <w:r>
        <w:rPr>
          <w:rFonts w:ascii="Times New Roman"/>
          <w:b w:val="false"/>
          <w:i w:val="false"/>
          <w:color w:val="000000"/>
          <w:sz w:val="28"/>
        </w:rPr>
        <w:t>
      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pPr>
        <w:spacing w:after="0"/>
        <w:ind w:left="0"/>
        <w:jc w:val="both"/>
      </w:pPr>
      <w:r>
        <w:rPr>
          <w:rFonts w:ascii="Times New Roman"/>
          <w:b w:val="false"/>
          <w:i w:val="false"/>
          <w:color w:val="000000"/>
          <w:sz w:val="28"/>
        </w:rPr>
        <w:t>
      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pPr>
        <w:spacing w:after="0"/>
        <w:ind w:left="0"/>
        <w:jc w:val="both"/>
      </w:pPr>
      <w:r>
        <w:rPr>
          <w:rFonts w:ascii="Times New Roman"/>
          <w:b/>
          <w:i w:val="false"/>
          <w:color w:val="000080"/>
          <w:sz w:val="28"/>
        </w:rPr>
        <w:t>Статья 740. Налоговая база</w:t>
      </w:r>
    </w:p>
    <w:p>
      <w:pPr>
        <w:spacing w:after="0"/>
        <w:ind w:left="0"/>
        <w:jc w:val="both"/>
      </w:pPr>
      <w:r>
        <w:rPr>
          <w:rFonts w:ascii="Times New Roman"/>
          <w:b w:val="false"/>
          <w:i w:val="false"/>
          <w:color w:val="000000"/>
          <w:sz w:val="28"/>
        </w:rPr>
        <w:t>
      Налоговой базой для исчисления налога на добычу полезных ископаемых является стоимость объема добытых за налоговый период углеводородов.</w:t>
      </w:r>
    </w:p>
    <w:p>
      <w:pPr>
        <w:spacing w:after="0"/>
        <w:ind w:left="0"/>
        <w:jc w:val="both"/>
      </w:pPr>
      <w:r>
        <w:rPr>
          <w:rFonts w:ascii="Times New Roman"/>
          <w:b/>
          <w:i w:val="false"/>
          <w:color w:val="000080"/>
          <w:sz w:val="28"/>
        </w:rPr>
        <w:t>Статья 741. Порядок определения стоимости углеводородов</w:t>
      </w:r>
    </w:p>
    <w:p>
      <w:pPr>
        <w:spacing w:after="0"/>
        <w:ind w:left="0"/>
        <w:jc w:val="both"/>
      </w:pPr>
      <w:r>
        <w:rPr>
          <w:rFonts w:ascii="Times New Roman"/>
          <w:b w:val="false"/>
          <w:i w:val="false"/>
          <w:color w:val="000000"/>
          <w:sz w:val="28"/>
        </w:rPr>
        <w:t xml:space="preserve">
      1. В целях исчисления налога на добычу полезных ископаемых </w:t>
      </w:r>
    </w:p>
    <w:p>
      <w:pPr>
        <w:spacing w:after="0"/>
        <w:ind w:left="0"/>
        <w:jc w:val="both"/>
      </w:pPr>
      <w:r>
        <w:rPr>
          <w:rFonts w:ascii="Times New Roman"/>
          <w:b w:val="false"/>
          <w:i w:val="false"/>
          <w:color w:val="000000"/>
          <w:sz w:val="28"/>
        </w:rPr>
        <w:t>
      стоимость добытой за налоговый период нефти определяется в следующем порядке:</w:t>
      </w:r>
    </w:p>
    <w:p>
      <w:pPr>
        <w:spacing w:after="0"/>
        <w:ind w:left="0"/>
        <w:jc w:val="both"/>
      </w:pPr>
      <w:r>
        <w:rPr>
          <w:rFonts w:ascii="Times New Roman"/>
          <w:b w:val="false"/>
          <w:i w:val="false"/>
          <w:color w:val="000000"/>
          <w:sz w:val="28"/>
        </w:rPr>
        <w:t>
      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pPr>
        <w:spacing w:after="0"/>
        <w:ind w:left="0"/>
        <w:jc w:val="both"/>
      </w:pPr>
      <w:r>
        <w:rPr>
          <w:rFonts w:ascii="Times New Roman"/>
          <w:b w:val="false"/>
          <w:i w:val="false"/>
          <w:color w:val="000000"/>
          <w:sz w:val="28"/>
        </w:rPr>
        <w:t>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 и цены передачи, установленной в порядке, определенном Правительством Республики Казахстан.</w:t>
      </w:r>
    </w:p>
    <w:p>
      <w:pPr>
        <w:spacing w:after="0"/>
        <w:ind w:left="0"/>
        <w:jc w:val="both"/>
      </w:pPr>
      <w:r>
        <w:rPr>
          <w:rFonts w:ascii="Times New Roman"/>
          <w:b w:val="false"/>
          <w:i w:val="false"/>
          <w:color w:val="000000"/>
          <w:sz w:val="28"/>
        </w:rPr>
        <w:t xml:space="preserve">
      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w:t>
      </w:r>
      <w:r>
        <w:rPr>
          <w:rFonts w:ascii="Times New Roman"/>
          <w:b w:val="false"/>
          <w:i w:val="false"/>
          <w:color w:val="000000"/>
          <w:sz w:val="28"/>
        </w:rPr>
        <w:t>пунктами 3 и 4</w:t>
      </w:r>
      <w:r>
        <w:rPr>
          <w:rFonts w:ascii="Times New Roman"/>
          <w:b w:val="false"/>
          <w:i w:val="false"/>
          <w:color w:val="000000"/>
          <w:sz w:val="28"/>
        </w:rPr>
        <w:t xml:space="preserve"> настоящей статьи.</w:t>
      </w:r>
    </w:p>
    <w:p>
      <w:pPr>
        <w:spacing w:after="0"/>
        <w:ind w:left="0"/>
        <w:jc w:val="both"/>
      </w:pPr>
      <w:r>
        <w:rPr>
          <w:rFonts w:ascii="Times New Roman"/>
          <w:b w:val="false"/>
          <w:i w:val="false"/>
          <w:color w:val="000000"/>
          <w:sz w:val="28"/>
        </w:rPr>
        <w:t>
      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pPr>
        <w:spacing w:after="0"/>
        <w:ind w:left="0"/>
        <w:jc w:val="both"/>
      </w:pPr>
      <w:r>
        <w:rPr>
          <w:rFonts w:ascii="Times New Roman"/>
          <w:b w:val="false"/>
          <w:i w:val="false"/>
          <w:color w:val="000000"/>
          <w:sz w:val="28"/>
        </w:rPr>
        <w:t>
      по данным источника "Argus Crude" компании "Argus Media Ltd";</w:t>
      </w:r>
    </w:p>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xml:space="preserve">
      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w:t>
      </w:r>
      <w:r>
        <w:rPr>
          <w:rFonts w:ascii="Times New Roman"/>
          <w:b w:val="false"/>
          <w:i w:val="false"/>
          <w:color w:val="000000"/>
          <w:sz w:val="28"/>
        </w:rPr>
        <w:t>утвержденным</w:t>
      </w:r>
      <w:r>
        <w:rPr>
          <w:rFonts w:ascii="Times New Roman"/>
          <w:b w:val="false"/>
          <w:i/>
          <w:color w:val="000000"/>
          <w:sz w:val="28"/>
        </w:rPr>
        <w:t xml:space="preserve"> </w:t>
      </w:r>
      <w:r>
        <w:rPr>
          <w:rFonts w:ascii="Times New Roman"/>
          <w:b w:val="false"/>
          <w:i w:val="false"/>
          <w:color w:val="000000"/>
          <w:sz w:val="28"/>
        </w:rPr>
        <w:t>уполномоченным органом в сфере стандартизации</w:t>
      </w:r>
      <w:r>
        <w:rPr>
          <w:rFonts w:ascii="Times New Roman"/>
          <w:b w:val="false"/>
          <w:i w:val="false"/>
          <w:color w:val="000000"/>
          <w:sz w:val="28"/>
        </w:rPr>
        <w:t>.</w:t>
      </w:r>
    </w:p>
    <w:p>
      <w:pPr>
        <w:spacing w:after="0"/>
        <w:ind w:left="0"/>
        <w:jc w:val="both"/>
      </w:pPr>
      <w:r>
        <w:rPr>
          <w:rFonts w:ascii="Times New Roman"/>
          <w:b w:val="false"/>
          <w:i w:val="false"/>
          <w:color w:val="000000"/>
          <w:sz w:val="28"/>
        </w:rPr>
        <w:t>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p>
      <w:pPr>
        <w:spacing w:after="0"/>
        <w:ind w:left="0"/>
        <w:jc w:val="both"/>
      </w:pPr>
      <w:r>
        <w:rPr>
          <w:rFonts w:ascii="Times New Roman"/>
          <w:b w:val="false"/>
          <w:i w:val="false"/>
          <w:color w:val="000000"/>
          <w:sz w:val="28"/>
        </w:rPr>
        <w:t>
      К барр. ср.взв. = (V тонн 1 х К барр.1 + V тонн 2… х К барр.2... + V тонн n х К барр.n) / V тонн S,</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К барр. ср.взв. – средневзвешенный коэффициент баррелизации, рассчитываемый с точностью до четырех знаков после запятой;</w:t>
      </w:r>
    </w:p>
    <w:p>
      <w:pPr>
        <w:spacing w:after="0"/>
        <w:ind w:left="0"/>
        <w:jc w:val="both"/>
      </w:pPr>
      <w:r>
        <w:rPr>
          <w:rFonts w:ascii="Times New Roman"/>
          <w:b w:val="false"/>
          <w:i w:val="false"/>
          <w:color w:val="000000"/>
          <w:sz w:val="28"/>
        </w:rPr>
        <w:t>
      V тонн – объемы каждой добытой партии нефти;</w:t>
      </w:r>
    </w:p>
    <w:p>
      <w:pPr>
        <w:spacing w:after="0"/>
        <w:ind w:left="0"/>
        <w:jc w:val="both"/>
      </w:pPr>
      <w:r>
        <w:rPr>
          <w:rFonts w:ascii="Times New Roman"/>
          <w:b w:val="false"/>
          <w:i w:val="false"/>
          <w:color w:val="000000"/>
          <w:sz w:val="28"/>
        </w:rPr>
        <w:t>
      К барр.1, К барр.2 ... + К барр.n – коэффициенты баррелизации, указанные в паспорте качества по каждой соответствующей партии добытой нефти;</w:t>
      </w:r>
    </w:p>
    <w:p>
      <w:pPr>
        <w:spacing w:after="0"/>
        <w:ind w:left="0"/>
        <w:jc w:val="both"/>
      </w:pPr>
      <w:r>
        <w:rPr>
          <w:rFonts w:ascii="Times New Roman"/>
          <w:b w:val="false"/>
          <w:i w:val="false"/>
          <w:color w:val="000000"/>
          <w:sz w:val="28"/>
        </w:rPr>
        <w:t>
      V тонн S – общий объем добытой за налоговый период нефти, выраженный в метрических тоннах.</w:t>
      </w:r>
    </w:p>
    <w:p>
      <w:pPr>
        <w:spacing w:after="0"/>
        <w:ind w:left="0"/>
        <w:jc w:val="both"/>
      </w:pPr>
      <w:r>
        <w:rPr>
          <w:rFonts w:ascii="Times New Roman"/>
          <w:b w:val="false"/>
          <w:i w:val="false"/>
          <w:color w:val="000000"/>
          <w:sz w:val="28"/>
        </w:rPr>
        <w:t>
      Мировая цена нефти определяется по следующей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136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136900" cy="647700"/>
                    </a:xfrm>
                    <a:prstGeom prst="rect">
                      <a:avLst/>
                    </a:prstGeom>
                  </pic:spPr>
                </pic:pic>
              </a:graphicData>
            </a:graphic>
          </wp:inline>
        </w:drawing>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мировая цена нефти за налоговый период;</w:t>
      </w:r>
    </w:p>
    <w:p>
      <w:pPr>
        <w:spacing w:after="0"/>
        <w:ind w:left="0"/>
        <w:jc w:val="both"/>
      </w:pPr>
      <w:r>
        <w:rPr>
          <w:rFonts w:ascii="Times New Roman"/>
          <w:b w:val="false"/>
          <w:i w:val="false"/>
          <w:color w:val="000000"/>
          <w:sz w:val="28"/>
        </w:rPr>
        <w:t>
      P1, P2 ..., Рn – ежедневная среднеарифметическая котировка цен в дни, за которые опубликованы котировки цен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p>
      <w:pPr>
        <w:spacing w:after="0"/>
        <w:ind w:left="0"/>
        <w:jc w:val="both"/>
      </w:pPr>
      <w:r>
        <w:rPr>
          <w:rFonts w:ascii="Times New Roman"/>
          <w:b w:val="false"/>
          <w:i w:val="false"/>
          <w:color w:val="000000"/>
          <w:sz w:val="28"/>
        </w:rPr>
        <w:t>
      Ежедневная среднеарифметическая котировка цен определяется по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981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981200" cy="673100"/>
                    </a:xfrm>
                    <a:prstGeom prst="rect">
                      <a:avLst/>
                    </a:prstGeom>
                  </pic:spPr>
                </pic:pic>
              </a:graphicData>
            </a:graphic>
          </wp:inline>
        </w:drawing>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Pn – ежедневная среднеарифметическая котировка цен;</w:t>
      </w:r>
    </w:p>
    <w:p>
      <w:pPr>
        <w:spacing w:after="0"/>
        <w:ind w:left="0"/>
        <w:jc w:val="both"/>
      </w:pPr>
      <w:r>
        <w:rPr>
          <w:rFonts w:ascii="Times New Roman"/>
          <w:b w:val="false"/>
          <w:i w:val="false"/>
          <w:color w:val="000000"/>
          <w:sz w:val="28"/>
        </w:rPr>
        <w:t>
      Сn1 – низшее значение (min) ежедневной котировки цены стандартного сорта сырой нефти "Юралс Средиземноморье" (Urals Med) или "Датированный Брент" (Brent Dtd);</w:t>
      </w:r>
    </w:p>
    <w:p>
      <w:pPr>
        <w:spacing w:after="0"/>
        <w:ind w:left="0"/>
        <w:jc w:val="both"/>
      </w:pPr>
      <w:r>
        <w:rPr>
          <w:rFonts w:ascii="Times New Roman"/>
          <w:b w:val="false"/>
          <w:i w:val="false"/>
          <w:color w:val="000000"/>
          <w:sz w:val="28"/>
        </w:rPr>
        <w:t>
      Сn2 – высшее значение (max) ежедневной котировки цены стандартного сорта сырой нефти "Юралс Средиземноморье" (Urals Med) или "Датированный Брент" (Brent Dtd).</w:t>
      </w:r>
    </w:p>
    <w:p>
      <w:pPr>
        <w:spacing w:after="0"/>
        <w:ind w:left="0"/>
        <w:jc w:val="both"/>
      </w:pPr>
      <w:r>
        <w:rPr>
          <w:rFonts w:ascii="Times New Roman"/>
          <w:b w:val="false"/>
          <w:i w:val="false"/>
          <w:color w:val="000000"/>
          <w:sz w:val="28"/>
        </w:rPr>
        <w:t>
      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pPr>
        <w:spacing w:after="0"/>
        <w:ind w:left="0"/>
        <w:jc w:val="both"/>
      </w:pPr>
      <w:r>
        <w:rPr>
          <w:rFonts w:ascii="Times New Roman"/>
          <w:b w:val="false"/>
          <w:i w:val="false"/>
          <w:color w:val="000000"/>
          <w:sz w:val="28"/>
        </w:rPr>
        <w:t>
      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pPr>
        <w:spacing w:after="0"/>
        <w:ind w:left="0"/>
        <w:jc w:val="both"/>
      </w:pPr>
      <w:r>
        <w:rPr>
          <w:rFonts w:ascii="Times New Roman"/>
          <w:b w:val="false"/>
          <w:i w:val="false"/>
          <w:color w:val="000000"/>
          <w:sz w:val="28"/>
        </w:rPr>
        <w:t>
      При отсутствии информации о цене на природный газ "Zeebrugge Day-Ahead" в данном источнике используется цена на природный газ "Zeebrugge Day-Ahead":</w:t>
      </w:r>
    </w:p>
    <w:p>
      <w:pPr>
        <w:spacing w:after="0"/>
        <w:ind w:left="0"/>
        <w:jc w:val="both"/>
      </w:pPr>
      <w:r>
        <w:rPr>
          <w:rFonts w:ascii="Times New Roman"/>
          <w:b w:val="false"/>
          <w:i w:val="false"/>
          <w:color w:val="000000"/>
          <w:sz w:val="28"/>
        </w:rPr>
        <w:t>
      1) по данным источника "Argus European Natural Gas" компании "Argus Media Ltd";</w:t>
      </w:r>
    </w:p>
    <w:p>
      <w:pPr>
        <w:spacing w:after="0"/>
        <w:ind w:left="0"/>
        <w:jc w:val="both"/>
      </w:pPr>
      <w:r>
        <w:rPr>
          <w:rFonts w:ascii="Times New Roman"/>
          <w:b w:val="false"/>
          <w:i w:val="false"/>
          <w:color w:val="000000"/>
          <w:sz w:val="28"/>
        </w:rPr>
        <w:t>
      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Мировая цена сырого газа определяется по следующей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476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476500" cy="685800"/>
                    </a:xfrm>
                    <a:prstGeom prst="rect">
                      <a:avLst/>
                    </a:prstGeom>
                  </pic:spPr>
                </pic:pic>
              </a:graphicData>
            </a:graphic>
          </wp:inline>
        </w:drawing>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мировая цена сырого газа за налоговый период;</w:t>
      </w:r>
    </w:p>
    <w:p>
      <w:pPr>
        <w:spacing w:after="0"/>
        <w:ind w:left="0"/>
        <w:jc w:val="both"/>
      </w:pPr>
      <w:r>
        <w:rPr>
          <w:rFonts w:ascii="Times New Roman"/>
          <w:b w:val="false"/>
          <w:i w:val="false"/>
          <w:color w:val="000000"/>
          <w:sz w:val="28"/>
        </w:rPr>
        <w:t>
      P1, P2..., Pn – ежедневная среднеарифметическая котировка цен в дни, за которые опубликованы котировки цен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p>
      <w:pPr>
        <w:spacing w:after="0"/>
        <w:ind w:left="0"/>
        <w:jc w:val="both"/>
      </w:pPr>
      <w:r>
        <w:rPr>
          <w:rFonts w:ascii="Times New Roman"/>
          <w:b w:val="false"/>
          <w:i w:val="false"/>
          <w:color w:val="000000"/>
          <w:sz w:val="28"/>
        </w:rPr>
        <w:t>
      Ежедневная среднеарифметическая котировка цен определяется по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790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790700" cy="558800"/>
                    </a:xfrm>
                    <a:prstGeom prst="rect">
                      <a:avLst/>
                    </a:prstGeom>
                  </pic:spPr>
                </pic:pic>
              </a:graphicData>
            </a:graphic>
          </wp:inline>
        </w:drawing>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Рn – ежедневная среднеарифметическая котировка цен;</w:t>
      </w:r>
    </w:p>
    <w:p>
      <w:pPr>
        <w:spacing w:after="0"/>
        <w:ind w:left="0"/>
        <w:jc w:val="both"/>
      </w:pPr>
      <w:r>
        <w:rPr>
          <w:rFonts w:ascii="Times New Roman"/>
          <w:b w:val="false"/>
          <w:i w:val="false"/>
          <w:color w:val="000000"/>
          <w:sz w:val="28"/>
        </w:rPr>
        <w:t>
      Сn1 – низшее значение (min) ежедневной котировки цены природного газа "Zeebrugge Day-Ahead";</w:t>
      </w:r>
    </w:p>
    <w:p>
      <w:pPr>
        <w:spacing w:after="0"/>
        <w:ind w:left="0"/>
        <w:jc w:val="both"/>
      </w:pPr>
      <w:r>
        <w:rPr>
          <w:rFonts w:ascii="Times New Roman"/>
          <w:b w:val="false"/>
          <w:i w:val="false"/>
          <w:color w:val="000000"/>
          <w:sz w:val="28"/>
        </w:rPr>
        <w:t>
      Сn2 – высшее значение (max) ежедневной котировки цены природного газа "Zeebrugge Day-Ahead".</w:t>
      </w:r>
    </w:p>
    <w:p>
      <w:pPr>
        <w:spacing w:after="0"/>
        <w:ind w:left="0"/>
        <w:jc w:val="both"/>
      </w:pPr>
      <w:r>
        <w:rPr>
          <w:rFonts w:ascii="Times New Roman"/>
          <w:b w:val="false"/>
          <w:i w:val="false"/>
          <w:color w:val="000000"/>
          <w:sz w:val="28"/>
        </w:rPr>
        <w:t>
      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p>
      <w:pPr>
        <w:spacing w:after="0"/>
        <w:ind w:left="0"/>
        <w:jc w:val="both"/>
      </w:pPr>
      <w:r>
        <w:rPr>
          <w:rFonts w:ascii="Times New Roman"/>
          <w:b w:val="false"/>
          <w:i w:val="false"/>
          <w:color w:val="000000"/>
          <w:sz w:val="28"/>
        </w:rPr>
        <w:t>
      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пунктом 7 статьи 745 настоящего Кодекса;</w:t>
      </w:r>
    </w:p>
    <w:p>
      <w:pPr>
        <w:spacing w:after="0"/>
        <w:ind w:left="0"/>
        <w:jc w:val="both"/>
      </w:pPr>
      <w:r>
        <w:rPr>
          <w:rFonts w:ascii="Times New Roman"/>
          <w:b w:val="false"/>
          <w:i w:val="false"/>
          <w:color w:val="000000"/>
          <w:sz w:val="28"/>
        </w:rPr>
        <w:t>
      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p>
      <w:pPr>
        <w:spacing w:after="0"/>
        <w:ind w:left="0"/>
        <w:jc w:val="both"/>
      </w:pPr>
      <w:r>
        <w:rPr>
          <w:rFonts w:ascii="Times New Roman"/>
          <w:b w:val="false"/>
          <w:i w:val="false"/>
          <w:color w:val="000000"/>
          <w:sz w:val="28"/>
        </w:rPr>
        <w:t>
      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p>
      <w:pPr>
        <w:spacing w:after="0"/>
        <w:ind w:left="0"/>
        <w:jc w:val="both"/>
      </w:pPr>
      <w:r>
        <w:rPr>
          <w:rFonts w:ascii="Times New Roman"/>
          <w:b w:val="false"/>
          <w:i w:val="false"/>
          <w:color w:val="000000"/>
          <w:sz w:val="28"/>
        </w:rPr>
        <w:t>
      одна тысяча кубических метров сырого газа соответствует 0,857 тонны нефти;</w:t>
      </w:r>
    </w:p>
    <w:p>
      <w:pPr>
        <w:spacing w:after="0"/>
        <w:ind w:left="0"/>
        <w:jc w:val="both"/>
      </w:pPr>
      <w:r>
        <w:rPr>
          <w:rFonts w:ascii="Times New Roman"/>
          <w:b w:val="false"/>
          <w:i w:val="false"/>
          <w:color w:val="000000"/>
          <w:sz w:val="28"/>
        </w:rPr>
        <w:t>
      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подпункте 7) пункта 2 статьи 739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741 с заменой слов "уполномоченным государственным органом, осуществляющим государственное регулирование в области технического регулирования", на слова "уполномоченным органом в сфере стандартизации" в части четвертой пункта 3, внесенным Законом Республики Казахстан от 5 октября 2018 года № 184-</w:t>
      </w:r>
      <w:r>
        <w:rPr>
          <w:rFonts w:ascii="Times New Roman"/>
          <w:b w:val="false"/>
          <w:i/>
          <w:color w:val="000000"/>
          <w:sz w:val="28"/>
        </w:rPr>
        <w:t>VI</w:t>
      </w:r>
      <w:r>
        <w:rPr>
          <w:rFonts w:ascii="Times New Roman"/>
          <w:b w:val="false"/>
          <w:i/>
          <w:color w:val="000000"/>
          <w:sz w:val="28"/>
        </w:rPr>
        <w:t xml:space="preserve"> ЗРК (вводится в действие с 21.10.2018).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741</w:t>
      </w:r>
      <w:r>
        <w:rPr>
          <w:rFonts w:ascii="Times New Roman"/>
          <w:b w:val="false"/>
          <w:i/>
          <w:color w:val="000000"/>
          <w:sz w:val="28"/>
        </w:rPr>
        <w:t xml:space="preserve"> </w:t>
      </w:r>
      <w:r>
        <w:rPr>
          <w:rFonts w:ascii="Times New Roman"/>
          <w:b w:val="false"/>
          <w:i/>
          <w:color w:val="000000"/>
          <w:sz w:val="28"/>
        </w:rPr>
        <w:t>с заменой слов в пункте 2</w:t>
      </w:r>
      <w:r>
        <w:rPr>
          <w:rFonts w:ascii="Times New Roman"/>
          <w:b w:val="false"/>
          <w:i/>
          <w:color w:val="000000"/>
          <w:sz w:val="28"/>
        </w:rPr>
        <w:t>,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w:t>
      </w:r>
      <w:r>
        <w:rPr>
          <w:rFonts w:ascii="Times New Roman"/>
          <w:b w:val="false"/>
          <w:i/>
          <w:color w:val="000000"/>
          <w:sz w:val="28"/>
        </w:rPr>
        <w:t xml:space="preserve">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i w:val="false"/>
          <w:color w:val="000080"/>
          <w:sz w:val="28"/>
        </w:rPr>
        <w:t>Статья 742. Порядок исчисления налога</w:t>
      </w:r>
    </w:p>
    <w:p>
      <w:pPr>
        <w:spacing w:after="0"/>
        <w:ind w:left="0"/>
        <w:jc w:val="both"/>
      </w:pPr>
      <w:r>
        <w:rPr>
          <w:rFonts w:ascii="Times New Roman"/>
          <w:b w:val="false"/>
          <w:i w:val="false"/>
          <w:color w:val="000000"/>
          <w:sz w:val="28"/>
        </w:rPr>
        <w:t>
      1. Сумма налога на добычу полезных ископаемых, подлежащая уплате в бюджет, определяется исходя из объекта налогообложения, налоговой базы и ставки.</w:t>
      </w:r>
    </w:p>
    <w:p>
      <w:pPr>
        <w:spacing w:after="0"/>
        <w:ind w:left="0"/>
        <w:jc w:val="both"/>
      </w:pPr>
      <w:r>
        <w:rPr>
          <w:rFonts w:ascii="Times New Roman"/>
          <w:b w:val="false"/>
          <w:i w:val="false"/>
          <w:color w:val="000000"/>
          <w:sz w:val="28"/>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743 настоящего Кодекса. </w:t>
      </w:r>
    </w:p>
    <w:p>
      <w:pPr>
        <w:spacing w:after="0"/>
        <w:ind w:left="0"/>
        <w:jc w:val="both"/>
      </w:pPr>
      <w:r>
        <w:rPr>
          <w:rFonts w:ascii="Times New Roman"/>
          <w:b w:val="false"/>
          <w:i w:val="false"/>
          <w:color w:val="000000"/>
          <w:sz w:val="28"/>
        </w:rPr>
        <w:t>
      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pPr>
        <w:spacing w:after="0"/>
        <w:ind w:left="0"/>
        <w:jc w:val="both"/>
      </w:pPr>
      <w:r>
        <w:rPr>
          <w:rFonts w:ascii="Times New Roman"/>
          <w:b w:val="false"/>
          <w:i w:val="false"/>
          <w:color w:val="000000"/>
          <w:sz w:val="28"/>
        </w:rPr>
        <w:t>
      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pPr>
        <w:spacing w:after="0"/>
        <w:ind w:left="0"/>
        <w:jc w:val="both"/>
      </w:pPr>
      <w:r>
        <w:rPr>
          <w:rFonts w:ascii="Times New Roman"/>
          <w:b w:val="false"/>
          <w:i w:val="false"/>
          <w:color w:val="000000"/>
          <w:sz w:val="28"/>
        </w:rPr>
        <w:t xml:space="preserve">
      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pPr>
        <w:spacing w:after="0"/>
        <w:ind w:left="0"/>
        <w:jc w:val="both"/>
      </w:pPr>
      <w:r>
        <w:rPr>
          <w:rFonts w:ascii="Times New Roman"/>
          <w:b w:val="false"/>
          <w:i w:val="false"/>
          <w:color w:val="000000"/>
          <w:sz w:val="28"/>
        </w:rPr>
        <w:t xml:space="preserve">
      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743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pPr>
        <w:spacing w:after="0"/>
        <w:ind w:left="0"/>
        <w:jc w:val="both"/>
      </w:pPr>
      <w:r>
        <w:rPr>
          <w:rFonts w:ascii="Times New Roman"/>
          <w:b w:val="false"/>
          <w:i w:val="false"/>
          <w:color w:val="000000"/>
          <w:sz w:val="28"/>
        </w:rPr>
        <w:t xml:space="preserve">
      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p>
      <w:pPr>
        <w:spacing w:after="0"/>
        <w:ind w:left="0"/>
        <w:jc w:val="both"/>
      </w:pPr>
      <w:r>
        <w:rPr>
          <w:rFonts w:ascii="Times New Roman"/>
          <w:b/>
          <w:i w:val="false"/>
          <w:color w:val="000080"/>
          <w:sz w:val="28"/>
        </w:rPr>
        <w:t xml:space="preserve">Статья 743. Ставки налога на добычу полезных ископаемых </w:t>
      </w:r>
    </w:p>
    <w:p>
      <w:pPr>
        <w:spacing w:after="0"/>
        <w:ind w:left="0"/>
        <w:jc w:val="both"/>
      </w:pPr>
      <w:r>
        <w:rPr>
          <w:rFonts w:ascii="Times New Roman"/>
          <w:b w:val="false"/>
          <w:i w:val="false"/>
          <w:color w:val="000000"/>
          <w:sz w:val="28"/>
        </w:rPr>
        <w:t>
      1. Если иное не установлено пунктом 2 настоящей статьи, ставки налога на добычу полезных ископаемых на нефть устанавливаются в фиксированном выражении по следующей шкале: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в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250 000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3 000 000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4 000 000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5 000 000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7 000 000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10 000 000 тонн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10 000 000 тонн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18</w:t>
            </w:r>
          </w:p>
        </w:tc>
      </w:tr>
    </w:tbl>
    <w:p>
      <w:pPr>
        <w:spacing w:after="0"/>
        <w:ind w:left="0"/>
        <w:jc w:val="both"/>
      </w:pPr>
      <w:r>
        <w:rPr>
          <w:rFonts w:ascii="Times New Roman"/>
          <w:b w:val="false"/>
          <w:i w:val="false"/>
          <w:color w:val="000000"/>
          <w:sz w:val="28"/>
        </w:rPr>
        <w:t>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подпунктами 1), 2), 3) и 4) пункта 2 статьи 739 настоящего Кодекса, к установленным ставкам применяется понижающий коэффициент 0,5.</w:t>
      </w:r>
    </w:p>
    <w:p>
      <w:pPr>
        <w:spacing w:after="0"/>
        <w:ind w:left="0"/>
        <w:jc w:val="both"/>
      </w:pPr>
      <w:r>
        <w:rPr>
          <w:rFonts w:ascii="Times New Roman"/>
          <w:b w:val="false"/>
          <w:i w:val="false"/>
          <w:color w:val="000000"/>
          <w:sz w:val="28"/>
        </w:rPr>
        <w:t>
      Ставка налога на добычу полезных ископаемых на сырой газ составляет 10 процентов.</w:t>
      </w:r>
    </w:p>
    <w:p>
      <w:pPr>
        <w:spacing w:after="0"/>
        <w:ind w:left="0"/>
        <w:jc w:val="both"/>
      </w:pPr>
      <w:r>
        <w:rPr>
          <w:rFonts w:ascii="Times New Roman"/>
          <w:b w:val="false"/>
          <w:i w:val="false"/>
          <w:color w:val="000000"/>
          <w:sz w:val="28"/>
        </w:rPr>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в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1,0 млрд. куб. м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до 2,0 млрд. куб. м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2,0 млрд. куб. м</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p>
      <w:pPr>
        <w:spacing w:after="0"/>
        <w:ind w:left="0"/>
        <w:jc w:val="both"/>
      </w:pPr>
      <w:r>
        <w:rPr>
          <w:rFonts w:ascii="Times New Roman"/>
          <w:b/>
          <w:i w:val="false"/>
          <w:color w:val="000080"/>
          <w:sz w:val="28"/>
        </w:rPr>
        <w:t>Параграф 2. НАЛОГ НА ДОБЫЧУ ПОЛЕЗНЫХ ИСКОПАЕМЫ НА</w:t>
      </w:r>
      <w:r>
        <w:br/>
      </w:r>
      <w:r>
        <w:rPr>
          <w:rFonts w:ascii="Times New Roman"/>
          <w:b/>
          <w:i w:val="false"/>
          <w:color w:val="000080"/>
          <w:sz w:val="28"/>
        </w:rPr>
        <w:t>МИНЕРАЛЬНОЕ СЫРЬЕ, ЗА ИСКЛЮЧЕНИЕМ</w:t>
      </w:r>
      <w:r>
        <w:br/>
      </w:r>
      <w:r>
        <w:rPr>
          <w:rFonts w:ascii="Times New Roman"/>
          <w:b/>
          <w:i w:val="false"/>
          <w:color w:val="000080"/>
          <w:sz w:val="28"/>
        </w:rPr>
        <w:t>ОБЩЕРАСПРОСТРАНЕННЫХ ПОЛЕЗНЫХ ИСКОПАЕМЫХ</w:t>
      </w:r>
    </w:p>
    <w:p>
      <w:pPr>
        <w:spacing w:after="0"/>
        <w:ind w:left="0"/>
        <w:jc w:val="both"/>
      </w:pPr>
      <w:r>
        <w:rPr>
          <w:rFonts w:ascii="Times New Roman"/>
          <w:b/>
          <w:i w:val="false"/>
          <w:color w:val="000080"/>
          <w:sz w:val="28"/>
        </w:rPr>
        <w:t>Статья 744. Объект обложения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Объектом обложения является физический объем добытых недропользователем за налоговый период минерального сырья или твердых полезных ископаемых с учетом объема фактических потерь в недрах за налоговый период, превышающего пределы нормируемых потерь в недрах, установленных техническим проектом разработки месторождения, утвержденным уполномоченным для этих целей государственным органом Республики Казахстан (облагаемый объем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недропользователь передает сведения о физическом объеме добытых недропользователем минерального сырья или твердых полезных ископаемых за истекший (отчетный) календарный год в уполномоченный орган по изучению и использованию недр не позднее 30 апреля года, следующего за отчетным, по форме, установленной таким уполномоченным органом.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целей определения объекта обложения добытые минеральное сырье и (или) твердые полезные ископаемые определяются в рамках государственного баланса, действующего по состоянию на день, предшествующий дню перехода к учету запасов по Казахстанскому кодексу публичной отчетности о результатах геологоразведочных работ, минеральных ресурсах и минеральных запасах (далее – Кодекс KAZRC), а также с учетом минерального сырья, добываемого из состава списанных запасов (возврат потерь) на месторождении.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 минеральному сырью и (или) твердым полезным ископаемым, которые ранее не были утверждены Государственной комиссией по запасам полезных ископаемых, добытое минеральное сырье и (или) полезные ископаемые определяются в рамках запасов полезных ископаемых согласно Кодексу KAZRC.</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Для целей определения облагаемого объема полезных ископаемых применяются единицы измерения, используемые в отчетных и сводных балансах запасов минерального сырья и (или) твердых полезных ископаемых, представляемых уполномоченному органу по изучению и использованию недр.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Не является объектом обложения объем урана, возвращенный в недра в рамках добычи методом подземного скважинного выщелачивания.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744 с изложением в новой редакции части второй и исключением части третьей,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(вводятся в действие </w:t>
      </w:r>
      <w:r>
        <w:rPr>
          <w:rFonts w:ascii="Times New Roman"/>
          <w:b w:val="false"/>
          <w:i/>
          <w:color w:val="000000"/>
          <w:sz w:val="28"/>
        </w:rPr>
        <w:t>с 01.01.2020)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w:t>
      </w:r>
      <w:r>
        <w:rPr>
          <w:rFonts w:ascii="Times New Roman"/>
          <w:b w:val="false"/>
          <w:i/>
          <w:color w:val="000000"/>
          <w:sz w:val="28"/>
        </w:rPr>
        <w:t>я 744 изложена в новой редакции</w:t>
      </w:r>
      <w:r>
        <w:rPr>
          <w:rFonts w:ascii="Times New Roman"/>
          <w:b w:val="false"/>
          <w:i/>
          <w:color w:val="000000"/>
          <w:sz w:val="28"/>
        </w:rPr>
        <w:t xml:space="preserve">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w:t>
      </w:r>
      <w:r>
        <w:rPr>
          <w:rFonts w:ascii="Times New Roman"/>
          <w:b w:val="false"/>
          <w:i/>
          <w:color w:val="000000"/>
          <w:sz w:val="28"/>
        </w:rPr>
        <w:t xml:space="preserve"> в действие с 01.01.2024).</w:t>
      </w:r>
    </w:p>
    <w:p>
      <w:pPr>
        <w:spacing w:after="0"/>
        <w:ind w:left="0"/>
        <w:jc w:val="both"/>
      </w:pPr>
      <w:r>
        <w:rPr>
          <w:rFonts w:ascii="Times New Roman"/>
          <w:b/>
          <w:i w:val="false"/>
          <w:color w:val="000080"/>
          <w:sz w:val="28"/>
        </w:rPr>
        <w:t>Статья 745. Налоговая база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Налоговой базой для исчисления налога на добычу полезных ископаемых является стоимость облагаемого объема полезных ископаемых за налоговый период.</w:t>
      </w:r>
    </w:p>
    <w:p>
      <w:pPr>
        <w:spacing w:after="0"/>
        <w:ind w:left="0"/>
        <w:jc w:val="both"/>
      </w:pPr>
      <w:r>
        <w:rPr>
          <w:rFonts w:ascii="Times New Roman"/>
          <w:b w:val="false"/>
          <w:i w:val="false"/>
          <w:color w:val="000000"/>
          <w:sz w:val="28"/>
        </w:rPr>
        <w:t>
      2. В целях исчисления налога на добычу полезных ископаемых минеральное сырье подразделяется на:</w:t>
      </w:r>
    </w:p>
    <w:p>
      <w:pPr>
        <w:spacing w:after="0"/>
        <w:ind w:left="0"/>
        <w:jc w:val="both"/>
      </w:pPr>
      <w:r>
        <w:rPr>
          <w:rFonts w:ascii="Times New Roman"/>
          <w:b w:val="false"/>
          <w:i w:val="false"/>
          <w:color w:val="000000"/>
          <w:sz w:val="28"/>
        </w:rPr>
        <w:t>
      1) минеральное сырье, содержащее только те полезные ископаемые, которые указаны в пункте 4 настоящей статьи;</w:t>
      </w:r>
    </w:p>
    <w:p>
      <w:pPr>
        <w:spacing w:after="0"/>
        <w:ind w:left="0"/>
        <w:jc w:val="both"/>
      </w:pPr>
      <w:r>
        <w:rPr>
          <w:rFonts w:ascii="Times New Roman"/>
          <w:b w:val="false"/>
          <w:i w:val="false"/>
          <w:color w:val="000000"/>
          <w:sz w:val="28"/>
        </w:rPr>
        <w:t>
      2) минеральное сырье, содержащее одновременно полезные ископаемые, указанные в пункте 4 настоящей статьи, и другие виды полезных ископаемых;</w:t>
      </w:r>
    </w:p>
    <w:p>
      <w:pPr>
        <w:spacing w:after="0"/>
        <w:ind w:left="0"/>
        <w:jc w:val="both"/>
      </w:pPr>
      <w:r>
        <w:rPr>
          <w:rFonts w:ascii="Times New Roman"/>
          <w:b w:val="false"/>
          <w:i w:val="false"/>
          <w:color w:val="000000"/>
          <w:sz w:val="28"/>
        </w:rPr>
        <w:t>
      3) минеральное сырье, содержащее полезные ископаемые, за исключением полезных ископаемых, указанных в пункте 4 настоящей статьи;</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С 01.01.2024 исключен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 xml:space="preserve">С 01.01.2024 исключен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 целях исчисления налога на добычу полезных ископаемых стоимость облагаемого объема полезных ископаемых за налоговый период определяется: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твердым полезным ископаемым, содержащимся в добытом минеральном сырье, указанном в подпункте 1) пункта 2 настоящей статьи, – исходя из средней биржевой цены на такие полезные ископаемые за налоговый период.</w:t>
      </w:r>
    </w:p>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pPr>
        <w:spacing w:after="0"/>
        <w:ind w:left="0"/>
        <w:jc w:val="both"/>
      </w:pPr>
      <w:r>
        <w:rPr>
          <w:rFonts w:ascii="Times New Roman"/>
          <w:b w:val="false"/>
          <w:i w:val="false"/>
          <w:color w:val="000000"/>
          <w:sz w:val="28"/>
        </w:rPr>
        <w:t>
      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по следующей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108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1082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средняя биржевая цена на полезное ископаемое за налоговый период;</w:t>
      </w:r>
    </w:p>
    <w:p>
      <w:pPr>
        <w:spacing w:after="0"/>
        <w:ind w:left="0"/>
        <w:jc w:val="both"/>
      </w:pPr>
      <w:r>
        <w:rPr>
          <w:rFonts w:ascii="Times New Roman"/>
          <w:b w:val="false"/>
          <w:i w:val="false"/>
          <w:color w:val="000000"/>
          <w:sz w:val="28"/>
        </w:rPr>
        <w:t>
      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p>
      <w:pPr>
        <w:spacing w:after="0"/>
        <w:ind w:left="0"/>
        <w:jc w:val="both"/>
      </w:pPr>
      <w:r>
        <w:rPr>
          <w:rFonts w:ascii="Times New Roman"/>
          <w:b w:val="false"/>
          <w:i w:val="false"/>
          <w:color w:val="000000"/>
          <w:sz w:val="28"/>
        </w:rPr>
        <w:t>
      Ежедневная усредненная котировка цен на полезное ископаемое определяется по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6764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676400" cy="82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Рn – ежедневная усредненная котировка цен;</w:t>
      </w:r>
    </w:p>
    <w:p>
      <w:pPr>
        <w:spacing w:after="0"/>
        <w:ind w:left="0"/>
        <w:jc w:val="both"/>
      </w:pPr>
      <w:r>
        <w:rPr>
          <w:rFonts w:ascii="Times New Roman"/>
          <w:b w:val="false"/>
          <w:i w:val="false"/>
          <w:color w:val="000000"/>
          <w:sz w:val="28"/>
        </w:rPr>
        <w:t>
      Сn1 – ежедневная котировка цены Cash на полезное ископаемое;</w:t>
      </w:r>
    </w:p>
    <w:p>
      <w:pPr>
        <w:spacing w:after="0"/>
        <w:ind w:left="0"/>
        <w:jc w:val="both"/>
      </w:pPr>
      <w:r>
        <w:rPr>
          <w:rFonts w:ascii="Times New Roman"/>
          <w:b w:val="false"/>
          <w:i w:val="false"/>
          <w:color w:val="000000"/>
          <w:sz w:val="28"/>
        </w:rPr>
        <w:t>
      Сn2 – ежедневная котировка цены Cash Settlement на полезное ископаемое.</w:t>
      </w:r>
    </w:p>
    <w:p>
      <w:pPr>
        <w:spacing w:after="0"/>
        <w:ind w:left="0"/>
        <w:jc w:val="both"/>
      </w:pPr>
      <w:r>
        <w:rPr>
          <w:rFonts w:ascii="Times New Roman"/>
          <w:b w:val="false"/>
          <w:i w:val="false"/>
          <w:color w:val="000000"/>
          <w:sz w:val="28"/>
        </w:rPr>
        <w:t>
      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032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032000" cy="635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средняя биржевая цена на золото, платину, палладий за налоговый период;</w:t>
      </w:r>
    </w:p>
    <w:p>
      <w:pPr>
        <w:spacing w:after="0"/>
        <w:ind w:left="0"/>
        <w:jc w:val="both"/>
      </w:pPr>
      <w:r>
        <w:rPr>
          <w:rFonts w:ascii="Times New Roman"/>
          <w:b w:val="false"/>
          <w:i w:val="false"/>
          <w:color w:val="000000"/>
          <w:sz w:val="28"/>
        </w:rPr>
        <w:t>
      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p>
      <w:pPr>
        <w:spacing w:after="0"/>
        <w:ind w:left="0"/>
        <w:jc w:val="both"/>
      </w:pPr>
      <w:r>
        <w:rPr>
          <w:rFonts w:ascii="Times New Roman"/>
          <w:b w:val="false"/>
          <w:i w:val="false"/>
          <w:color w:val="000000"/>
          <w:sz w:val="28"/>
        </w:rPr>
        <w:t>
      Ежедневная усредненная котировка цен на золото, платину, палладий определяется по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231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2319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Рn – ежедневная усредненная котировка цен;</w:t>
      </w:r>
    </w:p>
    <w:p>
      <w:pPr>
        <w:spacing w:after="0"/>
        <w:ind w:left="0"/>
        <w:jc w:val="both"/>
      </w:pPr>
      <w:r>
        <w:rPr>
          <w:rFonts w:ascii="Times New Roman"/>
          <w:b w:val="false"/>
          <w:i w:val="false"/>
          <w:color w:val="000000"/>
          <w:sz w:val="28"/>
        </w:rPr>
        <w:t>
      Сn1 – ежедневная котировка цен a.m. (утренний фиксинг) на золото, платину, палладий;</w:t>
      </w:r>
    </w:p>
    <w:p>
      <w:pPr>
        <w:spacing w:after="0"/>
        <w:ind w:left="0"/>
        <w:jc w:val="both"/>
      </w:pPr>
      <w:r>
        <w:rPr>
          <w:rFonts w:ascii="Times New Roman"/>
          <w:b w:val="false"/>
          <w:i w:val="false"/>
          <w:color w:val="000000"/>
          <w:sz w:val="28"/>
        </w:rPr>
        <w:t>
      Сn2 – ежедневная котировка цен p.m. (вечерний фиксинг) на золото, платину, палладий.</w:t>
      </w:r>
    </w:p>
    <w:p>
      <w:pPr>
        <w:spacing w:after="0"/>
        <w:ind w:left="0"/>
        <w:jc w:val="both"/>
      </w:pPr>
      <w:r>
        <w:rPr>
          <w:rFonts w:ascii="Times New Roman"/>
          <w:b w:val="false"/>
          <w:i w:val="false"/>
          <w:color w:val="000000"/>
          <w:sz w:val="28"/>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019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0193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S – средняя биржевая цена на серебро за налоговый период;</w:t>
      </w:r>
    </w:p>
    <w:p>
      <w:pPr>
        <w:spacing w:after="0"/>
        <w:ind w:left="0"/>
        <w:jc w:val="both"/>
      </w:pPr>
      <w:r>
        <w:rPr>
          <w:rFonts w:ascii="Times New Roman"/>
          <w:b w:val="false"/>
          <w:i w:val="false"/>
          <w:color w:val="000000"/>
          <w:sz w:val="28"/>
        </w:rPr>
        <w:t>
      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p>
      <w:pPr>
        <w:spacing w:after="0"/>
        <w:ind w:left="0"/>
        <w:jc w:val="both"/>
      </w:pPr>
      <w:r>
        <w:rPr>
          <w:rFonts w:ascii="Times New Roman"/>
          <w:b w:val="false"/>
          <w:i w:val="false"/>
          <w:color w:val="000000"/>
          <w:sz w:val="28"/>
        </w:rPr>
        <w:t>
      n – количество дней в налоговом периоде, за которые были опубликованы котировки цен.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Средняя биржевая цена на полезное ископаемое применяется ко всему объему каждого вида твердого полезного ископаемого, указанного в пункте 4 настоящей статьи, содержащегося в добытом минеральном сырье,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твердым полезным ископаемым, содержащимся в добытом минеральном сырье, указанном в подпункте 2) пункта 2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твердым полезным ископаемым, указанным в пункте 4 настоящей статьи, – в порядке, определенном подпунктом 1) настоящего пункта;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 другим видам добытых твердых полезных ископаемых, содержащихся в добытом минеральном сырье,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по минеральному сырью, указанному в подпункте 3) пункта 2 настоящей статьи, – исходя из средневзвешенной цены реализации минерального сырья и (или) твердого полезного ископаемого, в том числе прошедших только первичную переработку (обогащение).</w:t>
      </w:r>
    </w:p>
    <w:p>
      <w:pPr>
        <w:spacing w:after="0"/>
        <w:ind w:left="0"/>
        <w:jc w:val="both"/>
      </w:pPr>
      <w:r>
        <w:rPr>
          <w:rFonts w:ascii="Times New Roman"/>
          <w:b w:val="false"/>
          <w:i w:val="false"/>
          <w:color w:val="000000"/>
          <w:sz w:val="28"/>
        </w:rPr>
        <w:t xml:space="preserve">
      4. Положения подпункта 1) пункта 2 настоящей статьи применяются в отношении тех видов </w:t>
      </w:r>
      <w:r>
        <w:rPr>
          <w:rFonts w:ascii="Times New Roman"/>
          <w:b w:val="false"/>
          <w:i w:val="false"/>
          <w:color w:val="000000"/>
          <w:sz w:val="28"/>
        </w:rPr>
        <w:t>твердых полезных ископаемых</w:t>
      </w:r>
      <w:r>
        <w:rPr>
          <w:rFonts w:ascii="Times New Roman"/>
          <w:b w:val="false"/>
          <w:i w:val="false"/>
          <w:color w:val="000000"/>
          <w:sz w:val="28"/>
        </w:rPr>
        <w:t>,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В случае отсутствия реализации минерального сырья и (или) твердого полезного ископаемого, в том числе прошедших только первичную переработку, стоимость облагаемого объема полезных ископаемых определяется исходя из средневзвешенной цены реализации последнего налогового периода, в котором имела место такая реализация.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не применяются в отношении минерального сырья, указанного в пункте 4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При полном отсутствии реализации минерального сырья и (или) твердого полезного ископаемого, в том числе прошедших только первичную переработку (обогащение), с начала действия контракта стоимость облагаемого объема полезных ископаемых определяется: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 твердым полезным ископаемым, указанным в пункте 4 настоящей статьи, – в порядке, определенном подпунктом 1) пункта 3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 другим видам твердых полезных ископаемых, указанным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твердых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по минеральному сырью и (или) твердым полезным ископаемым, указанным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последующей реализации минерального сырья и (или) твердого полезного ископаемого, в том числе прошедших только первичную переработку,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урана, извлеченного из продуктивных растворов,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за фунт урана в форме концентрата природного урана (U3O8)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части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урана (U3O8), действующий на последний день месяца в иностранной валюте на основании информации, публикуемой в источниках "Ux Weekly" компании "Ux Consulting LLC" (США) и "The Nuclear Market Review" компании "TradeTech LLC" (США). В случае отсутствия информации о котировке цены на уран в форме концентрата природного урана (U3O8) в одном из указанных источников применяется цена другого указанного источника, в котором имеется такая котировка.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отсутствии информации о котировке цены на уран в форме концентрата природного урана (U3O8) в источниках,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Средневзвешенная цена за килограмм урана в форме концентрата природного урана определяется по следующей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3035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035300" cy="965200"/>
                    </a:xfrm>
                    <a:prstGeom prst="rect">
                      <a:avLst/>
                    </a:prstGeom>
                  </pic:spPr>
                </pic:pic>
              </a:graphicData>
            </a:graphic>
          </wp:inline>
        </w:drawing>
      </w:r>
    </w:p>
    <w:p>
      <w:pPr>
        <w:spacing w:after="0"/>
        <w:ind w:left="0"/>
        <w:jc w:val="both"/>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 – средневзвешенная цена за килограмм урана в форме концентрата природного урана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P1, P2, Р3 – среднеарифметическая месячная котировка цен из источников за каждый месяц в течение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среднеарифметическая месячная котировка цен определяется по формуле:</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374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374900" cy="952500"/>
                    </a:xfrm>
                    <a:prstGeom prst="rect">
                      <a:avLst/>
                    </a:prstGeom>
                  </pic:spPr>
                </pic:pic>
              </a:graphicData>
            </a:graphic>
          </wp:inline>
        </w:drawing>
      </w:r>
    </w:p>
    <w:p>
      <w:pPr>
        <w:spacing w:after="0"/>
        <w:ind w:left="0"/>
        <w:jc w:val="both"/>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Рn – среднеарифметическая котировка цен;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Cn – значение месячной котировки цены за фунт урана в форме концентрата природного урана (U3O8) на последний день соответствующего месяца отчетного периода из источника "Ux Weekly" компании "Ux Consulting LLC" (США);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Dn – значение месячной котировки цены за фунт урана в форме концентрата природного урана (U3O8) (Exchange Value) на последний день соответствующего месяца отчетного периода из источника "The Nuclear Market Review" компании "TradeTech LLC" (США);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 коэффициент перевода фунтов в килограммы, установленный в размере 2,59978;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 – среднеарифметический рыночный курс обмена иностранной валюты за соответствующий налоговый период.</w:t>
      </w:r>
    </w:p>
    <w:p>
      <w:pPr>
        <w:spacing w:after="0"/>
        <w:ind w:left="0"/>
        <w:jc w:val="both"/>
      </w:pPr>
      <w:r>
        <w:rPr>
          <w:rFonts w:ascii="Times New Roman"/>
          <w:b w:val="false"/>
          <w:i w:val="false"/>
          <w:color w:val="000000"/>
          <w:sz w:val="28"/>
        </w:rPr>
        <w:t xml:space="preserve">
      В случае последующей реализации минерального сырья, </w:t>
      </w:r>
      <w:r>
        <w:rPr>
          <w:rFonts w:ascii="Times New Roman"/>
          <w:b w:val="false"/>
          <w:i w:val="false"/>
          <w:color w:val="000000"/>
          <w:sz w:val="28"/>
        </w:rPr>
        <w:t>в том числе прошедшего только первичную переработку (обогащение)</w:t>
      </w:r>
      <w:r>
        <w:rPr>
          <w:rFonts w:ascii="Times New Roman"/>
          <w:b w:val="false"/>
          <w:i w:val="false"/>
          <w:color w:val="000000"/>
          <w:sz w:val="28"/>
        </w:rPr>
        <w:t>,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pPr>
        <w:spacing w:after="0"/>
        <w:ind w:left="0"/>
        <w:jc w:val="both"/>
      </w:pPr>
      <w:r>
        <w:rPr>
          <w:rFonts w:ascii="Times New Roman"/>
          <w:b w:val="false"/>
          <w:i w:val="false"/>
          <w:color w:val="000000"/>
          <w:sz w:val="28"/>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В целях настоящей статьи средневзвешенная цена реализации за налоговый период определяется по следующей формуле: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Ц ср. = (V1 р.п. × Ц1 р. + V2 р.п. × Ц2 р....+ Vnp.п. × Цn p.)/V общ. реализации,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V1 р.п., V2 р.п., Vnp.п. – объемы каждой партии минерального сырья и (или) твердого полезного ископаемого, реализуемых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Ц1 р., Ц2 р..., Цn р. – фактические цены реализации минерального сырья и (или) твердого полезного ископаемого по каждой партии в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n – количество партий реализованных минерального сырья и (или) твердого полезного ископаемого в налоговом периоде;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V общ. реализации – общий объем реализации минерального сырья и (или) твердого полезного ископаемого за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в случае если средневзвешенная цена реализации минерального сырья и (или) твердого полезного ископаемого ниже их производственной себестоимости, увеличенной на 20 процентов,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средневзвешенная цена реализации за налоговый период определяется исходя из такой производственной себестоимости, увеличенной на 20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Средневзвешенная цена реализации применяется недропользователем ко всему облагаемому объему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если цена реализации полезного ископаемого установлена в иностранной валюте, то такая цена по операциям по реализации, совершенным после 1 января 2020 года, в целях пункта 7 настоящей статьи пересчитывается в тенге с применением рыночного курса обмена валюты, определенного на дату перехода права собственности на реализуемое минеральное сырье, в том числе прошедшее только первичную переработку (обогащение), согласно договору (контракту).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745</w:t>
      </w:r>
      <w:r>
        <w:rPr>
          <w:rFonts w:ascii="Times New Roman"/>
          <w:b w:val="false"/>
          <w:i/>
          <w:color w:val="000000"/>
          <w:sz w:val="28"/>
        </w:rPr>
        <w:t xml:space="preserve"> с заменой слов: "прошедшего первичную переработку (обогащение)" на слова "в том числе прошедшего только первичную переработку (обогащение)" в подпункте 3) пункта 3 и в части второй пункта 6, "прошедшего только первичную переработку (обогащение)" на слова "в том числе прошедшего только перви</w:t>
      </w:r>
      <w:r>
        <w:rPr>
          <w:rFonts w:ascii="Times New Roman"/>
          <w:b w:val="false"/>
          <w:i/>
          <w:color w:val="000000"/>
          <w:sz w:val="28"/>
        </w:rPr>
        <w:t xml:space="preserve">чную переработку (обогащение)" </w:t>
      </w:r>
      <w:r>
        <w:rPr>
          <w:rFonts w:ascii="Times New Roman"/>
          <w:b w:val="false"/>
          <w:i/>
          <w:color w:val="000000"/>
          <w:sz w:val="28"/>
        </w:rPr>
        <w:t>в пункте 5 и в абзаце первом части первой пункта 6, внесенными Законом Республики Казахстан от 2 апреля 2019 года № 241-VІ ЗРК (вводятся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745 с дополнением пунктом 8,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(вводится в действие </w:t>
      </w:r>
      <w:r>
        <w:rPr>
          <w:rFonts w:ascii="Times New Roman"/>
          <w:b w:val="false"/>
          <w:i/>
          <w:color w:val="000000"/>
          <w:sz w:val="28"/>
        </w:rPr>
        <w:t>с 01.01.2020)</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745</w:t>
      </w:r>
      <w:r>
        <w:rPr>
          <w:rFonts w:ascii="Times New Roman"/>
          <w:b w:val="false"/>
          <w:i/>
          <w:color w:val="000000"/>
          <w:sz w:val="28"/>
        </w:rPr>
        <w:t xml:space="preserve"> в части первой пункта 6: </w:t>
      </w:r>
      <w:r>
        <w:rPr>
          <w:rFonts w:ascii="Times New Roman"/>
          <w:b w:val="false"/>
          <w:i/>
          <w:color w:val="000000"/>
          <w:sz w:val="28"/>
        </w:rPr>
        <w:t>с изло</w:t>
      </w:r>
      <w:r>
        <w:rPr>
          <w:rFonts w:ascii="Times New Roman"/>
          <w:b w:val="false"/>
          <w:i/>
          <w:color w:val="000000"/>
          <w:sz w:val="28"/>
        </w:rPr>
        <w:t>жением в новой редакции подпункта 3) и с дополнением подпунктом 4)</w:t>
      </w:r>
      <w:r>
        <w:rPr>
          <w:rFonts w:ascii="Times New Roman"/>
          <w:b w:val="false"/>
          <w:i/>
          <w:color w:val="000000"/>
          <w:sz w:val="28"/>
        </w:rPr>
        <w:t>, внесенным</w:t>
      </w:r>
      <w:r>
        <w:rPr>
          <w:rFonts w:ascii="Times New Roman"/>
          <w:b w:val="false"/>
          <w:i/>
          <w:color w:val="000000"/>
          <w:sz w:val="28"/>
        </w:rPr>
        <w:t>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w:t>
      </w:r>
      <w:r>
        <w:rPr>
          <w:rFonts w:ascii="Times New Roman"/>
          <w:b w:val="false"/>
          <w:i/>
          <w:color w:val="000000"/>
          <w:sz w:val="28"/>
        </w:rPr>
        <w:t>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745 с множеством изменений, внесенных</w:t>
      </w:r>
      <w:r>
        <w:rPr>
          <w:rFonts w:ascii="Times New Roman"/>
          <w:b w:val="false"/>
          <w:i/>
          <w:color w:val="000000"/>
          <w:sz w:val="28"/>
        </w:rPr>
        <w:t xml:space="preserve">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01.01.2024).</w:t>
      </w:r>
    </w:p>
    <w:p>
      <w:pPr>
        <w:spacing w:after="0"/>
        <w:ind w:left="0"/>
        <w:jc w:val="both"/>
      </w:pPr>
      <w:r>
        <w:rPr>
          <w:rFonts w:ascii="Times New Roman"/>
          <w:b/>
          <w:i w:val="false"/>
          <w:color w:val="000080"/>
          <w:sz w:val="28"/>
        </w:rPr>
        <w:t>Статья 746. Ставки налога на добычу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Если иное не предусмотрено настоящей статьей, ставки налога на добычу полезных ископаемых устанавливаются в следующих размерах:</w:t>
      </w:r>
    </w:p>
    <w:p>
      <w:pPr>
        <w:spacing w:after="0"/>
        <w:ind w:left="0"/>
        <w:jc w:val="both"/>
      </w:pPr>
      <w:r>
        <w:rPr>
          <w:rFonts w:ascii="Times New Roman"/>
          <w:b w:val="false"/>
          <w:i w:val="false"/>
          <w:color w:val="000000"/>
          <w:sz w:val="28"/>
        </w:rPr>
        <w:t>
      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Наименование полезных ископаемых, минерального сырья, в том числе прошедшего только первичную переработку</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Ставки, в процентах</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Руды черных, цветных и радиоактивных металлов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Хромовая руда (концентрат</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21, 06 %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Марганцевая, железо-марганцевая руда (концентрат)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3,25 %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Железная руда (концентрат)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3,64%</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Уран (извлеченный из продуктивных растворов, шахтный метод)</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18,5 %</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Медь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8,55 %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Цинк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Свинец</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10,4 %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Золото, серебро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Платина, палладий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0,38 %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Олово</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3,9 %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Никель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7,8 %</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Минеральное сырье, содержащее 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Ванадий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4,05 %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Хром, титан, магний, кобальт, вольфрам, висмут, сурьма, ртуть, мышьяк и другие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7,8 %</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Ниобий, лантан, церий, цирконий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1,0 %</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рассеянные 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Селен, теллур, молибден</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Скандий, германий, рубидий, цезий, кадмий, индий, талий, гафний, рений, осмий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радиоактивные 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Радий, торий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Литий, бериллий, тантал, стронций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7,7%</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редкоземельные металлы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Празеодим, неодим, прометий, самарий, европий, гадолиний, тербий, диспрозий, гольмий, эрбий, тулий, иттербий, лютений, иттрий</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r>
      <w:tr>
        <w:trPr>
          <w:trHeight w:val="120" w:hRule="atLeast"/>
        </w:trPr>
        <w:tc>
          <w:tcPr>
            <w:tcW w:w="0" w:type="auto"/>
            <w:gridSpan w:val="4"/>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нерудные твердые полезные ископаемые</w:t>
            </w:r>
          </w:p>
        </w:tc>
      </w:tr>
      <w:tr>
        <w:trPr>
          <w:trHeight w:val="120" w:hRule="atLeast"/>
        </w:trPr>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3075" w:type="dxa"/>
            <w:vMerge w:val="restart"/>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Горючее, химическое и агрономическое минеральное сырье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Уголь каменный коксующийся, антрацит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4,05 %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Уголь каменный (кроме коксующегося и антрацита), бурый уголь, горючие сланцы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2,7 %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Фосфориты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Бораты, в том числе борный ангидрит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Калийные и калийно-магниевые соли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Барит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4,5 %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Тальк</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Гипс</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5,6 %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Сера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6,0 %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Флюориты</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Воластанит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3,5 %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Шунгит</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2,0 %</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Графит и др.</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3,5 %</w:t>
            </w:r>
          </w:p>
        </w:tc>
      </w:tr>
      <w:tr>
        <w:trPr>
          <w:trHeight w:val="120" w:hRule="atLeast"/>
        </w:trPr>
        <w:tc>
          <w:tcPr>
            <w:tcW w:w="0" w:type="auto"/>
            <w:gridSpan w:val="4"/>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color w:val="000000"/>
                <w:sz w:val="20"/>
              </w:rPr>
              <w:t>Камнесамоцветное сырье</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драгоценные камни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Алмаз, рубин, сапфир, изумруд, гранат, александрит, красная (благородная) шпинель, эвклаз, топаз, аквамарин и другие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поделочные камни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xml:space="preserve">
Нефрит, яшма, жадеит, лазурит, радонит, малахит, авантюрин, агат, горный хрусталь, розовый кварц, бирюза, диоптаз, халцедон и другие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3,5%</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Минеральное сырье, содержащее технические камни</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Алмазы технические, агат, корунд, циркон, яшма, серпентинит, асбест, слюда и другие</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Прочее</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Прочее нерудное минеральное сырье, не являющееся общераспространенным полезным ископаемым</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4,7%, но не менее 0,02 МРП за единицу объема</w:t>
            </w:r>
          </w:p>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к ставке налога на добычу полезных ископаемых на добытый уголь каменный (кроме коксующегося и антрацита), бурый уголь, горючие сланцы, установленной настоящей статьей, применяется коэффициент 0,01 в случаях: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использования недропользователем, являющимся субъектом естественной монополии, такого добытого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Казахстан о естественных монополиях;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реализации недропользователем добытого угля каменного, бурого угля, горючих сланцев организациям образования, здравоохранения;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использования добытого угля каменного, бурого угля, горючих сланцев при эксплуатации объектов социальной сферы, определенных статьей 239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реализации недропользователем добытого угля каменного, бурого угля, горючих сланцев получателям адресной социальной помощи;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переработки недропользователем добытого угля каменного, бурого угля, горючих сланцев и (или) их использования на собственные производственные нужды;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реализации недропользователем добытого угля каменного, бурого угля, горючих сланцев энергопроизводящей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реализации недропользователем добытого угля каменного, бурого угля, горючих сланцев организациям, осуществляющим их переработку и (или) использование при производстве товаров.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Если иное не установлено настоящей статьей, налог на добычу полезных ископаемых на все виды твердых полезных ископаемых и минерального сырья, добываемых из состава забалансовых запасов по месторождению, уплачивается по ставке 0 процента.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целях настоящей главы к забалансовым запасам относятся: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твердые полезные ископаемые и минеральное сырье, которые по состоянию на день, предшествующий переходу к учету запасов по Кодексу KAZRC, относились к забалансовым запасам по месторождению на основании утверждения их таковыми Государственной комиссией по запасам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 случае осуществления добычи твердых полезных ископаемых на основании лицензий на недропользование, полученных после перехода к учету запасов по Кодексу KAZRC, к забалансовым запасам относятся твердые полезные ископаемые, содержащиеся в минеральном сырье, объемы которых включены в категорию предполагаемых минеральных ресурсов и не являются доказанными или вероятными минеральными запасами за соответствующий налоговый период.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этом ставка налога на добычу полезных ископаемых в размере 0 процента не применяется в случае реализации минерального сырья и (или) твердых полезных ископаемых, добываемых из состава забалансовых запасов.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 случае, если уровень рентабельности по месторождению (группе месторождений по одному контракту на недропользование, части месторождения), соответствующему критериям, определенным Правительством Республики Казахстан в соответствии с частью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 составляет 5 процентов и менее, недропользователь по добытым на таком месторождении (группе месторождений по одному контракту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фактическом несоответствии месторождения (группы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в срок не позднее 15 числа второго месяца, следующего за четвертым кварталом соответствующего календарного года, перерасчет налоговых обязательств по налогу на добычу полезных ископаемых на основании ставок, установленных пунктом 1 настоящей статьи, за весь год, в котором такие критерии были не соблюдены, и отражает полученные значения в дополнительной декларации по налогу на добычу полезных ископаемых за четвертый квартал.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права недропользования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Налог на добычу полезных ископаемых исчисляется по месторождению (группе месторождений по одному контракту на недропользование, части месторождения) по ставке 0 процента в течение шестидесяти месяцев с момента начала промышленной добычи при одновременном соблюдении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промышленная добыча минерального сырья на месторождении (группе месторождений по одному контракту на недропользование, части месторождения) начата после 31 декабря 2022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уровень внутренней нормы рентабельности по месторождению (группе месторождений по одному контракту на недропользование, части месторождения) не превышает 15 процентов;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подлежит отчуждению в течение периода применения положений настоящего пункта, за исключением отчуждения в пользу взаимосвязанной стороны.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настоящего пункта уровень внутренней нормы рентабельности по месторождению (группе месторождений по одному контракту на недропользование, части месторождения) определяется в соответствии с порядком, указанным в части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несоблюдении условий, установленных подпунктами 1) и 3) части первой настоящего пункта, налог на добычу полезных ископаемых уплачивается по ставкам, установленным в соответствии с пунктом 1 или 2 настоящей статьи, за весь период применения положений настоящего пункта.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достижении уровня внутренней нормы рентабельности по месторождению (группе месторождений по одному контракту на недропользование, части месторождения) показателя, установленного подпунктом 2) настоящего пункта, налогоплательщик производит перерасчет налоговых обязательств по налогу на добычу полезных ископаемых в срок не позднее 15 числа второго месяца, следующего за четвертым кварталом соответствующего календарного года. Указанный перерасчет налоговых обязательств по налогу на добычу полезных ископаемых осуществляется с применением ставок налога на добычу полезных ископаемых, указанных в пункте 1 или 2 настоящей статьи, за весь год, в котором уровень внутренней нормы рентабельности превысил пятнадцать процентов, и отражается в дополнительной декларации по налогу на добычу полезных ископаемых за четвертый квартал такого года.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случае, если в последующие периоды после перерасчета налоговых обязательств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последующих периодов.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746 с изложением в новой редакции строк 9 и 13 в таблице части первой, с дополнением частями второй и четвертой,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(вводя</w:t>
      </w:r>
      <w:r>
        <w:rPr>
          <w:rFonts w:ascii="Times New Roman"/>
          <w:b w:val="false"/>
          <w:i/>
          <w:color w:val="000000"/>
          <w:sz w:val="28"/>
        </w:rPr>
        <w:t xml:space="preserve">тся в действие </w:t>
      </w:r>
      <w:r>
        <w:rPr>
          <w:rFonts w:ascii="Times New Roman"/>
          <w:b w:val="false"/>
          <w:i/>
          <w:color w:val="000000"/>
          <w:sz w:val="28"/>
        </w:rPr>
        <w:t>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746</w:t>
      </w:r>
      <w:r>
        <w:rPr>
          <w:rFonts w:ascii="Times New Roman"/>
          <w:b w:val="false"/>
          <w:i/>
          <w:color w:val="000000"/>
          <w:sz w:val="28"/>
        </w:rPr>
        <w:t xml:space="preserve"> в части первой: с изложением в новой редакции абзаца первого и строк 1, 2, 3, 9 таблицы; с изложением в новой редакции абзаца первого части второй; с изложением в новой редакции частей третьей, четвертой, пятой; с дополнением пунктами 2 и 3</w:t>
      </w:r>
      <w:r>
        <w:rPr>
          <w:rFonts w:ascii="Times New Roman"/>
          <w:b w:val="false"/>
          <w:i/>
          <w:color w:val="000000"/>
          <w:sz w:val="28"/>
        </w:rPr>
        <w:t>, внесенными</w:t>
      </w:r>
      <w:r>
        <w:rPr>
          <w:rFonts w:ascii="Times New Roman"/>
          <w:b w:val="false"/>
          <w:i/>
          <w:color w:val="000000"/>
          <w:sz w:val="28"/>
        </w:rPr>
        <w:t xml:space="preserve"> Законом Республики Каз</w:t>
      </w:r>
      <w:r>
        <w:rPr>
          <w:rFonts w:ascii="Times New Roman"/>
          <w:b w:val="false"/>
          <w:i/>
          <w:color w:val="000000"/>
          <w:sz w:val="28"/>
        </w:rPr>
        <w:t>ахстан от 11 июля 2022 года № 135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746 с изложением в новой редакции абзаца первого части первой, части третьей, части четвертой и пятой</w:t>
      </w:r>
      <w:r>
        <w:rPr>
          <w:rFonts w:ascii="Times New Roman"/>
          <w:b w:val="false"/>
          <w:i/>
          <w:color w:val="000000"/>
          <w:sz w:val="28"/>
        </w:rPr>
        <w:t xml:space="preserve"> </w:t>
      </w:r>
      <w:r>
        <w:rPr>
          <w:rFonts w:ascii="Times New Roman"/>
          <w:b w:val="false"/>
          <w:i/>
          <w:color w:val="000000"/>
          <w:sz w:val="28"/>
        </w:rPr>
        <w:t>пункта 1, внесенным</w:t>
      </w:r>
      <w:r>
        <w:rPr>
          <w:rFonts w:ascii="Times New Roman"/>
          <w:b w:val="false"/>
          <w:i/>
          <w:color w:val="000000"/>
          <w:sz w:val="28"/>
        </w:rPr>
        <w:t>и</w:t>
      </w:r>
      <w:r>
        <w:rPr>
          <w:rFonts w:ascii="Times New Roman"/>
          <w:b w:val="false"/>
          <w:i/>
          <w:color w:val="000000"/>
          <w:sz w:val="28"/>
        </w:rPr>
        <w:t xml:space="preserve"> </w:t>
      </w:r>
      <w:r>
        <w:rPr>
          <w:rFonts w:ascii="Times New Roman"/>
          <w:b w:val="false"/>
          <w:i/>
          <w:color w:val="000000"/>
          <w:sz w:val="28"/>
        </w:rPr>
        <w:t>Законом Республики Казахстан от 21 декабря 2022 года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w:t>
      </w:r>
      <w:r>
        <w:rPr>
          <w:rFonts w:ascii="Times New Roman"/>
          <w:b w:val="false"/>
          <w:i/>
          <w:color w:val="000000"/>
          <w:sz w:val="28"/>
        </w:rPr>
        <w:t xml:space="preserve"> в действие с 01.01.2024).</w:t>
      </w:r>
    </w:p>
    <w:p>
      <w:pPr>
        <w:spacing w:after="0"/>
        <w:ind w:left="0"/>
        <w:jc w:val="both"/>
      </w:pPr>
      <w:r>
        <w:rPr>
          <w:rFonts w:ascii="Times New Roman"/>
          <w:b/>
          <w:i w:val="false"/>
          <w:color w:val="000080"/>
          <w:sz w:val="28"/>
        </w:rPr>
        <w:t>Параграф 3. НАЛОГ НА ДОБЫЧУ ПОЛЕЗНЫХ ИСКОПАЕМЫХ НА</w:t>
      </w:r>
      <w:r>
        <w:br/>
      </w:r>
      <w:r>
        <w:rPr>
          <w:rFonts w:ascii="Times New Roman"/>
          <w:b/>
          <w:i w:val="false"/>
          <w:color w:val="000080"/>
          <w:sz w:val="28"/>
        </w:rPr>
        <w:t>ОБЩЕРАСПРОСТРАНЕННЫЕ ПОЛЕЗНЫЕ ИСКОПАЕМЫЕ,</w:t>
      </w:r>
      <w:r>
        <w:br/>
      </w:r>
      <w:r>
        <w:rPr>
          <w:rFonts w:ascii="Times New Roman"/>
          <w:b/>
          <w:i w:val="false"/>
          <w:color w:val="000080"/>
          <w:sz w:val="28"/>
        </w:rPr>
        <w:t>ПОДЗЕМНЫЕ ВОДЫ И ЛЕЧЕБНЫЕ ГРЯЗИ</w:t>
      </w:r>
    </w:p>
    <w:p>
      <w:pPr>
        <w:spacing w:after="0"/>
        <w:ind w:left="0"/>
        <w:jc w:val="both"/>
      </w:pPr>
      <w:r>
        <w:rPr>
          <w:rFonts w:ascii="Times New Roman"/>
          <w:b/>
          <w:i w:val="false"/>
          <w:color w:val="000080"/>
          <w:sz w:val="28"/>
        </w:rPr>
        <w:t>Статья 747. Объект обложения</w:t>
      </w:r>
    </w:p>
    <w:p>
      <w:pPr>
        <w:spacing w:after="0"/>
        <w:ind w:left="0"/>
        <w:jc w:val="both"/>
      </w:pPr>
      <w:r>
        <w:rPr>
          <w:rFonts w:ascii="Times New Roman"/>
          <w:b w:val="false"/>
          <w:i w:val="false"/>
          <w:color w:val="000000"/>
          <w:sz w:val="28"/>
        </w:rPr>
        <w:t>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pPr>
        <w:spacing w:after="0"/>
        <w:ind w:left="0"/>
        <w:jc w:val="both"/>
      </w:pPr>
      <w:r>
        <w:rPr>
          <w:rFonts w:ascii="Times New Roman"/>
          <w:b w:val="false"/>
          <w:i w:val="false"/>
          <w:color w:val="000000"/>
          <w:sz w:val="28"/>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pPr>
        <w:spacing w:after="0"/>
        <w:ind w:left="0"/>
        <w:jc w:val="both"/>
      </w:pPr>
      <w:r>
        <w:rPr>
          <w:rFonts w:ascii="Times New Roman"/>
          <w:b w:val="false"/>
          <w:i w:val="false"/>
          <w:color w:val="000000"/>
          <w:sz w:val="28"/>
        </w:rPr>
        <w:t xml:space="preserve">
      Налог на добычу полезных ископаемых не уплачивается в следующих случаях: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при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законодательством Республики Казахстан;</w:t>
      </w:r>
    </w:p>
    <w:p>
      <w:pPr>
        <w:spacing w:after="0"/>
        <w:ind w:left="0"/>
        <w:jc w:val="both"/>
      </w:pPr>
      <w:r>
        <w:rPr>
          <w:rFonts w:ascii="Times New Roman"/>
          <w:b w:val="false"/>
          <w:i w:val="false"/>
          <w:color w:val="000000"/>
          <w:sz w:val="28"/>
        </w:rPr>
        <w:t>
      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pPr>
        <w:spacing w:after="0"/>
        <w:ind w:left="0"/>
        <w:jc w:val="both"/>
      </w:pPr>
      <w:r>
        <w:rPr>
          <w:rFonts w:ascii="Times New Roman"/>
          <w:b w:val="false"/>
          <w:i w:val="false"/>
          <w:color w:val="000000"/>
          <w:sz w:val="28"/>
        </w:rPr>
        <w:t>
      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pPr>
        <w:spacing w:after="0"/>
        <w:ind w:left="0"/>
        <w:jc w:val="both"/>
      </w:pPr>
      <w:r>
        <w:rPr>
          <w:rFonts w:ascii="Times New Roman"/>
          <w:b w:val="false"/>
          <w:i w:val="false"/>
          <w:color w:val="000000"/>
          <w:sz w:val="28"/>
        </w:rPr>
        <w:t>
      4) по подземным водам, добываемым государственными учреждениями для собственных хозяйственных нужд.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747 с дополнением частью третьей,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747</w:t>
      </w:r>
      <w:r>
        <w:rPr>
          <w:rFonts w:ascii="Times New Roman"/>
          <w:b w:val="false"/>
          <w:i/>
          <w:color w:val="000000"/>
          <w:sz w:val="28"/>
        </w:rPr>
        <w:t xml:space="preserve"> с</w:t>
      </w:r>
      <w:r>
        <w:rPr>
          <w:rFonts w:ascii="Times New Roman"/>
          <w:b w:val="false"/>
          <w:i/>
          <w:color w:val="000000"/>
          <w:sz w:val="28"/>
        </w:rPr>
        <w:t xml:space="preserve"> изложением в новой редакции подпункта 1) (вводится в действие </w:t>
      </w:r>
      <w:r>
        <w:rPr>
          <w:rFonts w:ascii="Times New Roman"/>
          <w:b w:val="false"/>
          <w:i/>
          <w:color w:val="000000"/>
          <w:sz w:val="28"/>
        </w:rPr>
        <w:t>с 01.01.2021)</w:t>
      </w:r>
      <w:r>
        <w:rPr>
          <w:rFonts w:ascii="Times New Roman"/>
          <w:b w:val="false"/>
          <w:i/>
          <w:color w:val="000000"/>
          <w:sz w:val="28"/>
        </w:rPr>
        <w:t>;</w:t>
      </w:r>
      <w:r>
        <w:rPr>
          <w:rFonts w:ascii="Times New Roman"/>
          <w:b w:val="false"/>
          <w:i/>
          <w:color w:val="000000"/>
          <w:sz w:val="28"/>
        </w:rPr>
        <w:t xml:space="preserve"> с дополн</w:t>
      </w:r>
      <w:r>
        <w:rPr>
          <w:rFonts w:ascii="Times New Roman"/>
          <w:b w:val="false"/>
          <w:i/>
          <w:color w:val="000000"/>
          <w:sz w:val="28"/>
        </w:rPr>
        <w:t xml:space="preserve">ением подпунктом 1-1) </w:t>
      </w:r>
      <w:r>
        <w:rPr>
          <w:rFonts w:ascii="Times New Roman"/>
          <w:b w:val="false"/>
          <w:i/>
          <w:color w:val="000000"/>
          <w:sz w:val="28"/>
        </w:rPr>
        <w:t>(вводится в действие с 01.01.2018)</w:t>
      </w:r>
      <w:r>
        <w:rPr>
          <w:rFonts w:ascii="Times New Roman"/>
          <w:b w:val="false"/>
          <w:i/>
          <w:color w:val="000000"/>
          <w:sz w:val="28"/>
        </w:rPr>
        <w:t>, внесенными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w:t>
      </w:r>
    </w:p>
    <w:p>
      <w:pPr>
        <w:spacing w:after="0"/>
        <w:ind w:left="0"/>
        <w:jc w:val="both"/>
      </w:pPr>
      <w:r>
        <w:rPr>
          <w:rFonts w:ascii="Times New Roman"/>
          <w:b/>
          <w:i w:val="false"/>
          <w:color w:val="000080"/>
          <w:sz w:val="28"/>
        </w:rPr>
        <w:t>Статья 748. Ставки налога на добычу полезных ископаемых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в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Метаморфические породы: мрамор, кварцит, кварцево-полевошпатовые породы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Магматические горные породы, в том числе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0,015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Лечебные грязи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0,02</w:t>
            </w:r>
          </w:p>
        </w:tc>
      </w:tr>
    </w:tbl>
    <w:p>
      <w:pPr>
        <w:spacing w:after="0"/>
        <w:ind w:left="0"/>
        <w:jc w:val="both"/>
      </w:pPr>
      <w:r>
        <w:rPr>
          <w:rFonts w:ascii="Times New Roman"/>
          <w:b w:val="false"/>
          <w:i w:val="false"/>
          <w:color w:val="000000"/>
          <w:sz w:val="28"/>
        </w:rPr>
        <w:t>
      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Ставки, в МРП</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Подземная вода, добытая недропользователем, за исключением подземных вод, указанных в строках 2-5 настоящей таблицы </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0,003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Подземная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0,001</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безалкогольных напитков и (или) пищевой продукции (за исключением производства сельскохозяйственной продукции и (или) ее переработки)</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0,250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Фактические потери хозяйственно-питьевой подземной воды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0,005</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4 настоящей таблицы</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1,000</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748</w:t>
      </w:r>
      <w:r>
        <w:rPr>
          <w:rFonts w:ascii="Times New Roman"/>
          <w:b w:val="false"/>
          <w:i/>
          <w:color w:val="000000"/>
          <w:sz w:val="28"/>
        </w:rPr>
        <w:t xml:space="preserve"> с изложением в новой редакции пункта 1, внесенным Законом Республики Казахстан от 2 апреля 2019 года № 241-VІ ЗРК (вводится в действие с 01.01.2018).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748 с изложением в новой редакции таблицы пункта 2,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(вводится в действие с 01.01.2018)</w:t>
      </w:r>
      <w:r>
        <w:rPr>
          <w:rFonts w:ascii="Times New Roman"/>
          <w:b w:val="false"/>
          <w:i/>
          <w:color w:val="000000"/>
          <w:sz w:val="28"/>
        </w:rPr>
        <w:t>.</w:t>
      </w:r>
    </w:p>
    <w:p>
      <w:pPr>
        <w:spacing w:after="0"/>
        <w:ind w:left="0"/>
        <w:jc w:val="both"/>
      </w:pPr>
      <w:r>
        <w:rPr>
          <w:rFonts w:ascii="Times New Roman"/>
          <w:b/>
          <w:i w:val="false"/>
          <w:color w:val="000080"/>
          <w:sz w:val="28"/>
        </w:rPr>
        <w:t>Статья 749. Налоговый период</w:t>
      </w:r>
    </w:p>
    <w:p>
      <w:pPr>
        <w:spacing w:after="0"/>
        <w:ind w:left="0"/>
        <w:jc w:val="both"/>
      </w:pPr>
      <w:r>
        <w:rPr>
          <w:rFonts w:ascii="Times New Roman"/>
          <w:b w:val="false"/>
          <w:i w:val="false"/>
          <w:color w:val="000000"/>
          <w:sz w:val="28"/>
        </w:rPr>
        <w:t>
      Налоговым периодом по налогу на добычу полезных ископаемых является календарный квартал.</w:t>
      </w:r>
    </w:p>
    <w:p>
      <w:pPr>
        <w:spacing w:after="0"/>
        <w:ind w:left="0"/>
        <w:jc w:val="both"/>
      </w:pPr>
      <w:r>
        <w:rPr>
          <w:rFonts w:ascii="Times New Roman"/>
          <w:b/>
          <w:i w:val="false"/>
          <w:color w:val="000080"/>
          <w:sz w:val="28"/>
        </w:rPr>
        <w:t xml:space="preserve">Статья 750. Сроки уплаты </w:t>
      </w:r>
    </w:p>
    <w:p>
      <w:pPr>
        <w:spacing w:after="0"/>
        <w:ind w:left="0"/>
        <w:jc w:val="both"/>
      </w:pPr>
      <w:r>
        <w:rPr>
          <w:rFonts w:ascii="Times New Roman"/>
          <w:b w:val="false"/>
          <w:i w:val="false"/>
          <w:color w:val="000000"/>
          <w:sz w:val="28"/>
        </w:rPr>
        <w:t>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pPr>
        <w:spacing w:after="0"/>
        <w:ind w:left="0"/>
        <w:jc w:val="both"/>
      </w:pPr>
      <w:r>
        <w:rPr>
          <w:rFonts w:ascii="Times New Roman"/>
          <w:b/>
          <w:i w:val="false"/>
          <w:color w:val="000080"/>
          <w:sz w:val="28"/>
        </w:rPr>
        <w:t>Статья 751. Налоговая декларация</w:t>
      </w:r>
    </w:p>
    <w:p>
      <w:pPr>
        <w:spacing w:after="0"/>
        <w:ind w:left="0"/>
        <w:jc w:val="both"/>
      </w:pPr>
      <w:r>
        <w:rPr>
          <w:rFonts w:ascii="Times New Roman"/>
          <w:b w:val="false"/>
          <w:i w:val="false"/>
          <w:color w:val="000000"/>
          <w:sz w:val="28"/>
        </w:rPr>
        <w:t>
      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pPr>
        <w:spacing w:after="0"/>
        <w:ind w:left="0"/>
        <w:jc w:val="both"/>
      </w:pPr>
      <w:r>
        <w:rPr>
          <w:rFonts w:ascii="Times New Roman"/>
          <w:b/>
          <w:i w:val="false"/>
          <w:color w:val="000080"/>
          <w:sz w:val="28"/>
        </w:rPr>
        <w:t>Глава 86. НАЛОГ НА СВЕРХПРИБЫЛЬ</w:t>
      </w:r>
    </w:p>
    <w:p>
      <w:pPr>
        <w:spacing w:after="0"/>
        <w:ind w:left="0"/>
        <w:jc w:val="both"/>
      </w:pPr>
      <w:r>
        <w:rPr>
          <w:rFonts w:ascii="Times New Roman"/>
          <w:b/>
          <w:i w:val="false"/>
          <w:color w:val="000080"/>
          <w:sz w:val="28"/>
        </w:rPr>
        <w:t>Статья 752. Общие положения</w:t>
      </w:r>
    </w:p>
    <w:p>
      <w:pPr>
        <w:spacing w:after="0"/>
        <w:ind w:left="0"/>
        <w:jc w:val="both"/>
      </w:pPr>
      <w:r>
        <w:rPr>
          <w:rFonts w:ascii="Times New Roman"/>
          <w:b w:val="false"/>
          <w:i w:val="false"/>
          <w:color w:val="000000"/>
          <w:sz w:val="28"/>
        </w:rPr>
        <w:t>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753 настоящего Кодекса.</w:t>
      </w:r>
    </w:p>
    <w:p>
      <w:pPr>
        <w:spacing w:after="0"/>
        <w:ind w:left="0"/>
        <w:jc w:val="both"/>
      </w:pPr>
      <w:r>
        <w:rPr>
          <w:rFonts w:ascii="Times New Roman"/>
          <w:b w:val="false"/>
          <w:i w:val="false"/>
          <w:color w:val="000000"/>
          <w:sz w:val="28"/>
        </w:rPr>
        <w:t>
      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pPr>
        <w:spacing w:after="0"/>
        <w:ind w:left="0"/>
        <w:jc w:val="both"/>
      </w:pPr>
      <w:r>
        <w:rPr>
          <w:rFonts w:ascii="Times New Roman"/>
          <w:b w:val="false"/>
          <w:i w:val="false"/>
          <w:color w:val="000000"/>
          <w:sz w:val="28"/>
        </w:rPr>
        <w:t>
      1) чистый доход для целей исчисления налога на сверхприбыль;</w:t>
      </w:r>
    </w:p>
    <w:p>
      <w:pPr>
        <w:spacing w:after="0"/>
        <w:ind w:left="0"/>
        <w:jc w:val="both"/>
      </w:pPr>
      <w:r>
        <w:rPr>
          <w:rFonts w:ascii="Times New Roman"/>
          <w:b w:val="false"/>
          <w:i w:val="false"/>
          <w:color w:val="000000"/>
          <w:sz w:val="28"/>
        </w:rPr>
        <w:t>
      2) налогооблагаемый доход для целей исчисления налога на сверхприбыль;</w:t>
      </w:r>
    </w:p>
    <w:p>
      <w:pPr>
        <w:spacing w:after="0"/>
        <w:ind w:left="0"/>
        <w:jc w:val="both"/>
      </w:pPr>
      <w:r>
        <w:rPr>
          <w:rFonts w:ascii="Times New Roman"/>
          <w:b w:val="false"/>
          <w:i w:val="false"/>
          <w:color w:val="000000"/>
          <w:sz w:val="28"/>
        </w:rPr>
        <w:t>
      3) валовый годовой доход по контракту на недропользование;</w:t>
      </w:r>
    </w:p>
    <w:p>
      <w:pPr>
        <w:spacing w:after="0"/>
        <w:ind w:left="0"/>
        <w:jc w:val="both"/>
      </w:pPr>
      <w:r>
        <w:rPr>
          <w:rFonts w:ascii="Times New Roman"/>
          <w:b w:val="false"/>
          <w:i w:val="false"/>
          <w:color w:val="000000"/>
          <w:sz w:val="28"/>
        </w:rPr>
        <w:t>
      4) вычеты для целей исчисления налога на сверхприбыль;</w:t>
      </w:r>
    </w:p>
    <w:p>
      <w:pPr>
        <w:spacing w:after="0"/>
        <w:ind w:left="0"/>
        <w:jc w:val="both"/>
      </w:pPr>
      <w:r>
        <w:rPr>
          <w:rFonts w:ascii="Times New Roman"/>
          <w:b w:val="false"/>
          <w:i w:val="false"/>
          <w:color w:val="000000"/>
          <w:sz w:val="28"/>
        </w:rPr>
        <w:t>
      5) корпоративный подоходный налог по контракту на недропользование;</w:t>
      </w:r>
    </w:p>
    <w:p>
      <w:pPr>
        <w:spacing w:after="0"/>
        <w:ind w:left="0"/>
        <w:jc w:val="both"/>
      </w:pPr>
      <w:r>
        <w:rPr>
          <w:rFonts w:ascii="Times New Roman"/>
          <w:b w:val="false"/>
          <w:i w:val="false"/>
          <w:color w:val="000000"/>
          <w:sz w:val="28"/>
        </w:rPr>
        <w:t>
      6) расчетную сумму налога на чистый доход постоянного учреждения нерезидента по контракту на недропользование.</w:t>
      </w:r>
    </w:p>
    <w:p>
      <w:pPr>
        <w:spacing w:after="0"/>
        <w:ind w:left="0"/>
        <w:jc w:val="both"/>
      </w:pPr>
      <w:r>
        <w:rPr>
          <w:rFonts w:ascii="Times New Roman"/>
          <w:b/>
          <w:i w:val="false"/>
          <w:color w:val="000080"/>
          <w:sz w:val="28"/>
        </w:rPr>
        <w:t>Статья 753. Плательщики</w:t>
      </w:r>
    </w:p>
    <w:p>
      <w:pPr>
        <w:spacing w:after="0"/>
        <w:ind w:left="0"/>
        <w:jc w:val="both"/>
      </w:pPr>
      <w:r>
        <w:rPr>
          <w:rFonts w:ascii="Times New Roman"/>
          <w:b w:val="false"/>
          <w:i w:val="false"/>
          <w:color w:val="000000"/>
          <w:sz w:val="28"/>
        </w:rPr>
        <w:t>
      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pPr>
        <w:spacing w:after="0"/>
        <w:ind w:left="0"/>
        <w:jc w:val="both"/>
      </w:pPr>
      <w:r>
        <w:rPr>
          <w:rFonts w:ascii="Times New Roman"/>
          <w:b w:val="false"/>
          <w:i w:val="false"/>
          <w:color w:val="000000"/>
          <w:sz w:val="28"/>
        </w:rPr>
        <w:t>
      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pPr>
        <w:spacing w:after="0"/>
        <w:ind w:left="0"/>
        <w:jc w:val="both"/>
      </w:pPr>
      <w:r>
        <w:rPr>
          <w:rFonts w:ascii="Times New Roman"/>
          <w:b w:val="false"/>
          <w:i w:val="false"/>
          <w:color w:val="000000"/>
          <w:sz w:val="28"/>
        </w:rPr>
        <w:t>
      1) указанных в пункте 1 статьи 722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pPr>
        <w:spacing w:after="0"/>
        <w:ind w:left="0"/>
        <w:jc w:val="both"/>
      </w:pPr>
      <w:r>
        <w:rPr>
          <w:rFonts w:ascii="Times New Roman"/>
          <w:b w:val="false"/>
          <w:i w:val="false"/>
          <w:color w:val="000000"/>
          <w:sz w:val="28"/>
        </w:rPr>
        <w:t>
      3) на строительство и эксплуатацию подземных сооружений, не связанных с разведкой и добычей.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753 с изложением в</w:t>
      </w:r>
      <w:r>
        <w:rPr>
          <w:rFonts w:ascii="Times New Roman"/>
          <w:b w:val="false"/>
          <w:i/>
          <w:color w:val="000000"/>
          <w:sz w:val="28"/>
        </w:rPr>
        <w:t xml:space="preserve"> новой редакции подпункта 2) пункта 2</w:t>
      </w:r>
      <w:r>
        <w:rPr>
          <w:rFonts w:ascii="Times New Roman"/>
          <w:b w:val="false"/>
          <w:i/>
          <w:color w:val="000000"/>
          <w:sz w:val="28"/>
        </w:rPr>
        <w:t>,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w:t>
      </w:r>
      <w:r>
        <w:rPr>
          <w:rFonts w:ascii="Times New Roman"/>
          <w:b w:val="false"/>
          <w:i/>
          <w:color w:val="000000"/>
          <w:sz w:val="28"/>
        </w:rPr>
        <w:t>вводится в действие с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754. Объект обложения</w:t>
      </w:r>
    </w:p>
    <w:p>
      <w:pPr>
        <w:spacing w:after="0"/>
        <w:ind w:left="0"/>
        <w:jc w:val="both"/>
      </w:pPr>
      <w:r>
        <w:rPr>
          <w:rFonts w:ascii="Times New Roman"/>
          <w:b w:val="false"/>
          <w:i w:val="false"/>
          <w:color w:val="000000"/>
          <w:sz w:val="28"/>
        </w:rPr>
        <w:t>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755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758 настоящего Кодекса.</w:t>
      </w:r>
    </w:p>
    <w:p>
      <w:pPr>
        <w:spacing w:after="0"/>
        <w:ind w:left="0"/>
        <w:jc w:val="both"/>
      </w:pPr>
      <w:r>
        <w:rPr>
          <w:rFonts w:ascii="Times New Roman"/>
          <w:b/>
          <w:i w:val="false"/>
          <w:color w:val="000080"/>
          <w:sz w:val="28"/>
        </w:rPr>
        <w:t>Статья 755. Чистый доход для целей исчисления налога на сверхприбыль</w:t>
      </w:r>
    </w:p>
    <w:p>
      <w:pPr>
        <w:spacing w:after="0"/>
        <w:ind w:left="0"/>
        <w:jc w:val="both"/>
      </w:pPr>
      <w:r>
        <w:rPr>
          <w:rFonts w:ascii="Times New Roman"/>
          <w:b w:val="false"/>
          <w:i w:val="false"/>
          <w:color w:val="000000"/>
          <w:sz w:val="28"/>
        </w:rPr>
        <w:t>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756 настоящего Кодекса, и корпоративным подоходным налогом по контракту на недропользование, исчисленным в соответствии со статьей 759 настоящего Кодекса.</w:t>
      </w:r>
    </w:p>
    <w:p>
      <w:pPr>
        <w:spacing w:after="0"/>
        <w:ind w:left="0"/>
        <w:jc w:val="both"/>
      </w:pPr>
      <w:r>
        <w:rPr>
          <w:rFonts w:ascii="Times New Roman"/>
          <w:b w:val="false"/>
          <w:i w:val="false"/>
          <w:color w:val="000000"/>
          <w:sz w:val="28"/>
        </w:rPr>
        <w:t>
      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статьей 760 настоящего Кодекса.</w:t>
      </w:r>
    </w:p>
    <w:p>
      <w:pPr>
        <w:spacing w:after="0"/>
        <w:ind w:left="0"/>
        <w:jc w:val="both"/>
      </w:pPr>
      <w:r>
        <w:rPr>
          <w:rFonts w:ascii="Times New Roman"/>
          <w:b/>
          <w:i w:val="false"/>
          <w:color w:val="000080"/>
          <w:sz w:val="28"/>
        </w:rPr>
        <w:t>Статья 756. Налогооблагаемый доход для целей исчисления налога на сверхприбыль</w:t>
      </w:r>
    </w:p>
    <w:p>
      <w:pPr>
        <w:spacing w:after="0"/>
        <w:ind w:left="0"/>
        <w:jc w:val="both"/>
      </w:pPr>
      <w:r>
        <w:rPr>
          <w:rFonts w:ascii="Times New Roman"/>
          <w:b w:val="false"/>
          <w:i w:val="false"/>
          <w:color w:val="000000"/>
          <w:sz w:val="28"/>
        </w:rPr>
        <w:t>
      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757 настоящего Кодекса, и вычетами для целей исчисления налога на сверхприбыль, определенными в соответствии со статьей 758 настоящего Кодекса, с учетом уменьшения на суммы доходов и расходов, предусмотренных статьей 288 настоящего Кодекса.</w:t>
      </w:r>
    </w:p>
    <w:p>
      <w:pPr>
        <w:spacing w:after="0"/>
        <w:ind w:left="0"/>
        <w:jc w:val="both"/>
      </w:pPr>
      <w:r>
        <w:rPr>
          <w:rFonts w:ascii="Times New Roman"/>
          <w:b w:val="false"/>
          <w:i w:val="false"/>
          <w:color w:val="000000"/>
          <w:sz w:val="28"/>
        </w:rPr>
        <w:t>
      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p>
      <w:pPr>
        <w:spacing w:after="0"/>
        <w:ind w:left="0"/>
        <w:jc w:val="both"/>
      </w:pPr>
      <w:r>
        <w:rPr>
          <w:rFonts w:ascii="Times New Roman"/>
          <w:b/>
          <w:i w:val="false"/>
          <w:color w:val="000080"/>
          <w:sz w:val="28"/>
        </w:rPr>
        <w:t>Статья 757. Валовый годовой доход по контракту на недропользование для целей исчисления налога на сверхприбыль</w:t>
      </w:r>
    </w:p>
    <w:p>
      <w:pPr>
        <w:spacing w:after="0"/>
        <w:ind w:left="0"/>
        <w:jc w:val="both"/>
      </w:pPr>
      <w:r>
        <w:rPr>
          <w:rFonts w:ascii="Times New Roman"/>
          <w:b w:val="false"/>
          <w:i w:val="false"/>
          <w:color w:val="000000"/>
          <w:sz w:val="28"/>
        </w:rPr>
        <w:t xml:space="preserve">
      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статьями 228, 234 и 235 настоящего Кодекса, определяемых в соответствии с пунктом 2 настоящей статьи. </w:t>
      </w:r>
    </w:p>
    <w:p>
      <w:pPr>
        <w:spacing w:after="0"/>
        <w:ind w:left="0"/>
        <w:jc w:val="both"/>
      </w:pPr>
      <w:r>
        <w:rPr>
          <w:rFonts w:ascii="Times New Roman"/>
          <w:b w:val="false"/>
          <w:i w:val="false"/>
          <w:color w:val="000000"/>
          <w:sz w:val="28"/>
        </w:rPr>
        <w:t xml:space="preserve">
      2. В целях исчисления налога на сверхприбыль доходы, предусмотренные статьями 234 и 235 настоящего Кодекса, определяются в размере полной стоимости реализации, передачи и выбытия активов, указанной в статьях 258, 259 и 270 настоящего Кодекса. </w:t>
      </w:r>
    </w:p>
    <w:p>
      <w:pPr>
        <w:spacing w:after="0"/>
        <w:ind w:left="0"/>
        <w:jc w:val="both"/>
      </w:pPr>
      <w:r>
        <w:rPr>
          <w:rFonts w:ascii="Times New Roman"/>
          <w:b w:val="false"/>
          <w:i w:val="false"/>
          <w:color w:val="000000"/>
          <w:sz w:val="28"/>
        </w:rPr>
        <w:t>
      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 и 270 настоящего Кодекса, в случае отнесения стоимости указанных активов на вычеты в целях исчисления налога на сверхприбыль.</w:t>
      </w:r>
    </w:p>
    <w:p>
      <w:pPr>
        <w:spacing w:after="0"/>
        <w:ind w:left="0"/>
        <w:jc w:val="both"/>
      </w:pPr>
      <w:r>
        <w:rPr>
          <w:rFonts w:ascii="Times New Roman"/>
          <w:b w:val="false"/>
          <w:i w:val="false"/>
          <w:color w:val="000000"/>
          <w:sz w:val="28"/>
        </w:rPr>
        <w:t>
      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определяется в соответствии со статьей 228 настоящего Кодекса.</w:t>
      </w:r>
    </w:p>
    <w:p>
      <w:pPr>
        <w:spacing w:after="0"/>
        <w:ind w:left="0"/>
        <w:jc w:val="both"/>
      </w:pPr>
      <w:r>
        <w:rPr>
          <w:rFonts w:ascii="Times New Roman"/>
          <w:b/>
          <w:i w:val="false"/>
          <w:color w:val="000080"/>
          <w:sz w:val="28"/>
        </w:rPr>
        <w:t>Статья 758. Вычеты для целей исчисления налога на сверхприбыль</w:t>
      </w:r>
    </w:p>
    <w:p>
      <w:pPr>
        <w:spacing w:after="0"/>
        <w:ind w:left="0"/>
        <w:jc w:val="both"/>
      </w:pPr>
      <w:r>
        <w:rPr>
          <w:rFonts w:ascii="Times New Roman"/>
          <w:b w:val="false"/>
          <w:i w:val="false"/>
          <w:color w:val="000000"/>
          <w:sz w:val="28"/>
        </w:rPr>
        <w:t>
      1. Для целей исчисления налога на сверхприбыль вычеты по каждому отдельному контракту на недропользование определяются как сумма:</w:t>
      </w:r>
    </w:p>
    <w:p>
      <w:pPr>
        <w:spacing w:after="0"/>
        <w:ind w:left="0"/>
        <w:jc w:val="both"/>
      </w:pPr>
      <w:r>
        <w:rPr>
          <w:rFonts w:ascii="Times New Roman"/>
          <w:b w:val="false"/>
          <w:i w:val="false"/>
          <w:color w:val="000000"/>
          <w:sz w:val="28"/>
        </w:rPr>
        <w:t xml:space="preserve">
      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 – 248, 252 – 257, 261 – 263 и 272 настоящего Кодекса; </w:t>
      </w:r>
    </w:p>
    <w:p>
      <w:pPr>
        <w:spacing w:after="0"/>
        <w:ind w:left="0"/>
        <w:jc w:val="both"/>
      </w:pPr>
      <w:r>
        <w:rPr>
          <w:rFonts w:ascii="Times New Roman"/>
          <w:b w:val="false"/>
          <w:i w:val="false"/>
          <w:color w:val="000000"/>
          <w:sz w:val="28"/>
        </w:rPr>
        <w:t>
      2) фактически понесенных в течение налогового периода затрат, подлежащих включению в:</w:t>
      </w:r>
    </w:p>
    <w:p>
      <w:pPr>
        <w:spacing w:after="0"/>
        <w:ind w:left="0"/>
        <w:jc w:val="both"/>
      </w:pPr>
      <w:r>
        <w:rPr>
          <w:rFonts w:ascii="Times New Roman"/>
          <w:b w:val="false"/>
          <w:i w:val="false"/>
          <w:color w:val="000000"/>
          <w:sz w:val="28"/>
        </w:rPr>
        <w:t>
      стоимостные балансы групп (подгрупп) фиксированных активов;</w:t>
      </w:r>
    </w:p>
    <w:p>
      <w:pPr>
        <w:spacing w:after="0"/>
        <w:ind w:left="0"/>
        <w:jc w:val="both"/>
      </w:pPr>
      <w:r>
        <w:rPr>
          <w:rFonts w:ascii="Times New Roman"/>
          <w:b w:val="false"/>
          <w:i w:val="false"/>
          <w:color w:val="000000"/>
          <w:sz w:val="28"/>
        </w:rPr>
        <w:t xml:space="preserve">
      в отдельные группы амортизируемых активов, образованных в соответствии со статьями 258, 259 и 260 настоящего Кодекса. </w:t>
      </w:r>
    </w:p>
    <w:p>
      <w:pPr>
        <w:spacing w:after="0"/>
        <w:ind w:left="0"/>
        <w:jc w:val="both"/>
      </w:pPr>
      <w:r>
        <w:rPr>
          <w:rFonts w:ascii="Times New Roman"/>
          <w:b w:val="false"/>
          <w:i w:val="false"/>
          <w:color w:val="000000"/>
          <w:sz w:val="28"/>
        </w:rPr>
        <w:t>
      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pPr>
        <w:spacing w:after="0"/>
        <w:ind w:left="0"/>
        <w:jc w:val="both"/>
      </w:pPr>
      <w:r>
        <w:rPr>
          <w:rFonts w:ascii="Times New Roman"/>
          <w:b w:val="false"/>
          <w:i w:val="false"/>
          <w:color w:val="000000"/>
          <w:sz w:val="28"/>
        </w:rPr>
        <w:t>
      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p>
      <w:pPr>
        <w:spacing w:after="0"/>
        <w:ind w:left="0"/>
        <w:jc w:val="both"/>
      </w:pPr>
      <w:r>
        <w:rPr>
          <w:rFonts w:ascii="Times New Roman"/>
          <w:b w:val="false"/>
          <w:i w:val="false"/>
          <w:color w:val="000000"/>
          <w:sz w:val="28"/>
        </w:rPr>
        <w:t>
      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pPr>
        <w:spacing w:after="0"/>
        <w:ind w:left="0"/>
        <w:jc w:val="both"/>
      </w:pPr>
      <w:r>
        <w:rPr>
          <w:rFonts w:ascii="Times New Roman"/>
          <w:b/>
          <w:i w:val="false"/>
          <w:color w:val="000080"/>
          <w:sz w:val="28"/>
        </w:rPr>
        <w:t>Статья 759. Корпоративный подоходный налог по контракту на недропользование</w:t>
      </w:r>
    </w:p>
    <w:p>
      <w:pPr>
        <w:spacing w:after="0"/>
        <w:ind w:left="0"/>
        <w:jc w:val="both"/>
      </w:pPr>
      <w:r>
        <w:rPr>
          <w:rFonts w:ascii="Times New Roman"/>
          <w:b w:val="false"/>
          <w:i w:val="false"/>
          <w:color w:val="000000"/>
          <w:sz w:val="28"/>
        </w:rPr>
        <w:t>
      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313 настоящего Кодекса, и налогооблагаемого дохода, исчисленного по такому контракту на недропользование в порядке, определенном статьей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соответствии со статьями 299 и 300 настоящего Кодекса.</w:t>
      </w:r>
    </w:p>
    <w:p>
      <w:pPr>
        <w:spacing w:after="0"/>
        <w:ind w:left="0"/>
        <w:jc w:val="both"/>
      </w:pPr>
      <w:r>
        <w:rPr>
          <w:rFonts w:ascii="Times New Roman"/>
          <w:b/>
          <w:i w:val="false"/>
          <w:color w:val="000080"/>
          <w:sz w:val="28"/>
        </w:rPr>
        <w:t>Статья 760. Расчетная сумма налога на чистый доход постоянного учреждения нерезидента по контракту на недропользование</w:t>
      </w:r>
    </w:p>
    <w:p>
      <w:pPr>
        <w:spacing w:after="0"/>
        <w:ind w:left="0"/>
        <w:jc w:val="both"/>
      </w:pPr>
      <w:r>
        <w:rPr>
          <w:rFonts w:ascii="Times New Roman"/>
          <w:b w:val="false"/>
          <w:i w:val="false"/>
          <w:color w:val="000000"/>
          <w:sz w:val="28"/>
        </w:rPr>
        <w:t>
      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3 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статьей 652 настоящего Кодекса.</w:t>
      </w:r>
    </w:p>
    <w:p>
      <w:pPr>
        <w:spacing w:after="0"/>
        <w:ind w:left="0"/>
        <w:jc w:val="both"/>
      </w:pPr>
      <w:r>
        <w:rPr>
          <w:rFonts w:ascii="Times New Roman"/>
          <w:b/>
          <w:i w:val="false"/>
          <w:color w:val="000080"/>
          <w:sz w:val="28"/>
        </w:rPr>
        <w:t>Статья 761. Порядок исчисления</w:t>
      </w:r>
    </w:p>
    <w:p>
      <w:pPr>
        <w:spacing w:after="0"/>
        <w:ind w:left="0"/>
        <w:jc w:val="both"/>
      </w:pPr>
      <w:r>
        <w:rPr>
          <w:rFonts w:ascii="Times New Roman"/>
          <w:b w:val="false"/>
          <w:i w:val="false"/>
          <w:color w:val="000000"/>
          <w:sz w:val="28"/>
        </w:rPr>
        <w:t>
      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762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pPr>
        <w:spacing w:after="0"/>
        <w:ind w:left="0"/>
        <w:jc w:val="both"/>
      </w:pPr>
      <w:r>
        <w:rPr>
          <w:rFonts w:ascii="Times New Roman"/>
          <w:b w:val="false"/>
          <w:i w:val="false"/>
          <w:color w:val="000000"/>
          <w:sz w:val="28"/>
        </w:rPr>
        <w:t>
      2. Для применения положений пункта 1 настоящей статьи недропользователь:</w:t>
      </w:r>
    </w:p>
    <w:p>
      <w:pPr>
        <w:spacing w:after="0"/>
        <w:ind w:left="0"/>
        <w:jc w:val="both"/>
      </w:pPr>
      <w:r>
        <w:rPr>
          <w:rFonts w:ascii="Times New Roman"/>
          <w:b w:val="false"/>
          <w:i w:val="false"/>
          <w:color w:val="000000"/>
          <w:sz w:val="28"/>
        </w:rPr>
        <w:t>
      1) определяет объект обложения, а также объекты, связанные с обложением налогом на сверхприбыль по контракту на недропользование;</w:t>
      </w:r>
    </w:p>
    <w:p>
      <w:pPr>
        <w:spacing w:after="0"/>
        <w:ind w:left="0"/>
        <w:jc w:val="both"/>
      </w:pPr>
      <w:r>
        <w:rPr>
          <w:rFonts w:ascii="Times New Roman"/>
          <w:b w:val="false"/>
          <w:i w:val="false"/>
          <w:color w:val="000000"/>
          <w:sz w:val="28"/>
        </w:rPr>
        <w:t>
      2) определяет предельные суммы распределения чистого дохода для целей исчисления налога на сверхприбыль по каждому уровню, установленному статьей 762 настоящего Кодекса, в следующем порядке:</w:t>
      </w:r>
    </w:p>
    <w:p>
      <w:pPr>
        <w:spacing w:after="0"/>
        <w:ind w:left="0"/>
        <w:jc w:val="both"/>
      </w:pPr>
      <w:r>
        <w:rPr>
          <w:rFonts w:ascii="Times New Roman"/>
          <w:b w:val="false"/>
          <w:i w:val="false"/>
          <w:color w:val="000000"/>
          <w:sz w:val="28"/>
        </w:rPr>
        <w:t>
      для уровней 1, 2, 3, 4, 5 и 6 – как произведение процента для каждого уровня, установленного в графе 3 таблицы, приведенной в статье 762 настоящего Кодекса, и суммы вычетов для целей исчисления налога на сверхприбыль;</w:t>
      </w:r>
    </w:p>
    <w:p>
      <w:pPr>
        <w:spacing w:after="0"/>
        <w:ind w:left="0"/>
        <w:jc w:val="both"/>
      </w:pPr>
      <w:r>
        <w:rPr>
          <w:rFonts w:ascii="Times New Roman"/>
          <w:b w:val="false"/>
          <w:i w:val="false"/>
          <w:color w:val="000000"/>
          <w:sz w:val="28"/>
        </w:rPr>
        <w:t>
      для уровня 7:</w:t>
      </w:r>
    </w:p>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pPr>
        <w:spacing w:after="0"/>
        <w:ind w:left="0"/>
        <w:jc w:val="both"/>
      </w:pPr>
      <w:r>
        <w:rPr>
          <w:rFonts w:ascii="Times New Roman"/>
          <w:b w:val="false"/>
          <w:i w:val="false"/>
          <w:color w:val="000000"/>
          <w:sz w:val="28"/>
        </w:rPr>
        <w:t>
      3) распределяет фактически полученный в налоговом периоде чистый доход для целей исчисления налога на сверхприбыль по уровням, предусмотренным статьей 762 настоящего Кодекса, в следующем порядке:</w:t>
      </w:r>
    </w:p>
    <w:p>
      <w:pPr>
        <w:spacing w:after="0"/>
        <w:ind w:left="0"/>
        <w:jc w:val="both"/>
      </w:pPr>
      <w:r>
        <w:rPr>
          <w:rFonts w:ascii="Times New Roman"/>
          <w:b w:val="false"/>
          <w:i w:val="false"/>
          <w:color w:val="000000"/>
          <w:sz w:val="28"/>
        </w:rPr>
        <w:t>
      для уровня 1:</w:t>
      </w:r>
    </w:p>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pPr>
        <w:spacing w:after="0"/>
        <w:ind w:left="0"/>
        <w:jc w:val="both"/>
      </w:pPr>
      <w:r>
        <w:rPr>
          <w:rFonts w:ascii="Times New Roman"/>
          <w:b w:val="false"/>
          <w:i w:val="false"/>
          <w:color w:val="000000"/>
          <w:sz w:val="28"/>
        </w:rPr>
        <w:t>
      для уровней 2, 3, 4, 5, 6 и 7:</w:t>
      </w:r>
    </w:p>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pPr>
        <w:spacing w:after="0"/>
        <w:ind w:left="0"/>
        <w:jc w:val="both"/>
      </w:pPr>
      <w:r>
        <w:rPr>
          <w:rFonts w:ascii="Times New Roman"/>
          <w:b w:val="false"/>
          <w:i w:val="false"/>
          <w:color w:val="000000"/>
          <w:sz w:val="28"/>
        </w:rPr>
        <w:t>
      При этом для следующих уровней распределение чистого дохода для целей исчисления налога на сверхприбыль не производится.</w:t>
      </w:r>
    </w:p>
    <w:p>
      <w:pPr>
        <w:spacing w:after="0"/>
        <w:ind w:left="0"/>
        <w:jc w:val="both"/>
      </w:pPr>
      <w:r>
        <w:rPr>
          <w:rFonts w:ascii="Times New Roman"/>
          <w:b w:val="false"/>
          <w:i w:val="false"/>
          <w:color w:val="000000"/>
          <w:sz w:val="28"/>
        </w:rPr>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pPr>
        <w:spacing w:after="0"/>
        <w:ind w:left="0"/>
        <w:jc w:val="both"/>
      </w:pPr>
      <w:r>
        <w:rPr>
          <w:rFonts w:ascii="Times New Roman"/>
          <w:b w:val="false"/>
          <w:i w:val="false"/>
          <w:color w:val="000000"/>
          <w:sz w:val="28"/>
        </w:rPr>
        <w:t>
      4) применяет соответствующую ставку налога на сверхприбыль к каждой распределенной по уровням части чистого дохода в соответствии со статьей 762 настоящего Кодекса;</w:t>
      </w:r>
    </w:p>
    <w:p>
      <w:pPr>
        <w:spacing w:after="0"/>
        <w:ind w:left="0"/>
        <w:jc w:val="both"/>
      </w:pPr>
      <w:r>
        <w:rPr>
          <w:rFonts w:ascii="Times New Roman"/>
          <w:b w:val="false"/>
          <w:i w:val="false"/>
          <w:color w:val="000000"/>
          <w:sz w:val="28"/>
        </w:rPr>
        <w:t>
      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762 настоящего Кодекса.</w:t>
      </w:r>
    </w:p>
    <w:p>
      <w:pPr>
        <w:spacing w:after="0"/>
        <w:ind w:left="0"/>
        <w:jc w:val="both"/>
      </w:pPr>
      <w:r>
        <w:rPr>
          <w:rFonts w:ascii="Times New Roman"/>
          <w:b/>
          <w:i w:val="false"/>
          <w:color w:val="000080"/>
          <w:sz w:val="28"/>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pPr>
        <w:spacing w:after="0"/>
        <w:ind w:left="0"/>
        <w:jc w:val="both"/>
      </w:pPr>
      <w:r>
        <w:rPr>
          <w:rFonts w:ascii="Times New Roman"/>
          <w:b w:val="false"/>
          <w:i w:val="false"/>
          <w:color w:val="000000"/>
          <w:sz w:val="28"/>
        </w:rPr>
        <w:t>
      Налог на сверхприбыль уплачивается недропользователем по скользящей шкале ставок, определяемых в следующем порядке: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 уровня</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Шкала распределения чистого дохода по уровням для целей исчисления налога на сверхприбыль, процент от суммы вычетов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Процент для расчета предельной суммы распределения чистого дохода для целей исчисления налога на сверхприбыль</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Ставка (в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меньшее или равное 25 процентам</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Не устанавливается</w:t>
            </w:r>
          </w:p>
          <w:p>
            <w:pPr>
              <w:spacing w:after="20"/>
              <w:ind w:left="20"/>
              <w:jc w:val="both"/>
            </w:pPr>
            <w:r>
              <w:rPr>
                <w:rFonts w:ascii="Times New Roman"/>
                <w:b w:val="false"/>
                <w:i w:val="false"/>
                <w:color w:val="000000"/>
                <w:sz w:val="20"/>
              </w:rPr>
              <w:t>
 </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25 процентов до 30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30 процентов до 40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20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40 процентов до 50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30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50 процентов до 60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40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от 60 процентов до 70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50</w:t>
            </w:r>
          </w:p>
        </w:tc>
      </w:tr>
      <w:tr>
        <w:trPr>
          <w:trHeight w:val="120" w:hRule="atLeast"/>
        </w:trPr>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свыше 70 процентов</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в соответствии с подпунктом 2) пункта 2 статьи 761 настоящего Кодекса</w:t>
            </w:r>
          </w:p>
        </w:tc>
        <w:tc>
          <w:tcPr>
            <w:tcW w:w="3075"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i w:val="false"/>
          <w:color w:val="000080"/>
          <w:sz w:val="28"/>
        </w:rPr>
        <w:t>Статья 763. Налоговый период</w:t>
      </w:r>
    </w:p>
    <w:p>
      <w:pPr>
        <w:spacing w:after="0"/>
        <w:ind w:left="0"/>
        <w:jc w:val="both"/>
      </w:pPr>
      <w:r>
        <w:rPr>
          <w:rFonts w:ascii="Times New Roman"/>
          <w:b w:val="false"/>
          <w:i w:val="false"/>
          <w:color w:val="000000"/>
          <w:sz w:val="28"/>
        </w:rPr>
        <w:t>
      1. Для налога на сверхприбыль налоговым периодом является календарный год с 1 января по 31 декабря.</w:t>
      </w:r>
    </w:p>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pPr>
        <w:spacing w:after="0"/>
        <w:ind w:left="0"/>
        <w:jc w:val="both"/>
      </w:pPr>
      <w:r>
        <w:rPr>
          <w:rFonts w:ascii="Times New Roman"/>
          <w:b/>
          <w:i w:val="false"/>
          <w:color w:val="000080"/>
          <w:sz w:val="28"/>
        </w:rPr>
        <w:t>Статья 764. Срок уплаты налога</w:t>
      </w:r>
    </w:p>
    <w:p>
      <w:pPr>
        <w:spacing w:after="0"/>
        <w:ind w:left="0"/>
        <w:jc w:val="both"/>
      </w:pPr>
      <w:r>
        <w:rPr>
          <w:rFonts w:ascii="Times New Roman"/>
          <w:b w:val="false"/>
          <w:i w:val="false"/>
          <w:color w:val="000000"/>
          <w:sz w:val="28"/>
        </w:rPr>
        <w:t>
      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w:t>
      </w:r>
    </w:p>
    <w:p>
      <w:pPr>
        <w:spacing w:after="0"/>
        <w:ind w:left="0"/>
        <w:jc w:val="both"/>
      </w:pPr>
      <w:r>
        <w:rPr>
          <w:rFonts w:ascii="Times New Roman"/>
          <w:b/>
          <w:i w:val="false"/>
          <w:color w:val="000080"/>
          <w:sz w:val="28"/>
        </w:rPr>
        <w:t>Статья 765. Налоговая декларация</w:t>
      </w:r>
    </w:p>
    <w:p>
      <w:pPr>
        <w:spacing w:after="0"/>
        <w:ind w:left="0"/>
        <w:jc w:val="both"/>
      </w:pPr>
      <w:r>
        <w:rPr>
          <w:rFonts w:ascii="Times New Roman"/>
          <w:b w:val="false"/>
          <w:i w:val="false"/>
          <w:color w:val="000000"/>
          <w:sz w:val="28"/>
        </w:rPr>
        <w:t>
      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pPr>
        <w:spacing w:after="0"/>
        <w:ind w:left="0"/>
        <w:jc w:val="both"/>
      </w:pPr>
      <w:r>
        <w:rPr>
          <w:rFonts w:ascii="Times New Roman"/>
          <w:b/>
          <w:i w:val="false"/>
          <w:color w:val="000080"/>
          <w:sz w:val="28"/>
        </w:rPr>
        <w:t>Глава 87. АЛЬТЕРНАТИВНЫЙ НАЛОГ НА НЕДРОПОЛЬЗОВАНИЕ</w:t>
      </w:r>
    </w:p>
    <w:p>
      <w:pPr>
        <w:spacing w:after="0"/>
        <w:ind w:left="0"/>
        <w:jc w:val="both"/>
      </w:pPr>
      <w:r>
        <w:rPr>
          <w:rFonts w:ascii="Times New Roman"/>
          <w:b/>
          <w:i w:val="false"/>
          <w:color w:val="000080"/>
          <w:sz w:val="28"/>
        </w:rPr>
        <w:t>Статья 766. Общие положения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Если иное не установлено пунктом 4 настоящей статьи, альтернативный налог на недропользование вправе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Данное право применяется в период с даты заключения данных контрактов на недропользование до даты окончания действия соответствующего контракта на недропользование и не подлежит изменению.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Уведомление о применении данного права направляется налогоплательщиком в налоговый орган по месту нахождения не позднее тридцати календарных дней </w:t>
      </w:r>
      <w:r>
        <w:rPr>
          <w:rFonts w:ascii="Times New Roman"/>
          <w:b w:val="false"/>
          <w:i/>
          <w:color w:val="000000"/>
          <w:sz w:val="28"/>
        </w:rPr>
        <w:t>с даты регистрации</w:t>
      </w:r>
      <w:r>
        <w:rPr>
          <w:rFonts w:ascii="Times New Roman"/>
          <w:b w:val="false"/>
          <w:i w:val="false"/>
          <w:color w:val="000000"/>
          <w:sz w:val="28"/>
        </w:rPr>
        <w:t xml:space="preserve"> соответствующего контракта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w:t>
      </w:r>
      <w:r>
        <w:rPr>
          <w:rFonts w:ascii="Times New Roman"/>
          <w:b w:val="false"/>
          <w:i w:val="false"/>
          <w:color w:val="000000"/>
          <w:sz w:val="28"/>
        </w:rPr>
        <w:t>главами 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и </w:t>
      </w:r>
      <w:r>
        <w:rPr>
          <w:rFonts w:ascii="Times New Roman"/>
          <w:b w:val="false"/>
          <w:i w:val="false"/>
          <w:color w:val="000000"/>
          <w:sz w:val="28"/>
        </w:rPr>
        <w:t>86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Альтернативный налог на недропользование применяют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 углеводородов по сложным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для целей настоящей главы контрактом на разведку и добычу или добычу углеводородов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766 с изложением в новой редакции,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w:t>
      </w:r>
      <w:r>
        <w:rPr>
          <w:rFonts w:ascii="Times New Roman"/>
          <w:b w:val="false"/>
          <w:i/>
          <w:color w:val="000000"/>
          <w:sz w:val="28"/>
        </w:rPr>
        <w:t>вводится в действие с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766 в пункте 1: с изложением в новой редакции части первой, с заменой слов в части третьей; с дополнением пунктом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57-8.</w:t>
      </w:r>
      <w:r>
        <w:rPr>
          <w:rFonts w:ascii="Times New Roman"/>
          <w:b w:val="false"/>
          <w:i w:val="false"/>
          <w:color w:val="000000"/>
          <w:sz w:val="28"/>
        </w:rPr>
        <w:t xml:space="preserve"> Установить, что недропользователи по контрактам на совмещенную разведку и добычу углеводородов, предусмотренным </w:t>
      </w:r>
      <w:r>
        <w:rPr>
          <w:rFonts w:ascii="Times New Roman"/>
          <w:b w:val="false"/>
          <w:i w:val="false"/>
          <w:color w:val="000000"/>
          <w:sz w:val="28"/>
        </w:rPr>
        <w:t>пунктом 1</w:t>
      </w:r>
      <w:r>
        <w:rPr>
          <w:rFonts w:ascii="Times New Roman"/>
          <w:b w:val="false"/>
          <w:i w:val="false"/>
          <w:color w:val="000000"/>
          <w:sz w:val="28"/>
        </w:rPr>
        <w:t xml:space="preserve"> статьи 766 Налогового кодекса и заключенным в период с 1 января 2018 года до введения в действие настоящей статьи, вправе направить уведомление о применении альтернативного порядка исполнения налогового обязательства по специальным платежам и налогам недропользователей не позднее 90 календарных дней со дня введения в действие настоящей статьи.</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57-8</w:t>
      </w:r>
      <w:r>
        <w:rPr>
          <w:rFonts w:ascii="Times New Roman"/>
          <w:b w:val="false"/>
          <w:i/>
          <w:color w:val="000000"/>
          <w:sz w:val="28"/>
        </w:rPr>
        <w:t xml:space="preserve"> дополнена в </w:t>
      </w:r>
      <w:r>
        <w:rPr>
          <w:rFonts w:ascii="Times New Roman"/>
          <w:b w:val="false"/>
          <w:i/>
          <w:color w:val="000000"/>
          <w:sz w:val="28"/>
        </w:rPr>
        <w:t xml:space="preserve">Закон Республики Казахстан </w:t>
      </w:r>
      <w:r>
        <w:rPr>
          <w:rFonts w:ascii="Times New Roman"/>
          <w:b w:val="false"/>
          <w:i w:val="false"/>
          <w:color w:val="000000"/>
          <w:sz w:val="28"/>
        </w:rPr>
        <w:t>"</w:t>
      </w:r>
      <w:r>
        <w:rPr>
          <w:rFonts w:ascii="Times New Roman"/>
          <w:b w:val="false"/>
          <w:i/>
          <w:color w:val="000000"/>
          <w:sz w:val="28"/>
        </w:rPr>
        <w:t xml:space="preserve">О введении в действие Кодекса Республики Казахстан </w:t>
      </w:r>
      <w:r>
        <w:rPr>
          <w:rFonts w:ascii="Times New Roman"/>
          <w:b w:val="false"/>
          <w:i w:val="false"/>
          <w:color w:val="000000"/>
          <w:sz w:val="28"/>
        </w:rPr>
        <w:t>"</w:t>
      </w:r>
      <w:r>
        <w:rPr>
          <w:rFonts w:ascii="Times New Roman"/>
          <w:b w:val="false"/>
          <w:i/>
          <w:color w:val="000000"/>
          <w:sz w:val="28"/>
        </w:rPr>
        <w:t>О налогах и других обязательных платежах в бюджет"(Налоговый кодекс)</w:t>
      </w:r>
      <w:r>
        <w:rPr>
          <w:rFonts w:ascii="Times New Roman"/>
          <w:b w:val="false"/>
          <w:i/>
          <w:color w:val="000000"/>
          <w:sz w:val="28"/>
        </w:rPr>
        <w:t>"</w:t>
      </w:r>
      <w:r>
        <w:rPr>
          <w:rFonts w:ascii="Times New Roman"/>
          <w:b w:val="false"/>
          <w:i/>
          <w:color w:val="000000"/>
          <w:sz w:val="28"/>
        </w:rPr>
        <w:t xml:space="preserve"> от 25 декабря 2017 года № 121-VI ЗРК</w:t>
      </w:r>
      <w:r>
        <w:rPr>
          <w:rFonts w:ascii="Times New Roman"/>
          <w:b w:val="false"/>
          <w:i/>
          <w:color w:val="000000"/>
          <w:sz w:val="28"/>
        </w:rPr>
        <w:t xml:space="preserve"> подпунктом 18) пункта 2статьи 1 Закона</w:t>
      </w:r>
      <w:r>
        <w:rPr>
          <w:rFonts w:ascii="Times New Roman"/>
          <w:b w:val="false"/>
          <w:i/>
          <w:color w:val="000000"/>
          <w:sz w:val="28"/>
        </w:rPr>
        <w:t xml:space="preserve"> Республики Казахстан от 10 декабря 2020 года № 382-</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РК (вводи</w:t>
      </w:r>
      <w:r>
        <w:rPr>
          <w:rFonts w:ascii="Times New Roman"/>
          <w:b w:val="false"/>
          <w:i/>
          <w:color w:val="000000"/>
          <w:sz w:val="28"/>
        </w:rPr>
        <w:t>тся в действие с 01.01.2021)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3.</w:t>
      </w:r>
      <w:r>
        <w:rPr>
          <w:rFonts w:ascii="Times New Roman"/>
          <w:b w:val="false"/>
          <w:i w:val="false"/>
          <w:color w:val="000000"/>
          <w:sz w:val="28"/>
        </w:rPr>
        <w:t xml:space="preserve"> Установить, что недропользователи, являющиеся плательщиками альтернативного налога на недропользование на основании уведомления, направленного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766 Кодекса Республики Казахстан "О налогах и других обязательных платежах в бюджет" (Налоговый кодекс) до 31 декабря 2022 года включительно, осуществляют исчисление и уплату альтернативного налога на недропользование по ставкам, действующим на дату направления такого уведомления, до 31 декабря 2023 года включительно.</w:t>
      </w:r>
    </w:p>
    <w:p>
      <w:pPr>
        <w:spacing w:after="0"/>
        <w:ind w:left="0"/>
        <w:jc w:val="both"/>
      </w:pPr>
      <w:r>
        <w:rPr>
          <w:rFonts w:ascii="Times New Roman"/>
          <w:b w:val="false"/>
          <w:i w:val="false"/>
          <w:color w:val="000000"/>
          <w:sz w:val="28"/>
        </w:rPr>
        <w:t xml:space="preserve">
      </w:t>
      </w:r>
      <w:r>
        <w:rPr>
          <w:rFonts w:ascii="Times New Roman"/>
          <w:b/>
          <w:i/>
          <w:color w:val="000000"/>
          <w:sz w:val="28"/>
        </w:rPr>
        <w:t xml:space="preserve">Статья 3 </w:t>
      </w:r>
      <w:r>
        <w:rPr>
          <w:rFonts w:ascii="Times New Roman"/>
          <w:b w:val="false"/>
          <w:i/>
          <w:color w:val="000000"/>
          <w:sz w:val="28"/>
        </w:rPr>
        <w:t>Закона</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 xml:space="preserve">вводится </w:t>
      </w:r>
      <w:r>
        <w:rPr>
          <w:rFonts w:ascii="Times New Roman"/>
          <w:b w:val="false"/>
          <w:i/>
          <w:color w:val="000000"/>
          <w:sz w:val="28"/>
        </w:rPr>
        <w:t>в действие с 01.01.2023</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i w:val="false"/>
          <w:color w:val="000080"/>
          <w:sz w:val="28"/>
        </w:rPr>
        <w:t>Статья 767. Порядок исчисления альтернативного налога на недропользование</w:t>
      </w:r>
    </w:p>
    <w:p>
      <w:pPr>
        <w:spacing w:after="0"/>
        <w:ind w:left="0"/>
        <w:jc w:val="both"/>
      </w:pPr>
      <w:r>
        <w:rPr>
          <w:rFonts w:ascii="Times New Roman"/>
          <w:b w:val="false"/>
          <w:i w:val="false"/>
          <w:color w:val="000000"/>
          <w:sz w:val="28"/>
        </w:rPr>
        <w:t xml:space="preserve">
      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pPr>
        <w:spacing w:after="0"/>
        <w:ind w:left="0"/>
        <w:jc w:val="both"/>
      </w:pPr>
      <w:r>
        <w:rPr>
          <w:rFonts w:ascii="Times New Roman"/>
          <w:b w:val="false"/>
          <w:i w:val="false"/>
          <w:color w:val="000000"/>
          <w:sz w:val="28"/>
        </w:rPr>
        <w:t>
      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учетом особенностей, предусмотренных пунктом 4 статьи 722-1 настоящего Кодекса, для недропользователя по контракту на разведку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исчисленного для целей альтернативного налога на недропользование совокупного годового дохода за налоговый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налогооблагаемого дохода данных последующих налоговых периодов.</w:t>
      </w:r>
    </w:p>
    <w:p>
      <w:pPr>
        <w:spacing w:after="0"/>
        <w:ind w:left="0"/>
        <w:jc w:val="both"/>
      </w:pPr>
      <w:r>
        <w:rPr>
          <w:rFonts w:ascii="Times New Roman"/>
          <w:b w:val="false"/>
          <w:i w:val="false"/>
          <w:color w:val="000000"/>
          <w:sz w:val="28"/>
        </w:rPr>
        <w:t>
      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241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возникшее при списании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p>
    <w:p>
      <w:pPr>
        <w:spacing w:after="0"/>
        <w:ind w:left="0"/>
        <w:jc w:val="both"/>
      </w:pPr>
      <w:r>
        <w:rPr>
          <w:rFonts w:ascii="Times New Roman"/>
          <w:b w:val="false"/>
          <w:i w:val="false"/>
          <w:color w:val="000000"/>
          <w:sz w:val="28"/>
        </w:rPr>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p>
      <w:pPr>
        <w:spacing w:after="0"/>
        <w:ind w:left="0"/>
        <w:jc w:val="both"/>
      </w:pPr>
      <w:r>
        <w:rPr>
          <w:rFonts w:ascii="Times New Roman"/>
          <w:b w:val="false"/>
          <w:i w:val="false"/>
          <w:color w:val="000000"/>
          <w:sz w:val="28"/>
        </w:rPr>
        <w:t>
      не подлежат вычету вознаграждения, в том числе относимые на вычеты согласно статье 246 настоящего Кодекса или подлежащие учету в качестве капитальных затрат;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 подлежит вычету превышение суммы отрицательной курсовой разницы над суммой положительной курсовой разницы, в том числе в составе расходов, относимых на вычеты в соответствии со статьей 258 настоящего Кодекса;</w:t>
      </w:r>
    </w:p>
    <w:p>
      <w:pPr>
        <w:spacing w:after="0"/>
        <w:ind w:left="0"/>
        <w:jc w:val="both"/>
      </w:pPr>
      <w:r>
        <w:rPr>
          <w:rFonts w:ascii="Times New Roman"/>
          <w:b w:val="false"/>
          <w:i w:val="false"/>
          <w:color w:val="000000"/>
          <w:sz w:val="28"/>
        </w:rPr>
        <w:t>
      не подлежит вычету сумма исчисленного (начисленного) корпоративного подоходного налога.</w:t>
      </w:r>
    </w:p>
    <w:p>
      <w:pPr>
        <w:spacing w:after="0"/>
        <w:ind w:left="0"/>
        <w:jc w:val="both"/>
      </w:pPr>
      <w:r>
        <w:rPr>
          <w:rFonts w:ascii="Times New Roman"/>
          <w:b w:val="false"/>
          <w:i w:val="false"/>
          <w:color w:val="000000"/>
          <w:sz w:val="28"/>
        </w:rPr>
        <w:t>
      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pPr>
        <w:spacing w:after="0"/>
        <w:ind w:left="0"/>
        <w:jc w:val="both"/>
      </w:pPr>
      <w:r>
        <w:rPr>
          <w:rFonts w:ascii="Times New Roman"/>
          <w:b w:val="false"/>
          <w:i w:val="false"/>
          <w:color w:val="000000"/>
          <w:sz w:val="28"/>
        </w:rPr>
        <w:t>
      6. Альтернативный налог на недропользование исчисляется как произведение объекта обложения таким налогом на недропользование и ставки, установленной статьей 768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767 с дополнением частью второй пункта 2, с дополнением частью второй пункта 3, с изложением в новой редакции абзаца третьего пункта 4, внесенными Законом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вводятся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768. Ставка налога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Мировая цена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Ставка, в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42</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учетом особенностей, предусмотренных пунктом 4 статьи 722-1 настоящего Кодекса, по контрактам на разведку и добычу или добычу углеводородов по сложным морским проектам в соответствии с законодательством Республики Казахстан о недрах и недропользовании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Мировая цена</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Ставка, в %</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12,0</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12,7</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13,3</w:t>
            </w:r>
          </w:p>
        </w:tc>
      </w:tr>
      <w:tr>
        <w:trPr>
          <w:trHeight w:val="120" w:hRule="atLeast"/>
        </w:trPr>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r>
              <w:rPr>
                <w:rFonts w:ascii="Times New Roman"/>
                <w:b w:val="false"/>
                <w:i w:val="false"/>
                <w:color w:val="000000"/>
                <w:sz w:val="20"/>
              </w:rPr>
              <w:t>14,0</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768 изложена в новой редакции </w:t>
      </w:r>
      <w:r>
        <w:rPr>
          <w:rFonts w:ascii="Times New Roman"/>
          <w:b w:val="false"/>
          <w:i/>
          <w:color w:val="000000"/>
          <w:sz w:val="28"/>
        </w:rPr>
        <w:t>Законом</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i w:val="false"/>
          <w:color w:val="000080"/>
          <w:sz w:val="28"/>
        </w:rPr>
        <w:t>Статья 769. Налоговый период</w:t>
      </w:r>
    </w:p>
    <w:p>
      <w:pPr>
        <w:spacing w:after="0"/>
        <w:ind w:left="0"/>
        <w:jc w:val="both"/>
      </w:pPr>
      <w:r>
        <w:rPr>
          <w:rFonts w:ascii="Times New Roman"/>
          <w:b w:val="false"/>
          <w:i w:val="false"/>
          <w:color w:val="000000"/>
          <w:sz w:val="28"/>
        </w:rPr>
        <w:t>
      1. Для альтернативного налога на недропользование налоговым периодом является календарный год.</w:t>
      </w:r>
    </w:p>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pPr>
        <w:spacing w:after="0"/>
        <w:ind w:left="0"/>
        <w:jc w:val="both"/>
      </w:pPr>
      <w:r>
        <w:rPr>
          <w:rFonts w:ascii="Times New Roman"/>
          <w:b/>
          <w:i w:val="false"/>
          <w:color w:val="000080"/>
          <w:sz w:val="28"/>
        </w:rPr>
        <w:t>Статья 770. Срок уплаты налога</w:t>
      </w:r>
    </w:p>
    <w:p>
      <w:pPr>
        <w:spacing w:after="0"/>
        <w:ind w:left="0"/>
        <w:jc w:val="both"/>
      </w:pPr>
      <w:r>
        <w:rPr>
          <w:rFonts w:ascii="Times New Roman"/>
          <w:b w:val="false"/>
          <w:i w:val="false"/>
          <w:color w:val="000000"/>
          <w:sz w:val="28"/>
        </w:rPr>
        <w:t xml:space="preserve">
      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pPr>
        <w:spacing w:after="0"/>
        <w:ind w:left="0"/>
        <w:jc w:val="both"/>
      </w:pPr>
      <w:r>
        <w:rPr>
          <w:rFonts w:ascii="Times New Roman"/>
          <w:b/>
          <w:i w:val="false"/>
          <w:color w:val="000080"/>
          <w:sz w:val="28"/>
        </w:rPr>
        <w:t>Статья 771. Налоговая декларация</w:t>
      </w:r>
    </w:p>
    <w:p>
      <w:pPr>
        <w:spacing w:after="0"/>
        <w:ind w:left="0"/>
        <w:jc w:val="both"/>
      </w:pPr>
      <w:r>
        <w:rPr>
          <w:rFonts w:ascii="Times New Roman"/>
          <w:b w:val="false"/>
          <w:i w:val="false"/>
          <w:color w:val="000000"/>
          <w:sz w:val="28"/>
        </w:rPr>
        <w:t>
      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pPr>
        <w:spacing w:after="0"/>
        <w:ind w:left="0"/>
        <w:jc w:val="both"/>
      </w:pPr>
      <w:r>
        <w:rPr>
          <w:rFonts w:ascii="Times New Roman"/>
          <w:b/>
          <w:i w:val="false"/>
          <w:color w:val="000080"/>
          <w:sz w:val="28"/>
        </w:rPr>
        <w:t>Глава 88. ПОРЯДОК ИСПОЛНЕНИЯ НАЛОГОВЫХ ОБЯЗАТЕЛЬСТВ ПО</w:t>
      </w:r>
      <w:r>
        <w:br/>
      </w:r>
      <w:r>
        <w:rPr>
          <w:rFonts w:ascii="Times New Roman"/>
          <w:b/>
          <w:i w:val="false"/>
          <w:color w:val="000080"/>
          <w:sz w:val="28"/>
        </w:rPr>
        <w:t>НАЛОГУ НА ДОБЫЧУ ПОЛЕЗНЫХ ИСКОПАЕМЫХ, РЕНТНОМУ</w:t>
      </w:r>
      <w:r>
        <w:br/>
      </w:r>
      <w:r>
        <w:rPr>
          <w:rFonts w:ascii="Times New Roman"/>
          <w:b/>
          <w:i w:val="false"/>
          <w:color w:val="000080"/>
          <w:sz w:val="28"/>
        </w:rPr>
        <w:t>НАЛОГУ НА ЭКСПОРТ ПО УГЛЕВОДОРОДАМ, РОЯЛТИ И</w:t>
      </w:r>
      <w:r>
        <w:br/>
      </w:r>
      <w:r>
        <w:rPr>
          <w:rFonts w:ascii="Times New Roman"/>
          <w:b/>
          <w:i w:val="false"/>
          <w:color w:val="000080"/>
          <w:sz w:val="28"/>
        </w:rPr>
        <w:t>ДОЛЕ РЕСПУБЛИКИ КАЗАХСТАН ПО РАЗДЕЛУ ПРОДУКЦИИ</w:t>
      </w:r>
      <w:r>
        <w:br/>
      </w:r>
      <w:r>
        <w:rPr>
          <w:rFonts w:ascii="Times New Roman"/>
          <w:b/>
          <w:i w:val="false"/>
          <w:color w:val="000080"/>
          <w:sz w:val="28"/>
        </w:rPr>
        <w:t>В НАТУРАЛЬНОЙ ФОРМЕ</w:t>
      </w:r>
    </w:p>
    <w:p>
      <w:pPr>
        <w:spacing w:after="0"/>
        <w:ind w:left="0"/>
        <w:jc w:val="both"/>
      </w:pPr>
      <w:r>
        <w:rPr>
          <w:rFonts w:ascii="Times New Roman"/>
          <w:b/>
          <w:i w:val="false"/>
          <w:color w:val="000080"/>
          <w:sz w:val="28"/>
        </w:rPr>
        <w:t>Статья 772. Порядок исполнения налогового обязательства по роялти и доле Республики Казахстан по разделу продукции в натуральной форме</w:t>
      </w:r>
    </w:p>
    <w:p>
      <w:pPr>
        <w:spacing w:after="0"/>
        <w:ind w:left="0"/>
        <w:jc w:val="both"/>
      </w:pPr>
      <w:r>
        <w:rPr>
          <w:rFonts w:ascii="Times New Roman"/>
          <w:b w:val="false"/>
          <w:i w:val="false"/>
          <w:color w:val="000000"/>
          <w:sz w:val="28"/>
        </w:rPr>
        <w:t>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pPr>
        <w:spacing w:after="0"/>
        <w:ind w:left="0"/>
        <w:jc w:val="both"/>
      </w:pPr>
      <w:r>
        <w:rPr>
          <w:rFonts w:ascii="Times New Roman"/>
          <w:b w:val="false"/>
          <w:i w:val="false"/>
          <w:color w:val="000000"/>
          <w:sz w:val="28"/>
        </w:rPr>
        <w:t>
      1)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pPr>
        <w:spacing w:after="0"/>
        <w:ind w:left="0"/>
        <w:jc w:val="both"/>
      </w:pPr>
      <w:r>
        <w:rPr>
          <w:rFonts w:ascii="Times New Roman"/>
          <w:b w:val="false"/>
          <w:i w:val="false"/>
          <w:color w:val="000000"/>
          <w:sz w:val="28"/>
        </w:rPr>
        <w:t>
      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pPr>
        <w:spacing w:after="0"/>
        <w:ind w:left="0"/>
        <w:jc w:val="both"/>
      </w:pPr>
      <w:r>
        <w:rPr>
          <w:rFonts w:ascii="Times New Roman"/>
          <w:b w:val="false"/>
          <w:i w:val="false"/>
          <w:color w:val="000000"/>
          <w:sz w:val="28"/>
        </w:rPr>
        <w:t>
      2. Во исполнение налогового обязательства в натуральной форме:</w:t>
      </w:r>
    </w:p>
    <w:p>
      <w:pPr>
        <w:spacing w:after="0"/>
        <w:ind w:left="0"/>
        <w:jc w:val="both"/>
      </w:pPr>
      <w:r>
        <w:rPr>
          <w:rFonts w:ascii="Times New Roman"/>
          <w:b w:val="false"/>
          <w:i w:val="false"/>
          <w:color w:val="000000"/>
          <w:sz w:val="28"/>
        </w:rPr>
        <w:t>
      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либо иным документом, предусмотренным таким соглашением и (или) контрактом;</w:t>
      </w:r>
    </w:p>
    <w:p>
      <w:pPr>
        <w:spacing w:after="0"/>
        <w:ind w:left="0"/>
        <w:jc w:val="both"/>
      </w:pPr>
      <w:r>
        <w:rPr>
          <w:rFonts w:ascii="Times New Roman"/>
          <w:b w:val="false"/>
          <w:i w:val="false"/>
          <w:color w:val="000000"/>
          <w:sz w:val="28"/>
        </w:rPr>
        <w:t>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pPr>
        <w:spacing w:after="0"/>
        <w:ind w:left="0"/>
        <w:jc w:val="both"/>
      </w:pPr>
      <w:r>
        <w:rPr>
          <w:rFonts w:ascii="Times New Roman"/>
          <w:b w:val="false"/>
          <w:i w:val="false"/>
          <w:color w:val="000000"/>
          <w:sz w:val="28"/>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pPr>
        <w:spacing w:after="0"/>
        <w:ind w:left="0"/>
        <w:jc w:val="both"/>
      </w:pPr>
      <w:r>
        <w:rPr>
          <w:rFonts w:ascii="Times New Roman"/>
          <w:b w:val="false"/>
          <w:i w:val="false"/>
          <w:color w:val="000000"/>
          <w:sz w:val="28"/>
        </w:rPr>
        <w:t>
      законности;</w:t>
      </w:r>
    </w:p>
    <w:p>
      <w:pPr>
        <w:spacing w:after="0"/>
        <w:ind w:left="0"/>
        <w:jc w:val="both"/>
      </w:pPr>
      <w:r>
        <w:rPr>
          <w:rFonts w:ascii="Times New Roman"/>
          <w:b w:val="false"/>
          <w:i w:val="false"/>
          <w:color w:val="000000"/>
          <w:sz w:val="28"/>
        </w:rPr>
        <w:t>
      прозрачности;</w:t>
      </w:r>
    </w:p>
    <w:p>
      <w:pPr>
        <w:spacing w:after="0"/>
        <w:ind w:left="0"/>
        <w:jc w:val="both"/>
      </w:pPr>
      <w:r>
        <w:rPr>
          <w:rFonts w:ascii="Times New Roman"/>
          <w:b w:val="false"/>
          <w:i w:val="false"/>
          <w:color w:val="000000"/>
          <w:sz w:val="28"/>
        </w:rPr>
        <w:t>
      определенности;</w:t>
      </w:r>
    </w:p>
    <w:p>
      <w:pPr>
        <w:spacing w:after="0"/>
        <w:ind w:left="0"/>
        <w:jc w:val="both"/>
      </w:pPr>
      <w:r>
        <w:rPr>
          <w:rFonts w:ascii="Times New Roman"/>
          <w:b w:val="false"/>
          <w:i w:val="false"/>
          <w:color w:val="000000"/>
          <w:sz w:val="28"/>
        </w:rPr>
        <w:t>
      добросовестности;</w:t>
      </w:r>
    </w:p>
    <w:p>
      <w:pPr>
        <w:spacing w:after="0"/>
        <w:ind w:left="0"/>
        <w:jc w:val="both"/>
      </w:pPr>
      <w:r>
        <w:rPr>
          <w:rFonts w:ascii="Times New Roman"/>
          <w:b w:val="false"/>
          <w:i w:val="false"/>
          <w:color w:val="000000"/>
          <w:sz w:val="28"/>
        </w:rPr>
        <w:t>
      справедливости;</w:t>
      </w:r>
    </w:p>
    <w:p>
      <w:pPr>
        <w:spacing w:after="0"/>
        <w:ind w:left="0"/>
        <w:jc w:val="both"/>
      </w:pPr>
      <w:r>
        <w:rPr>
          <w:rFonts w:ascii="Times New Roman"/>
          <w:b w:val="false"/>
          <w:i w:val="false"/>
          <w:color w:val="000000"/>
          <w:sz w:val="28"/>
        </w:rPr>
        <w:t>
      извлечения максимальной выгоды;</w:t>
      </w:r>
    </w:p>
    <w:p>
      <w:pPr>
        <w:spacing w:after="0"/>
        <w:ind w:left="0"/>
        <w:jc w:val="both"/>
      </w:pPr>
      <w:r>
        <w:rPr>
          <w:rFonts w:ascii="Times New Roman"/>
          <w:b w:val="false"/>
          <w:i w:val="false"/>
          <w:color w:val="000000"/>
          <w:sz w:val="28"/>
        </w:rPr>
        <w:t>
      минимизации сопутствующих расходов;</w:t>
      </w:r>
    </w:p>
    <w:p>
      <w:pPr>
        <w:spacing w:after="0"/>
        <w:ind w:left="0"/>
        <w:jc w:val="both"/>
      </w:pPr>
      <w:r>
        <w:rPr>
          <w:rFonts w:ascii="Times New Roman"/>
          <w:b w:val="false"/>
          <w:i w:val="false"/>
          <w:color w:val="000000"/>
          <w:sz w:val="28"/>
        </w:rPr>
        <w:t>
      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p>
      <w:pPr>
        <w:spacing w:after="0"/>
        <w:ind w:left="0"/>
        <w:jc w:val="both"/>
      </w:pPr>
      <w:r>
        <w:rPr>
          <w:rFonts w:ascii="Times New Roman"/>
          <w:b w:val="false"/>
          <w:i w:val="false"/>
          <w:color w:val="000000"/>
          <w:sz w:val="28"/>
        </w:rPr>
        <w:t>
      3. Налоговым периодом для исполнения недропользователем налогового обязательства по налогам в натуральной форме является календарный квартал.</w:t>
      </w:r>
    </w:p>
    <w:p>
      <w:pPr>
        <w:spacing w:after="0"/>
        <w:ind w:left="0"/>
        <w:jc w:val="both"/>
      </w:pPr>
      <w:r>
        <w:rPr>
          <w:rFonts w:ascii="Times New Roman"/>
          <w:b w:val="false"/>
          <w:i w:val="false"/>
          <w:color w:val="000000"/>
          <w:sz w:val="28"/>
        </w:rPr>
        <w:t>
      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pPr>
        <w:spacing w:after="0"/>
        <w:ind w:left="0"/>
        <w:jc w:val="both"/>
      </w:pPr>
      <w:r>
        <w:rPr>
          <w:rFonts w:ascii="Times New Roman"/>
          <w:b w:val="false"/>
          <w:i w:val="false"/>
          <w:color w:val="000000"/>
          <w:sz w:val="28"/>
        </w:rPr>
        <w:t>
      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pPr>
        <w:spacing w:after="0"/>
        <w:ind w:left="0"/>
        <w:jc w:val="both"/>
      </w:pPr>
      <w:r>
        <w:rPr>
          <w:rFonts w:ascii="Times New Roman"/>
          <w:b w:val="false"/>
          <w:i w:val="false"/>
          <w:color w:val="000000"/>
          <w:sz w:val="28"/>
        </w:rPr>
        <w:t>
      6. Получатель от имени государства представляет в налоговый орган по месту нахождения:</w:t>
      </w:r>
    </w:p>
    <w:p>
      <w:pPr>
        <w:spacing w:after="0"/>
        <w:ind w:left="0"/>
        <w:jc w:val="both"/>
      </w:pPr>
      <w:r>
        <w:rPr>
          <w:rFonts w:ascii="Times New Roman"/>
          <w:b w:val="false"/>
          <w:i w:val="false"/>
          <w:color w:val="000000"/>
          <w:sz w:val="28"/>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pPr>
        <w:spacing w:after="0"/>
        <w:ind w:left="0"/>
        <w:jc w:val="both"/>
      </w:pPr>
      <w:r>
        <w:rPr>
          <w:rFonts w:ascii="Times New Roman"/>
          <w:b w:val="false"/>
          <w:i w:val="false"/>
          <w:color w:val="000000"/>
          <w:sz w:val="28"/>
        </w:rPr>
        <w:t>
      За исключением случаев, предусмотренных пунктом 3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pPr>
        <w:spacing w:after="0"/>
        <w:ind w:left="0"/>
        <w:jc w:val="both"/>
      </w:pPr>
      <w:r>
        <w:rPr>
          <w:rFonts w:ascii="Times New Roman"/>
          <w:b w:val="false"/>
          <w:i w:val="false"/>
          <w:color w:val="000000"/>
          <w:sz w:val="28"/>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pPr>
        <w:spacing w:after="0"/>
        <w:ind w:left="0"/>
        <w:jc w:val="both"/>
      </w:pPr>
      <w:r>
        <w:rPr>
          <w:rFonts w:ascii="Times New Roman"/>
          <w:b w:val="false"/>
          <w:i w:val="false"/>
          <w:color w:val="000000"/>
          <w:sz w:val="28"/>
        </w:rPr>
        <w:t>
      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pPr>
        <w:spacing w:after="0"/>
        <w:ind w:left="0"/>
        <w:jc w:val="both"/>
      </w:pPr>
      <w:r>
        <w:rPr>
          <w:rFonts w:ascii="Times New Roman"/>
          <w:b w:val="false"/>
          <w:i w:val="false"/>
          <w:color w:val="000000"/>
          <w:sz w:val="28"/>
        </w:rPr>
        <w:t>
      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pPr>
        <w:spacing w:after="0"/>
        <w:ind w:left="0"/>
        <w:jc w:val="both"/>
      </w:pPr>
      <w:r>
        <w:rPr>
          <w:rFonts w:ascii="Times New Roman"/>
          <w:b w:val="false"/>
          <w:i w:val="false"/>
          <w:color w:val="000000"/>
          <w:sz w:val="28"/>
        </w:rPr>
        <w:t>
      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pPr>
        <w:spacing w:after="0"/>
        <w:ind w:left="0"/>
        <w:jc w:val="both"/>
      </w:pPr>
      <w:r>
        <w:rPr>
          <w:rFonts w:ascii="Times New Roman"/>
          <w:b w:val="false"/>
          <w:i w:val="false"/>
          <w:color w:val="000000"/>
          <w:sz w:val="28"/>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xml:space="preserve">
      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w:t>
      </w:r>
    </w:p>
    <w:p>
      <w:pPr>
        <w:spacing w:after="0"/>
        <w:ind w:left="0"/>
        <w:jc w:val="both"/>
      </w:pPr>
      <w:r>
        <w:rPr>
          <w:rFonts w:ascii="Times New Roman"/>
          <w:b w:val="false"/>
          <w:i w:val="false"/>
          <w:color w:val="000000"/>
          <w:sz w:val="28"/>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pPr>
        <w:spacing w:after="0"/>
        <w:ind w:left="0"/>
        <w:jc w:val="both"/>
      </w:pPr>
      <w:r>
        <w:rPr>
          <w:rFonts w:ascii="Times New Roman"/>
          <w:b w:val="false"/>
          <w:i w:val="false"/>
          <w:color w:val="000000"/>
          <w:sz w:val="28"/>
        </w:rPr>
        <w:t>
      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pPr>
        <w:spacing w:after="0"/>
        <w:ind w:left="0"/>
        <w:jc w:val="both"/>
      </w:pPr>
      <w:r>
        <w:rPr>
          <w:rFonts w:ascii="Times New Roman"/>
          <w:b w:val="false"/>
          <w:i w:val="false"/>
          <w:color w:val="000000"/>
          <w:sz w:val="28"/>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pPr>
        <w:spacing w:after="0"/>
        <w:ind w:left="0"/>
        <w:jc w:val="both"/>
      </w:pPr>
      <w:r>
        <w:rPr>
          <w:rFonts w:ascii="Times New Roman"/>
          <w:b w:val="false"/>
          <w:i w:val="false"/>
          <w:color w:val="000000"/>
          <w:sz w:val="28"/>
        </w:rPr>
        <w:t>
      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pPr>
        <w:spacing w:after="0"/>
        <w:ind w:left="0"/>
        <w:jc w:val="both"/>
      </w:pPr>
      <w:r>
        <w:rPr>
          <w:rFonts w:ascii="Times New Roman"/>
          <w:b w:val="false"/>
          <w:i w:val="false"/>
          <w:color w:val="000000"/>
          <w:sz w:val="28"/>
        </w:rPr>
        <w:t>
      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722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pPr>
        <w:spacing w:after="0"/>
        <w:ind w:left="0"/>
        <w:jc w:val="both"/>
      </w:pPr>
      <w:r>
        <w:rPr>
          <w:rFonts w:ascii="Times New Roman"/>
          <w:b w:val="false"/>
          <w:i w:val="false"/>
          <w:color w:val="000000"/>
          <w:sz w:val="28"/>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pPr>
        <w:spacing w:after="0"/>
        <w:ind w:left="0"/>
        <w:jc w:val="both"/>
      </w:pPr>
      <w:r>
        <w:rPr>
          <w:rFonts w:ascii="Times New Roman"/>
          <w:b w:val="false"/>
          <w:i w:val="false"/>
          <w:color w:val="000000"/>
          <w:sz w:val="28"/>
        </w:rPr>
        <w:t>
      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p>
      <w:pPr>
        <w:spacing w:after="0"/>
        <w:ind w:left="0"/>
        <w:jc w:val="both"/>
      </w:pPr>
      <w:r>
        <w:rPr>
          <w:rFonts w:ascii="Times New Roman"/>
          <w:b/>
          <w:i w:val="false"/>
          <w:color w:val="000080"/>
          <w:sz w:val="28"/>
        </w:rPr>
        <w:t>Статья 773. Порядок уплаты налога на добычу полезных ископаемых, рентного налога на экспорт по углеводородам в натуральной форме</w:t>
      </w:r>
    </w:p>
    <w:p>
      <w:pPr>
        <w:spacing w:after="0"/>
        <w:ind w:left="0"/>
        <w:jc w:val="both"/>
      </w:pPr>
      <w:r>
        <w:rPr>
          <w:rFonts w:ascii="Times New Roman"/>
          <w:b w:val="false"/>
          <w:i w:val="false"/>
          <w:color w:val="000000"/>
          <w:sz w:val="28"/>
        </w:rPr>
        <w:t xml:space="preserve">
      1. В случаях, установленных пунктом 2 статьи 715 и пунктом 2 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p>
      <w:pPr>
        <w:spacing w:after="0"/>
        <w:ind w:left="0"/>
        <w:jc w:val="both"/>
      </w:pPr>
      <w:r>
        <w:rPr>
          <w:rFonts w:ascii="Times New Roman"/>
          <w:b w:val="false"/>
          <w:i w:val="false"/>
          <w:color w:val="000000"/>
          <w:sz w:val="28"/>
        </w:rPr>
        <w:t>
      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pPr>
        <w:spacing w:after="0"/>
        <w:ind w:left="0"/>
        <w:jc w:val="both"/>
      </w:pPr>
      <w:r>
        <w:rPr>
          <w:rFonts w:ascii="Times New Roman"/>
          <w:b w:val="false"/>
          <w:i w:val="false"/>
          <w:color w:val="000000"/>
          <w:sz w:val="28"/>
        </w:rPr>
        <w:t>
      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pPr>
        <w:spacing w:after="0"/>
        <w:ind w:left="0"/>
        <w:jc w:val="both"/>
      </w:pPr>
      <w:r>
        <w:rPr>
          <w:rFonts w:ascii="Times New Roman"/>
          <w:b w:val="false"/>
          <w:i w:val="false"/>
          <w:color w:val="000000"/>
          <w:sz w:val="28"/>
        </w:rPr>
        <w:t>
      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p>
    <w:p>
      <w:pPr>
        <w:spacing w:after="0"/>
        <w:ind w:left="0"/>
        <w:jc w:val="both"/>
      </w:pPr>
      <w:r>
        <w:rPr>
          <w:rFonts w:ascii="Times New Roman"/>
          <w:b w:val="false"/>
          <w:i w:val="false"/>
          <w:color w:val="000000"/>
          <w:sz w:val="28"/>
        </w:rPr>
        <w:t>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pPr>
        <w:spacing w:after="0"/>
        <w:ind w:left="0"/>
        <w:jc w:val="both"/>
      </w:pPr>
      <w:r>
        <w:rPr>
          <w:rFonts w:ascii="Times New Roman"/>
          <w:b w:val="false"/>
          <w:i w:val="false"/>
          <w:color w:val="000000"/>
          <w:sz w:val="28"/>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pPr>
        <w:spacing w:after="0"/>
        <w:ind w:left="0"/>
        <w:jc w:val="both"/>
      </w:pPr>
      <w:r>
        <w:rPr>
          <w:rFonts w:ascii="Times New Roman"/>
          <w:b w:val="false"/>
          <w:i w:val="false"/>
          <w:color w:val="000000"/>
          <w:sz w:val="28"/>
        </w:rPr>
        <w:t>
      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pPr>
        <w:spacing w:after="0"/>
        <w:ind w:left="0"/>
        <w:jc w:val="both"/>
      </w:pPr>
      <w:r>
        <w:rPr>
          <w:rFonts w:ascii="Times New Roman"/>
          <w:b w:val="false"/>
          <w:i w:val="false"/>
          <w:color w:val="000000"/>
          <w:sz w:val="28"/>
        </w:rPr>
        <w:t>
      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p>
      <w:pPr>
        <w:spacing w:after="0"/>
        <w:ind w:left="0"/>
        <w:jc w:val="both"/>
      </w:pPr>
      <w:r>
        <w:rPr>
          <w:rFonts w:ascii="Times New Roman"/>
          <w:b w:val="false"/>
          <w:i w:val="false"/>
          <w:color w:val="000000"/>
          <w:sz w:val="28"/>
        </w:rPr>
        <w:t>
      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p>
      <w:pPr>
        <w:spacing w:after="0"/>
        <w:ind w:left="0"/>
        <w:jc w:val="both"/>
      </w:pPr>
      <w:r>
        <w:rPr>
          <w:rFonts w:ascii="Times New Roman"/>
          <w:b w:val="false"/>
          <w:i w:val="false"/>
          <w:color w:val="000000"/>
          <w:sz w:val="28"/>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pPr>
        <w:spacing w:after="0"/>
        <w:ind w:left="0"/>
        <w:jc w:val="both"/>
      </w:pPr>
      <w:r>
        <w:rPr>
          <w:rFonts w:ascii="Times New Roman"/>
          <w:b w:val="false"/>
          <w:i w:val="false"/>
          <w:color w:val="000000"/>
          <w:sz w:val="28"/>
        </w:rPr>
        <w:t>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pPr>
        <w:spacing w:after="0"/>
        <w:ind w:left="0"/>
        <w:jc w:val="both"/>
      </w:pPr>
      <w:r>
        <w:rPr>
          <w:rFonts w:ascii="Times New Roman"/>
          <w:b w:val="false"/>
          <w:i w:val="false"/>
          <w:color w:val="000000"/>
          <w:sz w:val="28"/>
        </w:rPr>
        <w:t xml:space="preserve">
      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w:t>
      </w:r>
    </w:p>
    <w:p>
      <w:pPr>
        <w:spacing w:after="0"/>
        <w:ind w:left="0"/>
        <w:jc w:val="both"/>
      </w:pPr>
      <w:r>
        <w:rPr>
          <w:rFonts w:ascii="Times New Roman"/>
          <w:b w:val="false"/>
          <w:i w:val="false"/>
          <w:color w:val="000000"/>
          <w:sz w:val="28"/>
        </w:rPr>
        <w:t>
      Кодексом, в натуральной форме в сроки, установленные настоящим Кодексом, и по формам, утвержденным уполномоченным органом.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24. ЕДИНЫЙ СОВОКУПНЫЙ ПЛАТЕЖ</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Раздел 24 включен в </w:t>
      </w:r>
      <w:r>
        <w:rPr>
          <w:rFonts w:ascii="Times New Roman"/>
          <w:b w:val="false"/>
          <w:i/>
          <w:color w:val="000000"/>
          <w:sz w:val="28"/>
        </w:rPr>
        <w:t>Кодекс Республики Казахстан "О налогах и других обязательных платежах в бюджет" (Налоговый кодекс)</w:t>
      </w:r>
      <w:r>
        <w:rPr>
          <w:rFonts w:ascii="Times New Roman"/>
          <w:b w:val="false"/>
          <w:i/>
          <w:color w:val="000000"/>
          <w:sz w:val="28"/>
        </w:rPr>
        <w:t xml:space="preserve"> </w:t>
      </w:r>
      <w:r>
        <w:rPr>
          <w:rFonts w:ascii="Times New Roman"/>
          <w:b w:val="false"/>
          <w:i/>
          <w:color w:val="000000"/>
          <w:sz w:val="28"/>
        </w:rPr>
        <w:t>Законом Республики Казахстан от 26 декабря 2018 года № 203-VІ ЗРК (</w:t>
      </w:r>
      <w:r>
        <w:rPr>
          <w:rFonts w:ascii="Times New Roman"/>
          <w:b w:val="false"/>
          <w:i/>
          <w:color w:val="000000"/>
          <w:sz w:val="28"/>
        </w:rPr>
        <w:t>вводится</w:t>
      </w:r>
      <w:r>
        <w:rPr>
          <w:rFonts w:ascii="Times New Roman"/>
          <w:b w:val="false"/>
          <w:i/>
          <w:color w:val="000000"/>
          <w:sz w:val="28"/>
        </w:rPr>
        <w:t xml:space="preserve"> в действие с 01.01.2019 и действует до 01.01.2024).</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89. ЕДИНЫЙ СОВОКУПНЫЙ ПЛАТЕЖ</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774. Плательщ</w:t>
      </w:r>
      <w:r>
        <w:rPr>
          <w:rFonts w:ascii="Times New Roman"/>
          <w:b/>
          <w:i w:val="false"/>
          <w:color w:val="000000"/>
          <w:sz w:val="28"/>
        </w:rPr>
        <w:t>ики единого совокупного платежа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Плательщиками единого совокупного платежа признаются физические лица, осуществляющие предпринимательскую деятельность без регистрации в качестве индивидуального предпринимателя, которые одновременно соответствуют следующим условиям: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уплатили единый совокупный платеж;</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не используют труд наемных работников;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оказывают услуги исключительно физическим лицам, не являющимся налоговыми агентами, а также соответствуют требованиям, установленным законодательством Республики Казахстан, и (или) реализуют исключительно физическим лицам, не являющимся налоговыми агентами, сельскохозяйственную продукцию личного подсобного хозяйства собственного производства, за исключением подакцизной продукции.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Размер дохода плательщика единого совокупного платежа, получаемого в результате осуществления видов деятельности, указанных в подпункте 3) пункта 1 настоящей статьи, за календарный год не должен превышать 1175-кратный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Не признаются в качестве плательщиков единого совокупного платежа: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лица, осуществляющие виды деятельности, указанные в подпункте 3) пункта 1 настоящей статьи, на территории объектов коммерческой недвижимости, а также торговых объектов, в том числе находящихся на праве собственности, аренды, пользования, доверительного управления;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лица, предоставляющие в имущественный наем (аренду) имущество, за исключением жилища;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лица, занимающиеся частной практикой;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иностранцы и лица без гражданства, за исключением </w:t>
      </w:r>
      <w:r>
        <w:rPr>
          <w:rFonts w:ascii="Times New Roman"/>
          <w:b w:val="false"/>
          <w:i/>
          <w:color w:val="000000"/>
          <w:sz w:val="28"/>
        </w:rPr>
        <w:t>кандасов</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лица, имеющие государственную регистрацию в качестве индивидуального предпринимателя.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лица, осуществляющие следующие виды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консультационные и (или) маркетинговые услуги;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бухгалтерского учета или аудита;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финансовая, страховая деятельность и посредническая деятельность страхового брокера и страхового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в области права, юстиции и правосудия;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деятельность по осуществлению цифрового майнинга и (или) обороту цифровых активов;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лица, оказывающие услуги на основании агентских договоров (соглашений).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настоящего подпункта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Физические лица признаются плательщиками единого совокупного платежа со дня, в котором произведена уплата такого платежа, до последнего дня месяца, за который производилась уплата единого совокупного платежа.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774 с изложением в новой редакции подпункта 3) пункта 1,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w:t>
      </w:r>
      <w:r>
        <w:rPr>
          <w:rFonts w:ascii="Times New Roman"/>
          <w:b w:val="false"/>
          <w:i/>
          <w:color w:val="000000"/>
          <w:sz w:val="28"/>
        </w:rPr>
        <w:t>вводится в действие с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774 с дополнением подпунктов 6) и 7) в пункт 3</w:t>
      </w:r>
      <w:r>
        <w:rPr>
          <w:rFonts w:ascii="Times New Roman"/>
          <w:b w:val="false"/>
          <w:i/>
          <w:color w:val="000000"/>
          <w:sz w:val="28"/>
        </w:rPr>
        <w:t xml:space="preserve">, внесенными подпунктом 68) пункта 1 статьи 1 </w:t>
      </w:r>
      <w:r>
        <w:rPr>
          <w:rFonts w:ascii="Times New Roman"/>
          <w:b w:val="false"/>
          <w:i/>
          <w:color w:val="000000"/>
          <w:sz w:val="28"/>
        </w:rPr>
        <w:t>Закона Республики Казахстан от 20</w:t>
      </w:r>
      <w:r>
        <w:rPr>
          <w:rFonts w:ascii="Times New Roman"/>
          <w:b w:val="false"/>
          <w:i/>
          <w:color w:val="000000"/>
          <w:sz w:val="28"/>
        </w:rPr>
        <w:t xml:space="preserve"> </w:t>
      </w:r>
      <w:r>
        <w:rPr>
          <w:rFonts w:ascii="Times New Roman"/>
          <w:b w:val="false"/>
          <w:i/>
          <w:color w:val="000000"/>
          <w:sz w:val="28"/>
        </w:rPr>
        <w:t>декабря</w:t>
      </w:r>
      <w:r>
        <w:rPr>
          <w:rFonts w:ascii="Times New Roman"/>
          <w:b w:val="false"/>
          <w:i/>
          <w:color w:val="000000"/>
          <w:sz w:val="28"/>
        </w:rPr>
        <w:t xml:space="preserve"> 2021 года № 85</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I</w:t>
      </w:r>
      <w:r>
        <w:rPr>
          <w:rFonts w:ascii="Times New Roman"/>
          <w:b w:val="false"/>
          <w:i/>
          <w:color w:val="000000"/>
          <w:sz w:val="28"/>
        </w:rPr>
        <w:t xml:space="preserve"> ЗРК</w:t>
      </w:r>
      <w:r>
        <w:rPr>
          <w:rFonts w:ascii="Times New Roman"/>
          <w:b w:val="false"/>
          <w:i/>
          <w:color w:val="000000"/>
          <w:sz w:val="28"/>
        </w:rPr>
        <w:t xml:space="preserve"> (вводятся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774 с дополнением абзацем шестым в подпункт 6) пункта 3, внесенным</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775. Порядок исчисления и уплаты единого совокупного платежа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 единый совокупный платеж включаются подлежащие уплате суммы индивидуального подоходного налога и социальных платежей.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Сумма единого совокупного платежа за один месяц составляет 1-кратный размер месячного расчетного показателя в городах республиканского и областного значения, столице и 0,5-кратный размер месячного расчетного показателя – в других населенных пунктах.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 этом применяется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Индивидуальный подоходный налог плательщика единого совокупного платежа по доходам, полученным (подлежащим получению) им от осуществления видов деятельности, указанных в подпункте 3) пункта 1 статьи 774 настоящего Кодекса, составляет 10 процентов от суммы единого совокупного платежа.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Единый совокупный платеж подлежит уплате </w:t>
      </w:r>
      <w:r>
        <w:rPr>
          <w:rFonts w:ascii="Times New Roman"/>
          <w:b w:val="false"/>
          <w:i/>
          <w:color w:val="000000"/>
          <w:sz w:val="28"/>
        </w:rPr>
        <w:t>по месту жительства плательщика,</w:t>
      </w:r>
      <w:r>
        <w:rPr>
          <w:rFonts w:ascii="Times New Roman"/>
          <w:b w:val="false"/>
          <w:i w:val="false"/>
          <w:color w:val="000000"/>
          <w:sz w:val="28"/>
        </w:rPr>
        <w:t xml:space="preserve"> общей суммой путем перечисления через банки второго уровня или организации, осуществляющие отдельные виды банковских операций, на банковский счет Государственной корпорации "Правительство для граждан".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Уплата, распределение и перечисление единого совокупного платежа в виде индивидуального подоходного налога и социальных платежей, а также их возврат осуществляются в порядке, определяемом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775 с дополнением слов в часть первую пункта 4, внесенным Законом</w:t>
      </w:r>
      <w:r>
        <w:rPr>
          <w:rFonts w:ascii="Times New Roman"/>
          <w:b w:val="false"/>
          <w:i/>
          <w:color w:val="000000"/>
          <w:sz w:val="28"/>
        </w:rPr>
        <w:t xml:space="preserve"> Республики Казахстан от 10 </w:t>
      </w:r>
      <w:r>
        <w:rPr>
          <w:rFonts w:ascii="Times New Roman"/>
          <w:b w:val="false"/>
          <w:i/>
          <w:color w:val="000000"/>
          <w:sz w:val="28"/>
        </w:rPr>
        <w:t>декабря</w:t>
      </w:r>
      <w:r>
        <w:rPr>
          <w:rFonts w:ascii="Times New Roman"/>
          <w:b w:val="false"/>
          <w:i/>
          <w:color w:val="000000"/>
          <w:sz w:val="28"/>
        </w:rPr>
        <w:t xml:space="preserve"> 2020 года № </w:t>
      </w:r>
      <w:r>
        <w:rPr>
          <w:rFonts w:ascii="Times New Roman"/>
          <w:b w:val="false"/>
          <w:i/>
          <w:color w:val="000000"/>
          <w:sz w:val="28"/>
        </w:rPr>
        <w:t>382</w:t>
      </w:r>
      <w:r>
        <w:rPr>
          <w:rFonts w:ascii="Times New Roman"/>
          <w:b w:val="false"/>
          <w:i/>
          <w:color w:val="000000"/>
          <w:sz w:val="28"/>
        </w:rPr>
        <w:t>-</w:t>
      </w:r>
      <w:r>
        <w:rPr>
          <w:rFonts w:ascii="Times New Roman"/>
          <w:b w:val="false"/>
          <w:i/>
          <w:color w:val="000000"/>
          <w:sz w:val="28"/>
        </w:rPr>
        <w:t>VI</w:t>
      </w:r>
      <w:r>
        <w:rPr>
          <w:rFonts w:ascii="Times New Roman"/>
          <w:b w:val="false"/>
          <w:i/>
          <w:color w:val="000000"/>
          <w:sz w:val="28"/>
        </w:rPr>
        <w:t xml:space="preserve"> З</w:t>
      </w:r>
      <w:r>
        <w:rPr>
          <w:rFonts w:ascii="Times New Roman"/>
          <w:b w:val="false"/>
          <w:i/>
          <w:color w:val="000000"/>
          <w:sz w:val="28"/>
        </w:rPr>
        <w:t xml:space="preserve">РК </w:t>
      </w:r>
      <w:r>
        <w:rPr>
          <w:rFonts w:ascii="Times New Roman"/>
          <w:b w:val="false"/>
          <w:i/>
          <w:color w:val="000000"/>
          <w:sz w:val="28"/>
        </w:rPr>
        <w:t>(</w:t>
      </w:r>
      <w:r>
        <w:rPr>
          <w:rFonts w:ascii="Times New Roman"/>
          <w:b w:val="false"/>
          <w:i/>
          <w:color w:val="000000"/>
          <w:sz w:val="28"/>
        </w:rPr>
        <w:t>вводится в действие с 01.01.2021</w:t>
      </w:r>
      <w:r>
        <w:rPr>
          <w:rFonts w:ascii="Times New Roman"/>
          <w:b w:val="false"/>
          <w:i/>
          <w:color w:val="000000"/>
          <w:sz w:val="28"/>
        </w:rPr>
        <w:t>)</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776. Компетен</w:t>
      </w:r>
      <w:r>
        <w:rPr>
          <w:rFonts w:ascii="Times New Roman"/>
          <w:b/>
          <w:i w:val="false"/>
          <w:color w:val="000000"/>
          <w:sz w:val="28"/>
        </w:rPr>
        <w:t>ция Государственной корпорации "Правительство для граждан"</w:t>
      </w:r>
      <w:r>
        <w:rPr>
          <w:rFonts w:ascii="Times New Roman"/>
          <w:b/>
          <w:i w:val="false"/>
          <w:color w:val="000000"/>
          <w:sz w:val="28"/>
        </w:rPr>
        <w:t xml:space="preserve"> в рамках единого совокупного платежа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Государственная корпорация "Правительство для граждан" в рамках единого совокупного платежа осуществляет следующие виды деятельности, относящиеся к государственной монополии: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ведет персонифицированный учет плательщиков единого совокупного платежа на базе индивидуального идентификационного номера;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актуализирует персонифицированный учет плательщиков единого совокупного платежа;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распределяет и перечисляет сумму единого совокупного платежа в Государственный фонд социального страхования, Фонд социального медицинского страхования, единый накопительный пенсионный фонд и соответствующий бюджет по месту жительства плательщика;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осуществляет возврат ошибочно (излишне) уплаченных сумм единого совокупного платежа в порядке, определяемом Правительством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Цены на работы, услуги, производимые и (или) реализуемые Государственной корпорацией "Правительство для граждан", устанавливаются уполномоченным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24-1. ЕДИНЫЙ ПЛАТЕЖ</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Раздел 25 дополнен</w:t>
      </w:r>
      <w:r>
        <w:rPr>
          <w:rFonts w:ascii="Times New Roman"/>
          <w:b w:val="false"/>
          <w:i/>
          <w:color w:val="000000"/>
          <w:sz w:val="28"/>
        </w:rPr>
        <w:t xml:space="preserve"> в </w:t>
      </w:r>
      <w:r>
        <w:rPr>
          <w:rFonts w:ascii="Times New Roman"/>
          <w:b w:val="false"/>
          <w:i/>
          <w:color w:val="000000"/>
          <w:sz w:val="28"/>
        </w:rPr>
        <w:t>Кодекс Республики Казахстан "О налогах и других обязательных платежах в бюджет" (Налоговый кодекс)</w:t>
      </w:r>
      <w:r>
        <w:rPr>
          <w:rFonts w:ascii="Times New Roman"/>
          <w:b w:val="false"/>
          <w:i/>
          <w:color w:val="000000"/>
          <w:sz w:val="28"/>
        </w:rPr>
        <w:t xml:space="preserve"> </w:t>
      </w:r>
      <w:r>
        <w:rPr>
          <w:rFonts w:ascii="Times New Roman"/>
          <w:b w:val="false"/>
          <w:i/>
          <w:color w:val="000000"/>
          <w:sz w:val="28"/>
        </w:rPr>
        <w:t>Законом</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w:t>
      </w:r>
      <w:r>
        <w:rPr>
          <w:rFonts w:ascii="Times New Roman"/>
          <w:b w:val="false"/>
          <w:i/>
          <w:color w:val="000000"/>
          <w:sz w:val="28"/>
        </w:rPr>
        <w:t>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89-1. Единый платеж</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776-1.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Налоговый агент в соответствующей декларации самостоятельно определяет единый порядок обложения доходов работников, подлежащих обложению у источника выплаты, в соответствии с положениями настоящей главы или в соответствии с положениями раздела 8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Налоговыми агентами в целях настоящей главы признаются индивидуальные предприниматели и юридические лица, являющиеся субъектами микро- и малого предпринимательства, применяющие специальные налоговые режимы, предусмотренные параграфом 3 </w:t>
      </w:r>
      <w:r>
        <w:rPr>
          <w:rFonts w:ascii="Times New Roman"/>
          <w:b w:val="false"/>
          <w:i w:val="false"/>
          <w:color w:val="000000"/>
          <w:sz w:val="28"/>
        </w:rPr>
        <w:t>главы 77</w:t>
      </w:r>
      <w:r>
        <w:rPr>
          <w:rFonts w:ascii="Times New Roman"/>
          <w:b w:val="false"/>
          <w:i/>
          <w:color w:val="000000"/>
          <w:sz w:val="28"/>
        </w:rPr>
        <w:t xml:space="preserve">, главами 77-2 и </w:t>
      </w:r>
      <w:r>
        <w:rPr>
          <w:rFonts w:ascii="Times New Roman"/>
          <w:b w:val="false"/>
          <w:i w:val="false"/>
          <w:color w:val="000000"/>
          <w:sz w:val="28"/>
        </w:rPr>
        <w:t>78</w:t>
      </w:r>
      <w:r>
        <w:rPr>
          <w:rFonts w:ascii="Times New Roman"/>
          <w:b w:val="false"/>
          <w:i/>
          <w:color w:val="000000"/>
          <w:sz w:val="28"/>
        </w:rPr>
        <w:t xml:space="preserve"> настоящего Кодекса, выплачивающие доход физическому лицу, за исключением физического лица – нерезидента, в виде заработной платы и выбравшие исполнение обязательств по исчислению, удержанию и перечислению индивидуального подоходного налога с таких доходов в составе единого платежа.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единый платеж включаются подлежащие уплате суммы индивидуального подоходного налога с доходов, подлежащих обложению у источника выплаты, обязательные пенсионные взносы и обязательные пенсионные взносы работодателя, </w:t>
      </w:r>
      <w:r>
        <w:rPr>
          <w:rFonts w:ascii="Times New Roman"/>
          <w:b w:val="false"/>
          <w:i/>
          <w:color w:val="000000"/>
          <w:sz w:val="28"/>
        </w:rPr>
        <w:t xml:space="preserve">социальные отчисления, уплачиваемые в соответствии с </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w:t>
      </w:r>
      <w:r>
        <w:rPr>
          <w:rFonts w:ascii="Times New Roman"/>
          <w:b w:val="false"/>
          <w:i w:val="false"/>
          <w:color w:val="000000"/>
          <w:sz w:val="28"/>
        </w:rPr>
        <w:t>, взносы и отчисления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Выбранный порядок обложения доходов работников, подлежащих обложению у источника выплаты в первоначальной или очередной декларации, не подлежит изменению в течение налогового периода.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776-1 с изложением в новой редакции пункта 2, внесенным Законом</w:t>
      </w:r>
      <w:r>
        <w:rPr>
          <w:rFonts w:ascii="Times New Roman"/>
          <w:b w:val="false"/>
          <w:i/>
          <w:color w:val="000000"/>
          <w:sz w:val="28"/>
        </w:rPr>
        <w:t xml:space="preserve"> Республики Казахстан</w:t>
      </w:r>
      <w:r>
        <w:rPr>
          <w:rFonts w:ascii="Times New Roman"/>
          <w:b w:val="false"/>
          <w:i/>
          <w:color w:val="000000"/>
          <w:sz w:val="28"/>
        </w:rPr>
        <w:t xml:space="preserve">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776-1 с заменой слов </w:t>
      </w:r>
      <w:r>
        <w:rPr>
          <w:rFonts w:ascii="Times New Roman"/>
          <w:b w:val="false"/>
          <w:i/>
          <w:color w:val="000000"/>
          <w:sz w:val="28"/>
        </w:rPr>
        <w:t xml:space="preserve">"уплачиваемые в соответствии с </w:t>
      </w:r>
      <w:r>
        <w:rPr>
          <w:rFonts w:ascii="Times New Roman"/>
          <w:b w:val="false"/>
          <w:i w:val="false"/>
          <w:color w:val="000000"/>
          <w:sz w:val="28"/>
        </w:rPr>
        <w:t>Законом</w:t>
      </w:r>
      <w:r>
        <w:rPr>
          <w:rFonts w:ascii="Times New Roman"/>
          <w:b w:val="false"/>
          <w:i/>
          <w:color w:val="000000"/>
          <w:sz w:val="28"/>
        </w:rPr>
        <w:t xml:space="preserve"> Республики Казахстан "О пенсионном обеспечении в Республике Казахстан", социальные отчисления, уплачиваемые в соответствии с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социальном страховании"</w:t>
      </w:r>
      <w:r>
        <w:rPr>
          <w:rFonts w:ascii="Times New Roman"/>
          <w:b w:val="false"/>
          <w:i/>
          <w:color w:val="000000"/>
          <w:sz w:val="28"/>
        </w:rPr>
        <w:t xml:space="preserve"> на слова </w:t>
      </w:r>
      <w:r>
        <w:rPr>
          <w:rFonts w:ascii="Times New Roman"/>
          <w:b w:val="false"/>
          <w:i/>
          <w:color w:val="000000"/>
          <w:sz w:val="28"/>
        </w:rPr>
        <w:t xml:space="preserve">"социальные отчисления, уплачиваемые в соответствии с </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w:t>
      </w:r>
      <w:r>
        <w:rPr>
          <w:rFonts w:ascii="Times New Roman"/>
          <w:b w:val="false"/>
          <w:i/>
          <w:color w:val="000000"/>
          <w:sz w:val="28"/>
        </w:rPr>
        <w:t xml:space="preserve"> в пункте 3</w:t>
      </w:r>
      <w:r>
        <w:rPr>
          <w:rFonts w:ascii="Times New Roman"/>
          <w:b w:val="false"/>
          <w:i/>
          <w:color w:val="000000"/>
          <w:sz w:val="28"/>
        </w:rPr>
        <w:t xml:space="preserve">, внесенными </w:t>
      </w:r>
      <w:r>
        <w:rPr>
          <w:rFonts w:ascii="Times New Roman"/>
          <w:b w:val="false"/>
          <w:i/>
          <w:color w:val="000000"/>
          <w:sz w:val="28"/>
        </w:rPr>
        <w:t>Закон</w:t>
      </w:r>
      <w:r>
        <w:rPr>
          <w:rFonts w:ascii="Times New Roman"/>
          <w:b w:val="false"/>
          <w:i/>
          <w:color w:val="000000"/>
          <w:sz w:val="28"/>
        </w:rPr>
        <w:t>ом</w:t>
      </w:r>
      <w:r>
        <w:rPr>
          <w:rFonts w:ascii="Times New Roman"/>
          <w:b w:val="false"/>
          <w:i/>
          <w:color w:val="000000"/>
          <w:sz w:val="28"/>
        </w:rPr>
        <w:t xml:space="preserve"> Республики Казахстан от 12 декабря 2023 года №</w:t>
      </w:r>
      <w:r>
        <w:rPr>
          <w:rFonts w:ascii="Times New Roman"/>
          <w:b w:val="false"/>
          <w:i/>
          <w:color w:val="000000"/>
          <w:sz w:val="28"/>
        </w:rPr>
        <w:t xml:space="preserve"> </w:t>
      </w:r>
      <w:r>
        <w:rPr>
          <w:rFonts w:ascii="Times New Roman"/>
          <w:b w:val="false"/>
          <w:i/>
          <w:color w:val="000000"/>
          <w:sz w:val="28"/>
        </w:rPr>
        <w:t>45-</w:t>
      </w:r>
      <w:r>
        <w:rPr>
          <w:rFonts w:ascii="Times New Roman"/>
          <w:b w:val="false"/>
          <w:i/>
          <w:color w:val="000000"/>
          <w:sz w:val="28"/>
        </w:rPr>
        <w:t>VIII</w:t>
      </w:r>
      <w:r>
        <w:rPr>
          <w:rFonts w:ascii="Times New Roman"/>
          <w:b w:val="false"/>
          <w:i/>
          <w:color w:val="000000"/>
          <w:sz w:val="28"/>
        </w:rPr>
        <w:t xml:space="preserve"> ЗРК</w:t>
      </w:r>
      <w:r>
        <w:rPr>
          <w:rFonts w:ascii="Times New Roman"/>
          <w:b w:val="false"/>
          <w:i/>
          <w:color w:val="000000"/>
          <w:sz w:val="28"/>
        </w:rPr>
        <w:t xml:space="preserve"> (вводятся в действие с 01.</w:t>
      </w:r>
      <w:r>
        <w:rPr>
          <w:rFonts w:ascii="Times New Roman"/>
          <w:b w:val="false"/>
          <w:i/>
          <w:color w:val="000000"/>
          <w:sz w:val="28"/>
        </w:rPr>
        <w:t>07.2023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color w:val="000000"/>
          <w:sz w:val="28"/>
        </w:rPr>
        <w:t>Статья 776-2. Объект обложения единым платежом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Объектом обложения единым платежом является доход работника, за исключением работника-нерезидента, предусмотренный </w:t>
      </w:r>
      <w:r>
        <w:rPr>
          <w:rFonts w:ascii="Times New Roman"/>
          <w:b w:val="false"/>
          <w:i w:val="false"/>
          <w:color w:val="000000"/>
          <w:sz w:val="28"/>
        </w:rPr>
        <w:t>статьей 322</w:t>
      </w:r>
      <w:r>
        <w:rPr>
          <w:rFonts w:ascii="Times New Roman"/>
          <w:b w:val="false"/>
          <w:i/>
          <w:color w:val="000000"/>
          <w:sz w:val="28"/>
        </w:rPr>
        <w:t xml:space="preserve"> настоящего Кодекса, начисленный работодателем, являющимся субъектом микро- и малого предпринимательства, применяющим специальные налоговые режимы, предусмотренные параграфом 3 </w:t>
      </w:r>
      <w:r>
        <w:rPr>
          <w:rFonts w:ascii="Times New Roman"/>
          <w:b w:val="false"/>
          <w:i w:val="false"/>
          <w:color w:val="000000"/>
          <w:sz w:val="28"/>
        </w:rPr>
        <w:t>главы 77</w:t>
      </w:r>
      <w:r>
        <w:rPr>
          <w:rFonts w:ascii="Times New Roman"/>
          <w:b w:val="false"/>
          <w:i/>
          <w:color w:val="000000"/>
          <w:sz w:val="28"/>
        </w:rPr>
        <w:t xml:space="preserve">, главами 77-2 и </w:t>
      </w:r>
      <w:r>
        <w:rPr>
          <w:rFonts w:ascii="Times New Roman"/>
          <w:b w:val="false"/>
          <w:i w:val="false"/>
          <w:color w:val="000000"/>
          <w:sz w:val="28"/>
        </w:rPr>
        <w:t>78</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776-2 с изложением в новой редакции Законом</w:t>
      </w:r>
      <w:r>
        <w:rPr>
          <w:rFonts w:ascii="Times New Roman"/>
          <w:b w:val="false"/>
          <w:i/>
          <w:color w:val="000000"/>
          <w:sz w:val="28"/>
        </w:rPr>
        <w:t xml:space="preserve"> Республики Казахстан</w:t>
      </w:r>
      <w:r>
        <w:rPr>
          <w:rFonts w:ascii="Times New Roman"/>
          <w:b w:val="false"/>
          <w:i/>
          <w:color w:val="000000"/>
          <w:sz w:val="28"/>
        </w:rPr>
        <w:t xml:space="preserve">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776-3. Ставка единого платежа и доля в нем индивидуального подоходного налога с доходов, облагаемых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Ставка единого платежа, применяемая к объекту обложения, составляет: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1 января 2023 года – 20,0 процента;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1 января 2024 года – 21,5 процента;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1 января 2025 года – 23,8 процента;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1 января 2026 года – 24,8 процента;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1 января 2027 года – 25,8 процента;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1 января 2028 года – 26,3 процента.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 этом за работников, освобожденных от уплаты социальных платежей (за исключением обязательных профессиональных пенсионных взносов) в соответствии с </w:t>
      </w:r>
      <w:r>
        <w:rPr>
          <w:rFonts w:ascii="Times New Roman"/>
          <w:b w:val="false"/>
          <w:i w:val="false"/>
          <w:color w:val="000000"/>
          <w:sz w:val="28"/>
        </w:rPr>
        <w:t>Социальным кодексом</w:t>
      </w:r>
      <w:r>
        <w:rPr>
          <w:rFonts w:ascii="Times New Roman"/>
          <w:b w:val="false"/>
          <w:i/>
          <w:color w:val="000000"/>
          <w:sz w:val="28"/>
        </w:rPr>
        <w:t xml:space="preserve"> Республики Казахстан и </w:t>
      </w:r>
      <w:r>
        <w:rPr>
          <w:rFonts w:ascii="Times New Roman"/>
          <w:b w:val="false"/>
          <w:i w:val="false"/>
          <w:color w:val="000000"/>
          <w:sz w:val="28"/>
        </w:rPr>
        <w:t>Законом</w:t>
      </w:r>
      <w:r>
        <w:rPr>
          <w:rFonts w:ascii="Times New Roman"/>
          <w:b w:val="false"/>
          <w:i/>
          <w:color w:val="000000"/>
          <w:sz w:val="28"/>
        </w:rPr>
        <w:t xml:space="preserve"> Республики Казахстан "Об обязательном социальном медицинском страховании"</w:t>
      </w:r>
      <w:r>
        <w:rPr>
          <w:rFonts w:ascii="Times New Roman"/>
          <w:b w:val="false"/>
          <w:i/>
          <w:color w:val="000000"/>
          <w:sz w:val="28"/>
        </w:rPr>
        <w:t>,</w:t>
      </w:r>
      <w:r>
        <w:rPr>
          <w:rFonts w:ascii="Times New Roman"/>
          <w:b w:val="false"/>
          <w:i w:val="false"/>
          <w:color w:val="000000"/>
          <w:sz w:val="28"/>
        </w:rPr>
        <w:t xml:space="preserve"> а также за работников, за которых в соответствии с подпунктами 1), 7), 8), 9), 11), 12) и 13) пункта 1 статьи 26 Закона Республики Казахстан "Об обязательном социальном медицинском страховании" взносы на обязательное социальное медицинское страхование уплачиваются государством, ставка единого платежа снижается на соответствующую долю социальных платежей (за исключением обязательных профессиональных пенсионных взносов).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Доля индивидуального подоходного налога плательщика единого платежа от ставки единого платежа составляет: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1 января 2023 года – 9,0 процента;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1 января 2024 года – 8,4 процента;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1 января 2025 года – 7,6 процента;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1 января 2026 года – 7,3 процента;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1 января 2027 года – 7,0 процента;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 1 января 2028 года – 6,9 процента.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776-4. Порядок исчисления, уплаты единого платежа и отражения обязательств по нему в соответствующей налоговой отчетности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Исчисление, удержание соответствующих долей единого платежа и его перечисление, а также отражение обязательств по нему в соответствующей налоговой отчетности производятся налоговым агентом в порядке и сроки, которые установлены настоящей главой.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Исчисление единого платежа производится налоговым агентом при начислении объекта обложения.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Удержание сумм соответствующих долей единого платежа, причитающихся на индивидуальный подоходный налог, обязательные пенсионные взносы, взносы на обязательное социальное медицинское страхование, производится налоговым агентом не позднее дня выплаты дохода, подлежащего обложению у источника выплаты.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Обязательные пенсионные взносы работодателя, социальные отчисления и отчисления на обязательное социальное медицинское страхование осуществляются налоговыми агентами за счет собственных средств в пользу работников.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Налоговый агент перечисляет единый платеж по начисленным доходам ежемесячно не позднее 25 числа месяца, следующего за отчетным, общей суммой через банки второго уровня или организации, осуществляющие отдельные виды банковских операций, на банковский счет Государственной корпорации "Правительство для граждан" с указанием месяца, за который перечисляется такой единый платеж.</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w:t>
      </w:r>
      <w:r>
        <w:rPr>
          <w:rFonts w:ascii="Times New Roman"/>
          <w:b w:val="false"/>
          <w:i/>
          <w:color w:val="000000"/>
          <w:sz w:val="28"/>
        </w:rPr>
        <w:t>6. Уплата, перечисление единого платежа, пени по единому платежу и распределение их в виде индивидуального подоходного налога и социальных платежей (за исключением обязательных профессиональных пенсионных взносов), пени, а также их возврат осуществляются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7. Суммы единого платежа отражаются в соответствующих декларациях в порядке, предусмотренном статьями 358, 688 и 707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Статья 776-4 с изложением в новой редакции пункта 6, внесенным Законом</w:t>
      </w:r>
      <w:r>
        <w:rPr>
          <w:rFonts w:ascii="Times New Roman"/>
          <w:b w:val="false"/>
          <w:i/>
          <w:color w:val="000000"/>
          <w:sz w:val="28"/>
        </w:rPr>
        <w:t xml:space="preserve"> Республики Казахстан</w:t>
      </w:r>
      <w:r>
        <w:rPr>
          <w:rFonts w:ascii="Times New Roman"/>
          <w:b w:val="false"/>
          <w:i/>
          <w:color w:val="000000"/>
          <w:sz w:val="28"/>
        </w:rPr>
        <w:t xml:space="preserve"> </w:t>
      </w:r>
      <w:r>
        <w:rPr>
          <w:rFonts w:ascii="Times New Roman"/>
          <w:b w:val="false"/>
          <w:i/>
          <w:color w:val="000000"/>
          <w:sz w:val="28"/>
        </w:rPr>
        <w:t>Законом Республики Казахстан от 20 марта 2023 года № 213-</w:t>
      </w:r>
      <w:r>
        <w:rPr>
          <w:rFonts w:ascii="Times New Roman"/>
          <w:b w:val="false"/>
          <w:i/>
          <w:color w:val="000000"/>
          <w:sz w:val="28"/>
        </w:rPr>
        <w:t>VII</w:t>
      </w:r>
      <w:r>
        <w:rPr>
          <w:rFonts w:ascii="Times New Roman"/>
          <w:b w:val="false"/>
          <w:i/>
          <w:color w:val="000000"/>
          <w:sz w:val="28"/>
        </w:rPr>
        <w:t xml:space="preserve"> ЗРК (вводится в действие с 01.01.2023).</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776-5. Налоговый период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Налоговым периодом для исчисления налоговыми агентами единого платежа является календарный месяц.</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776-6. Компетенция Государственной корпорации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Правительство для граждан" в рамках единого платежа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Государственная корпорация "Правительство для граждан" в рамках единого платежа осуществляет следующие виды деятельности, относящиеся к государственной монополии: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ведет персонифицированный учет плательщиков единого платежа на базе индивидуального идентификационного номера;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актуализирует персонифицированный учет плательщиков единого платежа;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распределяет и перечисляет сумму единого платежа в Государственный фонд социального страхования, фонд социального медицинского страхования, единый накопительный пенсионный фонд и соответствующий бюджет по месту нахождения налогового агента;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осуществляет возврат ошибочно (излишне) уплаченных сумм единого платежа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Цены на работы, услуги, производимые и (или) реализуемые Государственной корпорацией "Правительство для граждан", устанавливаются уполномоченным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25.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Раздел 25 дополнен</w:t>
      </w:r>
      <w:r>
        <w:rPr>
          <w:rFonts w:ascii="Times New Roman"/>
          <w:b w:val="false"/>
          <w:i/>
          <w:color w:val="000000"/>
          <w:sz w:val="28"/>
        </w:rPr>
        <w:t xml:space="preserve"> в </w:t>
      </w:r>
      <w:r>
        <w:rPr>
          <w:rFonts w:ascii="Times New Roman"/>
          <w:b w:val="false"/>
          <w:i/>
          <w:color w:val="000000"/>
          <w:sz w:val="28"/>
        </w:rPr>
        <w:t>Кодекс Республики Казахстан "О налогах и других обязательных платежах в бюджет" (Налоговый кодекс)</w:t>
      </w:r>
      <w:r>
        <w:rPr>
          <w:rFonts w:ascii="Times New Roman"/>
          <w:b w:val="false"/>
          <w:i/>
          <w:color w:val="000000"/>
          <w:sz w:val="28"/>
        </w:rPr>
        <w:t xml:space="preserve"> </w:t>
      </w:r>
      <w:r>
        <w:rPr>
          <w:rFonts w:ascii="Times New Roman"/>
          <w:b w:val="false"/>
          <w:i/>
          <w:color w:val="000000"/>
          <w:sz w:val="28"/>
        </w:rPr>
        <w:t>Законом Республики Казахстан от 10 декабря 2020 года № 382</w:t>
      </w:r>
      <w:r>
        <w:rPr>
          <w:rFonts w:ascii="Times New Roman"/>
          <w:b w:val="false"/>
          <w:i/>
          <w:color w:val="000000"/>
          <w:sz w:val="28"/>
        </w:rPr>
        <w:t>-</w:t>
      </w:r>
      <w:r>
        <w:rPr>
          <w:rFonts w:ascii="Times New Roman"/>
          <w:b w:val="false"/>
          <w:i/>
          <w:color w:val="000000"/>
          <w:sz w:val="28"/>
        </w:rPr>
        <w:t>VІ ЗРК (вводится в действие с 01.01.2022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Глава 90.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Статья 777. </w:t>
      </w:r>
      <w:r>
        <w:rPr>
          <w:rFonts w:ascii="Times New Roman"/>
          <w:b/>
          <w:i w:val="false"/>
          <w:color w:val="000000"/>
          <w:sz w:val="28"/>
        </w:rPr>
        <w:t>Основные понятия, используемые в настоящем разделе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Основные понятия, используемые в настоящем разделе: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интернет-площадка – информационная система, размещенная в Интернете, для организации электронной торговли товарами;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2) мерчент ID – уникальный набор символов, идентифицирующих иностранную компанию как получателя платежа и (или) перевода денег с использованием платежных систем;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3) электронная торговля товарами – предпринимательская деятельность по реализации товаров физическим лицам, осуществляемая через интернет-площадку;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иностранная компания – юридическое лицо-нерезидент или иная форма иностранной организации предпринимательской деятельности без образования юридического лица;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5) услуги в электронной форме – услуги, оказываемые физическим лицам через сеть телекоммуникаций и Интернет.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777 в пункте 1: с изложением в новой редакции подпунктов 2), 3) и 4), с дополнением подпунктом 5), внесенными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(вводятся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778. Условная регистрация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Для условной регистрации в качестве налогоплательщика, иностранная компания направляет письмо-подтверждение по почте на бумажном носителе в налоговый орган с указанием: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полного наименования иностранной компании;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номера налоговой регистрации (или его аналога), при наличии такого номера в стране инкорпорации или стране резидентства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номера государственной регистрации (или его аналога) в стране инкорпорации нерезидента или стране резидентства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банковских реквизитов, с которых будет производиться уплата налога на добавленную стоимость при осуществлении электронной торговли товарами, оказании услуг в электронной форме физическим лицам;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4-1) перечня реквизитов, в том числе данных мерчент ID, применяемых для приема платежей и (или) переводов денег;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почтовых реквизитов (официальный электронный адрес, адрес места нахождения в стране инкорпорации или стране резидентства нерезидента).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настоящего раздела на иностранную компанию не распространяется положение </w:t>
      </w:r>
      <w:r>
        <w:rPr>
          <w:rFonts w:ascii="Times New Roman"/>
          <w:b w:val="false"/>
          <w:i w:val="false"/>
          <w:color w:val="000000"/>
          <w:sz w:val="28"/>
        </w:rPr>
        <w:t>главы 9</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778 с дополнением подпунктом 4-1) в пункт 1,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779. Общие положения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Плательщиком налога на добавленную стоимость признается иностранная компания: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через интернет-площадку которой осуществляется электронная торговля товарами;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оказывающая услуги в электронной форме.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Плательщик налога на добавленную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местом жительства физического лица-покупателя является Республика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местом нахождения банка, в котором открыт банковский счет, используемый физическим лицом-покупателем для оплаты услуг, или оператора электронных денег, через которого физическим лицом-покупателем осуществляется оплата услуг, является территория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сетевой адрес физического лица-покупателя, использованный при приобретении услуг, зарегистрирован в Республике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международный код страны телефонного номера (в том числе мобильного), используемого для приобретения или оплаты услуг, присвоен Республикой Казахстан.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Выписка счетов-фактур плательщиком налога на добавленную стоимость по реализованным товарам, оказанным услугам физическим лицам в электронной форме не требуется.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1) в части превышения стоимостной и (или) весовой нормы, определяемой в соответствии с таможенным законодательством Евразийского экономического союза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2) если стоимость таких товаров, услуг включена в размер облагаемого импорта, определяемый в соответствии со </w:t>
      </w:r>
      <w:r>
        <w:rPr>
          <w:rFonts w:ascii="Times New Roman"/>
          <w:b w:val="false"/>
          <w:i w:val="false"/>
          <w:color w:val="000000"/>
          <w:sz w:val="28"/>
        </w:rPr>
        <w:t>статьей 444</w:t>
      </w:r>
      <w:r>
        <w:rPr>
          <w:rFonts w:ascii="Times New Roman"/>
          <w:b w:val="false"/>
          <w:i/>
          <w:color w:val="000000"/>
          <w:sz w:val="28"/>
        </w:rPr>
        <w:t xml:space="preserve"> настоящего Кодекса, по которому налог на добавленную стоимость на ввозимые товары из государств – членов Евразийского экономического союза уплачен в бюджет Республики Казахстан и не подлежит возврату в соответствии с </w:t>
      </w:r>
      <w:r>
        <w:rPr>
          <w:rFonts w:ascii="Times New Roman"/>
          <w:b w:val="false"/>
          <w:i w:val="false"/>
          <w:color w:val="000000"/>
          <w:sz w:val="28"/>
        </w:rPr>
        <w:t>главой 50</w:t>
      </w:r>
      <w:r>
        <w:rPr>
          <w:rFonts w:ascii="Times New Roman"/>
          <w:b w:val="false"/>
          <w:i/>
          <w:color w:val="000000"/>
          <w:sz w:val="28"/>
        </w:rPr>
        <w:t xml:space="preserve"> настоящего Кодекса.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779 с изложением в новой редакции пункта 4, внесенным </w:t>
      </w:r>
      <w:r>
        <w:rPr>
          <w:rFonts w:ascii="Times New Roman"/>
          <w:b w:val="false"/>
          <w:i/>
          <w:color w:val="000000"/>
          <w:sz w:val="28"/>
        </w:rPr>
        <w:t>З</w:t>
      </w:r>
      <w:r>
        <w:rPr>
          <w:rFonts w:ascii="Times New Roman"/>
          <w:b w:val="false"/>
          <w:i/>
          <w:color w:val="000000"/>
          <w:sz w:val="28"/>
        </w:rPr>
        <w:t>аконом Республики Казахстан от 20 декабря 2021 года № 85-VІ ЗРК (вводится в действие с 01.01.2022).</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780. Порядок исчисления и уплаты налога на добавленную стоимость при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осуществлении электронной торговли товарами, оказании услуг в электронной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форме физическим лицам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Налог на добавленную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к стоимости реализованных в электронной форме товаров, услуг.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рабочий день, предшествующий дате </w:t>
      </w:r>
      <w:r>
        <w:rPr>
          <w:rFonts w:ascii="Times New Roman"/>
          <w:b w:val="false"/>
          <w:i/>
          <w:color w:val="000000"/>
          <w:sz w:val="28"/>
        </w:rPr>
        <w:t>уплаты налогов</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второго месяца, следующего за кварталом, в котором осуществлена реализация товаров, оказание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настоящего раздела датой совершения оборота по электронной торговле товарами и (или) оказанию услуг в электронной форме физическим лицам является дата осуществления платежа покупателем товара и (или) услуг.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Уплаченные суммы налога на добавленную стоимость в соответствии с настоящей статьей возврату не подлежат.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Статья 780 с заменой слов в части второй пункта 1, с дополнением пунктами 2 и 3, внесенными </w:t>
      </w:r>
      <w:r>
        <w:rPr>
          <w:rFonts w:ascii="Times New Roman"/>
          <w:b w:val="false"/>
          <w:i/>
          <w:color w:val="000000"/>
          <w:sz w:val="28"/>
        </w:rPr>
        <w:t>Законом</w:t>
      </w:r>
      <w:r>
        <w:rPr>
          <w:rFonts w:ascii="Times New Roman"/>
          <w:b w:val="false"/>
          <w:i/>
          <w:color w:val="000000"/>
          <w:sz w:val="28"/>
        </w:rPr>
        <w:t xml:space="preserve"> Республики Казахстан от 21 декабря 2022 года № 165-</w:t>
      </w:r>
      <w:r>
        <w:rPr>
          <w:rFonts w:ascii="Times New Roman"/>
          <w:b w:val="false"/>
          <w:i/>
          <w:color w:val="000000"/>
          <w:sz w:val="28"/>
        </w:rPr>
        <w:t>VII</w:t>
      </w:r>
      <w:r>
        <w:rPr>
          <w:rFonts w:ascii="Times New Roman"/>
          <w:b w:val="false"/>
          <w:i/>
          <w:color w:val="000000"/>
          <w:sz w:val="28"/>
        </w:rPr>
        <w:t xml:space="preserve"> ЗРК (</w:t>
      </w:r>
      <w:r>
        <w:rPr>
          <w:rFonts w:ascii="Times New Roman"/>
          <w:b w:val="false"/>
          <w:i/>
          <w:color w:val="000000"/>
          <w:sz w:val="28"/>
        </w:rPr>
        <w:t>вводится в действие с 01.01.2023)</w:t>
      </w:r>
      <w:r>
        <w:rPr>
          <w:rFonts w:ascii="Times New Roman"/>
          <w:b w:val="false"/>
          <w:i/>
          <w:color w:val="000000"/>
          <w:sz w:val="28"/>
        </w:rPr>
        <w:t>. (вводятся в действие с 01.01.2023</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120" w:hRule="atLeast"/>
        </w:trPr>
        <w:tc>
          <w:tcPr>
            <w:tcW w:w="6150" w:type="dxa"/>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Президент</w:t>
            </w:r>
          </w:p>
        </w:tc>
        <w:tc>
          <w:tcPr>
            <w:tcW w:w="6150" w:type="dxa"/>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w:t>
            </w:r>
          </w:p>
        </w:tc>
      </w:tr>
      <w:tr>
        <w:trPr>
          <w:trHeight w:val="120" w:hRule="atLeast"/>
        </w:trPr>
        <w:tc>
          <w:tcPr>
            <w:tcW w:w="6150" w:type="dxa"/>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Республики Казахстан</w:t>
            </w:r>
          </w:p>
        </w:tc>
        <w:tc>
          <w:tcPr>
            <w:tcW w:w="6150" w:type="dxa"/>
            <w:tcBorders/>
            <w:tcMar>
              <w:top w:w="60" w:type="dxa"/>
              <w:left w:w="60" w:type="dxa"/>
              <w:bottom w:w="60" w:type="dxa"/>
              <w:right w:w="60" w:type="dxa"/>
            </w:tcMar>
            <w:vAlign w:val="top"/>
          </w:tcPr>
          <w:p>
            <w:pPr>
              <w:spacing w:after="20"/>
              <w:ind w:left="20"/>
              <w:jc w:val="both"/>
            </w:pPr>
            <w:r>
              <w:rPr>
                <w:rFonts w:ascii="Times New Roman"/>
                <w:b w:val="false"/>
                <w:i w:val="false"/>
                <w:color w:val="000000"/>
                <w:sz w:val="20"/>
              </w:rPr>
              <w:t>
Н. НАЗАРБАЕВ</w:t>
            </w:r>
          </w:p>
        </w:tc>
      </w:tr>
    </w:tbl>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Пояснение по цветовому оформлению документа: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 xml:space="preserve">Темно-красным цветом и </w:t>
      </w:r>
      <w:r>
        <w:rPr>
          <w:rFonts w:ascii="Times New Roman"/>
          <w:b w:val="false"/>
          <w:i/>
          <w:color w:val="000000"/>
          <w:sz w:val="28"/>
        </w:rPr>
        <w:t>курсивом</w:t>
      </w:r>
      <w:r>
        <w:rPr>
          <w:rFonts w:ascii="Times New Roman"/>
          <w:b w:val="false"/>
          <w:i w:val="false"/>
          <w:color w:val="000000"/>
          <w:sz w:val="28"/>
        </w:rPr>
        <w:t xml:space="preserve"> выделены </w:t>
      </w:r>
      <w:r>
        <w:rPr>
          <w:rFonts w:ascii="Times New Roman"/>
          <w:b w:val="false"/>
          <w:i/>
          <w:color w:val="000000"/>
          <w:sz w:val="28"/>
        </w:rPr>
        <w:t>изменения и</w:t>
      </w:r>
      <w:r>
        <w:rPr>
          <w:rFonts w:ascii="Times New Roman"/>
          <w:b w:val="false"/>
          <w:i/>
          <w:color w:val="000000"/>
          <w:sz w:val="28"/>
        </w:rPr>
        <w:t xml:space="preserve"> дополнения, вносимые</w:t>
      </w:r>
      <w:r>
        <w:rPr>
          <w:rFonts w:ascii="Times New Roman"/>
          <w:b w:val="false"/>
          <w:i w:val="false"/>
          <w:color w:val="000000"/>
          <w:sz w:val="28"/>
        </w:rPr>
        <w:t xml:space="preserve"> в статьи Кодекса Республики Казахстан "О налогах и других обязательных платежах в бюджет" (Налоговый кодекс) от </w:t>
      </w:r>
      <w:r>
        <w:rPr>
          <w:rFonts w:ascii="Times New Roman"/>
          <w:b/>
          <w:i w:val="false"/>
          <w:color w:val="000000"/>
          <w:sz w:val="28"/>
        </w:rPr>
        <w:t>25.12.2017 г. № 120-VI ЗРК</w:t>
      </w:r>
      <w:r>
        <w:rPr>
          <w:rFonts w:ascii="Times New Roman"/>
          <w:b w:val="false"/>
          <w:i w:val="false"/>
          <w:color w:val="000000"/>
          <w:sz w:val="28"/>
        </w:rPr>
        <w:t xml:space="preserve"> в течение срока его действия.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Оранжевым цветом</w:t>
      </w:r>
      <w:r>
        <w:rPr>
          <w:rFonts w:ascii="Times New Roman"/>
          <w:b w:val="false"/>
          <w:i w:val="false"/>
          <w:color w:val="000000"/>
          <w:sz w:val="28"/>
        </w:rPr>
        <w:t xml:space="preserve"> выделены ссылки на статьи Закона Республики Казахстан "О введении в действие Кодекса Республики Казахстан "О налогах и других обязательных платежах в бюджет" (Налоговый кодекс) от </w:t>
      </w:r>
      <w:r>
        <w:rPr>
          <w:rFonts w:ascii="Times New Roman"/>
          <w:b/>
          <w:i w:val="false"/>
          <w:color w:val="000000"/>
          <w:sz w:val="28"/>
        </w:rPr>
        <w:t>25.12.2017 г. № 121-VI ЗРК.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Темно-голубым цветом</w:t>
      </w:r>
      <w:r>
        <w:rPr>
          <w:rFonts w:ascii="Times New Roman"/>
          <w:b w:val="false"/>
          <w:i w:val="false"/>
          <w:color w:val="000000"/>
          <w:sz w:val="28"/>
        </w:rPr>
        <w:t xml:space="preserve"> выделены действующие статьи Кодекса Республики Казахстан "О налогах и других обязательных платежах в бюджет" (Налоговый кодекс) от </w:t>
      </w:r>
      <w:r>
        <w:rPr>
          <w:rFonts w:ascii="Times New Roman"/>
          <w:b/>
          <w:i w:val="false"/>
          <w:color w:val="000000"/>
          <w:sz w:val="28"/>
        </w:rPr>
        <w:t>10.12.2008 г. № 99-IV</w:t>
      </w:r>
      <w:r>
        <w:rPr>
          <w:rFonts w:ascii="Times New Roman"/>
          <w:b w:val="false"/>
          <w:i w:val="false"/>
          <w:color w:val="000000"/>
          <w:sz w:val="28"/>
        </w:rPr>
        <w:t xml:space="preserve"> и статьи законов, содержащие собственные налоговые положения, изменения и дополнения в них, для действующего налогового законодательства.</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