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0bd2" w14:textId="60d0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компенсации вкладов граждан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декабря 2002 года N 1006.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компенсации остатков вкладов граждан Республики Казахстан в бывшем Казахском республиканском сберегательном банке СССР, хранящихся на действующих счетах в открытом акционерном обществе "Народный банк Казахстана", 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произвести компенсацию вкладов граждан Республики Казахстан в бывшем Казахском республиканском сберегательном банке СССР, хранящихся на действующих счетах в открытом акционерном обществе "Народный банк Казахстана". Компенсации подлежат остатки вкладов граждан Республики Казахстан по состоянию на 1 января 1992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Компенсацию произвести путем переоформления государственного внутреннего долга по остаткам вкладов в Казахском республиканском сберегательном банке СССР в государственные специальные компенсационные казначейские облигации: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 сроком обращения один год на сумму компенсации вкладов граждан с 1936 по 1940 год рождения включительно, с учетом унаследованных вкладов;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 сроком обращения два года на сумму компенсации вкладов граждан с 1941 по 1960 год рождения включительно, с учетом унаследованных вкладов;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 сроком обращения три года на сумму компенсации вкладов граждан с 1961 по 1991 год рождения включительно, с учетом унаследованных вкладов.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 подлежат компенсации вклады, по которым произведена компенсация в соответствии с: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9 апреля 1996 года N 2941 "О компенсации вкладов инвалидов и участников Великой Отечественной войны в акционерном Народном сберегательном банке Казахстана";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20 мая 1996 года N 2988 "О компенсации вкладов граждан, достигших возраста 60 лет по состоянию на 1 января 1996 года, в акционерном Народном сберегательном банке Казахстана".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Расчет суммы компенсации произвести путем пересчета остатков вкладов по состоянию на 1 января 1992 года в долларовый эквивалент по биржевому курсу на 3 января 1992 года с последующим учетом суммы компенсации в тенге по официальному курсу Национального банка Республики Казахстан на дату выпуска государственных специальных компенсационных казначейских облигаций.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Правительству Республики Казахстан предусмотреть в республиканском бюджете на соответствующие годы расходы, связанные с компенсацией вкладов граждан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вступает в силу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