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3834" w14:textId="e983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23 декабря 2005 года № 1686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декабря 2010 года № 1127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декабря 2005 года № 1686 "О Государственной программе борьбы с коррупцией на 2006 - 2010 годы" (САПП Республики Казахстан, 2005 г., № 46, ст. 593).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