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88bf" w14:textId="0228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Договор о Евразийском экономическом союзе от 29 мая 2014 года в части, касающейся перечисления сумм ввозных таможенных пошлин между государствами - членами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февраля 2023 года № 129.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изменений в Договор о Евразийском экономическом союзе от 29 мая 2014 года в части, касающейся перечисления сумм ввозных таможенных пошлин между государствами - членами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от имени Республики Казахстан Протокол о внесении изменений в Договор о Евразийском экономическом союзе от 29 мая 2014 года в части, касающейся перечисления сумм ввозных таможенных пошлин между государствами - членами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февраля 2023 года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129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  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Договор о Евразийском экономическом союзе от 29 мая 2014 года в части, касающейся перечисления сумм ввозных таможенных пошлин между государствами – членами Евразийского экономического союза 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Евразийского экономического союза, именуемые в дальнейшем государствами-членами, 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статьей 115 Договора о Евразийском экономическом союзе от 29 мая 2014 года, 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 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Протокол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 членов (приложение № 5 к Договору о Евразийском экономическом союзе от 29 мая 2014 года) следующие изменения: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28 слова "в долларах США" исключить;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Национальные (центральные) банки государств-членов в заключенных между ними во исполнение настоящего Протокола договорах могут по взаимному согласованию на временной основе на срок, не превышающий 2 лет, установить, что суммы возникших с 1 января 2022 г. встречных обязательств в долларах США, указанных в абзаце первом пункта 29 настоящего Протокола, или суммы разницы между величинами этих обязательств в долларах США, указанной в абзаце четвертом пункта 29 настоящего Протокола, перечисляются в российских рублях по официальным курсам, установленным национальным (центральным) банком, являющимся плательщиком указанных сумм, на рабочий день, следующий за днем перечисления денежных средств в национальной валюте одного государства-члена на счет в иностранной валюте другого государства-члена.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осуществления национальными (центральными) банками государств-членов перечислений в соответствии с абзацем первым настоящего пункта применение положений настоящего Протокола осуществляется с учетом следующих особенностей: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 по перечислению денежных средств в российских рублях исполняются в срок, установленный абзацем вторым пункта 29 настоящего Протокола;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очередность удовлетворения требований, предусмотренная абзацами пятым - восьмым пункта 29 настоящего Протокола, а также солидарная ответственность государства-члена с национальным (центральным) банком, предусмотренная абзацем девятым пункта 29 настоящего Протокола, применяются к денежным обязательствам в российских рублях;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взаиморасчеты между государствами-членами, предусмотренные пунктом 30 настоящего Протокола, осуществляются в российских рублях по официальным курсам, установленным национальными (центральными) банками на рабочий день, следующий за днем перечисления денежных средств в национальной валюте;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пеней, предусмотренные пунктом 31 настоящего Протокола, уплачиваются в российских рублях по официальным курсам, установленным национальным (центральным) банком, являющимся плательщиком указанных пеней, на дату их перечисления;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применении пункта 35 настоящего Протокола под рабочим днем, в который осуществляются расчеты между двумя государствами-членами (в том числе расчеты между национальными (центральными) банками двух государств-членов), понимается день, который одновременно является рабочим днем для этих двух государств-членов и для Российской Федерации.";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38 слова "настоящего Протокола обязанность продажи денежных средств в долларах США" заменить словами "и пункте 29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 обязанность продажи денежных средств".  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Пени, предусмотренные пунктом 31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№ 5 к Договору о Евразийском экономическом союзе от 29 мая 2014 года) за неисполнение либо ненадлежащее исполнение национальными (центральными) банками государств-членов обязательств, за период с 1 января 2022 г. до даты вступления настоящего Протокола в силу не применяются.    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 применяется государствами-членами с даты его подписания, а для государства-члена, законодательство которого не предусматривает возможность временного применения международных договоров, настоящий Протокол применяется с даты выполнения таким государством-членом внутригосударственных процедур, необходимых для вступления настоящего Протокола в силу.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Протокола распространяются на правоотношения, возникшие с 1 января 2022 г.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силу, и действует до 31 мая 2024 г. включительно. 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 "_____" _________ 20 ___ года в одном подлинном экземпляре на русском языке.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