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a83a" w14:textId="a4ba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квалификационных категорий медицинским и фармацевтическим работникам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декабря 2002 года N 1071. Зарегистрирован в Министерстве юстиции Республики Казахстан 15 января 2003 г. за N 2120. Утратил силу - приказом Министра здравоохранения Республики Казахстан от 25 февраля 2004 года N 190 (V042763)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"Согласовано"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декабря 2002 года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Законов Республики Казахстан от 7 июня 1999 года N 389-1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", от 19 мая 1997 года N 111-1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</w:t>
      </w:r>
      <w:r>
        <w:rPr>
          <w:rFonts w:ascii="Times New Roman"/>
          <w:b w:val="false"/>
          <w:i w:val="false"/>
          <w:color w:val="000000"/>
          <w:sz w:val="28"/>
        </w:rPr>
        <w:t>
 граждан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ноября 2001 года N 1465 "Вопросы Министерства здравоохранения Республики Казахстан" и в целях совершенствования системы присвоения квалификационных категорий медицинским и фармацевтическим работникам приказываю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присвоения квалификационных категорий медицинским и фармацевтическим работникам.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и.о. Председателя Агентства Республики Казахстан по делам здравоохранения от 1 июня 2001 года N 530 "О Правилах проведения аттестации специалистов с высшим медицинским и фармацевтическим образованием на присвоение квалификационной категории".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медицинской науки и образования Хамзину Н.К.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момента его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2002 года N 1071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присвоения квалификационных категорий медицинским и фармацевтическим работникам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Настоящие Правила присвоения квалификационных категорий медицинским и фармацевтическим работникам (далее - Правила), разработанные на основании Законов Республики Казахстан от 7 июня 1999 года N 389-1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
", от 19 мая 1997 года N 111-1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здоровья </w:t>
      </w:r>
      <w:r>
        <w:rPr>
          <w:rFonts w:ascii="Times New Roman"/>
          <w:b w:val="false"/>
          <w:i w:val="false"/>
          <w:color w:val="000000"/>
          <w:sz w:val="28"/>
        </w:rPr>
        <w:t>
 граждан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ноября 2001 года N 1465 "Вопросы Министерства здравоохранения Республики Казахстан", определяют порядок получения квалификационных категорий специалистами с высшим и средним медицинским и фармацевтическим образованием, работающими в системе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присвоения квалификационной категории необходимо наличие высшего или среднего медицинского и фармацевтического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Квалификационная категория присваивается специалистам   работающим в государственной системе здравоохранения, научным и научно-педагогическим работникам, специалистам занимающимся частной медицинской практикой и фармацевтической деятельностью в негосударственном секторе здравоохранения (далее - специалисты).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квалификационных категорий проводится уполномоченным центральным исполнительным органом Республики Казахстан, осуществляющим руководство в области охраны здоровья граждан (далее - уполномоченный орган) в соответствии с перечнем, предусмотренных действующей на территории Республики Казахстан номенклатурой медицинских и фармацевтических специальностей.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Квалификация медицинских и фармацевтических работников определяется по трем квалификационным категориям: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вторая категория;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первая категория;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высшая категория.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Специалист может получить квалификационную категорию по специальностям, соответствующим как основной, так и совмещаемой, должностям.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Присвоенные работникам квалификационные категории сохраняются в течение пяти лет. По истечении этого срока без прохождения очередной процедуры присвоения квалификационной категории, действие имеющейся категории прекращается.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присвоении квалификационной категории необходимо соблюдать последовательность: вторая, первая, высшая категории, за исключением лиц, имеющих ученые степени: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кандидаты медицинских и фармацевтических наук при наличии стажа работы по данной специальности не менее 8 лет (в сельской местности - не менее 6 лет), соответствующим профессиональным требованиям, может присваиваться первая квалификационная категория, минуя вторую;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доктора медицинских и фармацевтических наук при наличии стажа работы по данной специальности не менее 11 лет (в сельской местности - не менее 9 лет), соответствующим профессиональным требованиям, может присваиваться высшая квалификационная категория, минуя вторую и первую.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Специалистам с немедицинским образованием, допущенным к занятию должностей в организациях здравоохранения, присвоение квалификационных категорий проводится в соответствии с требованиями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Специалисты, претендующие на квалификационную категорию, подают заявление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заявлению специалист обязан приложить: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производственной деятельности за последние три года с анализом показателей, характеризующих работу и отражающих личный вклад специалиста в дело охраны здоровья граждан, утвержденный руководителем организации (сотрудникам научных и научно-педагогических или врачам научно-исследовательских, учебных организаций рецензию на отчет должен дать руководитель данного учреждения);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диплома, нотариально удостоверенную;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удостоверений о прохождении повышения квалификации, нотариально удостоверенные;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производственную характеристику, подписанную руководителем организации и скрепленную печатью;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список опубликованных статей, заверенный руководителем организации по месту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документов, подтверждающих наличие стажа работы по специальности;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удостоверения о присвоении квалификационной категории, нотариально удостоверенную.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выносит решение о присвоении или отказе в присвоении заявленной квалификационной категории на основании рекомендаций специализированных квалификационных комиссий, создаваемых Приказом руководителя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Специалисту отказывается в присвоении квалификационной категории в случае его несоответствия квалификационным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Если работнику не присвоена заявленная квалификационная категория, он остается в прежней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Споры, связанные с процедурой присвоения квалификационных категорий, рассматриваются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квалификационной категории оцениваются профессиональная квалификация, компетентность, способность выполнять служебные обязанности в соответствии с занимаемой должностью, систематическое повышение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Вторая квалификационная категория присваивается медицинским и фармацевтическим работникам со стажем работы по данной специальности не менее пяти лет, а для медицинских и фармацевтических специалистов, работающих в сельской местности, не менее трех лет, соответствующим следующим профессиональным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должен иметь необходимые знания и практические навыки по специальности, предусмотренные квалификационными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 высшим медицинским и фармацевтическим образованием должен иметь не менее одной публикации по специальности за последние 5 лет, а для медицинских и фармацевтических специалистов, работающих в сельской местности, засчитываются публикации в районных и областных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должен пройти повышение квалификации и переподготовку в общем объеме за последние 5 лет по профилю не менее 144 часов (курсы, циклы, стажировка), подтвержденные выдачей документа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Первая квалификационная категория присваивается медицинским и фармацевтическим работникам со стажем работы по специальности не менее восьми лет, а для медицинских и фармацевтических специалистов, работающих в сельской местности - не менее шести лет, соответствующим следующим профессиональным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должен иметь соответствующую теоретическую подготовку и практические навыки по специальности, предусмотренные квалификационными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 высшим медицинским и фармацевтическим образованием должен иметь не менее 2 публикаций по специальности за последние 5 лет, а для медицинских и фармацевтических специалистов, работающих в сельской местности, засчитываются публикации в районных и областных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в течение последних 5 лет должен пройти один из видов повышения квалификации и переподготовки в общем объеме по профилю не менее 144 часов (курсы, циклы, стажировка), подтвержденные выдачей документа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Высшая квалификационная категория присваивается медицинским и фармацевтическим работникам, имеющим стаж работы по данной специальности не менее одиннадцати лет, а для медицинских и фармацевтических специалистов, работающих в сельской местности - не менее девяти лет, соответствующим следующим профессиональным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должен иметь необходимую теоретическую подготовку и практические навыки, по специальности, предусмотренные квалификационными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с высшим медицинским и фармацевтическим образованием должен иметь не менее 3 публикаций за последние 5 лет по специальности, а для медицинских и фармацевтических специалистов, работающих в сельской местности, засчитываются публикации в районных и областных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в течение последних 5 лет должен пройти один из видов повышения квалификации и переподготовки в общем объеме по профилю не менее 144 часов (курсы, циклы, стажировка), подтвержденные выдачей документа установленного образца.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