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2206" w14:textId="aba2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производства тепловой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марта 2005 года № 114-ОД. Зарегистрирован Министерством юстиции Республики Казахстан 31 марта 2005 года № 3541.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производства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марта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 114-ОД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в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сфере производства тепловой энергии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равных условий доступа к регулируемым услугам (товарам, работам) в сфере производства тепловой энергии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в сфере производства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услуг - физическое или юридическое лицо, пользующееся или намеревающееся пользоваться регулируемыми услугами (товарами, работами) Субъекта в сфере производства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регулируемые услуги - услуги (товары, работы), предоставляемые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не распространяются на случаи предоставления регулируемых услуг в сфере производства тепловой энергии с учетом льгот и преимуществ, установленных законодательством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доступа к регулируемым услугам (товарам, работам)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производства тепловой энергии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Обеспечение равных условий доступа к регулируемым услугам (товарам, работам) в  сфере производства тепловой энергии (далее - услуги)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услуг для всех потребителей при соблюдении условий, определенных пунктами 6, 7 и 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в отношении всех потребителей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услуг, тарифов на услуги.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услугам Субъекта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Потребителями услуг Субъекта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потребители тепловой энергии, владеющие собственными сетями, присоединенными к теплоисточнику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потребители тепловой энергии, подключенные к сетям энергопередающей организации и имеющие договор на оказание услуг (отпуск тепловой энергии) с Субъектом;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энергопередающие организации, осуществляющие передачу и (или) распределение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энергоснабжающие организации, осуществляющие куплю-продажу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обеспечивает беспрепятственный и недискриминационный доступ к своим услугам потребителям при условии наличия: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договора с Субъектом на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тепловых сетей и теплоиспользующих установок, присоединенных в установленном порядке к объектам теплоэнергетики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расчетных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присоединении к теплоисточнику Субъекта и заключении договора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энергии, определенными договором, при этом качество и параметры тепловой энергии должны соответствовать нормативно-техническим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увеличении потребителем услуг нагрузки и количества потребляемой тепловой энергии, превышающих проектные величины, зафиксированные в полученных технических условиях, Субъект в порядке, установленном законодательством Республики Казахстан, выдает данному потребителю технические условия на присоединение дополнительных мощностей, при наличии технической возможности.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Предоставление информации об оказываемых услугах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Информация об оказываемых услугах, об их стоимости, о порядке доступа к теплоисточнику Субъекта, предоставляется Субъектом по запросу (в письменной форме) потребителя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 по требованию уполномоченного органа предоставляет ему сведения о заявленных и фактических объемах производства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использовании предоставленной Субъектом информации обеспечивает соблюдение государственной, служебной, коммерческой тайны, других законных интересов Субъекта и потребителей услуг.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рассмотрения обращений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доступа к услугам и принятия по ним решений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Основанием для рассмотрения дела по вопросам предоставления доступа к услугам и принятия соответствующего решения являются обращения потребителей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обращении должны содержаться сведения о заявителе и о лице, в отношении которого подано обращение, описание нарушения требований настоящих Правил, а также требования с которыми заявитель обращается.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рассматривает обращение в течение 30 дней с даты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для рассмотрения обращения необходимы дополнительные материалы и (или) информация, уполномоченный орган вправе запросить их у заявителя либо Субъекта и продлить срок рассмотрения обращения на 30 дней. О продлении срока рассмотрения обращения уполномоченный орган в письменной форме уведомляет заявителя о продлении рассмотрения его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рассмотрения представленных материалов уполномоченный орган принимает соответствующее решение и в письменной форме уведомляет заявителя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Субъект либо потребители услуг вправе обжаловать решение уполномоченного органа полностью или частично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