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de8d" w14:textId="849d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привлечению пенсионных
взносов и осуществлению пенсионных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112. Зарегистрировано в Министерстве юстиции Республики Казахстан 3 мая 2005 года N 3609. Утратило силу - постановлением Правления Агентства Республики Казахстан по регулированию и надзору финансового рынка и финансовых организаций от 26 ноября 2005 года N 410 (V054005)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подпунктом 3)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лицензирования деятельности по привлечению пенсионных взносов и осуществлению пенсионных выплат.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Накопительным пенсионным фондам, имеющим лицензии на осуществление деятельности по привлечению пенсионных взносов и осуществлению пенсионных выплат, в срок до 1 января 2006 года, привести свою деятельность в соответствие с требованиями настоящего постановления в части требований к созданию и обеспечению безопасности автоматизированной информационной системы накопительных пенсионных фондов.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Национального пенсионного агентства Министерства труда и социальной защиты населения Республики Казахстан от 15 декабря 1997 года N33-П "Об утверждении Правил создания автоматизированной информационной системы накопительных пенсионных фондов" (зарегистрированный в Реестре государственной регистрации нормативных правовых актов Республики Казахстан под N 468);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исполняющего обязанности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26 ноября 1999 года N 94-П "О внесении изменений и дополнений в "Положение об основных требованиях, предъявляемых к автоматизированной информационной системе накопительных пенсионных фондов", утвержденное приказом Национального пенсионного агентства Министерства труда и социальной защиты населения Республики Казахстан от 5 декабря 1997 года N 33-П" (зарегистрированный в Реестре государственной регистрации нормативных правовых актов Республики Казахстан под N 1033);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21 августа 2004 года N 243 "Об утверждении Правил лицензирования деятельности по привлечению пенсионных взносов и осуществлению пенсионных выплат" (зарегистрированное в Реестре государственной регистрации нормативных правовых актов Республики Казахстан под N3104 и опубликованное в журнале Финансовый Вестник N 10(10)/2 от 13 октября 2004 года).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пенсионных фондов".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Агентства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надзору финансового рынка и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"26" марта 2005 года N 112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привлечению пенсионных взносов и осуществлению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пенсионных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Настоящие Правила устанавливают условия и порядок выдачи лицензии на осуществление деятельности по привлечению пенсионных взносов и осуществлению пенсионных выплат (далее - лицензия).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Юридическое лицо, претендующее на получение лицензии (далее - заявитель), представляет в уполномоченный орган, осуществляющий регулирование и надзор финансового рынка и финансовых организаций (далее - уполномоченный орган)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заявление о выдаче лицензии по форме, установленной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документ, подтверждающий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копию свидетельства о государственной регистрации (перерегистрации)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копию статистической карточки;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нотариально засвидетельствованную копию устава, со всеми изменениями и дополнениями в него (при наличии таковых);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копию документа, подтверждающего государственную регистрацию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копии платежных документов (платежные поручения, приходные кассовые ордера), подтверждающих оплату уставного капитала, минимальный размер которого установлен нормативным правовым актом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документы кандидатов на должности руководящих работников для прохождения процедуры согласования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пенсионные правила накопительного пенсионного фонда в двух экземплярах (один экземпляр правил возвращается при выдаче лицензии с отметкой о согласовании);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учетную политику накопительного пенсионного фонда;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правила внутреннего контроля деятельности накопительного пенсионного фонда, включающие в себя порядок контроля за обеспечением учета и документооборотом;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организационную структуру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документы, подтверждающие наличие помещений, организационной техники, телекоммуникационного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документы, подтверждающие выполнение требований к созданию и обеспечению безопасности автоматизированной информационной системы накопительных пенсионных фондов в соответствии с приложением 1 к настоящим Правилам.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Документы, перечисленные в пункте 1 настоящих Правил, состоящие из нескольких листов, представляются пронумерованными, прошитыми и заверенными печатью заявителя на обороте последнего листа, частично поверх ярлыка с указанием количества прошитых листов, наклеенного на узел прошивки. Достоверность представленных копий документов подтверждается подписями должностных лиц заявителя, обладающих правом подписи таких документов, и оттиском печати заявителя.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При соответствии представленных для получения лицензии документов требованиям законодательства Республики Казахстан и настоящих Правил заявителю выдается лицензия по форме согласно приложению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Лицензия выдается первому руководителю исполнительного органа заявителя либо его представителю на основании доверенности.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Отказ в выдаче лицензии производится уполномоченным органом по основаниям, установленным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Лицензиаты представляют изменения и дополнения в документы, указанные в подпунктах 3)-5), 9)-12) пункта 1 настоящих Правил, на основании которых была выдана лицензия, в течение десяти календарных дней со дня внесения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Решения уполномоченного органа об отказе в выдаче лицензии, о приостановлении действия лицензии и об ее отзыве могут быть обжалованы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Накопительный пенсионный фонд, имеющий лицензию на осуществление деятельности по привлечению пенсионных взносов и осуществлению пенсионных выплат, в течение всего периода его деятельности должен соответствовать требованиям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Вопросы, не урегулированные настоящими Правилами, подлежат разрешению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к созданию и обеспечению безопасности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автоматизированной информационной системы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Автоматизированная информационная система накопительного пенсионного фонда (далее - Фонд) должна состоять из следующих обязательных подсистем: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администрирование системы и внутренний аудит;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пенсионные накопления;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интерфейс с внешними системами.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Подсистема "Администрирование системы и внутренний аудит" предназначена для обеспечения управления доступом пользователей к системе.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Задача "Администрирование системы" должна обеспечиваться выполнением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определение групп пользователей информационной системы, разделение их на категории по выполняемым функциям и установление им уровней доступа к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изменение пользовательских паролей;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открытие/закрытие операционного дня;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смена рабочей даты;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блокирование/разблокирование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создание архивных и резервных копий на любых съемных носителях данных долговременного хранения.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Задача "Внутренний аудит системы" должна обеспечивать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регистрацию и однозначную идентификацию происходящих в системе событий с сохранением следующих атрибутов: дата и время начала события, пользователь, производивший действие, идентификатор записи, дата и время окончания выполнения бизнес-процесса, результат выполнения бизнес-процесса, дополнительные атрибуты;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просмотр справочника бизнес-процессов подсистемы;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просмотр справочника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управление состоянием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назначение пользователям подсистемы аудируемых бизнес-процессов и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просмотр и сохранение в файл электронного журнала аудита бизнес-процессов;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просмотр и сохранение в файл журнала аудита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перенос записей аудита бизнес процессов в архив;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перенос записей аудита системных событий в архив.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Для пользователей задачи "Внутренний аудит" должна существовать возможность по управлению ведением аудиторского следа. У пользователя - администратора должна быть возможность включить или выключить полностью задачу "Внутренний аудит" или назначить отслеживание только выбранных событий для каждого пользователя подсистемы в отдельности. События по управлению состоянием аудита должны записываться в журнал аудита системных событий постоянно, вне зависимости от того, включена или выключена задача "Внутренний аудит"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доступа к функциям задачи "Внутренний аудит" в подсистеме "Администрирование системы и внутренний аудит" должны быть добавлены дополнительные права доступа к соответствующим функциям.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Подсистема "Пенсионные накопления" предназначена для ведения персонального учета средств вкладчика (получателя) по обязательным и добровольным пенсионным взносам, добровольным профессиональным взносам, распределения инвестиционного дохода между вкладчиками (получателями) и учета пенсионных выплат и обеспечивает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ведение персонального учета пенсионных договоров по обязательным, добровольным пенсионным взносам и добровольным профессиональным взносам: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заведение карточки по пенсионному договору;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внесение изменений в уже существующую карточку;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сортировка по различным параметрам пенсионных договоров;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2) ведение аналитического и синтетического бухгалтерского учета операций с индивидуальными пенсионными счетами вкладчиков (получателей):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открытие индивидуального пенсионного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отражение операций по индивидуальному пенсионному счету (поступление пенсионных взносов, штрафов, пени, начисление инвестиционного дохода, выплата пенсионных накоплений, перевод пенсионных накоплений в другой Фонд или страховую организацию);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объединение индивидуальных пенсионных счетов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сведений за заданный интервал времени по индивидуальному пенсионному счету;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выписки с индивидуального пенсионного счета вкладчика (получателя);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3) распределение начисленного инвестиционного дохода на индивидуальные пенсионные счета вкладчиков (получателей) путем ежедневной переоценки стоимости пенсионных активов в условных единицах и расчетом количества условных единиц на индивидуальные пенсионные счета вкладчиков (получателей), контроль за правильностью распределения начисленного инвестиционного дохода на индивидуальном пенсионном счете;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4) при осуществлении пенсионных выплат должно обеспечиваться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расчет суммы пенсионных накоплений по каждому получателю;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удержание подоходного налога с причитающейся суммы пенсионных выплат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прогнозирование пенсионных выплат на заданную дату;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проверка правильности расчета суммы пенсионных накоплений по каждому вкладчику, удержания подоходного налога с суммы пенсионных выплат, формирования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при осуществлении переводов пенсионных накоплений в другой Фонд или страховую организацию должно обеспечиваться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проверка периодичности переводов - с соблюдением требований пенсионного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закрытие индивидуального пенсионного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формирование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проверка правильности формирования платежных документов, подтверждение страховой организацией получения пенсионных накоплений от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хранение и передача историй индивидуальных пенсионных 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при поступлении пенсионных взносов подсистема должна производить сверку с базой данных Фонда при чтении списка вкладчиков (получателей) в формате МТ-102 и в случае расхождений в реквизитах или отсутствия индивидуального пенсионного счета формировать платежное поручение в формате МТ-102 на возврат суммы ошибочно зачисленных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учет финансовых инвестиций (инвестиционного портфеля), размещенных за счет пенсионных накоплений, учет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учет финансовых инвестиций за счет собственных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Подсистема "Отчетность" предназначена для формирования отчетности в виде электронных форм, электронных файлов и на бумажных носителях.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Подсистема должна обеспечивать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формирование электронного макета отчета в соответствии с требованиями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контроль за идентичными показателями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Подсистема "Интерфейс с внешними системами" предназначена для обеспечения электронного информационного обмена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филиалами, представительствами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Республиканским государственным казенным предприятием "Государственный центр по выплате пенсий", его подразделениями;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банком-кастодианом;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организацией, осуществляющей инвестиционное управление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другими юридическими и физическими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Допускается реализация в автоматизированной информационной системе дополнительных подсистем и задач, улучшающих функциональные характеристики системы в целом.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Приобретаемое программное обеспечение Фонда должно быть запатентованным или лицензированным.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Программно-аппаратная платформа автоматизированной информационной системы должна обладать соответствующей архитектурой, системой управления базами данных, обеспечивающей: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хранение больших объемов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эффективные алгоритмы поиска и обработки данных средствами языков программирования последнего поколения;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разграничения прав доступа к базе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обеспечение логической целостности и непротиворечивости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Защита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Автоматизированная информационная система должна обеспечивать защиту используемой информации в соответствии со следующими требованиями: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при работе в локальной сети Фонда должно быть обеспечено разграничение прав доступа пользователей к данным, функциям и ресурсам автоматизированной информационной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каждый пользователь автоматизированной информационной системы должен иметь свой пароль, состоящий не менее чем из восьми символов, который недоступен для просмотра и может быть изменен только лично пользователем или администратором;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обмен информацией между Фондом и его филиалами, представительствами должен осуществляться с использованием сертифицированных аппаратных или программных средств криптографической защиты.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Автоматизированная информационная система должна обеспечивать ключевые механизмы информационной безопасности: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идентификацию и аутентификацию;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управление доступом;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протоколирование и аудит;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криптографическую защиту между Фондом и его филиалами и представительствами.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Выполнение процедур обеспечения защиты от действия программ-вирусов должно осуществляться специализированным лицензированным программным обеспечением.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Сохранность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обеспечения непрерывности функционирования автоматизированной информационной системы Фонд должен обеспечивать: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наличие документально оформленных процедур по проведению резервного копирования и восстановления программного обеспечения и баз данных автоматизированной информационной системы при возникновении аварийных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хранение магнитных носителей с резервными копиями вне места нахождения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наличие резервного центра вне места нахождения Фонда, обеспечивающего в случае возникновения обстоятельств непреодолимой силы и иных обстоятельств, препятствующих нормальному функционированию автоматизированной информационной системы, непрерывность функционирования автоматизированной информационной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Автоматизированная информационная система должна обеспечивать полную сохранность информации в электронных архивах и базах данных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полном или частичном отключении электропитания на любом участке автоматизированной информационной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возникновении неисправностей рабочих станций, периферийного и телекоммуникационного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выхода из строя сервера допускается потеря информации с момента создания последней резервной копии при условии, что существует возможность восстановления информации штатными средствами автоматизированной информационной системы без нарушения технологии и целостности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Источник бесперебойного питания для сервера должен соответствовать техническим характеристикам сервера и поддерживать его работоспособность в течение времени, достаточного для нормального завершения пользователями операций с момента отключения питания. При этом понижение уровня заряда батарей источника бесперебойного питания должно автоматически активировать процесс выключения сервера.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Достоверность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Ввод и коррекция информации должны выполняться методом двойного ввода, либо методом визирования с обязательным ведением фискальной информации о выполненных действиях. Ввод и коррекция информации ни при каких условиях не должны нарушать хронологической непрерывности и целостности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Учет финансовых операций должен выполняться методом двойной записи. Ни одна из введенных операций не может быть удалена. Ошибочно введенные финансовые документы должны сортироваться, а не удаляться.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Копирование и восстановление информации и программного обеспечения. Хранение резервных копий.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Порядок создания резервных копий информации и программного обеспечения должен обеспечивать возможность полного восстановления системы на момент создания копии, причем восстановление не должно нарушать общей целостности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Резервное копирование баз данных и программного обеспечения должно осуществляться ежедневно, архивное копирование - не реже одного раза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Требования к аппаратным и коммуникационным средствам системы вырабатываются на стадии технического задания автоматизированной информационной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В структуре Фонда должно быть предусмотрено соответствующее подразделение, ответственное за создание, внедрение и сопровождение автоматизированной информационной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Герб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Полное наименование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на осуществление деятельности по привлечению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пенсионных взносов и осуществлению пенсионных выплат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лицензии_________ Дата выдачи лицензии "___"________200__г.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(полное 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выдана без ограничения срока 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(фамилия и инициалы руководителя (заместителя руководителя))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Город Алматы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