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3605" w14:textId="4d23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13 декабря 2007 года N C-6/13 "Об утверждении Правил предоставления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 и услуг связи в городе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от 4 сентября 2008 года N С-14/14. Зарегистрировано управлением юстиции города Кокшетау 3 октября 2008 года N 1-1-89. Утратило силу - решением Кокшетауского городского маслихата Акмолинской области от 7 апреля 2011 года № С-45/6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Кокшетауского городского маслихата Акмолинской области от 7.04.2011 № С-45/6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Кокшетауского городского маслихата от 13 декабря 2007 года N С-6/13 "Об утверждении "Правил предоставления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 и услуг связи в городе Кокшетау" (зарегистрированное в Управлении юстиции города Кокшетау от 24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1-1-70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газетах: от 17 января 2008 года Кокшетау" N 3 и от 17 января 2008 года "Степной маяк" N 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 и услуг связи в городе Кокшетау, утвержденных решением Кокшетауского городского маслихата от 13 декабря 2007 года N С-6/13: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раздела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слово "электроснабжение;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"Установить норму расхода электрической энергии не более 150 (сто пятьдесят) киловатт на одного человека в месяц";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пункта 16 раздела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сведения, за предшествующий квартал, об оплате  за содержание жилища, потребленные коммунальные услуги, о регистрации в качестве безработного, для домов с нестационарными газовыми плитами справку о приобретении газовых баллонов. Для компенсации повышения тарифов  абонентской платы за услуги связи (за телефон), абонент прилагает документ, подтверждающий факт того, что он является абонентом городской сети телекоммуникаций (договор либо квитанция - счет за услуги телекоммуникаций за предшествующий квартал)";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раздела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При представлении в службу жилищной помощи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раздела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При исчислении совокупного дохода семьи учитываются все виды доходов, кроме жилищной, государственной адресной социальной помощи, государственного детского пособия, семьям, имеющим детей до 18 лет, единовременных выплат на погребение умерших и при рождении ребенка, фактически полученных за квартал, предшествовавший кварталу обращения за жилищной помощью: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в виде оплаты труда (все виды заработков, а также премий, доплат, надбавок и социальных льгот в денежной и натуральной формах,   включая денежные суммы, выплачиваемые работникам в соответствии с трудовым законодательством Республики Казахстан за проработанное время, как по основному месту работы, так и по совместительству);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 виды пенсий; стипендии; государственные социальные пособия по инвалидности, по случаю потери кормильца и по возрасту; специальные государственные пособия; государственные социальные пособия;   компенсационные выплаты, назначаемые в порядке, установленном законами и иными нормативными правовыми актами, а также решениями органов местного самоуправления и работодателями,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алименты на детей и других иждивенцев;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единовременные суммы, полученные в порядке возмещения ущерба, причиненного увечьем или иным повреждением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доходы от личного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доходы от предпринимательской и других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другие доходы, заявленные гражданами добровольно.";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раздела 5 после слов согласно социальной норме жилья" дополнить словами, ",но не более 5 (пяти) тонн угля на семью в год.";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36 раздела 6 после слов компенсация за телефон и компенсация затрат на капитальный ремонт жилья" дополнить словами, "компенсация затрат за стоимость топлива (угля).".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14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            М. Жанузаков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