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1e22" w14:textId="3451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"Правил содержания инженерных коммуникаций системы канализации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IV созыва Карагандинского городского маслихата от 29 октября 2008 года N 142. Зарегистрировано управлением юстиции города Караганды Карагандинской области 18 декабря 2008 года N 8-1-80. Отменено -
решением Карагандинского городского маслихата от 29 апреля 2009 года N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Решение Карагандинского городского маслихата от 29.10. 2008 N 142 отменено решением Карагандинского городского маслихата от 29.04.2009 N 219.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инженерных коммуникаций системы канализации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строительства, транспорта, экологии, связи и коммунально - бытовых услуг населению Карагандинского городского маслихата (председатель Полевой Николай Григорьевич).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июня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   С. Буранкулова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Нура-Сарысуйского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экологии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среды Республики Казахстан                 Б.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 - 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Карагандинской области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142 от 29 октября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 содержания инженерных коммуникаций системы канализации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организации приема производственных и хозяйственно - бытовых сточных вод в городскую канализацию и регулируют взаимоотношения между водохозяйственной организацией и потребителями водопроводно - канализационных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разработаны в соответствии со следующими нормативными правовыми актами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Кодекс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января 2001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"Об охране здоровья граждан" от 7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 - эпидемиологическом благополучии населения" от 4 декабря 2002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"Об архитектурной, градостроительной и строительной деятельности в Республике Казахстан" от 16 июля 2001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Инструкция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согласования технических условий на подключение объектов к системам водоснабжения и водоотведения в городах и районных центров Республики Казахстан", утвержденная приказом председателя Комитета по жилищной и строительной политике Министерства энергетики, индустрии и торговли Республики Казахстан от 30 декабря 1997 года, зарегистрирована в Министерстве юстиции Республики Казахстан 25 февраля 1998 года N 475;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Санитарно-эпидемиологические правила и нормы по хозяйственно-питьевому водоснабжению и местам культурно-бытового водопользования, утвержденные приказом исполняющего обязанности Министра здравоохранения Республики Казахстан от 28 июня 2004 года </w:t>
      </w:r>
      <w:r>
        <w:rPr>
          <w:rFonts w:ascii="Times New Roman"/>
          <w:b w:val="false"/>
          <w:i w:val="false"/>
          <w:color w:val="000000"/>
          <w:sz w:val="28"/>
        </w:rPr>
        <w:t>N 506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зарегистрированы в Реестре государственной регистрации нормативных правовых актов Республики Казахстан 11 августа 2004 года под N 2999, опубликованы: Бюллетень нормативных правовых актов Республики Казахстан, октябрь 2004 года, N 37-40.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направлены на обеспечение охраны окружающей среды от загрязнения недостаточно очищенными сточными водами, предотвращение нарушений в работе сетей и сооружений канализации города Караганды, повышения эффективности работы этих сооружений и безопасности их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являются обязательными для всех юридических лиц (объединений, предприятий, учреждений и организаций любых организационно - правовых форм) и физических лиц (индивидуальных предпринимателей), независимо от их форм собственности, ведомственной принадлежности, сточные воды которых, принимаются в систему канализации города Караганды. Настоящие Правила не распространятся на прием сточных вод от населения, использующего водные ресурсы для бытового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Правила содержат требования к количеству и качеству сточных вод, которые могут быть сброшены Потребителями в систему канализации города Караганды для совместного отведения и очистки со сточными водами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биохимическое потребление кислорода (далее - БПК)- концентрация органических соединений, окисляемых биологическим путем;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биологическое потребление кислорода полное (далее БПК полное) - полная биохимическая потребность в кислороде при температуре t=20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>С (количество кислорода, которое необходимо для биологических окисляющих органических примесей в воде);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выпуск - трубопровод в системе канализации Потребителя до контрольного колодца;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граница - линия раздела элементов системы канализации по признаку эксплуатационной обязанности (ответственности) за их эксплуатацию ответственности устанавливаются соглашением организации водопроводно - канализационного хозяйства и Потребителя в Акте раздела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- государственные органы, обладающие полномочиями по контролю за использованием и охраной вод, недр,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залповый сброс сточных вод - кратковременное поступление в канализацию сточных вод с резко увеличенным расходом и (или) концентрацией загрязняющих веществ (превышение ПДК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инженерные коммуникации (сети) - это трубопроводы и кабели различного назначения (водопровод, канализация, газ, отопление, связь и другие), прокладываемые на территориях населенных пунктов, а так же в зданиях (сооружениях);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коллектор (канал) - гидротехническое сооружение для отвода сточных вод в заданном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контрольный колодец - последний колодец Потребителя перед подключением к системе канализации города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локальные очистные сооружения для очистки сточных вод - сооружения для механической очистки сточных вод отстаиванием с анаэробным сбраживанием их осадка;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независимая лаборатория - лаборатория, аттестованная или аккредитованная уполномоченным государственным органом по стандартизации, метрологии и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наружная канализационная сеть - разветвленная подземная сеть труб и каналов, отводящая сточные воды от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очистные сооружения - сооружения для очистки сточных вод и обработки осадков;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водопроводно - канализационного хозяйства (далее - организация ВКХ) - организация, деятельность которой связана с регулированием, доставкой, воспроизводством вод, водоподготовкой, отведением сточных вод и эксплуатацией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предприятие - юридическое лицо (объединение, предприятие, учреждение и организация любой организационно-правовой формы) и индивидуальный предприниматель, намеревающийся пользоваться услугами по отведению сточных вод через систему канализации города Караганды на основании договора с организацией ВКХ или осуществляющее самовольное подключение к системе канализации города Караганды и производящее самовольный сброс сточных вод в систему канализации города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поверхностные активные вещества (далее - ПАВ) - вещества, понижающие поверхностное натяжение на границе раздела двух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потребитель - юридические лица и граждане, занимающиеся предпринимательской деятельностью, которые пользуются услугами по отведению сточных вод через систему канализации города Караганды на основании договора с организацией ВКХ;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предельно допустимая концентрация (далее - ПДК) - предельно допустимая концентрация индивидуального вещества в воде, выше которой вода становиться непригодной для установленного вида пользования. При концентрации вещества равной или меньшей ПДК вода остается такой же безвредной, как и вода, в которой полностью отсутствует данное вещество;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предельно допустимый сброс вещества в систему канализации (далее - ПДС) - масса вещества в возвратной (сточной) воде, максимально допускаемая к отведению с установленным режимом в данном пункте системы канализации в единицу времени с целью обеспечения норм качества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расход сточных вод - объем сточных вод, протекающий в интервал времени, для расчета сетей и сооружений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синтетические поверхностные активные вещества (далее - СПАВ)- вещества, понижающие поверхностное напряжение на границе раздела двух жидкостей;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система канализации города Караганды - совокупность сооружений, предназначенных для отведения сточных с территории населенного пункта или его части, которая имеет соответствующую сеть труб и коллекторов (каналов);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система канализации Потребителя - совокупность сооружений, предназначенных для отведения сточных с территории Потребителя или его части, которая имеет сеть труб и коллекторов (каналов) и находится на балансе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субабонент (субпотребитель) - юридические лица (объединение, предприятие, учреждение и организация любой организационно - правовой формы) и физические лица (индивидуальный предприниматель), получающие воду от водоприемных сетей Потребителя и сбрасывающие сточные воды в канализационные сети Потребителя организации ВКХ;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сточные воды - разновидность возвратной воды, включающая сточную воду, которая образуется в процессе деятельности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химическое потребление кислорода (далее - ХПК) - общая концентрация органических веществ, растворенных в сточной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хозяйственно-бытовые сточные воды - это сточные воды, образующиеся в процессе хозяйственно-бытовой деятельности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Требования к сточным водам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систему канализации города Караганды принимаются сточные воды, которые не приводят к нарушению работы системы канализации города Караганды, не представляют опасности для эксплуатации системы канализации и могут быть очищены совместно с бытовыми сточными водами в соответствии с требованиями нормативных актов Республики Казахстан по охране окружающей среды, поверхностных и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систему канализации города Караганды подлежат принятию сточные воды, если содержание в них загрязняющих веществ не превышает значений, допустимых концентраций приведенных в Приложении 1 к настоящим Правилам, определенным расчетом без учета разбавления с бытовыми сточными водами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систему канализации города Караганды не допускается сбрасывать сточные воды содержащие: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вещества, которые способные засорять трубы, колодцы, решетки или отлагаться на стенках и стыках труб, колодцев, решеток (грунт, окалина, песок, известь, гипс, каныга, металлическая стружка, строительный и бытовой мусор, твердые отходы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вещества, оказывающие разрушающие действия на материал труб и элементы системы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вредные вещества в концентрациях, препятствующих биологической очистке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опасные бактериальные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более 310 мг/л взвешенных и всплывающих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нерастворимые нефтепродукты (масла, смолы, мазут);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биологически жесткие поверхностные активные вещества (ПАВ), синтетические поверхностные активные вещества (СПАВ), превышающие 11,4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биологически трудно окисляемые органические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вещества, для которых не установлены предельно допустимые концентрации в воде водных объектов хозяйственно - питьевого, культурно - бытового и рыбохозяйственного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кислоты, горючие смеси, токсические и растворенные газообразные вещества (в частности бензин, диэтиловый эфир, дихлорметан, бензол), способные образовывать в системе канализации токсичные газы (сероводород, сероуглерод, окись углерода, цианисто - водородная кислота, пары легколетучих ароматических углеводов), взрывоопасные токсические смеси.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сбрасывать в систему канализации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сточные воды имеющие температуру свыше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>С; уровень рН ниже 6,5 или выше 9,0; уровень химического потребления кислорода (ХПК) выше биологического потребления кислорода (БПК) более чем в 2,5 раза или БПК полного более чем 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дренажные воды, паводковые, дождевые (снеговые)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нормативно - чистые сточные воды, не загрязненные в технологическом цикле;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поверхностные стоки с территории производственных площадок;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осадки из локальных очистных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грунт, строительный и бытовой мусор;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бытовые и производственные отходы.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системе канализации Потребителей не допускается объединение сточных вод, взаимодействие которых может привести к образованию эмульсии, ядовитых и взрывоопасных газов, а также большого количества нерастворимых веществ (например: сточных вод, содержащих соли кальция или магния и щелочных растворов; соду и кислые воды; сульфид натрия и воды с чрезмерным содержанием щелочи; хлор и фенолы).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отводить в систему канализации города Караганды сточные воды, не загрязненные в процессе производства, если образование их может быть устранено путем организации бессточных производств, рациональной технологии, использования оборотного и поворотного водоснабжения.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Условия содержания системы канализации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сточных вод в систему канализации города Караганды может быть допущен при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сточные воды Потребителя отвечают требованиям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мощность системы канализации города Караганды достаточно для приема производственных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сточных вод в систему канализации города Караганды может производиться на основании договора на прием сточных вод, заключенного с организацией ВКХ. К договору должны быть приложены технические условия на подключение к системе канализации, акт раздела границ балансовой принадлежности. Подача заявки на сброс сточных вод необходима для всех присоединяемых или подлежащих присоединению к системе канализации потребителей, независимо от их ведомственной принадлежности и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Очистка сточных вод Потребителя должна осуществляться на локальных очистных сооружениях.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действующих и вновь присоединяемых объектов к системе канализации города Караганды Потребителей, организация ВКХ определяет лимит на прием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Сброс сточных вод в систему канализации города Караганды должен осуществляться Потребителем самостоятельными выпусками с установкой контрольного колодца. Самостоятельные выпуски Потребителей могут быть оборудованы приспособлениями для постоянного контроля за объемом и качеством сточных вод (автоматическими пробоотборниками, расходомерами и в случае необходимости пломбируемыми автоматическими запорными устройствами) по каждому выпуску.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случаях, когда количество и состав сточных вод Потребителя изменяется в течение суток, Потребителю необходимо установить специальные емкости - регуляторы (усреднители), обеспечивающие равномерный в течение суток сброс сточных вод в систему канализации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Граница раздела ответственности между организацией ВКХ и Потребителем за состояние, и обслуживание систем канализации определяется их балансовой принадлежностью.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Потребитель обеспечивает сохранность за техническое состояние и эксплуатацию, находящихся в его ведении систем канализации и соблюдение условий сброса сточных вод в систему канализации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Эксплуатация и обслуживание систем канализации Потребителей осуществляется самостоятельно либо на основании договора организацией ВКХ.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Количество сточных вод, отводимых Потребителем в систему канализации города Караганды, принимается либо равным количеству потребленной питьевой воды и воды из системы горячего водоснабжения, либо определяется натуральными замерами, выполненными организацией ВКХ по заявке потребителя за счет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Потребитель с письменного разрешения организации ВКХ, при наличии установленной организацией ВКХ технической возможности, разрешает присоединение к своей системе канализации других Потребителей, с исполнением всех условий технического обслуживания такой системы канализации Потребителем и Субпотребителем. Субпотребители заключают договор на сброс сточных вод с основным Потребителем. Сведения о субпотребителях, с указанием их наименования, ведомственной принадлежности, данных о количестве и качестве сточных вод, о наличии приспособлений для постоянного контроля количества и качества сточных вод указываются Потребителем в приложении к договору, заключенному с организацией ВКХ.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Объединение несколькими потребителями допускается только после локальной предварительной очистки этих вод каждым Потребителем или на общем блоке очистных сооружений для нескольких Потребителей, имеющих однородные сточные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увеличении или уменьшении Потребителем количества отводимых сточных вод и концентрации загрязняющих веществ в отводимых сточных водах, сверх установленных Техническими условиями, при реконструкции или ввода в эксплуатацию Потребителем новых канализационных сетей, сооружений и устройств, при присоединении новых субпотребителей, при смене собственника или организационно-правовой формы Потребителя. Сброс сточных вод в систему канализации города Караганды допускается только после согласования Потребителем с организацией ВКХ, с учетом соответствующих дополнений и внесения изменений в договор, заключенный с организацией ВКХ и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проведении любого вида работ, связанных с изменением или нарушением системы канализации Потребителя, приспособлений для постоянного контроля объема и качества сточных вод по каждому выпуску, Потребителю необходимо письменное согласие собственника (собственников) объекта на намечаемое изменение и его параметры.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Не допускается самовольное присоединение и возведение устройств и сооружений для таких присоединений Потребителям к системе канализации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производстве строительных работ запрещается нарушение охранных зон канализационных сетей. В отдельных случаях при наличии условий необходимо произвести вынос канализационных сетей с оформлением необходимой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Обнаруженные самовольные присоединения и самовольно возведенные устройства и сооружения для присоединения к системе канализации города Караганды подлежат приостановлению от подачи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выдачи технических условий и согласования проектной документации на канализование вновь строящихся и реконструируемых предприятий, учреждений 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Технические условия на подключение к системе канализации города Караганды могут быть выданы только при наличии резервов мощностей системы канализации по количественному и качественному показателям городских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Условия подключения к системе канализации города Караганды и требования к сточным водам Потребителя определяются организацией ВКХ по согласованию с уполномоченными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получения технических условий на подключение к системе канализации города Караганды вновь строящихся и реконструируемых объектов Потребитель представляет в организацию ВКХ заявку по установленной форме с обязательным приложением всех материалов,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выдачи и согласования технических условий на подключение объектов к системам водоснабжения и водоотведения в городах и районных центрах Республики Казахстан", утвержденной приказом председателя Комитета по жилищной и строительной политике Министерства энергетики, индустрии и торговли Республики Казахстан от 30 декабря 1997 года, зарегестрированная Министерством юстиции Республики Казахстан 25 февраля 1998 года N 475.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Организация ВКХ рассматривает представленный на согласование проект устройств и сооружений для присоединения и выдает по нему заключение в течении пяти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Все изменения, вносимые в проектные решения в процессе строительства или реконструкции и отступления от выданных ранее технических условий на устройства и сооружения для присоединения к системе канализации города Караганды подлежат дополнительному согласованию с Организацией ВКХ и уполномоченными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Все работы по строительству или реконструкции устройств и сооружения для присоединения к системе канализации города Караганды производятся силами Потребителя за счет собственных средств под техническим надзором организации ВКХ.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 завершению строительства или реконструкции, до пуска в эксплуатацию, система канализации Потребителя предъявляется к техническому освидетельствованию организации ВКХ для подтверждения о выполнении технических условий. По результатам технического освидетельствования составляется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Прием сточных вод Потребителя допускается организацией ВКХ после устранения всех выявленных недостатков по акту технического освидетельствования предъявленной системы канализации, подтверждения о вводе объекта в эксплуатацию и заключения договора. Ввод объекта в эксплуатацию возможен только при наличии соответствующего подготовленного персонала и назначении лица, ответсвенного за систему канализации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Врезка, промывка, дезинфекция, присоединения канализационных сетей и выпусков Потребителя к системе канализации города Караганды производится Потребителем самостоятельно или организацией ВКХ.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Организация ВКХ осуществляет контроль и дает рекомендации по соблюдению правил технической эксплуатации и состоянию систем канализации, находящиеся на балансе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Проведение мониторинга за сбросом сточных вод в систему канализации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Потребитель осуществляет постоянный мониторинг за количеством и качеством сточных вод, сбрасывамых в ситему канализации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Мониторинг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путем анализа состава сточных вод до и после комплекса локальных очистных сооружений по очистке сточных вод, а при отсутствии таковых в контрольных колодцах;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измерением количества сбрасываемых сточных вод в контрольных колодцах по каждому выпуску в наиболее ответственных точках системы канализации Потребителя и у выпуска в систему канализации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Потребителю необходимо по требованию организации ВКХ представлять сведения об объемах, качественному составу сточных вод и режиме их сброса в систему канализации города Караганды. Ответственность за достоверность отчетных данных несет руководитель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Требования и отбор проб на химический анализ сточных вод Потребителей организацией ВКХ проводиться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Организация ВКХ осуществляет мониторинг за соответствием количества и качества состава сточных вод, сбрасываемых Потребителем в систему канализации города Караганды в рамках лимита сброса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Потребителям необходимо обеспечить возможность проведения организацией ВКХ мониторинга за сбросом сточных вод в систему канализации города Караганды в любое время суток, представлять необходимые документы, приборы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Отбор проб сточных вод Потребителя на анализ качества осуществляется представителем организации ВКХ, совместно с отвественным представителем Потребителя в соответствии с методикой отбора проб сточных вод и производится в лаборатории организации ВКХ.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Проба сточных вод на химический анализ отбирается с контрольного колодца.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На отобранную пробу сточных вод организацией ВКХ и Потребителм составляется акт в трех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Отобранная проба в тот же день доставляется в лабораторию организации ВКХ, аттестованную в установленном порядке, для выполнения анализов качества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На проведение анализа отводится время, предусмотренное действующими методиками выполнения анализа. Проведение анализов осуществляется за счет ораганизации ВКХ, а по заявке Потребителей - за счет таких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случае выявления, по результатам анализа, превышения фактического количества и качества загрязняющих веществ в сточных водах Потребителя, организация ВКХ незамедлительно информирует Потребителя об этом.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случае выявления фактов превышения фактического количества и состава загрязняющих веществ Потребителю необходимо прекратить сброс сточных вод в систему канализации города Караганды и немедленно принять меры по снижению загрязнений до установленных пределов.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После устранения причин, вызвавших повышенное содержание загрязнений в сточных водах Потребителя, организация ВКХ по заявке Потребителя производит повторный отбор проб для анализа, за счет средств Потребителя. Потребитель может для совместного с организацией ВКХ отбора проб привлечь за свой счет другие организации, имеющие соответствующее разрешение (лицензию, аттестацию). Главным условием проведения анализов является время проведения в течении суток предусмотренной действующей методикой. При проведении параллельного отбора проб для получения анализов в независимой лаборатории и несоответствии полученных результатов анализов Потребителя и организации ВКХ, разногласия сторон решаются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О всех случаях ухудшения качества сточных вод, залповых сбросах, проведения аварийно-восстановительных работ Потребителю необходимо немедленно надлежащим образом уведомить организацию ВКХ и уполномоченные Государственные органы, а также предпринять необходимые меры по устранению создавшегося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При обнаружении в составе сточных вод концентрации загрязняющих веществ, являющихся недопустимыми для работы системы канализации, вызванных сбросом сточных вод, организация ВКХ информирует об этом уполномоченные Государственные органы и принимает меры по поиску Потребителя, нарушившего настоящие Правила.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Ответственность за нарушения правил содержания инженерных коммуникаций системы канализации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Организация ВКХ несет ответственность за техническое состояние системы канализации города Караганды при поступлении сточных вод и за эффективную работу очистных сооружений системы канализации города Караганды при условии соблюдения Потребителями, установленных настоящими Правилами требований по сбросу сточных вод в систему канализации города Караганды, за своевременность принятия мер по выявлению нарушителей настоящих Правил и информированию об этом уполномоченных Государтсвенных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Потребитель несет ответственность за соблюдение настоящих Правил; за обеспечение надежной технической эксплуатации собственных систем канализации; за сохранность установленных организацией ВКХ пломб; за сброс сточных вод сверх установленных лимитов и с загрязнениями, превышающими предельно допустимые концентрации; за аварии или несчастные случаи, возникшие на системе канализации города Караганды в связи со сбросом Потребителем сточных вод, сверх установленных лимитов и/или содержащих реагенты и материалы, используемые в технологическом процессе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Ответственность за нарушение правил содержания инженерных коммуникаций системы канализации города Караганды предусмотрена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и согласно пункту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Казахстан, организация ВКХ имеет право на полное возмещение, причиненных убытков.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инженерных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канализации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Предельно допустимые концентрации загрязняющих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сточных водах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Концентрации веществ, поступающих в систему канализации города Караганды должны соответствовать допустимым концентрациям: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Взвешенные вещества                         310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Химическая потребность кислорода (ХПК)      320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Биологическая потребность кислорода (БПК)   370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Азот аммонийный                              29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Фенолы                                     0,18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Нефтепродукты                               1,6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Жиры                                       38,4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Синтетические поверхностные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активные вещества (СПАВ)                   11,4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Плотный осадок                             1000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Железо                                     0,83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Хром общий                                0,04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Медь                                      0,04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Цинк                                       0,1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Никель                                    0,16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Свинец                                     1,1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Дегидрогеназная активность ила (ДАИ)      не более 20 %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Концентрация веществ, максимально допустимых для биологической очистки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Зольность взвешенных веществ                 30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Марганец                                      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Реакция среды рН                            6-9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Температура                              не выше +40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>С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Хлориды                                     350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Сульфаты                                    500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Кадмий                                     0,01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Кобальт                                     0,1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Мышьяк                                      0,1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Фториды                                    1,5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Цианиды                                    0,1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Фосфаты                                      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Красители                                   15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Ртуть                                    0,002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Формальдегид                               0,6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Роданиды                                   0,3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Анилин                                       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Бутиловый спирт                            1,4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О-Крезол                                  0,02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Поливинилацетатная эмульсия                0,9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Резорцин                                  0,18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Закрепитель ДЦУ                            1,6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Метанал                                    4,5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Моноэтаноламин                             0,6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Полиакриламид                              4,6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Трилон Б                                  1,85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Уксусная кислота                          44,4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Гликазин                                   0,4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Этамон ДС-10                              1,85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Латекс синтетический                       5,9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Закрепитель ДЦМ                            2,7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Метазин                                    3,7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Препарат АМ                                9,3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Стирол                                     0,6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Толуол                                      15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Хромолан                                   1,5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Акриловая кислота                          5,6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Барий                                     0,44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Ванадий                                   0,93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Винилацетат                               0,75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Висмут В 1+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5,5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Диметил фенил карбинол                    0,57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Динатрил алипиновый кислоты               0,39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Диэламин                                   7,6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Крезол                                    0,02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Метакриламид                               0,4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Метакриловая кислота                       3,7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Метилмета крилат                           0,1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Молибден                                  0,93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В-нафтол                                  4,44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Нитробензол                                  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Селен                                    0,004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Стронций                                  5,17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Сурьма                                    0,18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Тиомочевина                               0,13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Три крезил фосфат                         0,03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Этихлоргидрин                              0,1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Этиленгликоль                               40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Ацетон                                      40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Бензойная кислота                           15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Бутилацетат                                0,4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Дибутилфталат                             0,74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Изобутиловый спирт                         5,5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Капролактам                               44,4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Моноэтиловый эфир этиленгликоля           11,1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Титан                                      0,2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Фталевая кислота                           3,7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Аллиловый спирт                            1,1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Алкомон ОС-20                                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Ацетальдегид                               8,9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Бутилокрилат                               1,2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Выравниватель А                                0,7 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Гидрохинон                                0,74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Диметилфенол                               1,4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Дициандиамид                              22,2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Изопропиловый спирт                        2,8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Ксилол                                    0,27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Малеиновая кислота                        44,4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Метилстирол                               0,58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Метилэтилкетон                            11,1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Октанол                                   0,27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Пирокатехин                                4,4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Пропиловый спирт                          11,2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Триэтаноламин                              5,9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Алюминий                                  0,75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Глицерин                                    90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Азолят                                      20 мг/дм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достижение предельно допустимых концентрации (ПДК) загрязняющих веществ в сточных водах путем разбавления их чистыми, нормативно - чистыми водами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инженерных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канализации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Заявка на сброс сточных вод в систему водоотведения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Реквизиты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предприятие, организация,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ведомственная подчиненность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характеристика производственной деятельности и сменность работы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почтовый адрес предприятия и телефон должностного лица, ответственного за сброс сточных вод______________________________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Характеристика системы внутриплощадочной канализации и состав очистных сооружений предприятия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Характеристика сточных вод, сбрасываемых и подлежащих сбросу в систему канализации населенного пункта_________________________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Обосновывающие материалы, справки проектных и научно - исследовательских организаций, касающиеся вопросов использования и очистки сточных вод, должны быть приложены к заявке. (В справках дается объяснение, что расходы сточных вод и их состав после очистки являются предельно достижимыми, а также и объяснение их разницы в сравнении с предельно - допустимой концентрацией (ПДК).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ДАТА          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