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6aac0" w14:textId="9b6aa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стоимости разовых талонов за право реализации товаров на рынках и на отдельные виды предпринимательской деятельности, носящей эпизодический характер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Рудного Костанайской области от 29 февраля 2008 года № 59. Зарегистрировано Управлением юстиции города Рудного Костанайской области 4 апреля 2008 года № 9-2-101. Утратило силу решением маслихата города Рудного Костанайской области от 28 июля 2009 года № 237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решением маслихата города Рудного Костанайской области от 28.07.2009 № 237.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369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372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373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налогах и других обязательных платежах в бюджет" (Налоговый кодекс) и среднедневными данными хронометражных наблюдений и обследований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стоимость разовых талонов на административной территории города Рудного: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 право реализации товаров на рынках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отдельные виды предпринимательской деятельности, носящей эпизодический характер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над исполнением данного решения возложить на ревизионную комиссию Рудненского городского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в редакции решения маслихата города Рудного Костанайской области от 23.01.2009 </w:t>
      </w:r>
      <w:r>
        <w:rPr>
          <w:rFonts w:ascii="Times New Roman"/>
          <w:b w:val="false"/>
          <w:i w:val="false"/>
          <w:color w:val="000000"/>
          <w:sz w:val="28"/>
        </w:rPr>
        <w:t>№ 168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внеочередной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А. Маханько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В. Лощинин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"Налоговый комитет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городу Рудному Костанайской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Налогового комитета Министерства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Е. Зикеев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ревизионной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Рудненского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И. Шульга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февраля 2008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59                    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Стоимость разовых талонов</w:t>
      </w:r>
      <w:r>
        <w:br/>
      </w:r>
      <w:r>
        <w:rPr>
          <w:rFonts w:ascii="Times New Roman"/>
          <w:b/>
          <w:i w:val="false"/>
          <w:color w:val="000000"/>
        </w:rPr>
        <w:t>
на административной территории города Рудного</w:t>
      </w:r>
      <w:r>
        <w:br/>
      </w:r>
      <w:r>
        <w:rPr>
          <w:rFonts w:ascii="Times New Roman"/>
          <w:b/>
          <w:i w:val="false"/>
          <w:color w:val="000000"/>
        </w:rPr>
        <w:t>
за право реализации товаров на рынках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5"/>
        <w:gridCol w:w="6743"/>
        <w:gridCol w:w="2997"/>
      </w:tblGrid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
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Стоимость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разовых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талонов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(тенге)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Промышленные товары
</w:t>
            </w:r>
          </w:p>
        </w:tc>
      </w:tr>
      <w:tr>
        <w:trPr>
          <w:trHeight w:val="24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товаров с машин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4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товаров с контейнера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4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автомобильных запасных частей  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4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авторезины 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4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изделий из меха, натуральной кожи (шубы, шапки) золота и хрусталя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дорогостоящей видео и аудиопродукции, бытовой техники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4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товаров с прилавка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4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товаров с рук (земли) 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24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товаров и изделий, бывших в употреблении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Продовольственные товары
</w:t>
            </w:r>
          </w:p>
        </w:tc>
      </w:tr>
      <w:tr>
        <w:trPr>
          <w:trHeight w:val="24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товаров с машин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4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товаров с земли (в мешках, ящиках)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товаров с контейнера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4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мяса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мясной и молочной продукции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кондитерских изделий 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цветов (привозных)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яиц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меда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овощей и фруктов (привозных)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молока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товаров с рук (земли)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</w:tbl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февраля 2008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59                    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Стоимость разовых талонов</w:t>
      </w:r>
      <w:r>
        <w:br/>
      </w:r>
      <w:r>
        <w:rPr>
          <w:rFonts w:ascii="Times New Roman"/>
          <w:b/>
          <w:i w:val="false"/>
          <w:color w:val="000000"/>
        </w:rPr>
        <w:t>
на административной территории города Рудного</w:t>
      </w:r>
      <w:r>
        <w:br/>
      </w:r>
      <w:r>
        <w:rPr>
          <w:rFonts w:ascii="Times New Roman"/>
          <w:b/>
          <w:i w:val="false"/>
          <w:color w:val="000000"/>
        </w:rPr>
        <w:t>
на отдельные виды предпринимательской деятельности,</w:t>
      </w:r>
      <w:r>
        <w:br/>
      </w:r>
      <w:r>
        <w:rPr>
          <w:rFonts w:ascii="Times New Roman"/>
          <w:b/>
          <w:i w:val="false"/>
          <w:color w:val="000000"/>
        </w:rPr>
        <w:t>
носящей эпизодический характер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В приложении 2 строка таблицы под № 2 исключена  в соответствии с решением маслихата города Рудного Костанайской области от 23.01.2009 </w:t>
      </w:r>
      <w:r>
        <w:rPr>
          <w:rFonts w:ascii="Times New Roman"/>
          <w:b w:val="false"/>
          <w:i w:val="false"/>
          <w:color w:val="ff0000"/>
          <w:sz w:val="28"/>
        </w:rPr>
        <w:t>№ 168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2"/>
        <w:gridCol w:w="5351"/>
        <w:gridCol w:w="4282"/>
      </w:tblGrid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Стоимость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разовых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талонов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(тенге)
</w:t>
            </w:r>
          </w:p>
        </w:tc>
      </w:tr>
      <w:tr>
        <w:trPr>
          <w:trHeight w:val="24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Реализация: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 и журналов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24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семян, а также посадочного материала (саженцы, рассада)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24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бахчевых культур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99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живых цветов, выращенных на дачных и придомовых участках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24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