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d301" w14:textId="e61d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25 декабря 2007 года N 4-4 "О городском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12 августа 2008 года N 10-2. Зарегистрировано Управлением юстиции города Уральска Западно-Казахстанской области 15 августа 2008 года N 7-1-109. Утратило силу - решением Уральского городского маслихата Западно-Казахстанской области от 31 марта 2009 года N 15-9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- Решением Уральского городского маслихата Западно-Казахстанской области от 31.03.2008 N 15-9.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1 статьи 111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Казахстан, 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Уральского городского маслихата "О городском бюджете на 2008 год" от 25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N 4-4</w:t>
      </w:r>
      <w:r>
        <w:rPr>
          <w:rFonts w:ascii="Times New Roman"/>
          <w:b w:val="false"/>
          <w:i w:val="false"/>
          <w:color w:val="000000"/>
          <w:sz w:val="28"/>
        </w:rPr>
        <w:t> (зарегистрировано в Реестре государственной регистрации нормативных правовых актов за номером 7-1-78 от 3 января 2008 года, опубликованное в газете "Жайық үні" от 17 января 2008 года N 3, в газете "Пульс города" от 17 января 2008 года N 3, от 31 января 2008 года  N 5, от 7 февраля 2008 года N 6, от 14 февраля 2008 года N 7, от 21 февраля 2008 года N 8), с учетом внесенных в него изменений и дополнений решением Уральского городского маслихата от 6 марта 2008 года 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и дополнений в решение маслихата от 25 декабря 2007 года N 4-4 "О городском бюджете на 2008 год" (зарегистрировано в Реестре государственной регистрации нормативных правовых актов за номером 7-1-83 от 19 марта 2008 года, опубликованное в газете "Жайық үні" от 17 апреля 2008 года N 16, от 24 апреля 2008 года N 17, от 8 мая 2008 года N 19, в газете "Пульс города" от 10 апреля 2008 года N 15, от 17 апреля 2008 года N 16, от 24 апреля 2008 года N 17), решением Уральского городского маслихата от 27 мая 2008 года </w:t>
      </w:r>
      <w:r>
        <w:rPr>
          <w:rFonts w:ascii="Times New Roman"/>
          <w:b w:val="false"/>
          <w:i w:val="false"/>
          <w:color w:val="000000"/>
          <w:sz w:val="28"/>
        </w:rPr>
        <w:t>N 8-3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и дополнений в решение маслихата от 25 декабря 2007 года N 4-4 "О городском бюджете на 2008 год" (зарегистрировано в Реестре государственной регистрации нормативных правовых актов за номером 7-1-91 от 2 июня 2008 года, опубликованное в газете "Жайық үні" от 12 июня 2008 года N 24, от 19 июня 2008 года N 25, от 26 июня 2008 года N 26, в газете "Пульс города" от 12 июня 2008 года N 24, от 19 июня 2008 года N 25, от 26 июня 2008 года N 26)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2008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- 14 200 341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- 5 093 909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- 137 797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- 2 685 050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- 6 283 585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- 12 933 177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- 1 267 164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- 1 267 164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-1 267 164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- 305 382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-1 793 022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- 220 476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"106 128" заменить цифрой "106 031";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"33 010" заменить цифрой "30 182";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"3 603" заменить цифрой "6 334";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"24 518" заменить цифрой "929";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"114 052" заменить цифрой "42 052";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"трудовых отрядов "Жасыл ел" - 7 357 тысяч тенге" дополнить текстом следующего содержания: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на разработку ПСД и проведение капитального ремонта пристройки здания СОШ N 31 под детский сад в г.Уральске - 40 000 тысяч тенге, на разработку ПСД и проведение капитального ремонта интерната СОШ N 45 под детский сад в г.Уральске - 55 589 тысяч тенге, на разработку ПСД и проведение капитального ремонта здания для размещения детского сада - 130 000 тысяч тенге, на приобретение здания в коммунальную собственность под детский сад - 160 000 тысяч тенге, на строительство водопроводных сетей в п.Желаево - 20 000 тысяч тенге, на развитие объектов благоустройства (строительство и реконструкция скверов и фонтанов) - 80 000 тысяч тенге, на изготовление ПСД и строительство жилого дома для малосемейных - 100 000 тысяч тенге, на развитие объектов благоустройства - 153 629 тысяч тенге, на проведение капитального ремонта здания, находящегося в коммунальной собственности - 130 000 тысяч тенге, на обеспечение санитарии населенных пунктов (приобретение техники, контейнеров и содержание дорожно-мостового хозяйства) - 203 252 тысяч тенге, на приобретение спецтехники для ГКП "Орал Су Арнасы" - 37 000 тысяч тенге, на благоустройство дворов - 100 000 тысяч тенге, на озеленение и благоустройство территорий - 20 865 тысяч тенге, на капитальный ремонт здания, передаваемого в коммунальную собственность - 230 000 тысяч тенге, на развитие коммунального рынка - 40 000 тысяч тенге, на строительство, реконструкцию, средний и текущий ремонт дорог - 261 296 тысяч тенге, на ремонт уличного освещения - 37 816 тысяч тенге, на мероприятия по обеспечению дорожной безопасности - 4 416 тысяч тенге, на установку билбордов, мегасайтов - 67 116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7-м микрорайоне города Уральска - 103 131 тысяча тенге" дополнить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на реконструкцию и ремонт аварийных участков канализационных коллекторов города Уральска - 690 000 тысяч тенге, на компенсацию потерь местных бюджетов в связи с увеличением минимального размера заработной платы (в отчислениях по индивидуальному подоходному налогу, облагаемому у источника выплаты) - 35 064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финансов города Уральска внести соответствующие изменения в сводный план финансирования бюджетных программ по платежам и сводный план финансирования бюджетных программ по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экономике, бюджету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со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Председатель 10-й внеочередной сессии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2008 года N 10-2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733"/>
        <w:gridCol w:w="753"/>
        <w:gridCol w:w="773"/>
        <w:gridCol w:w="5673"/>
        <w:gridCol w:w="211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14 200 341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5 093 909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1 738 764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1 738 764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844 289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572 967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81 702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189 445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423 350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264 455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110 895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152 319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152 319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137 797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товаров(работ.услуг) гос.учреждениям, финансируемыми из гос.бюджета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товаров(работ.услуг) гос.учреждениям, финансируемыми из гос.бюджета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2 685 050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2 387 550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2 387 550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6 283 585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6 283 585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6 283 585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12 933 177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168 249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51 977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85 758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5 424 682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919 883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919 883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919 883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3 210 054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3 210 054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2 769 637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218 443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интерактивного обучения в государственной системе начального, основного среднего и общего среднего 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1 294 745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109 066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51 279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1 185 679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1 185 679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496 894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447 373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403 211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99 030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100 811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31 819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37 411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4 178 036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2 369 126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2 362 540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1 148 563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1 213 977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1 740 710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1 507 081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201 839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880 855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421 812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233 629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233 629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437 752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346 607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346 607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346 607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61 528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1 028 209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1 028 209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934 199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244 199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373 545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368 195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368 195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323 195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651 115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641 642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326 657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220 626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314 985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314 985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Национальный фонд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-1 267 164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2008 года N 10-2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2008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(программ) 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3"/>
        <w:gridCol w:w="913"/>
        <w:gridCol w:w="753"/>
        <w:gridCol w:w="753"/>
        <w:gridCol w:w="793"/>
        <w:gridCol w:w="62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районного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 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2008 года N 10-2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653"/>
        <w:gridCol w:w="473"/>
        <w:gridCol w:w="613"/>
        <w:gridCol w:w="75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2008 года N 10-2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33"/>
        <w:gridCol w:w="673"/>
        <w:gridCol w:w="373"/>
        <w:gridCol w:w="533"/>
        <w:gridCol w:w="7553"/>
      </w:tblGrid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