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23b83" w14:textId="6523b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улицам аула Турген, села Красное Озеро, села Родники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аульного округа Турген Аршалынского района Акмолинской области от 27 апреля 2009 года № 03. Зарегистрировано Управлением юстиции Аршалынского района Акмолинской области 10 июня 2009 года № 1-4-144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Казахстан», с учетом протокола схода жителей аула Турген от 8 апреля 2009 г, протокола села Красное озеро от 16 апреля 2009 г, протокола села Родники от 21 апреля 2009 г, аким аульного округа Турген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Присвоить следующие наименования улицам аула Турген: улице № 1 наименование Есил, улице № 2 – наименование Жастар, улице № 3 - наименование Женис, улице № 4 - наименование Береке, улице № 5 - наименование Достык, улице № 6 - наименование Енбек.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Присвоить следующие наименования улицам села Красное Озеро: улице № 1 - наиманование Кызыл, улице № 2 - наименование Жасыл, улице № 3 – наименование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Присвоить следующие наименования улицам села Родники: улице № 1 -наименование Центральная, улице № 2 - наименование Озерная, улице № 3 - наименование Родниковская.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Аршалынского района и вводится в действие со дня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аульного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округа Турген                              Т.Липчанская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