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86cb" w14:textId="b4b8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23 декабря 2008 года № 13-15 "Об установлении стоимости разовых талонов и отдельных ставок налоговых платежей в городе Уральске"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6 марта 2009 года № 14-3. Зарегистрировано Управлением юстиции города Уральска Западно-Казахстанской области 11 марта 2009 года № 7-1-130. Утратило силу решением Уральского городского маслихата Западно-Казахстанской области от 23 января 2013 года № 10-3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Уральского городского маслихата Западно-Казахстанской области от 23.01.2013 № 10-3 (вводится в действие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"Об установлении стоимости разовых талонов и отдельных ставок налоговых платежей в городе Уральске" от 23 декабря 2008 года № 13-15 (зарегистрированное в Реестре государственной регистрации нормативных правовых актов за номером № 7-1-126, опубликованное 29 января 2009 года в газете "Жайық үні" и 29 января 2009 года, 5 февраля 2009 года, 12 февраля 2009 года в газете "Пульс города")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 всех пунктах слова "видеокассетами"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Данное решение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14-ой внеочередной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