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df1e" w14:textId="fa5df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специалистов с техническим и профессиональным образованием в организациях образования в области здравоохранения, финансируемых из республиканского бюджета на 2010-2011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31 декабря 2010 года № 1007. Зарегистрирован в Министерстве юстиции Республики Казахстан 26 января 2011 года № 6752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подпункта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№ 193-IV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Разместить государственный образовательный заказ на подготовку специалистов с техническим и профессиональным образованием в организациях образования в области здравоохранения, финансируемых из республиканского бюджета на 2010-2011 учебный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(Хамзина Н.К.):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настоящий приказ до сведения организаций образования в области здравоохранения, предусмотренных в приложении к настоящему приказу, и обеспечить заключение с ними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экономики и финансов Министерства здравоохранения Республики Казахстан (Суентаева Г.Р.) обеспечить финансирование организаций образования в области здравоохранения, предусмотренных в приложении к настоящему приказу на основании заключенных договоров.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Департаменту административно-правовой работы Министерства здравоохранения Республики Казахстан (Бисмильдин Ф.Б.) после государственной регистрации настоящего приказа в Министерстве юстиции Республики Казахстан обеспечить в установленном законодательством порядке официальное опубликование настоящего приказа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его первого официального опубликования и распространяется на отношения, возникшие с 1 сентября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  С. Каирбекова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приказу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2010 года № 1007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</w:t>
      </w:r>
      <w:r>
        <w:rPr>
          <w:rFonts w:ascii="Times New Roman"/>
          <w:b/>
          <w:i w:val="false"/>
          <w:color w:val="000000"/>
          <w:sz w:val="28"/>
        </w:rPr>
        <w:t xml:space="preserve"> Размещение государственного образовательного заказа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подготовку специалистов с техническим и профессиональным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образованием в организациях образования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здравоохранения, финансируемых из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бюджета </w:t>
      </w:r>
      <w:r>
        <w:rPr>
          <w:rFonts w:ascii="Times New Roman"/>
          <w:b/>
          <w:i w:val="false"/>
          <w:color w:val="000000"/>
          <w:sz w:val="28"/>
        </w:rPr>
        <w:t>на 2010-2011 учебный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3235"/>
        <w:gridCol w:w="2570"/>
        <w:gridCol w:w="3215"/>
        <w:gridCol w:w="3819"/>
      </w:tblGrid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специальностей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выделенных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специальности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колледж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работников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125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с 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 обучения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с 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 обучения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"Массажист"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диагностика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 обучения</w:t>
            </w:r>
          </w:p>
        </w:tc>
      </w:tr>
      <w:tr>
        <w:trPr>
          <w:trHeight w:val="7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7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С.Д.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Асфендиярова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дело, слушатели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Афганистана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60" w:hRule="atLeast"/>
        </w:trPr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25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 обучения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00" w:hRule="atLeast"/>
        </w:trPr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университет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имени Марата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Оспанова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25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Акушерское дело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 обучения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40" w:hRule="atLeast"/>
        </w:trPr>
        <w:tc>
          <w:tcPr>
            <w:tcW w:w="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фармацевтичес-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кая академия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100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с 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 обучения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Акушерское дело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 обучения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 обучения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 "Эмили"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3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</w:t>
            </w:r>
          </w:p>
        </w:tc>
        <w:tc>
          <w:tcPr>
            <w:tcW w:w="3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языком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