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0c70" w14:textId="46d0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акимата Актюбинской области от 20 ноября 2009 года № 345 "Об организации и финансировании молодежной практики в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февраля 2010 года № 48. Зарегистрировано Департаментом юстиции Актюбинской области 18 марта 2010 года за № 3330. Утратило силу постановлением акимата Актюбинской области от 17 апреля 2012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17.04.2012 № 129.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ноября 2009 года № 345 «Об организации и финансировании молодежной практики в Актюбинской области» (зарегистрированное в Реестре государственной регистрации нормативных правовых актов за № 3304, опубликованное 22 декабря 2009 года в газетах «Актобе», «Актюбинский вестник» за № 152, 153)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цифры «7» добавить слова «, пунктом 2 статьи 5», слова «, постановлением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цифры и слова «15 000 (пятнадцать тысяч) тенге» заменить цифрами и словами «20 000 (двадцать тысяч)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Е.Сагиндиков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