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bea4" w14:textId="c7cb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XXXIV сессии Карагандинского городского маслихата IV созыва от 16 июня 2010 года N 368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XLIII сессии IV созыва Карагандинского городского маслихата от 23 декабря 2010 года N 447. Зарегистрировано Управлением юстиции города Караганды 27 декабря 2010 года N 8-1-124. Утратило силу - решением Карагандинского городского маслихата от 16 апреля 2012 года N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16.04.2012 N 32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Карагандинского городского маслихата IV созыва от 16 июня 2010 года N 368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N 8-1-115, опубликовано 21 июля 2010 года в газете "Взгляд на события" N 080 (684)):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Правил предоставления жилищной помощи населению города Караганды (далее - Правила) на государственном языке после слов "және Қарағанды қаласының"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"порядок предоставления жилищной помощи" дополнить словом "малообеспеченным";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первом пункта 1 Правил на государственном языке после слов "Тұрғын үй көмегі" дополнить словами "аз қамтылған";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"Жилищная помощь предоставляется" дополнить словом "малообеспеченным".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–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XLIII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Ш. Осин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Караганды"                 Ж.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