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04bc" w14:textId="7770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Абайского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42 сессии Абайского районного маслихата Карагандинской области от 12 декабря 2011 года N 42/502. Зарегистрировано Управлением юстиции Абайского района Карагандинской области 5 января 2012 года N 8-9-121. Прекращено действие в связи с истечением срока, на который решение было принято (письмо секретаря Абайского районного маслихата от 18 декабря 2015 года № 3-19-240)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секретаря Абайского районного маслихата от 18.12.2015 № 3-19-240).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(далее - Правил)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Абайского района в 2012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Абайского района в 2012 году социальную поддержку для приобретения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Абайского района", как уполномоченному органу по развитию сельских территорий, в соответствии с утвержденными Правилами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очередной сессии Абайского районного маслихата от 28 марта 2011 года N 34/406 "О предоставлении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Абайского района на 2011 год" (зарегистрировано в Реестре государственной регистрации нормативных правовых актов N 8-9-106 от 19 апреля 2011 года, опубликовано в районной газете "Абай-Ақиқат" от 30 апреля 2011 года. N 17 (3868);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37 очередной сессии Абайского районного маслихата от 6 сентября 2011 года N 37/450 "О внесении изменения в решение 34 очередной сессии Абайского районного маслихата от 28 марта 2011 года N 34/406 "О предоставлении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Абайского района на 2011 год" (зарегистрировано в Реестре государственной регистрации нормативных правовых актов N 8-9-112 от 20 сентября 2011 года, опубликовано в районной газете "Абай-Ақиқат" от 24 сентября 2011 года. N 38 (3888).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решения возложить на постоянную комиссию по вопросам экономической и аграрной реформ, бюджетной политики и предпринимательской деятельности (Бахраева Г.Т.).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Черепанов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